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</w:pPr>
    </w:p>
    <w:p w14:paraId="06000000">
      <w:pPr>
        <w:ind/>
        <w:jc w:val="center"/>
      </w:pPr>
      <w:r>
        <w:t xml:space="preserve">                                                                                                      </w:t>
      </w:r>
    </w:p>
    <w:p w14:paraId="07000000">
      <w:pPr>
        <w:ind/>
        <w:jc w:val="center"/>
        <w:rPr>
          <w:sz w:val="28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b="0" l="0" r="0" t="0"/>
            <wp:wrapSquare distL="114300" distR="11430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3255" cy="80391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</w:t>
      </w:r>
      <w:r>
        <w:rPr>
          <w:sz w:val="28"/>
        </w:rPr>
        <w:t>ПРОЕКТ</w:t>
      </w: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b w:val="1"/>
          <w:spacing w:val="-4"/>
          <w:sz w:val="28"/>
        </w:rPr>
      </w:pPr>
    </w:p>
    <w:p w14:paraId="0C000000">
      <w:pPr>
        <w:spacing w:line="36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СОВЕТ МУНИЦИПАЛЬНОГО ОБРАЗОВАНИЯ</w:t>
      </w:r>
    </w:p>
    <w:p w14:paraId="0D000000">
      <w:pPr>
        <w:spacing w:line="36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ТУАПСИНСКИЙ </w:t>
      </w:r>
      <w:r>
        <w:rPr>
          <w:b w:val="1"/>
          <w:sz w:val="24"/>
        </w:rPr>
        <w:t>МУНИЦИПАЛЬНЫЙ ОКРУГ</w:t>
      </w:r>
    </w:p>
    <w:p w14:paraId="0E000000">
      <w:pPr>
        <w:spacing w:line="36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КРАСНОДАРСКОГО КРАЯ</w:t>
      </w:r>
    </w:p>
    <w:p w14:paraId="0F000000">
      <w:pPr>
        <w:tabs>
          <w:tab w:leader="none" w:pos="3888" w:val="left"/>
        </w:tabs>
        <w:spacing w:line="36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СЕССИЯ – </w:t>
      </w:r>
      <w:r>
        <w:rPr>
          <w:b w:val="1"/>
          <w:sz w:val="24"/>
        </w:rPr>
        <w:t>37</w:t>
      </w:r>
    </w:p>
    <w:p w14:paraId="10000000">
      <w:pPr>
        <w:tabs>
          <w:tab w:leader="none" w:pos="3888" w:val="left"/>
        </w:tabs>
        <w:ind/>
        <w:jc w:val="center"/>
        <w:rPr>
          <w:b w:val="1"/>
          <w:sz w:val="24"/>
        </w:rPr>
      </w:pPr>
    </w:p>
    <w:p w14:paraId="11000000">
      <w:pPr>
        <w:tabs>
          <w:tab w:leader="none" w:pos="3888" w:val="left"/>
        </w:tabs>
        <w:ind/>
        <w:jc w:val="center"/>
        <w:rPr>
          <w:b w:val="1"/>
          <w:sz w:val="32"/>
        </w:rPr>
      </w:pPr>
      <w:r>
        <w:rPr>
          <w:b w:val="1"/>
          <w:spacing w:val="39"/>
          <w:sz w:val="32"/>
        </w:rPr>
        <w:t>РЕШЕНИЕ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   № __________</w:t>
      </w:r>
    </w:p>
    <w:p w14:paraId="13000000">
      <w:pPr>
        <w:ind/>
        <w:jc w:val="center"/>
        <w:rPr>
          <w:sz w:val="24"/>
        </w:rPr>
      </w:pPr>
      <w:r>
        <w:rPr>
          <w:sz w:val="24"/>
        </w:rPr>
        <w:t>г. Туапсе</w:t>
      </w:r>
    </w:p>
    <w:p w14:paraId="14000000">
      <w:pPr>
        <w:rPr>
          <w:sz w:val="28"/>
        </w:rPr>
      </w:pPr>
    </w:p>
    <w:p w14:paraId="15000000">
      <w:pPr>
        <w:rPr>
          <w:b w:val="1"/>
          <w:sz w:val="28"/>
        </w:rPr>
      </w:pPr>
    </w:p>
    <w:p w14:paraId="16000000">
      <w:pPr>
        <w:ind/>
        <w:jc w:val="center"/>
        <w:rPr>
          <w:b w:val="1"/>
          <w:spacing w:val="-2"/>
          <w:sz w:val="28"/>
        </w:rPr>
      </w:pPr>
      <w:r>
        <w:rPr>
          <w:b w:val="1"/>
          <w:spacing w:val="-2"/>
          <w:sz w:val="28"/>
        </w:rPr>
        <w:t xml:space="preserve">О согласовании </w:t>
      </w:r>
      <w:r>
        <w:rPr>
          <w:b w:val="1"/>
          <w:spacing w:val="-2"/>
          <w:sz w:val="28"/>
        </w:rPr>
        <w:t>предоставлени</w:t>
      </w:r>
      <w:r>
        <w:rPr>
          <w:b w:val="1"/>
          <w:spacing w:val="-2"/>
          <w:sz w:val="28"/>
        </w:rPr>
        <w:t>я</w:t>
      </w:r>
      <w:r>
        <w:rPr>
          <w:b w:val="1"/>
          <w:spacing w:val="-2"/>
          <w:sz w:val="28"/>
        </w:rPr>
        <w:t xml:space="preserve"> права безвозмездного </w:t>
      </w:r>
    </w:p>
    <w:p w14:paraId="17000000">
      <w:pPr>
        <w:ind/>
        <w:jc w:val="center"/>
        <w:rPr>
          <w:b w:val="1"/>
          <w:spacing w:val="-2"/>
          <w:sz w:val="28"/>
        </w:rPr>
      </w:pPr>
      <w:r>
        <w:rPr>
          <w:b w:val="1"/>
          <w:spacing w:val="-2"/>
          <w:sz w:val="28"/>
        </w:rPr>
        <w:t>пользования объект</w:t>
      </w:r>
      <w:r>
        <w:rPr>
          <w:b w:val="1"/>
          <w:spacing w:val="-2"/>
          <w:sz w:val="28"/>
        </w:rPr>
        <w:t>ом</w:t>
      </w:r>
      <w:r>
        <w:rPr>
          <w:b w:val="1"/>
          <w:spacing w:val="-2"/>
          <w:sz w:val="28"/>
        </w:rPr>
        <w:t xml:space="preserve"> </w:t>
      </w:r>
      <w:r>
        <w:rPr>
          <w:b w:val="1"/>
          <w:spacing w:val="-2"/>
          <w:sz w:val="28"/>
        </w:rPr>
        <w:t>не</w:t>
      </w:r>
      <w:r>
        <w:rPr>
          <w:b w:val="1"/>
          <w:spacing w:val="-2"/>
          <w:sz w:val="28"/>
        </w:rPr>
        <w:t>движимого имущества</w:t>
      </w:r>
      <w:r>
        <w:rPr>
          <w:b w:val="1"/>
          <w:spacing w:val="-2"/>
          <w:sz w:val="28"/>
        </w:rPr>
        <w:t xml:space="preserve"> </w:t>
      </w:r>
    </w:p>
    <w:p w14:paraId="18000000">
      <w:pPr>
        <w:ind/>
        <w:jc w:val="center"/>
        <w:rPr>
          <w:b w:val="1"/>
          <w:spacing w:val="-2"/>
          <w:sz w:val="28"/>
        </w:rPr>
      </w:pPr>
      <w:r>
        <w:rPr>
          <w:b w:val="1"/>
          <w:spacing w:val="-2"/>
          <w:sz w:val="28"/>
        </w:rPr>
        <w:t xml:space="preserve">министерству сельского хозяйства и перерабатывающей </w:t>
      </w:r>
    </w:p>
    <w:p w14:paraId="19000000">
      <w:pPr>
        <w:ind/>
        <w:jc w:val="center"/>
        <w:rPr>
          <w:b w:val="1"/>
          <w:spacing w:val="-1"/>
          <w:sz w:val="28"/>
        </w:rPr>
      </w:pPr>
      <w:r>
        <w:rPr>
          <w:b w:val="1"/>
          <w:spacing w:val="-2"/>
          <w:sz w:val="28"/>
        </w:rPr>
        <w:t>промышленности Краснодарского края</w:t>
      </w:r>
    </w:p>
    <w:p w14:paraId="1A000000">
      <w:pPr>
        <w:rPr>
          <w:b w:val="1"/>
          <w:spacing w:val="-2"/>
          <w:sz w:val="28"/>
        </w:rPr>
      </w:pPr>
    </w:p>
    <w:p w14:paraId="1B000000">
      <w:pPr>
        <w:rPr>
          <w:b w:val="1"/>
          <w:spacing w:val="-2"/>
          <w:sz w:val="28"/>
        </w:rPr>
      </w:pPr>
    </w:p>
    <w:p w14:paraId="1C000000">
      <w:pPr>
        <w:tabs>
          <w:tab w:leader="none" w:pos="851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с Гражданским кодексом Российской Федерации, </w:t>
      </w:r>
      <w:r>
        <w:rPr>
          <w:sz w:val="28"/>
        </w:rPr>
        <w:t>ф</w:t>
      </w:r>
      <w:r>
        <w:rPr>
          <w:sz w:val="28"/>
        </w:rPr>
        <w:t>едеральным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закон</w:t>
      </w:r>
      <w:r>
        <w:rPr>
          <w:sz w:val="28"/>
        </w:rPr>
        <w:t>ами</w:t>
      </w:r>
      <w:r>
        <w:rPr>
          <w:sz w:val="28"/>
        </w:rPr>
        <w:t xml:space="preserve"> от </w:t>
      </w:r>
      <w:r>
        <w:rPr>
          <w:sz w:val="28"/>
        </w:rPr>
        <w:t xml:space="preserve">6 октября 2003 г. </w:t>
      </w:r>
      <w:r>
        <w:rPr>
          <w:sz w:val="28"/>
        </w:rPr>
        <w:t>№ 131-ФЗ 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</w:t>
      </w:r>
      <w:r>
        <w:rPr>
          <w:sz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руководствуясь Положением о порядке управления </w:t>
      </w:r>
      <w:r>
        <w:rPr>
          <w:sz w:val="28"/>
        </w:rPr>
        <w:t xml:space="preserve"> </w:t>
      </w:r>
      <w:r>
        <w:rPr>
          <w:sz w:val="28"/>
        </w:rPr>
        <w:t xml:space="preserve">и распоряжения объектами муниципальной собственности муниципального образования Туапсинский </w:t>
      </w:r>
      <w:r>
        <w:rPr>
          <w:sz w:val="28"/>
        </w:rPr>
        <w:t>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, утвержденным решением Совета муниципального образования Туапсинский </w:t>
      </w:r>
      <w:r>
        <w:rPr>
          <w:sz w:val="28"/>
        </w:rPr>
        <w:t xml:space="preserve">муниципальный </w:t>
      </w:r>
      <w:r>
        <w:rPr>
          <w:sz w:val="28"/>
        </w:rPr>
        <w:t xml:space="preserve">округ Краснодарского края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</w:t>
      </w:r>
      <w:r>
        <w:rPr>
          <w:sz w:val="28"/>
        </w:rPr>
        <w:t xml:space="preserve">от </w:t>
      </w:r>
      <w:r>
        <w:rPr>
          <w:sz w:val="28"/>
        </w:rPr>
        <w:t xml:space="preserve">17 декабря 2024 г. № 84 </w:t>
      </w:r>
      <w:r>
        <w:rPr>
          <w:sz w:val="28"/>
        </w:rPr>
        <w:t xml:space="preserve">«Об утверждении Положения о порядке управления и распоряжения </w:t>
      </w:r>
      <w:r>
        <w:rPr>
          <w:sz w:val="28"/>
        </w:rPr>
        <w:t xml:space="preserve">имуществом </w:t>
      </w:r>
      <w:r>
        <w:rPr>
          <w:sz w:val="28"/>
        </w:rPr>
        <w:t xml:space="preserve">муниципального образования Туапсинский муниципальный округ Краснодарского края», </w:t>
      </w:r>
      <w:r>
        <w:rPr>
          <w:sz w:val="28"/>
        </w:rPr>
        <w:t xml:space="preserve">на основании письма </w:t>
      </w:r>
      <w:r>
        <w:rPr>
          <w:sz w:val="28"/>
        </w:rPr>
        <w:t>начальника управления инженерно-технической политики министерства сельского хозяйства и перерабатывающей промышленности Краснодарского края</w:t>
      </w:r>
      <w:r>
        <w:rPr>
          <w:sz w:val="28"/>
        </w:rPr>
        <w:t xml:space="preserve"> </w:t>
      </w:r>
      <w:r>
        <w:rPr>
          <w:sz w:val="28"/>
        </w:rPr>
        <w:t>Павлова Д.Н.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21 м</w:t>
      </w:r>
      <w:r>
        <w:rPr>
          <w:sz w:val="28"/>
        </w:rPr>
        <w:t>а</w:t>
      </w:r>
      <w:r>
        <w:rPr>
          <w:sz w:val="28"/>
        </w:rPr>
        <w:t xml:space="preserve">я 2026 г. </w:t>
      </w:r>
      <w:r>
        <w:rPr>
          <w:sz w:val="28"/>
        </w:rPr>
        <w:t xml:space="preserve">№ </w:t>
      </w:r>
      <w:r>
        <w:rPr>
          <w:sz w:val="28"/>
        </w:rPr>
        <w:t>СЭВ-4329</w:t>
      </w:r>
      <w:r>
        <w:rPr>
          <w:sz w:val="28"/>
        </w:rPr>
        <w:t xml:space="preserve"> </w:t>
      </w:r>
      <w:r>
        <w:rPr>
          <w:sz w:val="28"/>
        </w:rPr>
        <w:t>Совет</w:t>
      </w:r>
      <w:r>
        <w:rPr>
          <w:sz w:val="28"/>
        </w:rPr>
        <w:t xml:space="preserve"> муниципального образования Туапсинский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            </w:t>
      </w:r>
      <w:r>
        <w:rPr>
          <w:sz w:val="28"/>
        </w:rPr>
        <w:t>р е ш и л:</w:t>
      </w:r>
    </w:p>
    <w:p w14:paraId="1D000000">
      <w:pPr>
        <w:ind w:firstLine="708" w:left="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1. Согласовать </w:t>
      </w:r>
      <w:r>
        <w:rPr>
          <w:spacing w:val="-2"/>
          <w:sz w:val="28"/>
        </w:rPr>
        <w:t xml:space="preserve">предоставление права </w:t>
      </w:r>
      <w:r>
        <w:rPr>
          <w:sz w:val="28"/>
        </w:rPr>
        <w:t xml:space="preserve">безвозмездного пользования </w:t>
      </w:r>
      <w:r>
        <w:rPr>
          <w:rStyle w:val="Style_3_ch"/>
          <w:i w:val="0"/>
          <w:sz w:val="28"/>
        </w:rPr>
        <w:t>министерству</w:t>
      </w:r>
      <w:r>
        <w:rPr>
          <w:rStyle w:val="Style_3_ch"/>
          <w:i w:val="0"/>
          <w:sz w:val="28"/>
        </w:rPr>
        <w:t xml:space="preserve"> сельского хозяйства и перерабатывающей промышленности Краснодарского края</w:t>
      </w:r>
      <w:r>
        <w:rPr>
          <w:rStyle w:val="Style_3_ch"/>
          <w:i w:val="0"/>
          <w:sz w:val="28"/>
        </w:rPr>
        <w:t xml:space="preserve"> </w:t>
      </w:r>
      <w:r>
        <w:rPr>
          <w:rStyle w:val="Style_3_ch"/>
          <w:i w:val="0"/>
          <w:sz w:val="28"/>
        </w:rPr>
        <w:t>объект</w:t>
      </w:r>
      <w:r>
        <w:rPr>
          <w:rStyle w:val="Style_3_ch"/>
          <w:i w:val="0"/>
          <w:sz w:val="28"/>
        </w:rPr>
        <w:t>а</w:t>
      </w:r>
      <w:r>
        <w:rPr>
          <w:rStyle w:val="Style_3_ch"/>
          <w:i w:val="0"/>
          <w:sz w:val="28"/>
        </w:rPr>
        <w:t xml:space="preserve"> недвижимого имущества, находящегося </w:t>
      </w:r>
      <w:r>
        <w:rPr>
          <w:rStyle w:val="Style_3_ch"/>
          <w:i w:val="0"/>
          <w:sz w:val="28"/>
        </w:rPr>
        <w:t xml:space="preserve">                        </w:t>
      </w:r>
      <w:r>
        <w:rPr>
          <w:rStyle w:val="Style_3_ch"/>
          <w:i w:val="0"/>
          <w:sz w:val="28"/>
        </w:rPr>
        <w:t xml:space="preserve">в </w:t>
      </w:r>
      <w:r>
        <w:rPr>
          <w:spacing w:val="-1"/>
          <w:sz w:val="28"/>
        </w:rPr>
        <w:t>собственност</w:t>
      </w:r>
      <w:r>
        <w:rPr>
          <w:spacing w:val="-1"/>
          <w:sz w:val="28"/>
        </w:rPr>
        <w:t xml:space="preserve">и </w:t>
      </w:r>
      <w:r>
        <w:rPr>
          <w:spacing w:val="-1"/>
          <w:sz w:val="28"/>
        </w:rPr>
        <w:t>Туа</w:t>
      </w:r>
      <w:r>
        <w:rPr>
          <w:spacing w:val="-1"/>
          <w:sz w:val="28"/>
        </w:rPr>
        <w:t>псинского муниципального округа -</w:t>
      </w:r>
      <w:r>
        <w:rPr>
          <w:spacing w:val="-1"/>
          <w:sz w:val="28"/>
        </w:rPr>
        <w:t xml:space="preserve"> нежилого помещения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              </w:t>
      </w:r>
      <w:r>
        <w:rPr>
          <w:spacing w:val="-1"/>
          <w:sz w:val="28"/>
        </w:rPr>
        <w:t xml:space="preserve">№ </w:t>
      </w:r>
      <w:r>
        <w:rPr>
          <w:spacing w:val="-1"/>
          <w:sz w:val="28"/>
        </w:rPr>
        <w:t>25</w:t>
      </w:r>
      <w:r>
        <w:rPr>
          <w:spacing w:val="-1"/>
          <w:sz w:val="28"/>
        </w:rPr>
        <w:t>,</w:t>
      </w:r>
      <w:r>
        <w:rPr>
          <w:spacing w:val="-1"/>
          <w:sz w:val="28"/>
        </w:rPr>
        <w:t xml:space="preserve"> общей </w:t>
      </w:r>
      <w:r>
        <w:rPr>
          <w:spacing w:val="-1"/>
          <w:sz w:val="28"/>
        </w:rPr>
        <w:t xml:space="preserve">площадью </w:t>
      </w:r>
      <w:r>
        <w:rPr>
          <w:spacing w:val="-1"/>
          <w:sz w:val="28"/>
        </w:rPr>
        <w:t>40,1</w:t>
      </w:r>
      <w:r>
        <w:rPr>
          <w:spacing w:val="-1"/>
          <w:sz w:val="28"/>
        </w:rPr>
        <w:t xml:space="preserve"> кв.м, </w:t>
      </w:r>
      <w:r>
        <w:rPr>
          <w:spacing w:val="-1"/>
          <w:sz w:val="28"/>
        </w:rPr>
        <w:t>с кадастровым номером 23:51:</w:t>
      </w:r>
      <w:r>
        <w:rPr>
          <w:spacing w:val="-1"/>
          <w:sz w:val="28"/>
        </w:rPr>
        <w:t>0102012:735</w:t>
      </w:r>
      <w:r>
        <w:rPr>
          <w:spacing w:val="-1"/>
          <w:sz w:val="28"/>
        </w:rPr>
        <w:t>, расположенного по адресу: Кра</w:t>
      </w:r>
      <w:r>
        <w:rPr>
          <w:spacing w:val="-1"/>
          <w:sz w:val="28"/>
        </w:rPr>
        <w:t>с</w:t>
      </w:r>
      <w:r>
        <w:rPr>
          <w:spacing w:val="-1"/>
          <w:sz w:val="28"/>
        </w:rPr>
        <w:t>нодарский край, г. Туапсе</w:t>
      </w:r>
      <w:r>
        <w:rPr>
          <w:spacing w:val="-1"/>
          <w:sz w:val="28"/>
        </w:rPr>
        <w:t xml:space="preserve">, ул. </w:t>
      </w:r>
      <w:r>
        <w:rPr>
          <w:spacing w:val="-1"/>
          <w:sz w:val="28"/>
        </w:rPr>
        <w:t xml:space="preserve">Карла Маркса, </w:t>
      </w:r>
      <w:r>
        <w:rPr>
          <w:spacing w:val="-1"/>
          <w:sz w:val="28"/>
        </w:rPr>
        <w:t xml:space="preserve">              </w:t>
      </w:r>
      <w:r>
        <w:rPr>
          <w:spacing w:val="-1"/>
          <w:sz w:val="28"/>
        </w:rPr>
        <w:t>д. 1, помещ. 25</w:t>
      </w:r>
      <w:r>
        <w:rPr>
          <w:spacing w:val="-1"/>
          <w:sz w:val="28"/>
        </w:rPr>
        <w:t xml:space="preserve">, </w:t>
      </w:r>
      <w:r>
        <w:rPr>
          <w:rStyle w:val="Style_3_ch"/>
          <w:i w:val="0"/>
          <w:sz w:val="28"/>
        </w:rPr>
        <w:t xml:space="preserve">сроком на </w:t>
      </w:r>
      <w:r>
        <w:rPr>
          <w:rStyle w:val="Style_3_ch"/>
          <w:i w:val="0"/>
          <w:sz w:val="28"/>
        </w:rPr>
        <w:t>5</w:t>
      </w:r>
      <w:r>
        <w:rPr>
          <w:rStyle w:val="Style_3_ch"/>
          <w:i w:val="0"/>
          <w:sz w:val="28"/>
        </w:rPr>
        <w:t xml:space="preserve"> (</w:t>
      </w:r>
      <w:r>
        <w:rPr>
          <w:rStyle w:val="Style_3_ch"/>
          <w:i w:val="0"/>
          <w:sz w:val="28"/>
        </w:rPr>
        <w:t>пять</w:t>
      </w:r>
      <w:r>
        <w:rPr>
          <w:rStyle w:val="Style_3_ch"/>
          <w:i w:val="0"/>
          <w:sz w:val="28"/>
        </w:rPr>
        <w:t xml:space="preserve">) </w:t>
      </w:r>
      <w:r>
        <w:rPr>
          <w:rStyle w:val="Style_3_ch"/>
          <w:i w:val="0"/>
          <w:sz w:val="28"/>
        </w:rPr>
        <w:t>лет</w:t>
      </w:r>
      <w:r>
        <w:rPr>
          <w:rStyle w:val="Style_3_ch"/>
          <w:i w:val="0"/>
          <w:sz w:val="28"/>
        </w:rPr>
        <w:t xml:space="preserve">, </w:t>
      </w:r>
      <w:r>
        <w:rPr>
          <w:sz w:val="28"/>
        </w:rPr>
        <w:t xml:space="preserve">для </w:t>
      </w:r>
      <w:r>
        <w:rPr>
          <w:sz w:val="28"/>
        </w:rPr>
        <w:t>размещения государственной инспекции Краснодарского края по надзору за техническим состоянием самоходных машин и других видов техники управления инженерно-технической политики министерства для оказания государственных услуг населению и юридическим лицам на территории Туапсинского муниципального округа</w:t>
      </w:r>
      <w:r>
        <w:rPr>
          <w:spacing w:val="-1"/>
          <w:sz w:val="28"/>
        </w:rPr>
        <w:t>.</w:t>
      </w:r>
    </w:p>
    <w:p w14:paraId="1E000000">
      <w:pPr>
        <w:ind w:firstLine="708" w:left="0"/>
        <w:jc w:val="both"/>
        <w:rPr>
          <w:spacing w:val="-1"/>
          <w:sz w:val="28"/>
        </w:rPr>
      </w:pPr>
      <w:r>
        <w:rPr>
          <w:spacing w:val="-1"/>
          <w:sz w:val="28"/>
        </w:rPr>
        <w:t>2. Контроль за выполнением настоящего решения возложить на комитет 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14:paraId="1F000000">
      <w:pPr>
        <w:tabs>
          <w:tab w:leader="none" w:pos="0" w:val="left"/>
        </w:tabs>
        <w:ind w:firstLine="709" w:left="0"/>
        <w:jc w:val="both"/>
        <w:rPr>
          <w:spacing w:val="-2"/>
          <w:sz w:val="28"/>
        </w:rPr>
      </w:pPr>
      <w:r>
        <w:rPr>
          <w:spacing w:val="-11"/>
          <w:sz w:val="28"/>
        </w:rPr>
        <w:t>3.</w:t>
      </w:r>
      <w:r>
        <w:rPr>
          <w:spacing w:val="-2"/>
          <w:sz w:val="28"/>
        </w:rPr>
        <w:t> </w:t>
      </w:r>
      <w:r>
        <w:rPr>
          <w:spacing w:val="-2"/>
          <w:sz w:val="28"/>
        </w:rPr>
        <w:t>Решение вступа</w:t>
      </w:r>
      <w:r>
        <w:rPr>
          <w:spacing w:val="-2"/>
          <w:sz w:val="28"/>
        </w:rPr>
        <w:t>ет в силу со дня его подписания</w:t>
      </w:r>
      <w:r>
        <w:rPr>
          <w:spacing w:val="-2"/>
          <w:sz w:val="28"/>
        </w:rPr>
        <w:t>.</w:t>
      </w:r>
    </w:p>
    <w:p w14:paraId="20000000">
      <w:pPr>
        <w:tabs>
          <w:tab w:leader="none" w:pos="701" w:val="left"/>
        </w:tabs>
        <w:ind w:firstLine="709" w:left="0"/>
        <w:jc w:val="both"/>
        <w:rPr>
          <w:spacing w:val="-2"/>
          <w:sz w:val="28"/>
        </w:rPr>
      </w:pPr>
    </w:p>
    <w:p w14:paraId="21000000">
      <w:pPr>
        <w:tabs>
          <w:tab w:leader="none" w:pos="701" w:val="left"/>
        </w:tabs>
        <w:ind w:firstLine="709" w:left="0"/>
        <w:jc w:val="both"/>
        <w:rPr>
          <w:spacing w:val="-2"/>
          <w:sz w:val="28"/>
        </w:rPr>
      </w:pPr>
    </w:p>
    <w:p w14:paraId="22000000">
      <w:pPr>
        <w:tabs>
          <w:tab w:leader="none" w:pos="701" w:val="left"/>
        </w:tabs>
        <w:ind w:firstLine="709" w:left="0"/>
        <w:jc w:val="both"/>
        <w:rPr>
          <w:spacing w:val="-2"/>
          <w:sz w:val="28"/>
        </w:rPr>
      </w:pPr>
    </w:p>
    <w:p w14:paraId="23000000">
      <w:pPr>
        <w:widowControl w:val="1"/>
        <w:tabs>
          <w:tab w:leader="none" w:pos="4677" w:val="center"/>
        </w:tabs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</w:t>
      </w:r>
      <w:r>
        <w:rPr>
          <w:sz w:val="28"/>
        </w:rPr>
        <w:t>в</w:t>
      </w:r>
      <w:r>
        <w:rPr>
          <w:sz w:val="28"/>
        </w:rPr>
        <w:t>а</w:t>
      </w:r>
    </w:p>
    <w:p w14:paraId="24000000">
      <w:pPr>
        <w:widowControl w:val="1"/>
        <w:tabs>
          <w:tab w:leader="none" w:pos="4677" w:val="center"/>
        </w:tabs>
        <w:ind/>
        <w:jc w:val="both"/>
        <w:rPr>
          <w:sz w:val="28"/>
        </w:rPr>
      </w:pPr>
      <w:r>
        <w:rPr>
          <w:sz w:val="28"/>
        </w:rPr>
        <w:t>Туапсинского муниципального округа</w:t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  </w:t>
      </w:r>
      <w:r>
        <w:rPr>
          <w:sz w:val="28"/>
        </w:rPr>
        <w:t xml:space="preserve">        С.А. Бойко</w:t>
      </w:r>
    </w:p>
    <w:p w14:paraId="25000000">
      <w:pPr>
        <w:ind/>
        <w:jc w:val="center"/>
        <w:rPr>
          <w:b w:val="1"/>
          <w:sz w:val="28"/>
        </w:rPr>
      </w:pPr>
    </w:p>
    <w:p w14:paraId="26000000">
      <w:pPr>
        <w:ind/>
        <w:jc w:val="center"/>
        <w:rPr>
          <w:b w:val="1"/>
          <w:sz w:val="28"/>
        </w:rPr>
      </w:pPr>
    </w:p>
    <w:p w14:paraId="27000000">
      <w:pPr>
        <w:ind/>
        <w:jc w:val="both"/>
        <w:rPr>
          <w:sz w:val="28"/>
        </w:rPr>
      </w:pPr>
      <w:r>
        <w:rPr>
          <w:sz w:val="28"/>
        </w:rPr>
        <w:t>Председатель Совета</w:t>
      </w:r>
    </w:p>
    <w:p w14:paraId="28000000">
      <w:pPr>
        <w:ind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29000000">
      <w:pPr>
        <w:ind/>
        <w:jc w:val="both"/>
        <w:rPr>
          <w:sz w:val="28"/>
        </w:rPr>
      </w:pPr>
      <w:r>
        <w:rPr>
          <w:sz w:val="28"/>
        </w:rPr>
        <w:t xml:space="preserve">Туапсинский </w:t>
      </w:r>
      <w:r>
        <w:rPr>
          <w:sz w:val="28"/>
        </w:rPr>
        <w:t>муниципальный округ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      </w:t>
      </w:r>
      <w:r>
        <w:rPr>
          <w:sz w:val="28"/>
        </w:rPr>
        <w:t xml:space="preserve">   </w:t>
      </w:r>
      <w:r>
        <w:rPr>
          <w:sz w:val="28"/>
        </w:rPr>
        <w:t>П.</w:t>
      </w:r>
      <w:r>
        <w:rPr>
          <w:sz w:val="28"/>
        </w:rPr>
        <w:t>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Кихтенко</w:t>
      </w:r>
    </w:p>
    <w:p w14:paraId="2B000000">
      <w:pPr>
        <w:ind/>
        <w:jc w:val="center"/>
        <w:rPr>
          <w:b w:val="1"/>
          <w:sz w:val="28"/>
        </w:rPr>
      </w:pPr>
    </w:p>
    <w:sectPr>
      <w:headerReference r:id="rId1" w:type="default"/>
      <w:headerReference r:id="rId2" w:type="even"/>
      <w:pgSz w:h="16838" w:orient="portrait" w:w="11906"/>
      <w:pgMar w:bottom="851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left"/>
      <w:rPr>
        <w:rStyle w:val="Style_2_ch"/>
        <w:sz w:val="24"/>
      </w:rPr>
    </w:pPr>
    <w:r>
      <w:rPr>
        <w:rStyle w:val="Style_2_ch"/>
        <w:sz w:val="24"/>
      </w:rPr>
      <w:fldChar w:fldCharType="begin"/>
    </w:r>
    <w:r>
      <w:rPr>
        <w:rStyle w:val="Style_2_ch"/>
        <w:sz w:val="24"/>
      </w:rPr>
      <w:instrText xml:space="preserve">PAGE </w:instrText>
    </w:r>
    <w:r>
      <w:rPr>
        <w:rStyle w:val="Style_2_ch"/>
        <w:sz w:val="24"/>
      </w:rPr>
      <w:fldChar w:fldCharType="separate"/>
    </w:r>
    <w:r>
      <w:rPr>
        <w:rStyle w:val="Style_2_ch"/>
        <w:sz w:val="24"/>
      </w:rPr>
      <w:t xml:space="preserve"> </w:t>
    </w:r>
    <w:r>
      <w:rPr>
        <w:rStyle w:val="Style_2_ch"/>
        <w:sz w:val="24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4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4_ch"/>
    <w:link w:val="Style_11"/>
  </w:style>
  <w:style w:styleId="Style_3" w:type="paragraph">
    <w:name w:val="Emphasis"/>
    <w:link w:val="Style_3_ch"/>
    <w:rPr>
      <w:i w:val="1"/>
    </w:rPr>
  </w:style>
  <w:style w:styleId="Style_3_ch" w:type="character">
    <w:name w:val="Emphasis"/>
    <w:link w:val="Style_3"/>
    <w:rPr>
      <w:i w:val="1"/>
    </w:rPr>
  </w:style>
  <w:style w:styleId="Style_12" w:type="paragraph">
    <w:name w:val="ConsPlusNonformat"/>
    <w:link w:val="Style_12_ch"/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ConsPlusNormal"/>
    <w:link w:val="Style_16_ch"/>
    <w:pPr>
      <w:widowControl w:val="0"/>
      <w:ind w:firstLine="720" w:left="0"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alloon Text"/>
    <w:basedOn w:val="Style_4"/>
    <w:link w:val="Style_23_ch"/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Plain Text"/>
    <w:basedOn w:val="Style_4"/>
    <w:link w:val="Style_26_ch"/>
    <w:pPr>
      <w:widowControl w:val="1"/>
      <w:ind/>
    </w:pPr>
    <w:rPr>
      <w:rFonts w:ascii="Courier New" w:hAnsi="Courier New"/>
    </w:rPr>
  </w:style>
  <w:style w:styleId="Style_26_ch" w:type="character">
    <w:name w:val="Plain Text"/>
    <w:basedOn w:val="Style_4_ch"/>
    <w:link w:val="Style_26"/>
    <w:rPr>
      <w:rFonts w:ascii="Courier New" w:hAnsi="Courier New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8" w:type="paragraph">
    <w:name w:val="Title"/>
    <w:basedOn w:val="Style_4"/>
    <w:link w:val="Style_28_ch"/>
    <w:uiPriority w:val="10"/>
    <w:qFormat/>
    <w:pPr>
      <w:widowControl w:val="1"/>
      <w:ind/>
      <w:jc w:val="center"/>
    </w:pPr>
    <w:rPr>
      <w:b w:val="1"/>
      <w:sz w:val="32"/>
    </w:rPr>
  </w:style>
  <w:style w:styleId="Style_28_ch" w:type="character">
    <w:name w:val="Title"/>
    <w:basedOn w:val="Style_4_ch"/>
    <w:link w:val="Style_28"/>
    <w:rPr>
      <w:b w:val="1"/>
      <w:sz w:val="32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2026-06-23T06:29:52Z</dcterms:modified>
</cp:coreProperties>
</file>