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 xml:space="preserve">архитектуры и </w:t>
      </w:r>
      <w:proofErr w:type="gramStart"/>
      <w:r w:rsidR="00C37172">
        <w:t>градостроительства</w:t>
      </w:r>
      <w:r w:rsidR="00935BC3">
        <w:t>-главному</w:t>
      </w:r>
      <w:proofErr w:type="gramEnd"/>
      <w:r w:rsidR="00935BC3">
        <w:t xml:space="preserve"> архитектору </w:t>
      </w:r>
      <w:r w:rsidRPr="009A4D77">
        <w:t>администрации муниципального</w:t>
      </w:r>
      <w:r w:rsidR="00935BC3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580939" w:rsidRPr="00580939" w:rsidRDefault="00642D86" w:rsidP="00580939">
      <w:pPr>
        <w:pStyle w:val="ConsPlusTitle"/>
        <w:ind w:left="709" w:right="566"/>
        <w:jc w:val="center"/>
        <w:rPr>
          <w:b w:val="0"/>
          <w:sz w:val="28"/>
          <w:szCs w:val="28"/>
        </w:rPr>
      </w:pPr>
      <w:r w:rsidRPr="00580939">
        <w:rPr>
          <w:b w:val="0"/>
          <w:sz w:val="28"/>
          <w:szCs w:val="28"/>
        </w:rPr>
        <w:t xml:space="preserve">по результатам </w:t>
      </w:r>
      <w:proofErr w:type="gramStart"/>
      <w:r w:rsidRPr="00580939">
        <w:rPr>
          <w:b w:val="0"/>
          <w:sz w:val="28"/>
          <w:szCs w:val="28"/>
        </w:rPr>
        <w:t xml:space="preserve">экспертизы проекта </w:t>
      </w:r>
      <w:r w:rsidR="00C84722">
        <w:rPr>
          <w:b w:val="0"/>
          <w:sz w:val="28"/>
          <w:szCs w:val="28"/>
        </w:rPr>
        <w:t>решения Совета</w:t>
      </w:r>
      <w:r w:rsidRPr="00580939">
        <w:rPr>
          <w:b w:val="0"/>
          <w:sz w:val="28"/>
          <w:szCs w:val="28"/>
        </w:rPr>
        <w:t xml:space="preserve"> </w:t>
      </w:r>
      <w:r w:rsidR="00D654BD" w:rsidRPr="00580939">
        <w:rPr>
          <w:b w:val="0"/>
          <w:sz w:val="28"/>
          <w:szCs w:val="28"/>
        </w:rPr>
        <w:t>Туапсинского муниципального округа</w:t>
      </w:r>
      <w:r w:rsidR="0047349A" w:rsidRPr="00580939">
        <w:rPr>
          <w:b w:val="0"/>
          <w:sz w:val="28"/>
          <w:szCs w:val="28"/>
        </w:rPr>
        <w:t xml:space="preserve"> Краснодарского</w:t>
      </w:r>
      <w:proofErr w:type="gramEnd"/>
      <w:r w:rsidR="0047349A" w:rsidRPr="00580939">
        <w:rPr>
          <w:b w:val="0"/>
          <w:sz w:val="28"/>
          <w:szCs w:val="28"/>
        </w:rPr>
        <w:t xml:space="preserve"> края</w:t>
      </w:r>
      <w:r w:rsidR="00D654BD" w:rsidRPr="00580939">
        <w:rPr>
          <w:b w:val="0"/>
          <w:sz w:val="28"/>
          <w:szCs w:val="28"/>
        </w:rPr>
        <w:t xml:space="preserve"> </w:t>
      </w:r>
      <w:r w:rsidR="00BE51C0" w:rsidRPr="00580939">
        <w:rPr>
          <w:b w:val="0"/>
          <w:sz w:val="28"/>
          <w:szCs w:val="28"/>
        </w:rPr>
        <w:t>«</w:t>
      </w:r>
      <w:r w:rsidR="00580939" w:rsidRPr="00580939">
        <w:rPr>
          <w:b w:val="0"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="00580939">
        <w:rPr>
          <w:b w:val="0"/>
          <w:color w:val="000000"/>
          <w:sz w:val="28"/>
          <w:szCs w:val="28"/>
        </w:rPr>
        <w:t xml:space="preserve">от 28 марта 2014 г. № 91 </w:t>
      </w:r>
      <w:r w:rsidR="00580939" w:rsidRPr="00580939">
        <w:rPr>
          <w:b w:val="0"/>
          <w:color w:val="000000"/>
          <w:sz w:val="28"/>
          <w:szCs w:val="28"/>
        </w:rPr>
        <w:t>«Об утверждении правил землепользования и застройки Новомихайловского городского поселения Туапсинского района Краснодарского края»</w:t>
      </w:r>
    </w:p>
    <w:p w:rsidR="00580939" w:rsidRDefault="00580939" w:rsidP="00580939">
      <w:pPr>
        <w:ind w:left="709" w:right="566"/>
        <w:jc w:val="center"/>
        <w:rPr>
          <w:bCs/>
        </w:rPr>
      </w:pPr>
    </w:p>
    <w:p w:rsidR="00580939" w:rsidRDefault="00580939" w:rsidP="00580939">
      <w:pPr>
        <w:ind w:right="-284"/>
        <w:rPr>
          <w:bCs/>
        </w:rPr>
      </w:pPr>
    </w:p>
    <w:p w:rsidR="00BE51C0" w:rsidRPr="00BE51C0" w:rsidRDefault="00BE51C0" w:rsidP="00BE51C0">
      <w:pPr>
        <w:ind w:firstLine="709"/>
        <w:jc w:val="both"/>
      </w:pPr>
    </w:p>
    <w:p w:rsidR="00642D86" w:rsidRPr="009A4D77" w:rsidRDefault="00D654BD" w:rsidP="002C35F5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C84722">
        <w:t>решения Совета</w:t>
      </w:r>
      <w:r w:rsidR="0047349A">
        <w:t xml:space="preserve">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</w:t>
      </w:r>
      <w:r w:rsidR="00C84722" w:rsidRPr="00C84722">
        <w:t>«О внесении изменения в решение Совета муниципального образования Туапсинский район от 28 марта 2014 г. № 91 «Об утверждении правил землепользования и застройки</w:t>
      </w:r>
      <w:proofErr w:type="gramEnd"/>
      <w:r w:rsidR="00C84722" w:rsidRPr="00C84722">
        <w:t xml:space="preserve"> Новомихайловского городского поселения Туапсинского района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0E1391" w:rsidP="00580939">
      <w:pPr>
        <w:ind w:firstLine="567"/>
        <w:jc w:val="both"/>
      </w:pPr>
      <w:proofErr w:type="gramStart"/>
      <w:r>
        <w:t xml:space="preserve"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br/>
        <w:t xml:space="preserve">от 8 февраля 2024 г. № 5070-КЗ «О преобразовании поселений, входящих </w:t>
      </w:r>
      <w:r>
        <w:br/>
        <w:t xml:space="preserve">в состав муниципального образования Туапсинский район, путем </w:t>
      </w:r>
      <w:r>
        <w:br/>
        <w:t xml:space="preserve">их объединения и о наделении вновь образованного муниципального образования статусом муниципального округа», решением Совета </w:t>
      </w:r>
      <w:r>
        <w:lastRenderedPageBreak/>
        <w:t>муниципального образования Туапсинский</w:t>
      </w:r>
      <w:proofErr w:type="gramEnd"/>
      <w:r>
        <w:t xml:space="preserve"> муниципальный округ Краснодарского края </w:t>
      </w:r>
      <w:r>
        <w:rPr>
          <w:color w:val="000000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>
        <w:rPr>
          <w:color w:val="000000" w:themeColor="text1"/>
        </w:rPr>
        <w:t xml:space="preserve"> Уставом Туапсинского муниципального округа,                     </w:t>
      </w:r>
      <w:r>
        <w:rPr>
          <w:color w:val="000000" w:themeColor="text1"/>
        </w:rPr>
        <w:t>письмом</w:t>
      </w:r>
      <w:r>
        <w:rPr>
          <w:color w:val="000000" w:themeColor="text1"/>
        </w:rPr>
        <w:t xml:space="preserve"> ООО «Научно-Исследовательский Институт Перспективного Градостроительства», </w:t>
      </w:r>
      <w:r>
        <w:rPr>
          <w:color w:val="000000" w:themeColor="text1"/>
          <w:shd w:val="clear" w:color="auto" w:fill="FFFFFF"/>
        </w:rPr>
        <w:t>заключением</w:t>
      </w:r>
      <w:bookmarkStart w:id="0" w:name="_GoBack"/>
      <w:bookmarkEnd w:id="0"/>
      <w:r>
        <w:rPr>
          <w:color w:val="000000" w:themeColor="text1"/>
          <w:shd w:val="clear" w:color="auto" w:fill="FFFFFF"/>
        </w:rPr>
        <w:t xml:space="preserve"> о результатах общественных обсуждений в сфере градостроительной </w:t>
      </w:r>
      <w:r>
        <w:rPr>
          <w:color w:val="222222"/>
          <w:shd w:val="clear" w:color="auto" w:fill="FFFFFF"/>
        </w:rPr>
        <w:t>деяте</w:t>
      </w:r>
      <w:r>
        <w:rPr>
          <w:color w:val="222222"/>
          <w:shd w:val="clear" w:color="auto" w:fill="FFFFFF"/>
        </w:rPr>
        <w:t>льности от 19 марта 2026 г. № 21.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BB32AA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BE51C0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E1391"/>
    <w:rsid w:val="0025174E"/>
    <w:rsid w:val="002C35F5"/>
    <w:rsid w:val="002F7CA7"/>
    <w:rsid w:val="003141F6"/>
    <w:rsid w:val="003F4FB0"/>
    <w:rsid w:val="00420819"/>
    <w:rsid w:val="00442512"/>
    <w:rsid w:val="0047349A"/>
    <w:rsid w:val="00476C16"/>
    <w:rsid w:val="00580939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35BC3"/>
    <w:rsid w:val="009926FE"/>
    <w:rsid w:val="009A4D77"/>
    <w:rsid w:val="00B559B1"/>
    <w:rsid w:val="00BB32AA"/>
    <w:rsid w:val="00BE51C0"/>
    <w:rsid w:val="00BF66CE"/>
    <w:rsid w:val="00C37172"/>
    <w:rsid w:val="00C84722"/>
    <w:rsid w:val="00CD6D5C"/>
    <w:rsid w:val="00D654BD"/>
    <w:rsid w:val="00D71F9F"/>
    <w:rsid w:val="00E26073"/>
    <w:rsid w:val="00EB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093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0939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8E71-41DD-43B8-8D4E-4072738E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2026-03-31T08:50:00Z</cp:lastPrinted>
  <dcterms:created xsi:type="dcterms:W3CDTF">2026-03-31T08:50:00Z</dcterms:created>
  <dcterms:modified xsi:type="dcterms:W3CDTF">2026-03-31T08:50:00Z</dcterms:modified>
</cp:coreProperties>
</file>