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F0" w:rsidRDefault="00C063F0" w:rsidP="00C063F0">
      <w:pPr>
        <w:widowControl w:val="0"/>
        <w:autoSpaceDE w:val="0"/>
        <w:autoSpaceDN w:val="0"/>
        <w:adjustRightInd w:val="0"/>
        <w:ind w:left="4536"/>
        <w:jc w:val="both"/>
        <w:rPr>
          <w:sz w:val="28"/>
          <w:szCs w:val="28"/>
          <w:lang w:val="ru-RU"/>
        </w:rPr>
      </w:pPr>
      <w:r>
        <w:rPr>
          <w:sz w:val="28"/>
          <w:szCs w:val="28"/>
          <w:lang w:val="ru-RU"/>
        </w:rPr>
        <w:t>Начальнику управления</w:t>
      </w:r>
    </w:p>
    <w:p w:rsidR="00C063F0" w:rsidRDefault="00C063F0" w:rsidP="00C063F0">
      <w:pPr>
        <w:widowControl w:val="0"/>
        <w:autoSpaceDE w:val="0"/>
        <w:autoSpaceDN w:val="0"/>
        <w:adjustRightInd w:val="0"/>
        <w:ind w:left="4536"/>
        <w:jc w:val="both"/>
        <w:rPr>
          <w:sz w:val="28"/>
          <w:szCs w:val="28"/>
          <w:lang w:val="ru-RU"/>
        </w:rPr>
      </w:pPr>
      <w:r>
        <w:rPr>
          <w:sz w:val="28"/>
          <w:szCs w:val="28"/>
          <w:lang w:val="ru-RU"/>
        </w:rPr>
        <w:t xml:space="preserve">сельского хозяйства и </w:t>
      </w:r>
      <w:proofErr w:type="gramStart"/>
      <w:r>
        <w:rPr>
          <w:sz w:val="28"/>
          <w:szCs w:val="28"/>
          <w:lang w:val="ru-RU"/>
        </w:rPr>
        <w:t>перерабатывающей</w:t>
      </w:r>
      <w:proofErr w:type="gramEnd"/>
    </w:p>
    <w:p w:rsidR="00C063F0" w:rsidRDefault="00C063F0" w:rsidP="00C063F0">
      <w:pPr>
        <w:widowControl w:val="0"/>
        <w:autoSpaceDE w:val="0"/>
        <w:autoSpaceDN w:val="0"/>
        <w:adjustRightInd w:val="0"/>
        <w:ind w:left="4536"/>
        <w:jc w:val="both"/>
        <w:rPr>
          <w:sz w:val="28"/>
          <w:szCs w:val="28"/>
          <w:lang w:val="ru-RU"/>
        </w:rPr>
      </w:pPr>
      <w:r>
        <w:rPr>
          <w:sz w:val="28"/>
          <w:szCs w:val="28"/>
          <w:lang w:val="ru-RU"/>
        </w:rPr>
        <w:t>промышленности</w:t>
      </w:r>
      <w:r w:rsidRPr="00C935EE">
        <w:rPr>
          <w:sz w:val="28"/>
          <w:szCs w:val="28"/>
          <w:lang w:val="ru-RU"/>
        </w:rPr>
        <w:t xml:space="preserve"> </w:t>
      </w:r>
      <w:r>
        <w:rPr>
          <w:sz w:val="28"/>
          <w:szCs w:val="28"/>
          <w:lang w:val="ru-RU"/>
        </w:rPr>
        <w:t>администрации</w:t>
      </w:r>
    </w:p>
    <w:p w:rsidR="00C063F0" w:rsidRDefault="00C063F0" w:rsidP="00C063F0">
      <w:pPr>
        <w:widowControl w:val="0"/>
        <w:autoSpaceDE w:val="0"/>
        <w:autoSpaceDN w:val="0"/>
        <w:adjustRightInd w:val="0"/>
        <w:ind w:left="4536"/>
        <w:jc w:val="both"/>
        <w:rPr>
          <w:sz w:val="28"/>
          <w:szCs w:val="28"/>
          <w:lang w:val="ru-RU"/>
        </w:rPr>
      </w:pPr>
      <w:r>
        <w:rPr>
          <w:sz w:val="28"/>
          <w:szCs w:val="28"/>
          <w:lang w:val="ru-RU"/>
        </w:rPr>
        <w:t>муниципального  образования</w:t>
      </w:r>
    </w:p>
    <w:p w:rsidR="00C063F0" w:rsidRDefault="00C063F0" w:rsidP="00C063F0">
      <w:pPr>
        <w:widowControl w:val="0"/>
        <w:autoSpaceDE w:val="0"/>
        <w:autoSpaceDN w:val="0"/>
        <w:adjustRightInd w:val="0"/>
        <w:ind w:left="4536"/>
        <w:jc w:val="both"/>
        <w:rPr>
          <w:sz w:val="28"/>
          <w:szCs w:val="28"/>
          <w:lang w:val="ru-RU"/>
        </w:rPr>
      </w:pPr>
      <w:r>
        <w:rPr>
          <w:sz w:val="28"/>
          <w:szCs w:val="28"/>
          <w:lang w:val="ru-RU"/>
        </w:rPr>
        <w:t>Туапсинский район</w:t>
      </w:r>
    </w:p>
    <w:p w:rsidR="00C063F0" w:rsidRPr="00C063F0" w:rsidRDefault="00C063F0" w:rsidP="00C063F0">
      <w:pPr>
        <w:widowControl w:val="0"/>
        <w:autoSpaceDE w:val="0"/>
        <w:autoSpaceDN w:val="0"/>
        <w:adjustRightInd w:val="0"/>
        <w:ind w:left="4536"/>
        <w:jc w:val="both"/>
        <w:rPr>
          <w:sz w:val="28"/>
          <w:szCs w:val="28"/>
          <w:lang w:val="ru-RU"/>
        </w:rPr>
      </w:pPr>
      <w:r w:rsidRPr="00C063F0">
        <w:rPr>
          <w:sz w:val="28"/>
          <w:szCs w:val="28"/>
          <w:lang w:val="ru-RU"/>
        </w:rPr>
        <w:t xml:space="preserve">А.В. </w:t>
      </w:r>
      <w:proofErr w:type="spellStart"/>
      <w:r w:rsidRPr="00C063F0">
        <w:rPr>
          <w:sz w:val="28"/>
          <w:szCs w:val="28"/>
          <w:lang w:val="ru-RU"/>
        </w:rPr>
        <w:t>Бухинику</w:t>
      </w:r>
      <w:proofErr w:type="spellEnd"/>
    </w:p>
    <w:p w:rsidR="00C063F0" w:rsidRDefault="00C063F0" w:rsidP="00C063F0">
      <w:pPr>
        <w:widowControl w:val="0"/>
        <w:autoSpaceDE w:val="0"/>
        <w:autoSpaceDN w:val="0"/>
        <w:adjustRightInd w:val="0"/>
        <w:ind w:left="4536"/>
        <w:jc w:val="both"/>
        <w:rPr>
          <w:b/>
          <w:sz w:val="28"/>
          <w:szCs w:val="28"/>
          <w:lang w:val="ru-RU"/>
        </w:rPr>
      </w:pPr>
    </w:p>
    <w:p w:rsidR="00C063F0" w:rsidRDefault="00C063F0" w:rsidP="00C063F0">
      <w:pPr>
        <w:widowControl w:val="0"/>
        <w:autoSpaceDE w:val="0"/>
        <w:autoSpaceDN w:val="0"/>
        <w:adjustRightInd w:val="0"/>
        <w:jc w:val="center"/>
        <w:rPr>
          <w:b/>
          <w:sz w:val="28"/>
          <w:szCs w:val="28"/>
          <w:lang w:val="ru-RU"/>
        </w:rPr>
      </w:pPr>
    </w:p>
    <w:p w:rsidR="00C063F0" w:rsidRDefault="00C063F0" w:rsidP="00C063F0">
      <w:pPr>
        <w:jc w:val="center"/>
        <w:rPr>
          <w:b/>
          <w:sz w:val="28"/>
          <w:szCs w:val="28"/>
          <w:lang w:val="ru-RU"/>
        </w:rPr>
      </w:pPr>
      <w:r>
        <w:rPr>
          <w:b/>
          <w:sz w:val="28"/>
          <w:szCs w:val="28"/>
          <w:lang w:val="ru-RU"/>
        </w:rPr>
        <w:t>Заключение</w:t>
      </w:r>
    </w:p>
    <w:p w:rsidR="00C063F0" w:rsidRDefault="00C063F0" w:rsidP="00C063F0">
      <w:pPr>
        <w:jc w:val="center"/>
        <w:rPr>
          <w:b/>
          <w:sz w:val="28"/>
          <w:szCs w:val="28"/>
          <w:lang w:val="ru-RU"/>
        </w:rPr>
      </w:pPr>
    </w:p>
    <w:p w:rsidR="00C063F0" w:rsidRPr="00C063F0" w:rsidRDefault="00C063F0" w:rsidP="00C063F0">
      <w:pPr>
        <w:pStyle w:val="ConsPlusNormal"/>
        <w:widowControl/>
        <w:tabs>
          <w:tab w:val="left" w:pos="851"/>
        </w:tabs>
        <w:ind w:firstLine="0"/>
        <w:jc w:val="center"/>
        <w:rPr>
          <w:b/>
        </w:rPr>
      </w:pPr>
      <w:r>
        <w:t>по результатам экспертизы проекта постановления администрации МО Туапсинский район «</w:t>
      </w:r>
      <w:r w:rsidRPr="00C063F0">
        <w:rPr>
          <w:b/>
        </w:rPr>
        <w:t>Об утверждении</w:t>
      </w:r>
      <w:r w:rsidRPr="00C063F0">
        <w:t xml:space="preserve"> </w:t>
      </w:r>
      <w:r w:rsidRPr="00C063F0">
        <w:rPr>
          <w:b/>
        </w:rPr>
        <w:t xml:space="preserve">Порядка </w:t>
      </w:r>
    </w:p>
    <w:p w:rsidR="00C063F0" w:rsidRPr="00C063F0" w:rsidRDefault="00C063F0" w:rsidP="00C063F0">
      <w:pPr>
        <w:autoSpaceDE w:val="0"/>
        <w:autoSpaceDN w:val="0"/>
        <w:adjustRightInd w:val="0"/>
        <w:jc w:val="center"/>
        <w:rPr>
          <w:b/>
          <w:sz w:val="28"/>
          <w:szCs w:val="28"/>
          <w:lang w:val="ru-RU"/>
        </w:rPr>
      </w:pPr>
      <w:r w:rsidRPr="00C063F0">
        <w:rPr>
          <w:b/>
          <w:sz w:val="28"/>
          <w:szCs w:val="28"/>
          <w:lang w:val="ru-RU"/>
        </w:rPr>
        <w:t xml:space="preserve">осуществления деятельности по обращению с животными </w:t>
      </w:r>
    </w:p>
    <w:p w:rsidR="00C063F0" w:rsidRPr="00C063F0" w:rsidRDefault="00C063F0" w:rsidP="00C063F0">
      <w:pPr>
        <w:autoSpaceDE w:val="0"/>
        <w:autoSpaceDN w:val="0"/>
        <w:adjustRightInd w:val="0"/>
        <w:jc w:val="center"/>
        <w:rPr>
          <w:b/>
          <w:sz w:val="28"/>
          <w:szCs w:val="28"/>
          <w:lang w:val="ru-RU"/>
        </w:rPr>
      </w:pPr>
      <w:r w:rsidRPr="00C063F0">
        <w:rPr>
          <w:b/>
          <w:sz w:val="28"/>
          <w:szCs w:val="28"/>
          <w:lang w:val="ru-RU"/>
        </w:rPr>
        <w:t xml:space="preserve">без владельцев и организации деятельности приютов </w:t>
      </w:r>
    </w:p>
    <w:p w:rsidR="00C063F0" w:rsidRDefault="00C063F0" w:rsidP="00C063F0">
      <w:pPr>
        <w:autoSpaceDE w:val="0"/>
        <w:autoSpaceDN w:val="0"/>
        <w:adjustRightInd w:val="0"/>
        <w:jc w:val="center"/>
        <w:rPr>
          <w:sz w:val="28"/>
          <w:szCs w:val="28"/>
          <w:lang w:val="ru-RU"/>
        </w:rPr>
      </w:pPr>
      <w:r w:rsidRPr="00C063F0">
        <w:rPr>
          <w:b/>
          <w:sz w:val="28"/>
          <w:szCs w:val="28"/>
          <w:lang w:val="ru-RU"/>
        </w:rPr>
        <w:t>для животных и норм содержания животных в них на территории муниципального образования Туапсинский район</w:t>
      </w:r>
      <w:r>
        <w:rPr>
          <w:sz w:val="28"/>
          <w:szCs w:val="28"/>
          <w:lang w:val="ru-RU"/>
        </w:rPr>
        <w:t>»</w:t>
      </w:r>
    </w:p>
    <w:p w:rsidR="00C063F0" w:rsidRDefault="00C063F0" w:rsidP="00C063F0">
      <w:pPr>
        <w:widowControl w:val="0"/>
        <w:autoSpaceDE w:val="0"/>
        <w:autoSpaceDN w:val="0"/>
        <w:adjustRightInd w:val="0"/>
        <w:jc w:val="center"/>
        <w:rPr>
          <w:sz w:val="28"/>
          <w:szCs w:val="28"/>
          <w:lang w:val="ru-RU"/>
        </w:rPr>
      </w:pPr>
    </w:p>
    <w:p w:rsidR="00C063F0" w:rsidRPr="005B46A1" w:rsidRDefault="00C063F0" w:rsidP="00C063F0">
      <w:pPr>
        <w:pStyle w:val="ConsPlusNormal"/>
        <w:widowControl/>
        <w:tabs>
          <w:tab w:val="left" w:pos="851"/>
        </w:tabs>
        <w:ind w:firstLine="0"/>
        <w:jc w:val="both"/>
      </w:pPr>
      <w: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rPr>
        <w:t>,</w:t>
      </w:r>
      <w:r>
        <w:rPr>
          <w:b/>
          <w:bCs/>
        </w:rPr>
        <w:t xml:space="preserve"> </w:t>
      </w:r>
      <w:r w:rsidRPr="005B46A1">
        <w:rPr>
          <w:bCs/>
        </w:rPr>
        <w:t>«</w:t>
      </w:r>
      <w:r w:rsidRPr="005B46A1">
        <w:t xml:space="preserve">Об утверждении Порядка </w:t>
      </w:r>
      <w:r w:rsidRPr="00C063F0">
        <w:t>осуществления деятельности по обращению с животными без владельцев и организации деятельности приютов для животных и норм содержания животных в них на территории муниципального образования Туапсинский район</w:t>
      </w:r>
      <w:proofErr w:type="gramEnd"/>
      <w:r w:rsidRPr="005B46A1">
        <w:t>», поступивший из управления   сельского хозяйства и перерабатывающей промышленности администрации  муниципального    образования  Туапсинский  район  установил:</w:t>
      </w:r>
    </w:p>
    <w:p w:rsidR="00C063F0" w:rsidRPr="00573108" w:rsidRDefault="00C063F0" w:rsidP="00C063F0">
      <w:pPr>
        <w:jc w:val="both"/>
        <w:rPr>
          <w:sz w:val="28"/>
          <w:szCs w:val="28"/>
          <w:lang w:val="ru-RU"/>
        </w:rPr>
      </w:pPr>
      <w:r>
        <w:rPr>
          <w:sz w:val="28"/>
          <w:szCs w:val="28"/>
          <w:lang w:val="ru-RU"/>
        </w:rPr>
        <w:t xml:space="preserve">         </w:t>
      </w:r>
      <w:r w:rsidRPr="00573108">
        <w:rPr>
          <w:sz w:val="28"/>
          <w:szCs w:val="28"/>
          <w:lang w:val="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063F0" w:rsidRPr="00573108" w:rsidRDefault="00C063F0" w:rsidP="00C063F0">
      <w:pPr>
        <w:suppressAutoHyphens/>
        <w:autoSpaceDE w:val="0"/>
        <w:jc w:val="both"/>
        <w:rPr>
          <w:rFonts w:eastAsia="Calibri"/>
          <w:bCs/>
          <w:sz w:val="28"/>
          <w:szCs w:val="28"/>
          <w:lang w:val="ru-RU" w:eastAsia="en-US"/>
        </w:rPr>
      </w:pPr>
      <w:r w:rsidRPr="00573108">
        <w:rPr>
          <w:rFonts w:eastAsia="Calibri"/>
          <w:bCs/>
          <w:sz w:val="28"/>
          <w:szCs w:val="28"/>
          <w:lang w:val="ru-RU" w:eastAsia="en-US"/>
        </w:rPr>
        <w:t xml:space="preserve">           </w:t>
      </w:r>
      <w:proofErr w:type="gramStart"/>
      <w:r w:rsidR="005B46A1" w:rsidRPr="005B46A1">
        <w:rPr>
          <w:sz w:val="28"/>
          <w:szCs w:val="28"/>
          <w:lang w:val="ru-RU"/>
        </w:rPr>
        <w:t>Федеральным законом от 06 октября 2003 года    № 131-ФЗ «Об общих принципах организации местного самоуправления в Российской Федерации»,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постановлением Правительства Российской Федерации от 10 сентября 2019 года № 1180 «Об утверждении методических указаний по осуществлению деятельности по обращению с</w:t>
      </w:r>
      <w:proofErr w:type="gramEnd"/>
      <w:r w:rsidR="005B46A1" w:rsidRPr="005B46A1">
        <w:rPr>
          <w:sz w:val="28"/>
          <w:szCs w:val="28"/>
          <w:lang w:val="ru-RU"/>
        </w:rPr>
        <w:t xml:space="preserve"> </w:t>
      </w:r>
      <w:proofErr w:type="gramStart"/>
      <w:r w:rsidR="005B46A1" w:rsidRPr="005B46A1">
        <w:rPr>
          <w:sz w:val="28"/>
          <w:szCs w:val="28"/>
          <w:lang w:val="ru-RU"/>
        </w:rPr>
        <w:t>животными без владельцев», постановлением главы администрации (губернатора) Краснодарского края от 08 июня 2020 года № 324 «Об утверждении порядка осуществления деятельности по обращению с животными без владельцев на территории Краснодарского края», постановлением главы администрации (губернатора) Краснодарского края</w:t>
      </w:r>
      <w:r w:rsidR="005B46A1">
        <w:rPr>
          <w:sz w:val="28"/>
          <w:szCs w:val="28"/>
          <w:lang w:val="ru-RU"/>
        </w:rPr>
        <w:t xml:space="preserve"> </w:t>
      </w:r>
      <w:r w:rsidR="005B46A1" w:rsidRPr="005B46A1">
        <w:rPr>
          <w:sz w:val="28"/>
          <w:szCs w:val="28"/>
          <w:lang w:val="ru-RU"/>
        </w:rPr>
        <w:t>от 08 июня 2020 года № 325 «Об утверждении порядка организации деятельности приютов для животных и норм содержания животных в них на территории Краснодарского края</w:t>
      </w:r>
      <w:proofErr w:type="gramEnd"/>
      <w:r w:rsidR="005B46A1" w:rsidRPr="005B46A1">
        <w:rPr>
          <w:sz w:val="28"/>
          <w:szCs w:val="28"/>
          <w:lang w:val="ru-RU"/>
        </w:rPr>
        <w:t xml:space="preserve">» </w:t>
      </w:r>
      <w:proofErr w:type="gramStart"/>
      <w:r w:rsidR="005B46A1" w:rsidRPr="005B46A1">
        <w:rPr>
          <w:sz w:val="28"/>
          <w:szCs w:val="28"/>
          <w:lang w:val="ru-RU"/>
        </w:rPr>
        <w:t xml:space="preserve">и Законом Краснодарского края   от 27 сентября 2012 года «О наделении органов местного </w:t>
      </w:r>
      <w:r w:rsidR="005B46A1" w:rsidRPr="005B46A1">
        <w:rPr>
          <w:sz w:val="28"/>
          <w:szCs w:val="28"/>
          <w:lang w:val="ru-RU"/>
        </w:rPr>
        <w:lastRenderedPageBreak/>
        <w:t>самоуправления муниципальных образований Краснодарского края государственными полномочиями Краснодарского края в области обращения с животными, предусмотренными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roofErr w:type="gramEnd"/>
    </w:p>
    <w:p w:rsidR="00C063F0" w:rsidRPr="00573108" w:rsidRDefault="00C063F0" w:rsidP="00C063F0">
      <w:pPr>
        <w:jc w:val="both"/>
        <w:rPr>
          <w:sz w:val="28"/>
          <w:szCs w:val="28"/>
          <w:lang w:val="ru-RU"/>
        </w:rPr>
      </w:pPr>
      <w:r w:rsidRPr="00573108">
        <w:rPr>
          <w:rFonts w:eastAsia="Calibri"/>
          <w:sz w:val="28"/>
          <w:szCs w:val="28"/>
          <w:lang w:val="ru-RU" w:eastAsia="en-US"/>
        </w:rPr>
        <w:t xml:space="preserve">           </w:t>
      </w:r>
      <w:r w:rsidRPr="00573108">
        <w:rPr>
          <w:sz w:val="28"/>
          <w:szCs w:val="28"/>
          <w:lang w:val="ru-RU"/>
        </w:rPr>
        <w:t>2. Проект нормативного правового акта размещен на сайте администрации МО Туапсинский район</w:t>
      </w:r>
      <w:r w:rsidRPr="00573108">
        <w:rPr>
          <w:color w:val="000000"/>
          <w:sz w:val="28"/>
          <w:szCs w:val="28"/>
          <w:lang w:val="ru-RU"/>
        </w:rPr>
        <w:t xml:space="preserve"> </w:t>
      </w:r>
      <w:hyperlink r:id="rId5" w:history="1">
        <w:r w:rsidRPr="00573108">
          <w:rPr>
            <w:color w:val="0000FF"/>
            <w:sz w:val="28"/>
            <w:szCs w:val="28"/>
            <w:u w:val="single"/>
          </w:rPr>
          <w:t>www</w:t>
        </w:r>
        <w:r w:rsidRPr="00573108">
          <w:rPr>
            <w:color w:val="0000FF"/>
            <w:sz w:val="28"/>
            <w:szCs w:val="28"/>
            <w:u w:val="single"/>
            <w:lang w:val="ru-RU"/>
          </w:rPr>
          <w:t>.</w:t>
        </w:r>
        <w:proofErr w:type="spellStart"/>
        <w:r w:rsidRPr="00573108">
          <w:rPr>
            <w:color w:val="0000FF"/>
            <w:sz w:val="28"/>
            <w:szCs w:val="28"/>
            <w:u w:val="single"/>
          </w:rPr>
          <w:t>tuapseregion</w:t>
        </w:r>
        <w:proofErr w:type="spellEnd"/>
        <w:r w:rsidRPr="00573108">
          <w:rPr>
            <w:color w:val="0000FF"/>
            <w:sz w:val="28"/>
            <w:szCs w:val="28"/>
            <w:u w:val="single"/>
            <w:lang w:val="ru-RU"/>
          </w:rPr>
          <w:t>.</w:t>
        </w:r>
        <w:proofErr w:type="spellStart"/>
        <w:r w:rsidRPr="00573108">
          <w:rPr>
            <w:color w:val="0000FF"/>
            <w:sz w:val="28"/>
            <w:szCs w:val="28"/>
            <w:u w:val="single"/>
          </w:rPr>
          <w:t>ru</w:t>
        </w:r>
        <w:proofErr w:type="spellEnd"/>
      </w:hyperlink>
      <w:r w:rsidRPr="00573108">
        <w:rPr>
          <w:color w:val="000000"/>
          <w:sz w:val="28"/>
          <w:szCs w:val="28"/>
          <w:lang w:val="ru-RU"/>
        </w:rPr>
        <w:t>, в разделе «Документы», подразделе «</w:t>
      </w:r>
      <w:proofErr w:type="spellStart"/>
      <w:r w:rsidRPr="00573108">
        <w:rPr>
          <w:color w:val="000000"/>
          <w:sz w:val="28"/>
          <w:szCs w:val="28"/>
          <w:lang w:val="ru-RU"/>
        </w:rPr>
        <w:t>Антикоррупция</w:t>
      </w:r>
      <w:proofErr w:type="spellEnd"/>
      <w:r w:rsidRPr="00573108">
        <w:rPr>
          <w:color w:val="000000"/>
          <w:sz w:val="28"/>
          <w:szCs w:val="28"/>
          <w:lang w:val="ru-RU"/>
        </w:rPr>
        <w:t xml:space="preserve">» «Антикоррупционная экспертиза нормативных правовых актов (проектов)» </w:t>
      </w:r>
      <w:r w:rsidRPr="00573108">
        <w:rPr>
          <w:sz w:val="28"/>
          <w:szCs w:val="28"/>
          <w:lang w:val="ru-RU"/>
        </w:rPr>
        <w:t xml:space="preserve">для проведения независимой антикоррупционной экспертизы. </w:t>
      </w:r>
    </w:p>
    <w:p w:rsidR="00C063F0" w:rsidRPr="00573108" w:rsidRDefault="00C063F0" w:rsidP="00C063F0">
      <w:pPr>
        <w:autoSpaceDE w:val="0"/>
        <w:autoSpaceDN w:val="0"/>
        <w:adjustRightInd w:val="0"/>
        <w:ind w:firstLine="851"/>
        <w:jc w:val="both"/>
        <w:rPr>
          <w:sz w:val="28"/>
          <w:szCs w:val="28"/>
          <w:lang w:val="ru-RU"/>
        </w:rPr>
      </w:pPr>
      <w:r w:rsidRPr="00573108">
        <w:rPr>
          <w:sz w:val="28"/>
          <w:szCs w:val="28"/>
          <w:lang w:val="ru-RU"/>
        </w:rPr>
        <w:t xml:space="preserve">3.  В ходе антикоррупционной экспертизы проекта нормативного правового акта </w:t>
      </w:r>
      <w:proofErr w:type="spellStart"/>
      <w:r w:rsidRPr="00573108">
        <w:rPr>
          <w:sz w:val="28"/>
          <w:szCs w:val="28"/>
          <w:lang w:val="ru-RU"/>
        </w:rPr>
        <w:t>коррупциогенные</w:t>
      </w:r>
      <w:proofErr w:type="spellEnd"/>
      <w:r w:rsidRPr="00573108">
        <w:rPr>
          <w:sz w:val="28"/>
          <w:szCs w:val="28"/>
          <w:lang w:val="ru-RU"/>
        </w:rPr>
        <w:t xml:space="preserve"> факторы не обнаружены.</w:t>
      </w:r>
    </w:p>
    <w:p w:rsidR="00C063F0" w:rsidRPr="00573108" w:rsidRDefault="00C063F0" w:rsidP="00C063F0">
      <w:pPr>
        <w:autoSpaceDE w:val="0"/>
        <w:autoSpaceDN w:val="0"/>
        <w:adjustRightInd w:val="0"/>
        <w:ind w:firstLine="851"/>
        <w:jc w:val="both"/>
        <w:rPr>
          <w:sz w:val="28"/>
          <w:szCs w:val="28"/>
          <w:lang w:val="ru-RU"/>
        </w:rPr>
      </w:pPr>
      <w:r w:rsidRPr="00573108">
        <w:rPr>
          <w:sz w:val="28"/>
          <w:szCs w:val="28"/>
          <w:lang w:val="ru-RU"/>
        </w:rPr>
        <w:t>4.   Проект нормативного правового акта может быть рекомендован для официального принятия.</w:t>
      </w:r>
    </w:p>
    <w:p w:rsidR="00C063F0" w:rsidRPr="00573108" w:rsidRDefault="00C063F0" w:rsidP="00C063F0">
      <w:pPr>
        <w:suppressAutoHyphens/>
        <w:autoSpaceDE w:val="0"/>
        <w:jc w:val="both"/>
        <w:rPr>
          <w:rFonts w:cs="Courier New"/>
          <w:sz w:val="28"/>
          <w:szCs w:val="28"/>
          <w:lang w:val="ru-RU"/>
        </w:rPr>
      </w:pPr>
    </w:p>
    <w:p w:rsidR="00C063F0" w:rsidRPr="00573108" w:rsidRDefault="00C063F0" w:rsidP="00C063F0">
      <w:pPr>
        <w:suppressAutoHyphens/>
        <w:autoSpaceDE w:val="0"/>
        <w:jc w:val="both"/>
        <w:rPr>
          <w:rFonts w:cs="Courier New"/>
          <w:sz w:val="28"/>
          <w:szCs w:val="28"/>
          <w:lang w:val="ru-RU"/>
        </w:rPr>
      </w:pPr>
      <w:r w:rsidRPr="00573108">
        <w:rPr>
          <w:rFonts w:cs="Courier New"/>
          <w:sz w:val="28"/>
          <w:szCs w:val="28"/>
          <w:lang w:val="ru-RU"/>
        </w:rPr>
        <w:t xml:space="preserve">Начальник правового отдела </w:t>
      </w:r>
    </w:p>
    <w:p w:rsidR="00C063F0" w:rsidRPr="00573108" w:rsidRDefault="00C063F0" w:rsidP="00C063F0">
      <w:pPr>
        <w:jc w:val="both"/>
        <w:rPr>
          <w:sz w:val="28"/>
          <w:szCs w:val="28"/>
          <w:lang w:val="ru-RU"/>
        </w:rPr>
      </w:pPr>
      <w:r w:rsidRPr="00573108">
        <w:rPr>
          <w:sz w:val="28"/>
          <w:szCs w:val="28"/>
          <w:lang w:val="ru-RU"/>
        </w:rPr>
        <w:t xml:space="preserve">администрации МО Туапсинский район                                      </w:t>
      </w:r>
      <w:r w:rsidR="00894912">
        <w:rPr>
          <w:sz w:val="28"/>
          <w:szCs w:val="28"/>
          <w:lang w:val="ru-RU"/>
        </w:rPr>
        <w:t xml:space="preserve">Д.Ю. </w:t>
      </w:r>
      <w:bookmarkStart w:id="0" w:name="_GoBack"/>
      <w:bookmarkEnd w:id="0"/>
      <w:r w:rsidR="00894912">
        <w:rPr>
          <w:sz w:val="28"/>
          <w:szCs w:val="28"/>
          <w:lang w:val="ru-RU"/>
        </w:rPr>
        <w:t>Коротченко</w:t>
      </w:r>
      <w:r w:rsidRPr="00573108">
        <w:rPr>
          <w:lang w:val="ru-RU"/>
        </w:rPr>
        <w:t xml:space="preserve">                   </w:t>
      </w:r>
    </w:p>
    <w:p w:rsidR="00C063F0" w:rsidRPr="00573108" w:rsidRDefault="00C063F0" w:rsidP="00C063F0">
      <w:pPr>
        <w:spacing w:after="200" w:line="276" w:lineRule="auto"/>
        <w:rPr>
          <w:rFonts w:ascii="Calibri" w:eastAsia="Calibri" w:hAnsi="Calibri"/>
          <w:sz w:val="22"/>
          <w:szCs w:val="22"/>
          <w:lang w:val="ru-RU" w:eastAsia="en-US"/>
        </w:rPr>
      </w:pPr>
    </w:p>
    <w:p w:rsidR="00C063F0" w:rsidRPr="00894912" w:rsidRDefault="00C063F0" w:rsidP="00C063F0">
      <w:pPr>
        <w:spacing w:line="276" w:lineRule="auto"/>
        <w:jc w:val="both"/>
        <w:rPr>
          <w:lang w:val="ru-RU"/>
        </w:rPr>
      </w:pPr>
    </w:p>
    <w:p w:rsidR="00C063F0" w:rsidRPr="00894912" w:rsidRDefault="00C063F0" w:rsidP="00C063F0">
      <w:pPr>
        <w:rPr>
          <w:lang w:val="ru-RU"/>
        </w:rPr>
      </w:pPr>
    </w:p>
    <w:p w:rsidR="00D71F9F" w:rsidRPr="00894912" w:rsidRDefault="00D71F9F">
      <w:pPr>
        <w:rPr>
          <w:lang w:val="ru-RU"/>
        </w:rPr>
      </w:pPr>
    </w:p>
    <w:sectPr w:rsidR="00D71F9F" w:rsidRPr="00894912" w:rsidSect="006D27B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AB"/>
    <w:rsid w:val="0025174E"/>
    <w:rsid w:val="002F7CA7"/>
    <w:rsid w:val="00420819"/>
    <w:rsid w:val="00476C16"/>
    <w:rsid w:val="005B46A1"/>
    <w:rsid w:val="006D7E65"/>
    <w:rsid w:val="006E362C"/>
    <w:rsid w:val="00832A13"/>
    <w:rsid w:val="0083343B"/>
    <w:rsid w:val="00894912"/>
    <w:rsid w:val="008F0DAB"/>
    <w:rsid w:val="009126CE"/>
    <w:rsid w:val="009926FE"/>
    <w:rsid w:val="00C063F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F0"/>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63F0"/>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C063F0"/>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F0"/>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63F0"/>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C063F0"/>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518</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2020-09-10T10:34:00Z</dcterms:created>
  <dcterms:modified xsi:type="dcterms:W3CDTF">2020-09-10T10:56:00Z</dcterms:modified>
</cp:coreProperties>
</file>