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0A3" w:rsidRPr="006850A3" w:rsidRDefault="006850A3" w:rsidP="00BA08B2">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 xml:space="preserve">Начальнику </w:t>
      </w:r>
      <w:r w:rsidR="00BA08B2">
        <w:rPr>
          <w:rFonts w:ascii="Times New Roman" w:eastAsia="Times New Roman" w:hAnsi="Times New Roman" w:cs="Times New Roman"/>
          <w:sz w:val="28"/>
          <w:szCs w:val="28"/>
          <w:lang w:eastAsia="ru-RU"/>
        </w:rPr>
        <w:t xml:space="preserve">отдела по социальным вопросам </w:t>
      </w:r>
      <w:r w:rsidRPr="006850A3">
        <w:rPr>
          <w:rFonts w:ascii="Times New Roman" w:eastAsia="Times New Roman" w:hAnsi="Times New Roman" w:cs="Times New Roman"/>
          <w:sz w:val="28"/>
          <w:szCs w:val="28"/>
          <w:lang w:eastAsia="ru-RU"/>
        </w:rPr>
        <w:t>администрации</w:t>
      </w:r>
      <w:r w:rsidR="00F84961">
        <w:rPr>
          <w:rFonts w:ascii="Times New Roman" w:eastAsia="Times New Roman" w:hAnsi="Times New Roman" w:cs="Times New Roman"/>
          <w:sz w:val="28"/>
          <w:szCs w:val="28"/>
          <w:lang w:eastAsia="ru-RU"/>
        </w:rPr>
        <w:t xml:space="preserve"> </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муниципального  образования</w:t>
      </w:r>
    </w:p>
    <w:p w:rsidR="006850A3" w:rsidRPr="006850A3" w:rsidRDefault="006850A3"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sidRPr="006850A3">
        <w:rPr>
          <w:rFonts w:ascii="Times New Roman" w:eastAsia="Times New Roman" w:hAnsi="Times New Roman" w:cs="Times New Roman"/>
          <w:sz w:val="28"/>
          <w:szCs w:val="28"/>
          <w:lang w:eastAsia="ru-RU"/>
        </w:rPr>
        <w:t>Туапсинский район</w:t>
      </w:r>
    </w:p>
    <w:p w:rsidR="005821EC" w:rsidRDefault="005821EC"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850A3" w:rsidRPr="006850A3" w:rsidRDefault="00241606" w:rsidP="006850A3">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Борисову А.М.</w:t>
      </w:r>
    </w:p>
    <w:p w:rsidR="006850A3" w:rsidRP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6850A3" w:rsidRDefault="006850A3"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A08B2"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BA08B2" w:rsidRPr="006850A3" w:rsidRDefault="00BA08B2" w:rsidP="006850A3">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850A3" w:rsidRPr="006850A3" w:rsidRDefault="006850A3" w:rsidP="006850A3">
      <w:pPr>
        <w:spacing w:after="0" w:line="240" w:lineRule="auto"/>
        <w:jc w:val="center"/>
        <w:rPr>
          <w:rFonts w:ascii="Times New Roman" w:eastAsia="Times New Roman" w:hAnsi="Times New Roman" w:cs="Times New Roman"/>
          <w:b/>
          <w:sz w:val="28"/>
          <w:szCs w:val="28"/>
          <w:lang w:eastAsia="ru-RU"/>
        </w:rPr>
      </w:pPr>
      <w:r w:rsidRPr="006850A3">
        <w:rPr>
          <w:rFonts w:ascii="Times New Roman" w:eastAsia="Times New Roman" w:hAnsi="Times New Roman" w:cs="Times New Roman"/>
          <w:b/>
          <w:sz w:val="28"/>
          <w:szCs w:val="28"/>
          <w:lang w:eastAsia="ru-RU"/>
        </w:rPr>
        <w:t>Заключение</w:t>
      </w:r>
    </w:p>
    <w:p w:rsidR="006850A3" w:rsidRPr="006850A3" w:rsidRDefault="006850A3" w:rsidP="00BA08B2">
      <w:pPr>
        <w:pStyle w:val="ConsPlusNormal"/>
        <w:widowControl/>
        <w:ind w:firstLine="0"/>
        <w:jc w:val="center"/>
      </w:pPr>
      <w:r w:rsidRPr="006850A3">
        <w:t>по результатам экспертизы проекта постановления администрации МО Туапсинский район</w:t>
      </w:r>
      <w:r w:rsidR="000A5316" w:rsidRPr="000A5316">
        <w:t xml:space="preserve"> </w:t>
      </w:r>
      <w:r w:rsidR="000A5316">
        <w:t xml:space="preserve">«О внесении изменений в постановление администрации муниципального образования Туапсинский район </w:t>
      </w:r>
      <w:r w:rsidR="000A5316" w:rsidRPr="000A5316">
        <w:t>от 14.12.2023г.</w:t>
      </w:r>
      <w:r w:rsidR="000A5316">
        <w:t xml:space="preserve"> № 2260 </w:t>
      </w:r>
      <w:r w:rsidRPr="006850A3">
        <w:t>«</w:t>
      </w:r>
      <w:r w:rsidR="00241606">
        <w:t xml:space="preserve">Об обеспечении автономными дымовыми пожарными </w:t>
      </w:r>
      <w:proofErr w:type="spellStart"/>
      <w:r w:rsidR="00241606">
        <w:t>извещателями</w:t>
      </w:r>
      <w:proofErr w:type="spellEnd"/>
      <w:r w:rsidR="00241606">
        <w:t xml:space="preserve"> мест проживания малоимущих многодетных</w:t>
      </w:r>
      <w:r w:rsidR="00105D21">
        <w:t xml:space="preserve"> семей, семей находящихся в труд</w:t>
      </w:r>
      <w:bookmarkStart w:id="0" w:name="_GoBack"/>
      <w:bookmarkEnd w:id="0"/>
      <w:r w:rsidR="00241606">
        <w:t>ной жизненной ситуации, в социально опасном положении»</w:t>
      </w:r>
    </w:p>
    <w:p w:rsidR="006850A3" w:rsidRDefault="006850A3"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A08B2" w:rsidRDefault="00BA08B2"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A08B2" w:rsidRPr="006850A3" w:rsidRDefault="00BA08B2" w:rsidP="006850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850A3" w:rsidRPr="006850A3" w:rsidRDefault="006850A3" w:rsidP="00C843C6">
      <w:pPr>
        <w:pStyle w:val="ConsPlusNormal"/>
        <w:widowControl/>
        <w:tabs>
          <w:tab w:val="left" w:pos="851"/>
        </w:tabs>
        <w:ind w:firstLine="567"/>
        <w:jc w:val="both"/>
      </w:pPr>
      <w:proofErr w:type="gramStart"/>
      <w:r w:rsidRPr="006850A3">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6850A3">
        <w:rPr>
          <w:b/>
          <w:bCs/>
        </w:rPr>
        <w:t xml:space="preserve"> </w:t>
      </w:r>
      <w:r w:rsidR="00241606" w:rsidRPr="00241606">
        <w:rPr>
          <w:bCs/>
        </w:rPr>
        <w:t xml:space="preserve">«Об обеспечении автономными дымовыми пожарными </w:t>
      </w:r>
      <w:proofErr w:type="spellStart"/>
      <w:r w:rsidR="00241606" w:rsidRPr="00241606">
        <w:rPr>
          <w:bCs/>
        </w:rPr>
        <w:t>извещателями</w:t>
      </w:r>
      <w:proofErr w:type="spellEnd"/>
      <w:r w:rsidR="00241606" w:rsidRPr="00241606">
        <w:rPr>
          <w:bCs/>
        </w:rPr>
        <w:t xml:space="preserve"> мест проживания малоимущих многодетных</w:t>
      </w:r>
      <w:r w:rsidR="005821EC">
        <w:rPr>
          <w:bCs/>
        </w:rPr>
        <w:t xml:space="preserve"> семей, семей находящихся в труд</w:t>
      </w:r>
      <w:r w:rsidR="00241606" w:rsidRPr="00241606">
        <w:rPr>
          <w:bCs/>
        </w:rPr>
        <w:t>ной жизненной ситуации, в социально опасном положении»</w:t>
      </w:r>
      <w:r w:rsidRPr="006850A3">
        <w:t xml:space="preserve">, поступивший из </w:t>
      </w:r>
      <w:r w:rsidR="00BA08B2">
        <w:t>отдела по социальным вопросам</w:t>
      </w:r>
      <w:r w:rsidRPr="006850A3">
        <w:t xml:space="preserve"> администрации  муниципального</w:t>
      </w:r>
      <w:proofErr w:type="gramEnd"/>
      <w:r w:rsidRPr="006850A3">
        <w:t xml:space="preserve"> образования Туапсинский  район  установил:</w:t>
      </w:r>
    </w:p>
    <w:p w:rsidR="006850A3" w:rsidRPr="00DE57CE" w:rsidRDefault="00E80452" w:rsidP="006850A3">
      <w:pPr>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eastAsia="Times New Roman" w:hAnsi="Times New Roman" w:cs="Times New Roman"/>
          <w:sz w:val="28"/>
          <w:szCs w:val="28"/>
          <w:lang w:eastAsia="ru-RU"/>
        </w:rPr>
        <w:t>1.</w:t>
      </w:r>
      <w:r w:rsidR="00241606">
        <w:rPr>
          <w:rFonts w:ascii="Times New Roman" w:eastAsia="Times New Roman" w:hAnsi="Times New Roman" w:cs="Times New Roman"/>
          <w:sz w:val="28"/>
          <w:szCs w:val="28"/>
          <w:lang w:eastAsia="ru-RU"/>
        </w:rPr>
        <w:t xml:space="preserve"> </w:t>
      </w:r>
      <w:r w:rsidR="006850A3" w:rsidRPr="006850A3">
        <w:rPr>
          <w:rFonts w:ascii="Times New Roman" w:eastAsia="Times New Roman" w:hAnsi="Times New Roman" w:cs="Times New Roman"/>
          <w:sz w:val="28"/>
          <w:szCs w:val="28"/>
          <w:lang w:eastAsia="ru-RU"/>
        </w:rPr>
        <w:t>Нормативное регули</w:t>
      </w:r>
      <w:r w:rsidRPr="00DE57CE">
        <w:rPr>
          <w:rFonts w:ascii="Times New Roman" w:eastAsia="Times New Roman" w:hAnsi="Times New Roman" w:cs="Times New Roman"/>
          <w:sz w:val="28"/>
          <w:szCs w:val="28"/>
          <w:lang w:eastAsia="ru-RU"/>
        </w:rPr>
        <w:t xml:space="preserve">рование общественных отношений </w:t>
      </w:r>
      <w:r w:rsidR="006850A3" w:rsidRPr="006850A3">
        <w:rPr>
          <w:rFonts w:ascii="Times New Roman" w:eastAsia="Times New Roman" w:hAnsi="Times New Roman" w:cs="Times New Roman"/>
          <w:sz w:val="28"/>
          <w:szCs w:val="28"/>
          <w:lang w:eastAsia="ru-RU"/>
        </w:rPr>
        <w:t>в рассматриваемой сфере осуществляется в соответствии со следующими нормативными правовыми актами:</w:t>
      </w:r>
    </w:p>
    <w:p w:rsidR="00E80452" w:rsidRPr="00DE57CE" w:rsidRDefault="00241606" w:rsidP="006850A3">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Бюджетным Кодексом Российской Федерации, Федеральным законом от 06 октября 2003 г. № 131 ФЗ «Об общих принципах организации местного самоуправления в Российской Федерации, Уставом муниципального образования Туапсинский район, Постановлением Правительства Российской </w:t>
      </w:r>
      <w:r w:rsidR="005821EC">
        <w:rPr>
          <w:rFonts w:ascii="Times New Roman" w:hAnsi="Times New Roman" w:cs="Times New Roman"/>
          <w:sz w:val="28"/>
          <w:szCs w:val="28"/>
        </w:rPr>
        <w:t>Ф</w:t>
      </w:r>
      <w:r>
        <w:rPr>
          <w:rFonts w:ascii="Times New Roman" w:hAnsi="Times New Roman" w:cs="Times New Roman"/>
          <w:sz w:val="28"/>
          <w:szCs w:val="28"/>
        </w:rPr>
        <w:t xml:space="preserve">едерации от 16 сентября 2020 г. № 1479 «Об утверждении Правил противопожарного режима в Российской </w:t>
      </w:r>
      <w:r w:rsidR="005821EC">
        <w:rPr>
          <w:rFonts w:ascii="Times New Roman" w:hAnsi="Times New Roman" w:cs="Times New Roman"/>
          <w:sz w:val="28"/>
          <w:szCs w:val="28"/>
        </w:rPr>
        <w:t>Федерации, письмом заместителя Г</w:t>
      </w:r>
      <w:r>
        <w:rPr>
          <w:rFonts w:ascii="Times New Roman" w:hAnsi="Times New Roman" w:cs="Times New Roman"/>
          <w:sz w:val="28"/>
          <w:szCs w:val="28"/>
        </w:rPr>
        <w:t>убернатора Краснодарского края от 19 октября 2023г. № 06-04-1233/23 № -1233/23 «О мерах по предупреждению гибели несовершеннолетних при пожарах».</w:t>
      </w:r>
    </w:p>
    <w:p w:rsidR="00DE57CE" w:rsidRPr="00DE57CE" w:rsidRDefault="00DE57CE"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E57CE">
        <w:rPr>
          <w:rFonts w:ascii="Times New Roman" w:hAnsi="Times New Roman" w:cs="Times New Roman"/>
          <w:sz w:val="28"/>
          <w:szCs w:val="28"/>
        </w:rPr>
        <w:t>2.</w:t>
      </w:r>
      <w:r w:rsidR="00241606">
        <w:rPr>
          <w:rFonts w:ascii="Times New Roman" w:hAnsi="Times New Roman" w:cs="Times New Roman"/>
          <w:sz w:val="28"/>
          <w:szCs w:val="28"/>
        </w:rPr>
        <w:t xml:space="preserve"> </w:t>
      </w:r>
      <w:r w:rsidRPr="00DE57CE">
        <w:rPr>
          <w:rFonts w:ascii="Times New Roman" w:hAnsi="Times New Roman" w:cs="Times New Roman"/>
          <w:sz w:val="28"/>
          <w:szCs w:val="28"/>
        </w:rPr>
        <w:t>Проект нормативного правового акта размещен на сайте администрации МО Туапсинский район</w:t>
      </w:r>
      <w:r w:rsidRPr="00DE57CE">
        <w:rPr>
          <w:rFonts w:ascii="Times New Roman" w:hAnsi="Times New Roman" w:cs="Times New Roman"/>
          <w:color w:val="000000"/>
          <w:sz w:val="28"/>
          <w:szCs w:val="28"/>
        </w:rPr>
        <w:t xml:space="preserve"> </w:t>
      </w:r>
      <w:hyperlink r:id="rId5" w:history="1">
        <w:r w:rsidRPr="00DE57CE">
          <w:rPr>
            <w:rStyle w:val="a3"/>
            <w:rFonts w:ascii="Times New Roman" w:hAnsi="Times New Roman" w:cs="Times New Roman"/>
            <w:sz w:val="28"/>
            <w:szCs w:val="28"/>
          </w:rPr>
          <w:t>www.tuapseregion.ru</w:t>
        </w:r>
      </w:hyperlink>
      <w:r w:rsidRPr="00DE57CE">
        <w:rPr>
          <w:rFonts w:ascii="Times New Roman" w:hAnsi="Times New Roman" w:cs="Times New Roman"/>
          <w:sz w:val="28"/>
          <w:szCs w:val="28"/>
        </w:rPr>
        <w:t>,</w:t>
      </w:r>
      <w:r w:rsidRPr="00DE57CE">
        <w:rPr>
          <w:rFonts w:ascii="Times New Roman" w:hAnsi="Times New Roman" w:cs="Times New Roman"/>
          <w:color w:val="000000"/>
          <w:sz w:val="28"/>
          <w:szCs w:val="28"/>
        </w:rPr>
        <w:t xml:space="preserve"> в разделе «Документы», подразделе «Антикоррупционная экспертиза», </w:t>
      </w:r>
      <w:r w:rsidRPr="00DE57CE">
        <w:rPr>
          <w:rFonts w:ascii="Times New Roman" w:hAnsi="Times New Roman" w:cs="Times New Roman"/>
          <w:color w:val="000000"/>
          <w:sz w:val="28"/>
          <w:szCs w:val="28"/>
        </w:rPr>
        <w:lastRenderedPageBreak/>
        <w:t xml:space="preserve">«Антикоррупционная и независимая экспертиза нормативных правовых актов (проектов) органа местного самоуправления» </w:t>
      </w:r>
      <w:r w:rsidRPr="00DE57CE">
        <w:rPr>
          <w:rFonts w:ascii="Times New Roman" w:hAnsi="Times New Roman" w:cs="Times New Roman"/>
          <w:sz w:val="28"/>
          <w:szCs w:val="28"/>
        </w:rPr>
        <w:t>для проведения независимой антикоррупционной экспертизы.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41606">
        <w:rPr>
          <w:rFonts w:ascii="Times New Roman" w:eastAsia="Times New Roman" w:hAnsi="Times New Roman" w:cs="Times New Roman"/>
          <w:sz w:val="28"/>
          <w:szCs w:val="28"/>
          <w:lang w:eastAsia="ru-RU"/>
        </w:rPr>
        <w:t xml:space="preserve"> </w:t>
      </w:r>
      <w:r w:rsidR="006850A3" w:rsidRPr="006850A3">
        <w:rPr>
          <w:rFonts w:ascii="Times New Roman" w:eastAsia="Times New Roman" w:hAnsi="Times New Roman" w:cs="Times New Roman"/>
          <w:sz w:val="28"/>
          <w:szCs w:val="28"/>
          <w:lang w:eastAsia="ru-RU"/>
        </w:rPr>
        <w:t xml:space="preserve">В ходе антикоррупционной экспертизы проекта нормативного правового акта </w:t>
      </w:r>
      <w:proofErr w:type="spellStart"/>
      <w:r w:rsidR="006850A3" w:rsidRPr="006850A3">
        <w:rPr>
          <w:rFonts w:ascii="Times New Roman" w:eastAsia="Times New Roman" w:hAnsi="Times New Roman" w:cs="Times New Roman"/>
          <w:sz w:val="28"/>
          <w:szCs w:val="28"/>
          <w:lang w:eastAsia="ru-RU"/>
        </w:rPr>
        <w:t>коррупциогенные</w:t>
      </w:r>
      <w:proofErr w:type="spellEnd"/>
      <w:r w:rsidR="006850A3" w:rsidRPr="006850A3">
        <w:rPr>
          <w:rFonts w:ascii="Times New Roman" w:eastAsia="Times New Roman" w:hAnsi="Times New Roman" w:cs="Times New Roman"/>
          <w:sz w:val="28"/>
          <w:szCs w:val="28"/>
          <w:lang w:eastAsia="ru-RU"/>
        </w:rPr>
        <w:t xml:space="preserve"> факторы не обнаружены.</w:t>
      </w:r>
    </w:p>
    <w:p w:rsidR="006850A3" w:rsidRPr="006850A3" w:rsidRDefault="00C843C6" w:rsidP="006850A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41606">
        <w:rPr>
          <w:rFonts w:ascii="Times New Roman" w:eastAsia="Times New Roman" w:hAnsi="Times New Roman" w:cs="Times New Roman"/>
          <w:sz w:val="28"/>
          <w:szCs w:val="28"/>
          <w:lang w:eastAsia="ru-RU"/>
        </w:rPr>
        <w:t xml:space="preserve"> </w:t>
      </w:r>
      <w:r w:rsidR="006850A3" w:rsidRPr="006850A3">
        <w:rPr>
          <w:rFonts w:ascii="Times New Roman" w:eastAsia="Times New Roman" w:hAnsi="Times New Roman" w:cs="Times New Roman"/>
          <w:sz w:val="28"/>
          <w:szCs w:val="28"/>
          <w:lang w:eastAsia="ru-RU"/>
        </w:rPr>
        <w:t>Проект нормативного правового акта может быть рекомендован для официального принятия.</w:t>
      </w: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6850A3" w:rsidP="006850A3">
      <w:pPr>
        <w:suppressAutoHyphens/>
        <w:autoSpaceDE w:val="0"/>
        <w:spacing w:after="0" w:line="240" w:lineRule="auto"/>
        <w:jc w:val="both"/>
        <w:rPr>
          <w:rFonts w:ascii="Times New Roman" w:eastAsia="Times New Roman" w:hAnsi="Times New Roman" w:cs="Courier New"/>
          <w:sz w:val="28"/>
          <w:szCs w:val="28"/>
          <w:lang w:eastAsia="ru-RU"/>
        </w:rPr>
      </w:pPr>
    </w:p>
    <w:p w:rsidR="006850A3" w:rsidRPr="006850A3" w:rsidRDefault="000A5316" w:rsidP="006850A3">
      <w:pPr>
        <w:suppressAutoHyphens/>
        <w:autoSpaceDE w:val="0"/>
        <w:spacing w:after="0" w:line="240" w:lineRule="auto"/>
        <w:jc w:val="both"/>
        <w:rPr>
          <w:rFonts w:ascii="Times New Roman" w:eastAsia="Times New Roman" w:hAnsi="Times New Roman" w:cs="Courier New"/>
          <w:sz w:val="28"/>
          <w:szCs w:val="28"/>
          <w:lang w:eastAsia="ru-RU"/>
        </w:rPr>
      </w:pPr>
      <w:r>
        <w:rPr>
          <w:rFonts w:ascii="Times New Roman" w:eastAsia="Times New Roman" w:hAnsi="Times New Roman" w:cs="Courier New"/>
          <w:sz w:val="28"/>
          <w:szCs w:val="28"/>
          <w:lang w:eastAsia="ru-RU"/>
        </w:rPr>
        <w:t>Н</w:t>
      </w:r>
      <w:r w:rsidR="006850A3" w:rsidRPr="006850A3">
        <w:rPr>
          <w:rFonts w:ascii="Times New Roman" w:eastAsia="Times New Roman" w:hAnsi="Times New Roman" w:cs="Courier New"/>
          <w:sz w:val="28"/>
          <w:szCs w:val="28"/>
          <w:lang w:eastAsia="ru-RU"/>
        </w:rPr>
        <w:t xml:space="preserve">ачальник правового отдела </w:t>
      </w:r>
    </w:p>
    <w:p w:rsidR="00D71F9F" w:rsidRPr="00DE57CE" w:rsidRDefault="006850A3" w:rsidP="006850A3">
      <w:pPr>
        <w:rPr>
          <w:sz w:val="28"/>
          <w:szCs w:val="28"/>
        </w:rPr>
      </w:pPr>
      <w:r w:rsidRPr="00DE57CE">
        <w:rPr>
          <w:rFonts w:ascii="Times New Roman" w:eastAsia="Times New Roman" w:hAnsi="Times New Roman" w:cs="Times New Roman"/>
          <w:sz w:val="28"/>
          <w:szCs w:val="28"/>
          <w:lang w:eastAsia="ru-RU"/>
        </w:rPr>
        <w:t>администрации МО Туапсинский ра</w:t>
      </w:r>
      <w:r w:rsidR="00DE57CE" w:rsidRPr="00DE57CE">
        <w:rPr>
          <w:rFonts w:ascii="Times New Roman" w:eastAsia="Times New Roman" w:hAnsi="Times New Roman" w:cs="Times New Roman"/>
          <w:sz w:val="28"/>
          <w:szCs w:val="28"/>
          <w:lang w:eastAsia="ru-RU"/>
        </w:rPr>
        <w:t xml:space="preserve">йон                        </w:t>
      </w:r>
      <w:r w:rsidRPr="00DE57CE">
        <w:rPr>
          <w:rFonts w:ascii="Times New Roman" w:eastAsia="Times New Roman" w:hAnsi="Times New Roman" w:cs="Times New Roman"/>
          <w:sz w:val="28"/>
          <w:szCs w:val="28"/>
          <w:lang w:eastAsia="ru-RU"/>
        </w:rPr>
        <w:t xml:space="preserve">          </w:t>
      </w:r>
      <w:r w:rsidR="00C843C6">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r w:rsidR="00DE57CE" w:rsidRPr="00DE57CE">
        <w:rPr>
          <w:rFonts w:ascii="Times New Roman" w:eastAsia="Times New Roman" w:hAnsi="Times New Roman" w:cs="Times New Roman"/>
          <w:sz w:val="28"/>
          <w:szCs w:val="28"/>
          <w:lang w:eastAsia="ru-RU"/>
        </w:rPr>
        <w:t xml:space="preserve"> </w:t>
      </w:r>
      <w:r w:rsidRPr="00DE57CE">
        <w:rPr>
          <w:rFonts w:ascii="Times New Roman" w:eastAsia="Times New Roman" w:hAnsi="Times New Roman" w:cs="Times New Roman"/>
          <w:sz w:val="28"/>
          <w:szCs w:val="28"/>
          <w:lang w:eastAsia="ru-RU"/>
        </w:rPr>
        <w:t xml:space="preserve"> </w:t>
      </w:r>
      <w:proofErr w:type="spellStart"/>
      <w:r w:rsidR="000A5316">
        <w:rPr>
          <w:rFonts w:ascii="Times New Roman" w:eastAsia="Times New Roman" w:hAnsi="Times New Roman" w:cs="Times New Roman"/>
          <w:sz w:val="28"/>
          <w:szCs w:val="28"/>
          <w:lang w:eastAsia="ru-RU"/>
        </w:rPr>
        <w:t>Лежнин</w:t>
      </w:r>
      <w:proofErr w:type="spellEnd"/>
      <w:r w:rsidR="000A5316">
        <w:rPr>
          <w:rFonts w:ascii="Times New Roman" w:eastAsia="Times New Roman" w:hAnsi="Times New Roman" w:cs="Times New Roman"/>
          <w:sz w:val="28"/>
          <w:szCs w:val="28"/>
          <w:lang w:eastAsia="ru-RU"/>
        </w:rPr>
        <w:t xml:space="preserve"> А.В.</w:t>
      </w:r>
    </w:p>
    <w:sectPr w:rsidR="00D71F9F" w:rsidRPr="00DE57CE" w:rsidSect="00DE57C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E0"/>
    <w:rsid w:val="000A5316"/>
    <w:rsid w:val="00105D21"/>
    <w:rsid w:val="00241606"/>
    <w:rsid w:val="0025174E"/>
    <w:rsid w:val="002F7CA7"/>
    <w:rsid w:val="00420819"/>
    <w:rsid w:val="00476C16"/>
    <w:rsid w:val="005821EC"/>
    <w:rsid w:val="006850A3"/>
    <w:rsid w:val="006D7E65"/>
    <w:rsid w:val="006E362C"/>
    <w:rsid w:val="007E6AE0"/>
    <w:rsid w:val="00832A13"/>
    <w:rsid w:val="0083343B"/>
    <w:rsid w:val="008830A0"/>
    <w:rsid w:val="009126CE"/>
    <w:rsid w:val="00984EFD"/>
    <w:rsid w:val="009926FE"/>
    <w:rsid w:val="00BA08B2"/>
    <w:rsid w:val="00C843C6"/>
    <w:rsid w:val="00D71F9F"/>
    <w:rsid w:val="00DE57CE"/>
    <w:rsid w:val="00E80452"/>
    <w:rsid w:val="00F84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List Paragraph"/>
    <w:basedOn w:val="a"/>
    <w:uiPriority w:val="34"/>
    <w:qFormat/>
    <w:rsid w:val="002416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850A3"/>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rsid w:val="006850A3"/>
    <w:rPr>
      <w:rFonts w:ascii="Times New Roman" w:eastAsia="Times New Roman" w:hAnsi="Times New Roman" w:cs="Times New Roman"/>
      <w:sz w:val="28"/>
      <w:szCs w:val="28"/>
      <w:lang w:eastAsia="ru-RU"/>
    </w:rPr>
  </w:style>
  <w:style w:type="character" w:styleId="a3">
    <w:name w:val="Hyperlink"/>
    <w:basedOn w:val="a0"/>
    <w:uiPriority w:val="99"/>
    <w:semiHidden/>
    <w:unhideWhenUsed/>
    <w:rsid w:val="00DE57CE"/>
    <w:rPr>
      <w:color w:val="0000FF"/>
      <w:u w:val="single"/>
    </w:rPr>
  </w:style>
  <w:style w:type="paragraph" w:styleId="a4">
    <w:name w:val="Balloon Text"/>
    <w:basedOn w:val="a"/>
    <w:link w:val="a5"/>
    <w:uiPriority w:val="99"/>
    <w:semiHidden/>
    <w:unhideWhenUsed/>
    <w:rsid w:val="00C843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843C6"/>
    <w:rPr>
      <w:rFonts w:ascii="Tahoma" w:hAnsi="Tahoma" w:cs="Tahoma"/>
      <w:sz w:val="16"/>
      <w:szCs w:val="16"/>
    </w:rPr>
  </w:style>
  <w:style w:type="paragraph" w:styleId="a6">
    <w:name w:val="List Paragraph"/>
    <w:basedOn w:val="a"/>
    <w:uiPriority w:val="34"/>
    <w:qFormat/>
    <w:rsid w:val="00241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4</cp:revision>
  <cp:lastPrinted>2024-03-05T10:32:00Z</cp:lastPrinted>
  <dcterms:created xsi:type="dcterms:W3CDTF">2024-03-05T10:31:00Z</dcterms:created>
  <dcterms:modified xsi:type="dcterms:W3CDTF">2024-03-05T10:32:00Z</dcterms:modified>
</cp:coreProperties>
</file>