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BA4" w:rsidRPr="00277849" w:rsidRDefault="00162BA4" w:rsidP="00162BA4">
      <w:pPr>
        <w:widowControl w:val="0"/>
        <w:autoSpaceDE w:val="0"/>
        <w:autoSpaceDN w:val="0"/>
        <w:adjustRightInd w:val="0"/>
        <w:ind w:left="4536"/>
        <w:jc w:val="both"/>
        <w:rPr>
          <w:sz w:val="28"/>
          <w:szCs w:val="28"/>
          <w:lang w:val="ru-RU"/>
        </w:rPr>
      </w:pPr>
      <w:r w:rsidRPr="00277849">
        <w:rPr>
          <w:sz w:val="28"/>
          <w:szCs w:val="28"/>
          <w:lang w:val="ru-RU"/>
        </w:rPr>
        <w:t>Начальнику управления</w:t>
      </w:r>
    </w:p>
    <w:p w:rsidR="00162BA4" w:rsidRPr="00277849" w:rsidRDefault="00162BA4" w:rsidP="00162BA4">
      <w:pPr>
        <w:widowControl w:val="0"/>
        <w:autoSpaceDE w:val="0"/>
        <w:autoSpaceDN w:val="0"/>
        <w:adjustRightInd w:val="0"/>
        <w:ind w:left="4536"/>
        <w:jc w:val="both"/>
        <w:rPr>
          <w:sz w:val="28"/>
          <w:szCs w:val="28"/>
          <w:lang w:val="ru-RU"/>
        </w:rPr>
      </w:pPr>
      <w:r w:rsidRPr="00277849">
        <w:rPr>
          <w:sz w:val="28"/>
          <w:szCs w:val="28"/>
          <w:lang w:val="ru-RU"/>
        </w:rPr>
        <w:t xml:space="preserve">сельского хозяйства и </w:t>
      </w:r>
      <w:proofErr w:type="gramStart"/>
      <w:r w:rsidRPr="00277849">
        <w:rPr>
          <w:sz w:val="28"/>
          <w:szCs w:val="28"/>
          <w:lang w:val="ru-RU"/>
        </w:rPr>
        <w:t>перерабатывающей</w:t>
      </w:r>
      <w:proofErr w:type="gramEnd"/>
    </w:p>
    <w:p w:rsidR="00162BA4" w:rsidRPr="00277849" w:rsidRDefault="00162BA4" w:rsidP="00162BA4">
      <w:pPr>
        <w:widowControl w:val="0"/>
        <w:autoSpaceDE w:val="0"/>
        <w:autoSpaceDN w:val="0"/>
        <w:adjustRightInd w:val="0"/>
        <w:ind w:left="4536"/>
        <w:jc w:val="both"/>
        <w:rPr>
          <w:sz w:val="28"/>
          <w:szCs w:val="28"/>
          <w:lang w:val="ru-RU"/>
        </w:rPr>
      </w:pPr>
      <w:r w:rsidRPr="00277849">
        <w:rPr>
          <w:sz w:val="28"/>
          <w:szCs w:val="28"/>
          <w:lang w:val="ru-RU"/>
        </w:rPr>
        <w:t>промышленности администрации</w:t>
      </w:r>
    </w:p>
    <w:p w:rsidR="00162BA4" w:rsidRPr="00277849" w:rsidRDefault="00162BA4" w:rsidP="00162BA4">
      <w:pPr>
        <w:widowControl w:val="0"/>
        <w:autoSpaceDE w:val="0"/>
        <w:autoSpaceDN w:val="0"/>
        <w:adjustRightInd w:val="0"/>
        <w:ind w:left="4536"/>
        <w:jc w:val="both"/>
        <w:rPr>
          <w:sz w:val="28"/>
          <w:szCs w:val="28"/>
          <w:lang w:val="ru-RU"/>
        </w:rPr>
      </w:pPr>
      <w:r w:rsidRPr="00277849">
        <w:rPr>
          <w:sz w:val="28"/>
          <w:szCs w:val="28"/>
          <w:lang w:val="ru-RU"/>
        </w:rPr>
        <w:t>муниципального  образования</w:t>
      </w:r>
    </w:p>
    <w:p w:rsidR="00162BA4" w:rsidRPr="00277849" w:rsidRDefault="00162BA4" w:rsidP="00162BA4">
      <w:pPr>
        <w:widowControl w:val="0"/>
        <w:autoSpaceDE w:val="0"/>
        <w:autoSpaceDN w:val="0"/>
        <w:adjustRightInd w:val="0"/>
        <w:ind w:left="4536"/>
        <w:jc w:val="both"/>
        <w:rPr>
          <w:sz w:val="28"/>
          <w:szCs w:val="28"/>
          <w:lang w:val="ru-RU"/>
        </w:rPr>
      </w:pPr>
      <w:r w:rsidRPr="00277849">
        <w:rPr>
          <w:sz w:val="28"/>
          <w:szCs w:val="28"/>
          <w:lang w:val="ru-RU"/>
        </w:rPr>
        <w:t>Туапсинский район</w:t>
      </w:r>
    </w:p>
    <w:p w:rsidR="00162BA4" w:rsidRPr="00277849" w:rsidRDefault="00162BA4" w:rsidP="00162BA4">
      <w:pPr>
        <w:widowControl w:val="0"/>
        <w:autoSpaceDE w:val="0"/>
        <w:autoSpaceDN w:val="0"/>
        <w:adjustRightInd w:val="0"/>
        <w:ind w:left="4536"/>
        <w:jc w:val="both"/>
        <w:rPr>
          <w:sz w:val="28"/>
          <w:szCs w:val="28"/>
          <w:lang w:val="ru-RU"/>
        </w:rPr>
      </w:pPr>
      <w:r w:rsidRPr="00277849">
        <w:rPr>
          <w:sz w:val="28"/>
          <w:szCs w:val="28"/>
          <w:lang w:val="ru-RU"/>
        </w:rPr>
        <w:t xml:space="preserve">А.Н. </w:t>
      </w:r>
      <w:proofErr w:type="spellStart"/>
      <w:r w:rsidRPr="00277849">
        <w:rPr>
          <w:sz w:val="28"/>
          <w:szCs w:val="28"/>
          <w:lang w:val="ru-RU"/>
        </w:rPr>
        <w:t>Бухиннику</w:t>
      </w:r>
      <w:proofErr w:type="spellEnd"/>
    </w:p>
    <w:p w:rsidR="00385575" w:rsidRPr="00277849" w:rsidRDefault="00385575" w:rsidP="00277849">
      <w:pPr>
        <w:widowControl w:val="0"/>
        <w:autoSpaceDE w:val="0"/>
        <w:autoSpaceDN w:val="0"/>
        <w:adjustRightInd w:val="0"/>
        <w:rPr>
          <w:b/>
          <w:sz w:val="28"/>
          <w:szCs w:val="28"/>
          <w:lang w:val="ru-RU"/>
        </w:rPr>
      </w:pPr>
    </w:p>
    <w:p w:rsidR="00385575" w:rsidRDefault="00385575" w:rsidP="00162BA4">
      <w:pPr>
        <w:widowControl w:val="0"/>
        <w:autoSpaceDE w:val="0"/>
        <w:autoSpaceDN w:val="0"/>
        <w:adjustRightInd w:val="0"/>
        <w:jc w:val="center"/>
        <w:rPr>
          <w:b/>
          <w:sz w:val="28"/>
          <w:szCs w:val="28"/>
          <w:lang w:val="ru-RU"/>
        </w:rPr>
      </w:pPr>
    </w:p>
    <w:p w:rsidR="00277849" w:rsidRPr="00277849" w:rsidRDefault="00277849" w:rsidP="00162BA4">
      <w:pPr>
        <w:widowControl w:val="0"/>
        <w:autoSpaceDE w:val="0"/>
        <w:autoSpaceDN w:val="0"/>
        <w:adjustRightInd w:val="0"/>
        <w:jc w:val="center"/>
        <w:rPr>
          <w:b/>
          <w:sz w:val="28"/>
          <w:szCs w:val="28"/>
          <w:lang w:val="ru-RU"/>
        </w:rPr>
      </w:pPr>
    </w:p>
    <w:p w:rsidR="00162BA4" w:rsidRPr="00277849" w:rsidRDefault="00162BA4" w:rsidP="00385575">
      <w:pPr>
        <w:jc w:val="center"/>
        <w:rPr>
          <w:b/>
          <w:sz w:val="28"/>
          <w:szCs w:val="28"/>
          <w:lang w:val="ru-RU"/>
        </w:rPr>
      </w:pPr>
      <w:r w:rsidRPr="00277849">
        <w:rPr>
          <w:b/>
          <w:sz w:val="28"/>
          <w:szCs w:val="28"/>
          <w:lang w:val="ru-RU"/>
        </w:rPr>
        <w:t>Заключение</w:t>
      </w:r>
    </w:p>
    <w:p w:rsidR="00883857" w:rsidRPr="00277849" w:rsidRDefault="00162BA4" w:rsidP="00883857">
      <w:pPr>
        <w:pStyle w:val="ConsPlusNormal"/>
        <w:widowControl/>
        <w:ind w:right="-1" w:firstLine="0"/>
        <w:jc w:val="center"/>
      </w:pPr>
      <w:r w:rsidRPr="00277849">
        <w:t>по результатам экспертизы проекта постановления администрации МО Туапсинский район «</w:t>
      </w:r>
      <w:r w:rsidR="00883857" w:rsidRPr="00277849">
        <w:t>Об утверждении ведомственной целевой программы</w:t>
      </w:r>
    </w:p>
    <w:p w:rsidR="00883857" w:rsidRPr="00277849" w:rsidRDefault="00883857" w:rsidP="00883857">
      <w:pPr>
        <w:autoSpaceDE w:val="0"/>
        <w:autoSpaceDN w:val="0"/>
        <w:adjustRightInd w:val="0"/>
        <w:ind w:right="-1" w:firstLine="540"/>
        <w:jc w:val="center"/>
        <w:rPr>
          <w:sz w:val="28"/>
          <w:szCs w:val="28"/>
          <w:lang w:val="ru-RU"/>
        </w:rPr>
      </w:pPr>
      <w:r w:rsidRPr="00277849">
        <w:rPr>
          <w:sz w:val="28"/>
          <w:szCs w:val="28"/>
          <w:lang w:val="ru-RU"/>
        </w:rPr>
        <w:t>«Развитие агропромышленного комплекса</w:t>
      </w:r>
    </w:p>
    <w:p w:rsidR="00883857" w:rsidRPr="00277849" w:rsidRDefault="00883857" w:rsidP="00883857">
      <w:pPr>
        <w:autoSpaceDE w:val="0"/>
        <w:autoSpaceDN w:val="0"/>
        <w:adjustRightInd w:val="0"/>
        <w:ind w:right="-1"/>
        <w:jc w:val="center"/>
        <w:rPr>
          <w:b/>
          <w:bCs/>
          <w:sz w:val="28"/>
          <w:szCs w:val="28"/>
          <w:lang w:val="ru-RU"/>
        </w:rPr>
      </w:pPr>
      <w:r w:rsidRPr="00277849">
        <w:rPr>
          <w:bCs/>
          <w:sz w:val="28"/>
          <w:szCs w:val="28"/>
          <w:lang w:val="ru-RU"/>
        </w:rPr>
        <w:t>на территории муниципального образования</w:t>
      </w:r>
    </w:p>
    <w:p w:rsidR="00162BA4" w:rsidRPr="00277849" w:rsidRDefault="00883857" w:rsidP="00883857">
      <w:pPr>
        <w:pStyle w:val="ConsPlusNormal"/>
        <w:widowControl/>
        <w:tabs>
          <w:tab w:val="left" w:pos="851"/>
        </w:tabs>
        <w:ind w:firstLine="0"/>
        <w:jc w:val="center"/>
      </w:pPr>
      <w:r w:rsidRPr="00277849">
        <w:rPr>
          <w:rFonts w:eastAsiaTheme="minorEastAsia"/>
        </w:rPr>
        <w:t>Туапсинский район</w:t>
      </w:r>
      <w:r w:rsidR="00162BA4" w:rsidRPr="00277849">
        <w:t>»</w:t>
      </w:r>
    </w:p>
    <w:p w:rsidR="00162BA4" w:rsidRPr="00277849" w:rsidRDefault="00162BA4" w:rsidP="00162BA4">
      <w:pPr>
        <w:widowControl w:val="0"/>
        <w:autoSpaceDE w:val="0"/>
        <w:autoSpaceDN w:val="0"/>
        <w:adjustRightInd w:val="0"/>
        <w:jc w:val="center"/>
        <w:rPr>
          <w:sz w:val="28"/>
          <w:szCs w:val="28"/>
          <w:lang w:val="ru-RU"/>
        </w:rPr>
      </w:pPr>
    </w:p>
    <w:p w:rsidR="00FE067B" w:rsidRPr="00277849" w:rsidRDefault="00162BA4" w:rsidP="00FE067B">
      <w:pPr>
        <w:pStyle w:val="ConsPlusNormal"/>
        <w:widowControl/>
        <w:ind w:right="-1" w:firstLine="0"/>
        <w:jc w:val="both"/>
        <w:rPr>
          <w:sz w:val="26"/>
          <w:szCs w:val="26"/>
        </w:rPr>
      </w:pPr>
      <w:r w:rsidRPr="00277849">
        <w:rPr>
          <w:sz w:val="26"/>
          <w:szCs w:val="26"/>
        </w:rPr>
        <w:t xml:space="preserve">    </w:t>
      </w:r>
      <w:r w:rsidR="00385575" w:rsidRPr="00277849">
        <w:rPr>
          <w:sz w:val="26"/>
          <w:szCs w:val="26"/>
        </w:rPr>
        <w:t xml:space="preserve">    </w:t>
      </w:r>
      <w:r w:rsidRPr="00277849">
        <w:rPr>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277849">
        <w:rPr>
          <w:bCs/>
          <w:sz w:val="26"/>
          <w:szCs w:val="26"/>
        </w:rPr>
        <w:t>,</w:t>
      </w:r>
      <w:r w:rsidRPr="00277849">
        <w:rPr>
          <w:b/>
          <w:bCs/>
          <w:sz w:val="26"/>
          <w:szCs w:val="26"/>
        </w:rPr>
        <w:t xml:space="preserve"> </w:t>
      </w:r>
      <w:r w:rsidRPr="00277849">
        <w:rPr>
          <w:bCs/>
          <w:sz w:val="26"/>
          <w:szCs w:val="26"/>
        </w:rPr>
        <w:t>«</w:t>
      </w:r>
      <w:r w:rsidR="00FE067B" w:rsidRPr="00277849">
        <w:rPr>
          <w:sz w:val="26"/>
          <w:szCs w:val="26"/>
        </w:rPr>
        <w:t>Об утверждении ведомственной целевой программы «Развитие агропромышленного комплекса</w:t>
      </w:r>
    </w:p>
    <w:p w:rsidR="00162BA4" w:rsidRPr="00277849" w:rsidRDefault="00FE067B" w:rsidP="00FE067B">
      <w:pPr>
        <w:autoSpaceDE w:val="0"/>
        <w:autoSpaceDN w:val="0"/>
        <w:adjustRightInd w:val="0"/>
        <w:ind w:right="-1"/>
        <w:jc w:val="both"/>
        <w:rPr>
          <w:b/>
          <w:bCs/>
          <w:sz w:val="26"/>
          <w:szCs w:val="26"/>
          <w:lang w:val="ru-RU"/>
        </w:rPr>
      </w:pPr>
      <w:r w:rsidRPr="00277849">
        <w:rPr>
          <w:bCs/>
          <w:sz w:val="26"/>
          <w:szCs w:val="26"/>
          <w:lang w:val="ru-RU"/>
        </w:rPr>
        <w:t xml:space="preserve">на территории муниципального образования </w:t>
      </w:r>
      <w:r w:rsidRPr="00277849">
        <w:rPr>
          <w:rFonts w:eastAsiaTheme="minorEastAsia"/>
          <w:sz w:val="26"/>
          <w:szCs w:val="26"/>
          <w:lang w:val="ru-RU"/>
        </w:rPr>
        <w:t>Туапсинский район</w:t>
      </w:r>
      <w:r w:rsidRPr="00277849">
        <w:rPr>
          <w:sz w:val="26"/>
          <w:szCs w:val="26"/>
          <w:lang w:val="ru-RU"/>
        </w:rPr>
        <w:t xml:space="preserve">», поступивший из управления </w:t>
      </w:r>
      <w:r w:rsidR="00162BA4" w:rsidRPr="00277849">
        <w:rPr>
          <w:sz w:val="26"/>
          <w:szCs w:val="26"/>
          <w:lang w:val="ru-RU"/>
        </w:rPr>
        <w:t>сельского хозяйства и перерабатывающей промышленности а</w:t>
      </w:r>
      <w:r w:rsidRPr="00277849">
        <w:rPr>
          <w:sz w:val="26"/>
          <w:szCs w:val="26"/>
          <w:lang w:val="ru-RU"/>
        </w:rPr>
        <w:t xml:space="preserve">дминистрации  муниципального образования </w:t>
      </w:r>
      <w:r w:rsidR="00162BA4" w:rsidRPr="00277849">
        <w:rPr>
          <w:sz w:val="26"/>
          <w:szCs w:val="26"/>
          <w:lang w:val="ru-RU"/>
        </w:rPr>
        <w:t>Туапсинский  район  установил:</w:t>
      </w:r>
    </w:p>
    <w:p w:rsidR="00162BA4" w:rsidRPr="00277849" w:rsidRDefault="00162BA4" w:rsidP="00162BA4">
      <w:pPr>
        <w:jc w:val="both"/>
        <w:rPr>
          <w:sz w:val="26"/>
          <w:szCs w:val="26"/>
          <w:lang w:val="ru-RU"/>
        </w:rPr>
      </w:pPr>
      <w:r w:rsidRPr="00277849">
        <w:rPr>
          <w:sz w:val="26"/>
          <w:szCs w:val="26"/>
          <w:lang w:val="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62BA4" w:rsidRPr="00277849" w:rsidRDefault="00385575" w:rsidP="00162BA4">
      <w:pPr>
        <w:suppressAutoHyphens/>
        <w:autoSpaceDE w:val="0"/>
        <w:jc w:val="both"/>
        <w:rPr>
          <w:rFonts w:eastAsia="Calibri"/>
          <w:bCs/>
          <w:sz w:val="26"/>
          <w:szCs w:val="26"/>
          <w:lang w:val="ru-RU" w:eastAsia="en-US"/>
        </w:rPr>
      </w:pPr>
      <w:r w:rsidRPr="00277849">
        <w:rPr>
          <w:rFonts w:eastAsia="Calibri"/>
          <w:bCs/>
          <w:sz w:val="26"/>
          <w:szCs w:val="26"/>
          <w:lang w:val="ru-RU" w:eastAsia="en-US"/>
        </w:rPr>
        <w:t xml:space="preserve">         </w:t>
      </w:r>
      <w:proofErr w:type="gramStart"/>
      <w:r w:rsidR="00827A54" w:rsidRPr="00277849">
        <w:rPr>
          <w:sz w:val="26"/>
          <w:szCs w:val="26"/>
          <w:lang w:val="ru-RU"/>
        </w:rPr>
        <w:t>федеральными законами от 6 октября 2003 г. № 131-ФЗ «Об общих принципах организации местного самоуправления в Российской Федерации», от 11 июня 2003 г. № 74-ФЗ «О крестьянском (фермерском) хозяйстве», от 28 января 2009 г. № 1690-КЗ «О развитии сельского хозяйства  в Краснодарском крае»,</w:t>
      </w:r>
      <w:r w:rsidR="00827A54" w:rsidRPr="00277849">
        <w:rPr>
          <w:color w:val="FF0000"/>
          <w:sz w:val="26"/>
          <w:szCs w:val="26"/>
          <w:lang w:val="ru-RU"/>
        </w:rPr>
        <w:t xml:space="preserve"> </w:t>
      </w:r>
      <w:r w:rsidR="00827A54" w:rsidRPr="00277849">
        <w:rPr>
          <w:sz w:val="26"/>
          <w:szCs w:val="26"/>
          <w:lang w:val="ru-RU"/>
        </w:rPr>
        <w:t>статьей 78  Бюджетного  кодекса  Российской  Федерации, статьей 11 решения Совета муниципального образования Туапсинский район от 25 декабря 2020 г. № 383</w:t>
      </w:r>
      <w:proofErr w:type="gramEnd"/>
      <w:r w:rsidR="00827A54" w:rsidRPr="00277849">
        <w:rPr>
          <w:sz w:val="26"/>
          <w:szCs w:val="26"/>
          <w:lang w:val="ru-RU"/>
        </w:rPr>
        <w:t xml:space="preserve"> «О бюджете муниципального образования Туапсинский район на 2021 год и на плановый период 2022 и 2023 годов», постановлением администрации муниципального образования Туапсинский район от 21 июля 2015 г. № 1845 «Об утверждении Порядка разработки, утверждения и реализации ведомственных целевых программ муниципального образования Туапсинский район».</w:t>
      </w:r>
    </w:p>
    <w:p w:rsidR="00162BA4" w:rsidRPr="00277849" w:rsidRDefault="00385575" w:rsidP="00162BA4">
      <w:pPr>
        <w:jc w:val="both"/>
        <w:rPr>
          <w:sz w:val="26"/>
          <w:szCs w:val="26"/>
          <w:lang w:val="ru-RU"/>
        </w:rPr>
      </w:pPr>
      <w:r w:rsidRPr="00277849">
        <w:rPr>
          <w:rFonts w:eastAsia="Calibri"/>
          <w:sz w:val="26"/>
          <w:szCs w:val="26"/>
          <w:lang w:val="ru-RU" w:eastAsia="en-US"/>
        </w:rPr>
        <w:t xml:space="preserve">          </w:t>
      </w:r>
      <w:r w:rsidR="00162BA4" w:rsidRPr="00277849">
        <w:rPr>
          <w:sz w:val="26"/>
          <w:szCs w:val="26"/>
          <w:lang w:val="ru-RU"/>
        </w:rPr>
        <w:t>2. Проект нормативного правового акта размещен на сайте администрации МО Туапсинский район</w:t>
      </w:r>
      <w:r w:rsidR="00162BA4" w:rsidRPr="00277849">
        <w:rPr>
          <w:color w:val="000000"/>
          <w:sz w:val="26"/>
          <w:szCs w:val="26"/>
          <w:lang w:val="ru-RU"/>
        </w:rPr>
        <w:t xml:space="preserve"> </w:t>
      </w:r>
      <w:hyperlink r:id="rId5" w:history="1">
        <w:r w:rsidR="00162BA4" w:rsidRPr="00277849">
          <w:rPr>
            <w:color w:val="0000FF"/>
            <w:sz w:val="26"/>
            <w:szCs w:val="26"/>
            <w:u w:val="single"/>
          </w:rPr>
          <w:t>www</w:t>
        </w:r>
        <w:r w:rsidR="00162BA4" w:rsidRPr="00277849">
          <w:rPr>
            <w:color w:val="0000FF"/>
            <w:sz w:val="26"/>
            <w:szCs w:val="26"/>
            <w:u w:val="single"/>
            <w:lang w:val="ru-RU"/>
          </w:rPr>
          <w:t>.</w:t>
        </w:r>
        <w:proofErr w:type="spellStart"/>
        <w:r w:rsidR="00162BA4" w:rsidRPr="00277849">
          <w:rPr>
            <w:color w:val="0000FF"/>
            <w:sz w:val="26"/>
            <w:szCs w:val="26"/>
            <w:u w:val="single"/>
          </w:rPr>
          <w:t>tuapseregion</w:t>
        </w:r>
        <w:proofErr w:type="spellEnd"/>
        <w:r w:rsidR="00162BA4" w:rsidRPr="00277849">
          <w:rPr>
            <w:color w:val="0000FF"/>
            <w:sz w:val="26"/>
            <w:szCs w:val="26"/>
            <w:u w:val="single"/>
            <w:lang w:val="ru-RU"/>
          </w:rPr>
          <w:t>.</w:t>
        </w:r>
        <w:proofErr w:type="spellStart"/>
        <w:r w:rsidR="00162BA4" w:rsidRPr="00277849">
          <w:rPr>
            <w:color w:val="0000FF"/>
            <w:sz w:val="26"/>
            <w:szCs w:val="26"/>
            <w:u w:val="single"/>
          </w:rPr>
          <w:t>ru</w:t>
        </w:r>
        <w:proofErr w:type="spellEnd"/>
      </w:hyperlink>
      <w:r w:rsidR="00162BA4" w:rsidRPr="00277849">
        <w:rPr>
          <w:color w:val="000000"/>
          <w:sz w:val="26"/>
          <w:szCs w:val="26"/>
          <w:lang w:val="ru-RU"/>
        </w:rPr>
        <w:t>, в разделе «Документы», подразделе «</w:t>
      </w:r>
      <w:proofErr w:type="spellStart"/>
      <w:r w:rsidR="00162BA4" w:rsidRPr="00277849">
        <w:rPr>
          <w:color w:val="000000"/>
          <w:sz w:val="26"/>
          <w:szCs w:val="26"/>
          <w:lang w:val="ru-RU"/>
        </w:rPr>
        <w:t>Антикоррупция</w:t>
      </w:r>
      <w:proofErr w:type="spellEnd"/>
      <w:r w:rsidR="00162BA4" w:rsidRPr="00277849">
        <w:rPr>
          <w:color w:val="000000"/>
          <w:sz w:val="26"/>
          <w:szCs w:val="26"/>
          <w:lang w:val="ru-RU"/>
        </w:rPr>
        <w:t xml:space="preserve">» «Антикоррупционная экспертиза нормативных правовых актов (проектов)» </w:t>
      </w:r>
      <w:r w:rsidR="00162BA4" w:rsidRPr="00277849">
        <w:rPr>
          <w:sz w:val="26"/>
          <w:szCs w:val="26"/>
          <w:lang w:val="ru-RU"/>
        </w:rPr>
        <w:t xml:space="preserve">для проведения независимой антикоррупционной экспертизы. </w:t>
      </w:r>
    </w:p>
    <w:p w:rsidR="00162BA4" w:rsidRPr="00277849" w:rsidRDefault="00385575" w:rsidP="00385575">
      <w:pPr>
        <w:autoSpaceDE w:val="0"/>
        <w:autoSpaceDN w:val="0"/>
        <w:adjustRightInd w:val="0"/>
        <w:jc w:val="both"/>
        <w:rPr>
          <w:sz w:val="26"/>
          <w:szCs w:val="26"/>
          <w:lang w:val="ru-RU"/>
        </w:rPr>
      </w:pPr>
      <w:r w:rsidRPr="00277849">
        <w:rPr>
          <w:sz w:val="26"/>
          <w:szCs w:val="26"/>
          <w:lang w:val="ru-RU"/>
        </w:rPr>
        <w:t xml:space="preserve">          </w:t>
      </w:r>
      <w:r w:rsidR="00162BA4" w:rsidRPr="00277849">
        <w:rPr>
          <w:sz w:val="26"/>
          <w:szCs w:val="26"/>
          <w:lang w:val="ru-RU"/>
        </w:rPr>
        <w:t xml:space="preserve">3.  В ходе антикоррупционной экспертизы проекта нормативного правового акта </w:t>
      </w:r>
      <w:proofErr w:type="spellStart"/>
      <w:r w:rsidR="00162BA4" w:rsidRPr="00277849">
        <w:rPr>
          <w:sz w:val="26"/>
          <w:szCs w:val="26"/>
          <w:lang w:val="ru-RU"/>
        </w:rPr>
        <w:t>коррупциогенные</w:t>
      </w:r>
      <w:proofErr w:type="spellEnd"/>
      <w:r w:rsidR="00162BA4" w:rsidRPr="00277849">
        <w:rPr>
          <w:sz w:val="26"/>
          <w:szCs w:val="26"/>
          <w:lang w:val="ru-RU"/>
        </w:rPr>
        <w:t xml:space="preserve"> факторы не обнаружены.</w:t>
      </w:r>
    </w:p>
    <w:p w:rsidR="00162BA4" w:rsidRPr="00277849" w:rsidRDefault="00385575" w:rsidP="00385575">
      <w:pPr>
        <w:autoSpaceDE w:val="0"/>
        <w:autoSpaceDN w:val="0"/>
        <w:adjustRightInd w:val="0"/>
        <w:jc w:val="both"/>
        <w:rPr>
          <w:sz w:val="26"/>
          <w:szCs w:val="26"/>
          <w:lang w:val="ru-RU"/>
        </w:rPr>
      </w:pPr>
      <w:r w:rsidRPr="00277849">
        <w:rPr>
          <w:sz w:val="26"/>
          <w:szCs w:val="26"/>
          <w:lang w:val="ru-RU"/>
        </w:rPr>
        <w:t xml:space="preserve">          </w:t>
      </w:r>
      <w:r w:rsidR="00277849" w:rsidRPr="00277849">
        <w:rPr>
          <w:sz w:val="26"/>
          <w:szCs w:val="26"/>
          <w:lang w:val="ru-RU"/>
        </w:rPr>
        <w:t xml:space="preserve">4.  </w:t>
      </w:r>
      <w:r w:rsidR="00162BA4" w:rsidRPr="00277849">
        <w:rPr>
          <w:sz w:val="26"/>
          <w:szCs w:val="26"/>
          <w:lang w:val="ru-RU"/>
        </w:rPr>
        <w:t>Проект нормативного правового акта может быть рекомендован для официального принятия.</w:t>
      </w:r>
    </w:p>
    <w:p w:rsidR="00162BA4" w:rsidRPr="00277849" w:rsidRDefault="00162BA4" w:rsidP="00162BA4">
      <w:pPr>
        <w:suppressAutoHyphens/>
        <w:autoSpaceDE w:val="0"/>
        <w:jc w:val="both"/>
        <w:rPr>
          <w:rFonts w:cs="Courier New"/>
          <w:sz w:val="26"/>
          <w:szCs w:val="26"/>
          <w:lang w:val="ru-RU"/>
        </w:rPr>
      </w:pPr>
    </w:p>
    <w:p w:rsidR="00385575" w:rsidRPr="00277849" w:rsidRDefault="00385575" w:rsidP="00162BA4">
      <w:pPr>
        <w:suppressAutoHyphens/>
        <w:autoSpaceDE w:val="0"/>
        <w:jc w:val="both"/>
        <w:rPr>
          <w:rFonts w:cs="Courier New"/>
          <w:sz w:val="28"/>
          <w:szCs w:val="28"/>
          <w:lang w:val="ru-RU"/>
        </w:rPr>
      </w:pPr>
    </w:p>
    <w:p w:rsidR="00385575" w:rsidRPr="00277849" w:rsidRDefault="00385575" w:rsidP="00162BA4">
      <w:pPr>
        <w:suppressAutoHyphens/>
        <w:autoSpaceDE w:val="0"/>
        <w:jc w:val="both"/>
        <w:rPr>
          <w:rFonts w:cs="Courier New"/>
          <w:sz w:val="28"/>
          <w:szCs w:val="28"/>
          <w:lang w:val="ru-RU"/>
        </w:rPr>
      </w:pPr>
    </w:p>
    <w:p w:rsidR="00162BA4" w:rsidRPr="00277849" w:rsidRDefault="00162BA4" w:rsidP="00162BA4">
      <w:pPr>
        <w:suppressAutoHyphens/>
        <w:autoSpaceDE w:val="0"/>
        <w:jc w:val="both"/>
        <w:rPr>
          <w:rFonts w:cs="Courier New"/>
          <w:sz w:val="28"/>
          <w:szCs w:val="28"/>
          <w:lang w:val="ru-RU"/>
        </w:rPr>
      </w:pPr>
      <w:r w:rsidRPr="00277849">
        <w:rPr>
          <w:rFonts w:cs="Courier New"/>
          <w:sz w:val="28"/>
          <w:szCs w:val="28"/>
          <w:lang w:val="ru-RU"/>
        </w:rPr>
        <w:t xml:space="preserve">Начальник правового отдела </w:t>
      </w:r>
    </w:p>
    <w:p w:rsidR="00D71F9F" w:rsidRPr="00277849" w:rsidRDefault="00162BA4" w:rsidP="00277849">
      <w:pPr>
        <w:jc w:val="both"/>
        <w:rPr>
          <w:sz w:val="28"/>
          <w:szCs w:val="28"/>
          <w:lang w:val="ru-RU"/>
        </w:rPr>
      </w:pPr>
      <w:r w:rsidRPr="00277849">
        <w:rPr>
          <w:sz w:val="28"/>
          <w:szCs w:val="28"/>
          <w:lang w:val="ru-RU"/>
        </w:rPr>
        <w:t>администрации МО Ту</w:t>
      </w:r>
      <w:r w:rsidR="00277849">
        <w:rPr>
          <w:sz w:val="28"/>
          <w:szCs w:val="28"/>
          <w:lang w:val="ru-RU"/>
        </w:rPr>
        <w:t xml:space="preserve">апсинский район      </w:t>
      </w:r>
      <w:r w:rsidRPr="00277849">
        <w:rPr>
          <w:sz w:val="28"/>
          <w:szCs w:val="28"/>
          <w:lang w:val="ru-RU"/>
        </w:rPr>
        <w:t xml:space="preserve">    </w:t>
      </w:r>
      <w:r w:rsidR="00385575" w:rsidRPr="00277849">
        <w:rPr>
          <w:sz w:val="28"/>
          <w:szCs w:val="28"/>
          <w:lang w:val="ru-RU"/>
        </w:rPr>
        <w:t xml:space="preserve">        </w:t>
      </w:r>
      <w:r w:rsidRPr="00277849">
        <w:rPr>
          <w:sz w:val="28"/>
          <w:szCs w:val="28"/>
          <w:lang w:val="ru-RU"/>
        </w:rPr>
        <w:t xml:space="preserve">      </w:t>
      </w:r>
      <w:r w:rsidR="00385575" w:rsidRPr="00277849">
        <w:rPr>
          <w:sz w:val="28"/>
          <w:szCs w:val="28"/>
          <w:lang w:val="ru-RU"/>
        </w:rPr>
        <w:t xml:space="preserve">   </w:t>
      </w:r>
      <w:r w:rsidRPr="00277849">
        <w:rPr>
          <w:sz w:val="28"/>
          <w:szCs w:val="28"/>
          <w:lang w:val="ru-RU"/>
        </w:rPr>
        <w:t xml:space="preserve">          </w:t>
      </w:r>
      <w:r w:rsidR="00827A54" w:rsidRPr="00277849">
        <w:rPr>
          <w:sz w:val="28"/>
          <w:szCs w:val="28"/>
          <w:lang w:val="ru-RU"/>
        </w:rPr>
        <w:t xml:space="preserve">          </w:t>
      </w:r>
      <w:r w:rsidRPr="00277849">
        <w:rPr>
          <w:sz w:val="28"/>
          <w:szCs w:val="28"/>
          <w:lang w:val="ru-RU"/>
        </w:rPr>
        <w:t xml:space="preserve"> </w:t>
      </w:r>
      <w:r w:rsidR="00827A54" w:rsidRPr="00277849">
        <w:rPr>
          <w:sz w:val="28"/>
          <w:szCs w:val="28"/>
          <w:lang w:val="ru-RU"/>
        </w:rPr>
        <w:t>В.В. Усенко</w:t>
      </w:r>
      <w:r w:rsidRPr="00277849">
        <w:rPr>
          <w:sz w:val="28"/>
          <w:szCs w:val="28"/>
          <w:lang w:val="ru-RU"/>
        </w:rPr>
        <w:t xml:space="preserve">                   </w:t>
      </w:r>
      <w:bookmarkStart w:id="0" w:name="_GoBack"/>
      <w:bookmarkEnd w:id="0"/>
    </w:p>
    <w:sectPr w:rsidR="00D71F9F" w:rsidRPr="00277849" w:rsidSect="00385575">
      <w:pgSz w:w="11906" w:h="16838"/>
      <w:pgMar w:top="340" w:right="567" w:bottom="34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55"/>
    <w:rsid w:val="00162BA4"/>
    <w:rsid w:val="0025174E"/>
    <w:rsid w:val="00277849"/>
    <w:rsid w:val="002F7CA7"/>
    <w:rsid w:val="00385575"/>
    <w:rsid w:val="00420819"/>
    <w:rsid w:val="00476C16"/>
    <w:rsid w:val="006D7E65"/>
    <w:rsid w:val="006E362C"/>
    <w:rsid w:val="00827A54"/>
    <w:rsid w:val="00832A13"/>
    <w:rsid w:val="0083343B"/>
    <w:rsid w:val="008830A0"/>
    <w:rsid w:val="00883857"/>
    <w:rsid w:val="009126CE"/>
    <w:rsid w:val="009926FE"/>
    <w:rsid w:val="00B11852"/>
    <w:rsid w:val="00B94855"/>
    <w:rsid w:val="00D71F9F"/>
    <w:rsid w:val="00FE0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BA4"/>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62BA4"/>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162BA4"/>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BA4"/>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62BA4"/>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162BA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2021-09-24T11:36:00Z</cp:lastPrinted>
  <dcterms:created xsi:type="dcterms:W3CDTF">2021-09-22T08:05:00Z</dcterms:created>
  <dcterms:modified xsi:type="dcterms:W3CDTF">2021-09-24T11:36:00Z</dcterms:modified>
</cp:coreProperties>
</file>