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B3013" w14:textId="19A388E6" w:rsidR="00EE0E5A" w:rsidRDefault="00EE0E5A" w:rsidP="00EE0E5A">
      <w:pPr>
        <w:pStyle w:val="-31"/>
        <w:spacing w:after="0"/>
        <w:ind w:left="0"/>
        <w:jc w:val="center"/>
        <w:rPr>
          <w:rFonts w:cs="Arial"/>
          <w:b/>
          <w:sz w:val="28"/>
          <w:szCs w:val="28"/>
        </w:rPr>
      </w:pPr>
    </w:p>
    <w:p w14:paraId="31C7A863" w14:textId="77777777" w:rsidR="00FA1406" w:rsidRPr="00F53818" w:rsidRDefault="00FA1406" w:rsidP="00EE0E5A">
      <w:pPr>
        <w:pStyle w:val="-31"/>
        <w:spacing w:after="0"/>
        <w:ind w:left="0"/>
        <w:jc w:val="center"/>
        <w:rPr>
          <w:rFonts w:cs="Arial"/>
          <w:b/>
          <w:sz w:val="28"/>
          <w:szCs w:val="28"/>
        </w:rPr>
      </w:pPr>
    </w:p>
    <w:p w14:paraId="1273207D" w14:textId="77777777" w:rsidR="000C06CB" w:rsidRPr="00466BF6" w:rsidRDefault="000C06CB" w:rsidP="000C06CB">
      <w:pPr>
        <w:jc w:val="left"/>
      </w:pPr>
    </w:p>
    <w:p w14:paraId="65B213D4" w14:textId="32B7293B" w:rsidR="000C06CB" w:rsidRDefault="000C06CB" w:rsidP="000C06CB"/>
    <w:p w14:paraId="7BAFA399" w14:textId="37B59C1E" w:rsidR="000C06CB" w:rsidRDefault="00EE0E5A" w:rsidP="000C06CB">
      <w:r>
        <w:rPr>
          <w:noProof/>
          <w:lang w:eastAsia="ru-RU"/>
        </w:rPr>
        <mc:AlternateContent>
          <mc:Choice Requires="wps">
            <w:drawing>
              <wp:anchor distT="0" distB="0" distL="114300" distR="114300" simplePos="0" relativeHeight="251659264" behindDoc="0" locked="0" layoutInCell="1" allowOverlap="1" wp14:anchorId="29C34690" wp14:editId="661D74CE">
                <wp:simplePos x="0" y="0"/>
                <wp:positionH relativeFrom="page">
                  <wp:posOffset>0</wp:posOffset>
                </wp:positionH>
                <wp:positionV relativeFrom="paragraph">
                  <wp:posOffset>36830</wp:posOffset>
                </wp:positionV>
                <wp:extent cx="7559675" cy="1390650"/>
                <wp:effectExtent l="0" t="0" r="3175" b="0"/>
                <wp:wrapNone/>
                <wp:docPr id="519" name="Прямоугольник 519"/>
                <wp:cNvGraphicFramePr/>
                <a:graphic xmlns:a="http://schemas.openxmlformats.org/drawingml/2006/main">
                  <a:graphicData uri="http://schemas.microsoft.com/office/word/2010/wordprocessingShape">
                    <wps:wsp>
                      <wps:cNvSpPr/>
                      <wps:spPr>
                        <a:xfrm>
                          <a:off x="0" y="0"/>
                          <a:ext cx="7559675" cy="13906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604E6" w14:textId="4C552805" w:rsidR="007B797A" w:rsidRDefault="007B797A" w:rsidP="00727B74">
                            <w:pPr>
                              <w:jc w:val="center"/>
                              <w:rPr>
                                <w:b/>
                                <w:caps/>
                                <w:sz w:val="40"/>
                                <w:szCs w:val="40"/>
                              </w:rPr>
                            </w:pPr>
                            <w:r>
                              <w:rPr>
                                <w:b/>
                                <w:caps/>
                                <w:sz w:val="40"/>
                                <w:szCs w:val="40"/>
                              </w:rPr>
                              <w:t xml:space="preserve"> Проект </w:t>
                            </w:r>
                            <w:r w:rsidRPr="00727B74">
                              <w:rPr>
                                <w:b/>
                                <w:caps/>
                                <w:sz w:val="40"/>
                                <w:szCs w:val="40"/>
                              </w:rPr>
                              <w:t>СТРАТЕГИИ СОЦИАЛЬНО-ЭКОНОМИЧЕСКОГО РАЗВИТИЯ МО ТУАПСИНСКИЙ РАЙОН ДО 2030 ГОДА</w:t>
                            </w:r>
                          </w:p>
                          <w:p w14:paraId="3AB61A37" w14:textId="5DB5BF0D" w:rsidR="007B797A" w:rsidRPr="00CF065F" w:rsidRDefault="007B797A" w:rsidP="00727B74">
                            <w:pPr>
                              <w:jc w:val="center"/>
                              <w:rPr>
                                <w:b/>
                                <w:caps/>
                                <w:sz w:val="40"/>
                                <w:szCs w:val="40"/>
                              </w:rPr>
                            </w:pPr>
                            <w:r w:rsidRPr="00383209">
                              <w:rPr>
                                <w:b/>
                                <w:caps/>
                                <w:sz w:val="40"/>
                                <w:szCs w:val="40"/>
                              </w:rPr>
                              <w:t>(</w:t>
                            </w:r>
                            <w:r>
                              <w:rPr>
                                <w:b/>
                                <w:caps/>
                                <w:sz w:val="40"/>
                                <w:szCs w:val="40"/>
                              </w:rPr>
                              <w:t>полная версия)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9C34690" id="Прямоугольник 519" o:spid="_x0000_s1026" style="position:absolute;left:0;text-align:left;margin-left:0;margin-top:2.9pt;width:595.25pt;height:1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" fillcolor="#0094de [3215]" stroked="f" strokeweight="1pt">
                <v:textbox>
                  <w:txbxContent>
                    <w:p w14:paraId="223604E6" w14:textId="4C552805" w:rsidR="007B797A" w:rsidRDefault="007B797A" w:rsidP="00727B74">
                      <w:pPr>
                        <w:jc w:val="center"/>
                        <w:rPr>
                          <w:b/>
                          <w:caps/>
                          <w:sz w:val="40"/>
                          <w:szCs w:val="40"/>
                        </w:rPr>
                      </w:pPr>
                      <w:r>
                        <w:rPr>
                          <w:b/>
                          <w:caps/>
                          <w:sz w:val="40"/>
                          <w:szCs w:val="40"/>
                        </w:rPr>
                        <w:t xml:space="preserve"> Проект </w:t>
                      </w:r>
                      <w:r w:rsidRPr="00727B74">
                        <w:rPr>
                          <w:b/>
                          <w:caps/>
                          <w:sz w:val="40"/>
                          <w:szCs w:val="40"/>
                        </w:rPr>
                        <w:t>СТРАТЕГИИ СОЦИАЛЬНО-ЭКОНОМИЧЕСКОГО РАЗВИТИЯ МО ТУАПСИНСКИЙ РАЙОН ДО 2030 ГОДА</w:t>
                      </w:r>
                    </w:p>
                    <w:p w14:paraId="3AB61A37" w14:textId="5DB5BF0D" w:rsidR="007B797A" w:rsidRPr="00CF065F" w:rsidRDefault="007B797A" w:rsidP="00727B74">
                      <w:pPr>
                        <w:jc w:val="center"/>
                        <w:rPr>
                          <w:b/>
                          <w:caps/>
                          <w:sz w:val="40"/>
                          <w:szCs w:val="40"/>
                        </w:rPr>
                      </w:pPr>
                      <w:r w:rsidRPr="00383209">
                        <w:rPr>
                          <w:b/>
                          <w:caps/>
                          <w:sz w:val="40"/>
                          <w:szCs w:val="40"/>
                        </w:rPr>
                        <w:t>(</w:t>
                      </w:r>
                      <w:r>
                        <w:rPr>
                          <w:b/>
                          <w:caps/>
                          <w:sz w:val="40"/>
                          <w:szCs w:val="40"/>
                        </w:rPr>
                        <w:t>полная версия)</w:t>
                      </w:r>
                    </w:p>
                  </w:txbxContent>
                </v:textbox>
                <w10:wrap anchorx="page"/>
              </v:rect>
            </w:pict>
          </mc:Fallback>
        </mc:AlternateContent>
      </w:r>
    </w:p>
    <w:p w14:paraId="1C2420E4" w14:textId="77777777" w:rsidR="000C06CB" w:rsidRPr="00466BF6" w:rsidRDefault="000C06CB" w:rsidP="000C06CB"/>
    <w:p w14:paraId="310E8B7E" w14:textId="77777777" w:rsidR="000C06CB" w:rsidRDefault="000C06CB" w:rsidP="000C06CB"/>
    <w:p w14:paraId="160A3140" w14:textId="77777777" w:rsidR="000C06CB" w:rsidRDefault="000C06CB" w:rsidP="000C06CB"/>
    <w:p w14:paraId="20101AE0" w14:textId="77777777" w:rsidR="000C06CB" w:rsidRDefault="000C06CB" w:rsidP="000C06CB"/>
    <w:p w14:paraId="24E3C6D0" w14:textId="5C3D49DF" w:rsidR="000C06CB" w:rsidRDefault="000C06CB" w:rsidP="000C06CB"/>
    <w:p w14:paraId="56BB6D7C" w14:textId="0B71B40E" w:rsidR="00F63C27" w:rsidRDefault="00727B74" w:rsidP="000C06CB">
      <w:pPr>
        <w:spacing w:line="276" w:lineRule="auto"/>
        <w:jc w:val="center"/>
        <w:rPr>
          <w:rFonts w:cs="Arial"/>
        </w:rPr>
      </w:pPr>
      <w:r>
        <w:rPr>
          <w:noProof/>
          <w:lang w:eastAsia="ru-RU"/>
        </w:rPr>
        <mc:AlternateContent>
          <mc:Choice Requires="wps">
            <w:drawing>
              <wp:anchor distT="0" distB="0" distL="114300" distR="114300" simplePos="0" relativeHeight="251660288" behindDoc="0" locked="0" layoutInCell="1" allowOverlap="1" wp14:anchorId="3E1FE16C" wp14:editId="7AF5036A">
                <wp:simplePos x="0" y="0"/>
                <wp:positionH relativeFrom="page">
                  <wp:posOffset>3175</wp:posOffset>
                </wp:positionH>
                <wp:positionV relativeFrom="paragraph">
                  <wp:posOffset>110490</wp:posOffset>
                </wp:positionV>
                <wp:extent cx="7559675" cy="0"/>
                <wp:effectExtent l="0" t="19050" r="3175" b="19050"/>
                <wp:wrapNone/>
                <wp:docPr id="522" name="Прямая соединительная линия 522"/>
                <wp:cNvGraphicFramePr/>
                <a:graphic xmlns:a="http://schemas.openxmlformats.org/drawingml/2006/main">
                  <a:graphicData uri="http://schemas.microsoft.com/office/word/2010/wordprocessingShape">
                    <wps:wsp>
                      <wps:cNvCnPr/>
                      <wps:spPr>
                        <a:xfrm>
                          <a:off x="0" y="0"/>
                          <a:ext cx="7559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5881DF2A" id="Прямая соединительная линия 522"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5pt,8.7pt" to="59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" strokecolor="#0094de [3204]" strokeweight="3pt">
                <v:stroke joinstyle="miter"/>
                <w10:wrap anchorx="page"/>
              </v:line>
            </w:pict>
          </mc:Fallback>
        </mc:AlternateContent>
      </w:r>
      <w:r w:rsidRPr="00F63C27">
        <w:rPr>
          <w:rFonts w:cs="Arial"/>
          <w:noProof/>
          <w:lang w:eastAsia="ru-RU"/>
        </w:rPr>
        <w:drawing>
          <wp:anchor distT="0" distB="0" distL="114300" distR="114300" simplePos="0" relativeHeight="251667456" behindDoc="0" locked="0" layoutInCell="1" allowOverlap="1" wp14:anchorId="79A1CFD1" wp14:editId="2715BC05">
            <wp:simplePos x="0" y="0"/>
            <wp:positionH relativeFrom="column">
              <wp:posOffset>-1080135</wp:posOffset>
            </wp:positionH>
            <wp:positionV relativeFrom="paragraph">
              <wp:posOffset>201930</wp:posOffset>
            </wp:positionV>
            <wp:extent cx="7559675" cy="4215130"/>
            <wp:effectExtent l="0" t="0" r="3175" b="0"/>
            <wp:wrapNone/>
            <wp:docPr id="14" name="Picture 2" descr="https://about-planet.ru/images/asia/goroda/tuapse/tuapse2.jpg">
              <a:extLst xmlns:a="http://schemas.openxmlformats.org/drawingml/2006/main">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09F97EC-5C94-4185-8306-B6AF189F6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about-planet.ru/images/asia/goroda/tuapse/tuapse2.jpg">
                      <a:extLst>
                        <a:ext uri="{FF2B5EF4-FFF2-40B4-BE49-F238E27FC236}">
                          <a16:creationId xmlns:mo="http://schemas.microsoft.com/office/mac/office/2008/main" xmlns:mv="urn:schemas-microsoft-com:mac:vml"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09F97EC-5C94-4185-8306-B6AF189F6F5C}"/>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59675" cy="421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3FF31" w14:textId="77777777" w:rsidR="00F63C27" w:rsidRDefault="00F63C27" w:rsidP="000C06CB">
      <w:pPr>
        <w:spacing w:line="276" w:lineRule="auto"/>
        <w:jc w:val="center"/>
        <w:rPr>
          <w:rFonts w:cs="Arial"/>
        </w:rPr>
      </w:pPr>
    </w:p>
    <w:p w14:paraId="6A41F023" w14:textId="77777777" w:rsidR="00F63C27" w:rsidRDefault="00F63C27" w:rsidP="000C06CB">
      <w:pPr>
        <w:spacing w:line="276" w:lineRule="auto"/>
        <w:jc w:val="center"/>
        <w:rPr>
          <w:rFonts w:cs="Arial"/>
        </w:rPr>
      </w:pPr>
    </w:p>
    <w:p w14:paraId="7EA659EF" w14:textId="77777777" w:rsidR="00F63C27" w:rsidRDefault="00F63C27" w:rsidP="000C06CB">
      <w:pPr>
        <w:spacing w:line="276" w:lineRule="auto"/>
        <w:jc w:val="center"/>
        <w:rPr>
          <w:rFonts w:cs="Arial"/>
        </w:rPr>
      </w:pPr>
    </w:p>
    <w:p w14:paraId="4ED52341" w14:textId="77777777" w:rsidR="00F63C27" w:rsidRDefault="00F63C27" w:rsidP="000C06CB">
      <w:pPr>
        <w:spacing w:line="276" w:lineRule="auto"/>
        <w:jc w:val="center"/>
        <w:rPr>
          <w:rFonts w:cs="Arial"/>
        </w:rPr>
      </w:pPr>
    </w:p>
    <w:p w14:paraId="61B65126" w14:textId="77777777" w:rsidR="00F63C27" w:rsidRDefault="00F63C27" w:rsidP="000C06CB">
      <w:pPr>
        <w:spacing w:line="276" w:lineRule="auto"/>
        <w:jc w:val="center"/>
        <w:rPr>
          <w:rFonts w:cs="Arial"/>
        </w:rPr>
      </w:pPr>
    </w:p>
    <w:p w14:paraId="2A540529" w14:textId="77777777" w:rsidR="00F63C27" w:rsidRDefault="00F63C27" w:rsidP="000C06CB">
      <w:pPr>
        <w:spacing w:line="276" w:lineRule="auto"/>
        <w:jc w:val="center"/>
        <w:rPr>
          <w:rFonts w:cs="Arial"/>
        </w:rPr>
      </w:pPr>
    </w:p>
    <w:p w14:paraId="7456AE03" w14:textId="77777777" w:rsidR="00F63C27" w:rsidRDefault="00F63C27" w:rsidP="000C06CB">
      <w:pPr>
        <w:spacing w:line="276" w:lineRule="auto"/>
        <w:jc w:val="center"/>
        <w:rPr>
          <w:rFonts w:cs="Arial"/>
        </w:rPr>
      </w:pPr>
    </w:p>
    <w:p w14:paraId="3C5EAB2A" w14:textId="77777777" w:rsidR="00F63C27" w:rsidRDefault="00F63C27" w:rsidP="000C06CB">
      <w:pPr>
        <w:spacing w:line="276" w:lineRule="auto"/>
        <w:jc w:val="center"/>
        <w:rPr>
          <w:rFonts w:cs="Arial"/>
        </w:rPr>
      </w:pPr>
    </w:p>
    <w:p w14:paraId="16D950B0" w14:textId="77777777" w:rsidR="00F63C27" w:rsidRDefault="00F63C27" w:rsidP="000C06CB">
      <w:pPr>
        <w:spacing w:line="276" w:lineRule="auto"/>
        <w:jc w:val="center"/>
        <w:rPr>
          <w:rFonts w:cs="Arial"/>
        </w:rPr>
      </w:pPr>
    </w:p>
    <w:p w14:paraId="29F92F07" w14:textId="77777777" w:rsidR="00F63C27" w:rsidRDefault="00F63C27" w:rsidP="000C06CB">
      <w:pPr>
        <w:spacing w:line="276" w:lineRule="auto"/>
        <w:jc w:val="center"/>
        <w:rPr>
          <w:rFonts w:cs="Arial"/>
        </w:rPr>
      </w:pPr>
    </w:p>
    <w:p w14:paraId="578DF722" w14:textId="77777777" w:rsidR="00F63C27" w:rsidRDefault="00F63C27" w:rsidP="000C06CB">
      <w:pPr>
        <w:spacing w:line="276" w:lineRule="auto"/>
        <w:jc w:val="center"/>
        <w:rPr>
          <w:rFonts w:cs="Arial"/>
        </w:rPr>
      </w:pPr>
    </w:p>
    <w:p w14:paraId="7C4EBA26" w14:textId="77777777" w:rsidR="00F63C27" w:rsidRDefault="00F63C27" w:rsidP="000C06CB">
      <w:pPr>
        <w:spacing w:line="276" w:lineRule="auto"/>
        <w:jc w:val="center"/>
        <w:rPr>
          <w:rFonts w:cs="Arial"/>
        </w:rPr>
      </w:pPr>
    </w:p>
    <w:p w14:paraId="73484C19" w14:textId="77777777" w:rsidR="00F63C27" w:rsidRDefault="00F63C27" w:rsidP="000C06CB">
      <w:pPr>
        <w:spacing w:line="276" w:lineRule="auto"/>
        <w:jc w:val="center"/>
        <w:rPr>
          <w:rFonts w:cs="Arial"/>
        </w:rPr>
      </w:pPr>
    </w:p>
    <w:p w14:paraId="21A6D90D" w14:textId="77777777" w:rsidR="000C06CB" w:rsidRDefault="000C06CB" w:rsidP="000C06CB">
      <w:pPr>
        <w:spacing w:line="276" w:lineRule="auto"/>
        <w:jc w:val="center"/>
        <w:rPr>
          <w:rFonts w:cs="Arial"/>
        </w:rPr>
      </w:pPr>
    </w:p>
    <w:p w14:paraId="18E17E46" w14:textId="77777777" w:rsidR="000C06CB" w:rsidRDefault="000C06CB" w:rsidP="000C06CB">
      <w:pPr>
        <w:spacing w:line="276" w:lineRule="auto"/>
        <w:jc w:val="center"/>
        <w:rPr>
          <w:rFonts w:cs="Arial"/>
        </w:rPr>
      </w:pPr>
    </w:p>
    <w:p w14:paraId="1DB5FFE6" w14:textId="77777777" w:rsidR="000C06CB" w:rsidRDefault="000C06CB" w:rsidP="000C06CB">
      <w:pPr>
        <w:spacing w:line="276" w:lineRule="auto"/>
        <w:jc w:val="center"/>
        <w:rPr>
          <w:rFonts w:cs="Arial"/>
        </w:rPr>
      </w:pPr>
    </w:p>
    <w:p w14:paraId="6A26E46F" w14:textId="77777777" w:rsidR="000C06CB" w:rsidRDefault="000C06CB" w:rsidP="000C06CB">
      <w:pPr>
        <w:spacing w:line="276" w:lineRule="auto"/>
        <w:jc w:val="center"/>
        <w:rPr>
          <w:rFonts w:cs="Arial"/>
        </w:rPr>
      </w:pPr>
    </w:p>
    <w:p w14:paraId="711653E8" w14:textId="77777777" w:rsidR="000C06CB" w:rsidRDefault="000C06CB" w:rsidP="000C06CB">
      <w:pPr>
        <w:spacing w:line="276" w:lineRule="auto"/>
        <w:jc w:val="center"/>
        <w:rPr>
          <w:rFonts w:cs="Arial"/>
        </w:rPr>
      </w:pPr>
    </w:p>
    <w:p w14:paraId="5393A6B8" w14:textId="77777777" w:rsidR="00FA1406" w:rsidRDefault="00FA1406" w:rsidP="000C06CB">
      <w:pPr>
        <w:spacing w:line="276" w:lineRule="auto"/>
        <w:jc w:val="center"/>
        <w:rPr>
          <w:rFonts w:cs="Arial"/>
        </w:rPr>
      </w:pPr>
    </w:p>
    <w:p w14:paraId="1316FD1F" w14:textId="77777777" w:rsidR="00EE0E5A" w:rsidRDefault="00EE0E5A" w:rsidP="000C06CB">
      <w:pPr>
        <w:spacing w:line="276" w:lineRule="auto"/>
        <w:jc w:val="center"/>
        <w:rPr>
          <w:rFonts w:cs="Arial"/>
        </w:rPr>
      </w:pPr>
      <w:bookmarkStart w:id="0" w:name="_GoBack"/>
      <w:bookmarkEnd w:id="0"/>
    </w:p>
    <w:p w14:paraId="009DE678" w14:textId="74DB8273" w:rsidR="000C06CB" w:rsidRPr="00CF065F" w:rsidRDefault="000C06CB" w:rsidP="000C06CB">
      <w:pPr>
        <w:spacing w:line="276" w:lineRule="auto"/>
        <w:jc w:val="center"/>
        <w:rPr>
          <w:rFonts w:cs="Arial"/>
        </w:rPr>
      </w:pPr>
      <w:r>
        <w:rPr>
          <w:rFonts w:cs="Arial"/>
        </w:rPr>
        <w:t>Туапсе</w:t>
      </w:r>
      <w:r w:rsidR="00AF0D36">
        <w:rPr>
          <w:rFonts w:cs="Arial"/>
        </w:rPr>
        <w:t>, Санкт - Петербург</w:t>
      </w:r>
      <w:r w:rsidR="005D7CEB">
        <w:rPr>
          <w:rFonts w:cs="Arial"/>
        </w:rPr>
        <w:t xml:space="preserve"> </w:t>
      </w:r>
    </w:p>
    <w:p w14:paraId="449F2E62" w14:textId="58F59117" w:rsidR="000C06CB" w:rsidRDefault="00FA1406" w:rsidP="000C06CB">
      <w:pPr>
        <w:jc w:val="center"/>
        <w:rPr>
          <w:rFonts w:cs="Arial"/>
        </w:rPr>
      </w:pPr>
      <w:r>
        <w:rPr>
          <w:rFonts w:cs="Arial"/>
        </w:rPr>
        <w:t>17</w:t>
      </w:r>
      <w:r w:rsidR="000C06CB">
        <w:rPr>
          <w:rFonts w:cs="Arial"/>
        </w:rPr>
        <w:t xml:space="preserve"> </w:t>
      </w:r>
      <w:r>
        <w:rPr>
          <w:rFonts w:cs="Arial"/>
        </w:rPr>
        <w:t>августа</w:t>
      </w:r>
      <w:r w:rsidR="000C06CB">
        <w:rPr>
          <w:rFonts w:cs="Arial"/>
        </w:rPr>
        <w:t xml:space="preserve"> </w:t>
      </w:r>
      <w:r w:rsidR="000C06CB" w:rsidRPr="00CF065F">
        <w:rPr>
          <w:rFonts w:cs="Arial"/>
        </w:rPr>
        <w:t>201</w:t>
      </w:r>
      <w:r w:rsidR="000C06CB">
        <w:rPr>
          <w:rFonts w:cs="Arial"/>
        </w:rPr>
        <w:t>9</w:t>
      </w:r>
    </w:p>
    <w:p w14:paraId="71B35D3E" w14:textId="77777777" w:rsidR="000C06CB" w:rsidRPr="00C03EAB" w:rsidRDefault="000C06CB" w:rsidP="000C06CB">
      <w:pPr>
        <w:pageBreakBefore/>
        <w:spacing w:before="360"/>
        <w:rPr>
          <w:b/>
        </w:rPr>
      </w:pPr>
      <w:r w:rsidRPr="00C03EAB">
        <w:rPr>
          <w:b/>
        </w:rPr>
        <w:lastRenderedPageBreak/>
        <w:t>Список исполнителей</w:t>
      </w:r>
    </w:p>
    <w:p w14:paraId="090CFF93" w14:textId="7A63E7C8" w:rsidR="000C06CB" w:rsidRPr="003E5A0D" w:rsidRDefault="00BB6B2A" w:rsidP="00C812CD">
      <w:pPr>
        <w:pStyle w:val="a0"/>
        <w:numPr>
          <w:ilvl w:val="0"/>
          <w:numId w:val="9"/>
        </w:numPr>
        <w:spacing w:before="100" w:after="100"/>
        <w:ind w:left="714" w:hanging="357"/>
        <w:jc w:val="left"/>
      </w:pPr>
      <w:r>
        <w:t>Крыловский Алексей Борисович – р</w:t>
      </w:r>
      <w:r w:rsidR="000C06CB" w:rsidRPr="003E5A0D">
        <w:t xml:space="preserve">уководитель проекта, </w:t>
      </w:r>
      <w:r w:rsidR="00C73074">
        <w:t>у</w:t>
      </w:r>
      <w:r w:rsidR="000C06CB" w:rsidRPr="003E5A0D">
        <w:t xml:space="preserve">правляющий директор Консорциума </w:t>
      </w:r>
      <w:proofErr w:type="spellStart"/>
      <w:r w:rsidR="000C06CB" w:rsidRPr="003E5A0D">
        <w:t>Леонтьевский</w:t>
      </w:r>
      <w:proofErr w:type="spellEnd"/>
      <w:r w:rsidR="000C06CB" w:rsidRPr="003E5A0D">
        <w:t xml:space="preserve"> центр –</w:t>
      </w:r>
      <w:r w:rsidR="000C06CB" w:rsidRPr="003E5A0D">
        <w:rPr>
          <w:rStyle w:val="apple-converted-space"/>
          <w:rFonts w:cs="Arial"/>
          <w:color w:val="222222"/>
        </w:rPr>
        <w:t> </w:t>
      </w:r>
      <w:r w:rsidR="000C06CB" w:rsidRPr="003E5A0D">
        <w:rPr>
          <w:lang w:val="en-US"/>
        </w:rPr>
        <w:t>AV</w:t>
      </w:r>
      <w:r w:rsidR="000C06CB" w:rsidRPr="003E5A0D">
        <w:t xml:space="preserve"> </w:t>
      </w:r>
      <w:r w:rsidR="000C06CB" w:rsidRPr="003E5A0D">
        <w:rPr>
          <w:lang w:val="en-US"/>
        </w:rPr>
        <w:t>Group</w:t>
      </w:r>
    </w:p>
    <w:p w14:paraId="52B55B2E" w14:textId="1674569D" w:rsidR="000C06CB" w:rsidRPr="003E5A0D" w:rsidRDefault="00BB6B2A" w:rsidP="00C812CD">
      <w:pPr>
        <w:pStyle w:val="a0"/>
        <w:numPr>
          <w:ilvl w:val="0"/>
          <w:numId w:val="9"/>
        </w:numPr>
        <w:spacing w:before="100" w:after="100"/>
        <w:ind w:left="714" w:hanging="357"/>
        <w:jc w:val="left"/>
      </w:pPr>
      <w:proofErr w:type="spellStart"/>
      <w:r>
        <w:t>Жихаревич</w:t>
      </w:r>
      <w:proofErr w:type="spellEnd"/>
      <w:r>
        <w:t xml:space="preserve"> Борис Савельевич – научный руководитель проекта, д</w:t>
      </w:r>
      <w:r w:rsidR="000C06CB" w:rsidRPr="003E5A0D">
        <w:t xml:space="preserve">иректор ресурсного центра по стратегическому планированию при </w:t>
      </w:r>
      <w:proofErr w:type="spellStart"/>
      <w:r w:rsidR="000C06CB" w:rsidRPr="003E5A0D">
        <w:t>Леонтьевском</w:t>
      </w:r>
      <w:proofErr w:type="spellEnd"/>
      <w:r w:rsidR="000C06CB" w:rsidRPr="003E5A0D">
        <w:t xml:space="preserve"> центре</w:t>
      </w:r>
    </w:p>
    <w:p w14:paraId="1277D712" w14:textId="4885533D" w:rsidR="000C06CB" w:rsidRPr="003E5A0D" w:rsidRDefault="00BB6B2A" w:rsidP="00C812CD">
      <w:pPr>
        <w:pStyle w:val="a0"/>
        <w:numPr>
          <w:ilvl w:val="0"/>
          <w:numId w:val="9"/>
        </w:numPr>
        <w:spacing w:before="100" w:after="100"/>
        <w:ind w:left="714" w:hanging="357"/>
        <w:jc w:val="left"/>
      </w:pPr>
      <w:r>
        <w:t>Карелина Ирина Анатольевна – г</w:t>
      </w:r>
      <w:r w:rsidR="000C06CB" w:rsidRPr="003E5A0D">
        <w:t xml:space="preserve">енеральный директор </w:t>
      </w:r>
      <w:proofErr w:type="spellStart"/>
      <w:r w:rsidR="000C06CB" w:rsidRPr="003E5A0D">
        <w:t>Леонтьевского</w:t>
      </w:r>
      <w:proofErr w:type="spellEnd"/>
      <w:r w:rsidR="000C06CB" w:rsidRPr="003E5A0D">
        <w:t xml:space="preserve"> центра</w:t>
      </w:r>
    </w:p>
    <w:p w14:paraId="1AC791B3" w14:textId="35FAF560" w:rsidR="000C06CB" w:rsidRDefault="00BB6B2A" w:rsidP="00C812CD">
      <w:pPr>
        <w:pStyle w:val="a0"/>
        <w:numPr>
          <w:ilvl w:val="0"/>
          <w:numId w:val="9"/>
        </w:numPr>
        <w:spacing w:before="100" w:after="100"/>
        <w:ind w:left="714" w:hanging="357"/>
        <w:jc w:val="left"/>
      </w:pPr>
      <w:r>
        <w:t>Ефремов Андрей Георгиевич – п</w:t>
      </w:r>
      <w:r w:rsidR="000C06CB" w:rsidRPr="003E5A0D">
        <w:t>ервый зам</w:t>
      </w:r>
      <w:r>
        <w:t>еститель руководителя проекта, д</w:t>
      </w:r>
      <w:r w:rsidR="000C06CB" w:rsidRPr="003E5A0D">
        <w:t xml:space="preserve">иректор по исследованиям Консорциума </w:t>
      </w:r>
      <w:proofErr w:type="spellStart"/>
      <w:r w:rsidR="000C06CB" w:rsidRPr="003E5A0D">
        <w:t>Леонтьевский</w:t>
      </w:r>
      <w:proofErr w:type="spellEnd"/>
      <w:r w:rsidR="000C06CB" w:rsidRPr="003E5A0D">
        <w:t xml:space="preserve"> центр –</w:t>
      </w:r>
      <w:r w:rsidR="000C06CB" w:rsidRPr="003E5A0D">
        <w:rPr>
          <w:rStyle w:val="apple-converted-space"/>
          <w:rFonts w:cs="Arial"/>
          <w:color w:val="222222"/>
        </w:rPr>
        <w:t> </w:t>
      </w:r>
      <w:r w:rsidR="000C06CB" w:rsidRPr="003E5A0D">
        <w:rPr>
          <w:lang w:val="en-US"/>
        </w:rPr>
        <w:t>AV</w:t>
      </w:r>
      <w:r w:rsidR="000C06CB" w:rsidRPr="003E5A0D">
        <w:t xml:space="preserve"> </w:t>
      </w:r>
      <w:r w:rsidR="000C06CB" w:rsidRPr="003E5A0D">
        <w:rPr>
          <w:lang w:val="en-US"/>
        </w:rPr>
        <w:t>Group</w:t>
      </w:r>
    </w:p>
    <w:p w14:paraId="464514A4" w14:textId="77777777" w:rsidR="00CD4CF6" w:rsidRDefault="00CD4CF6" w:rsidP="00CD4CF6">
      <w:pPr>
        <w:pStyle w:val="a0"/>
        <w:numPr>
          <w:ilvl w:val="0"/>
          <w:numId w:val="9"/>
        </w:numPr>
        <w:spacing w:before="100" w:after="100"/>
        <w:ind w:left="714" w:hanging="357"/>
        <w:jc w:val="left"/>
      </w:pPr>
      <w:r>
        <w:t xml:space="preserve">Иванова Наталия Васильевна </w:t>
      </w:r>
      <w:r w:rsidRPr="003E5A0D">
        <w:t xml:space="preserve">– </w:t>
      </w:r>
      <w:r w:rsidRPr="00CD4CF6">
        <w:t xml:space="preserve">советник управляющего директора Консорциума </w:t>
      </w:r>
      <w:proofErr w:type="spellStart"/>
      <w:r w:rsidRPr="00CD4CF6">
        <w:t>Леонтьевский</w:t>
      </w:r>
      <w:proofErr w:type="spellEnd"/>
      <w:r w:rsidRPr="00CD4CF6">
        <w:t xml:space="preserve"> центр – AV </w:t>
      </w:r>
      <w:proofErr w:type="spellStart"/>
      <w:r w:rsidRPr="00CD4CF6">
        <w:t>Group</w:t>
      </w:r>
      <w:proofErr w:type="spellEnd"/>
    </w:p>
    <w:p w14:paraId="752D311A" w14:textId="7B30B77A" w:rsidR="000C06CB" w:rsidRPr="003E5A0D" w:rsidRDefault="00BB6B2A" w:rsidP="00C812CD">
      <w:pPr>
        <w:pStyle w:val="a0"/>
        <w:numPr>
          <w:ilvl w:val="0"/>
          <w:numId w:val="9"/>
        </w:numPr>
        <w:spacing w:before="100" w:after="100"/>
        <w:ind w:left="714" w:hanging="357"/>
        <w:jc w:val="left"/>
      </w:pPr>
      <w:r>
        <w:t>Захаров Илья Михайлович – з</w:t>
      </w:r>
      <w:r w:rsidR="000C06CB" w:rsidRPr="003E5A0D">
        <w:t>аместитель руководителя проекта</w:t>
      </w:r>
      <w:r w:rsidR="000C06CB">
        <w:t>, Руководитель направления «Экономическое</w:t>
      </w:r>
      <w:r w:rsidR="000C06CB" w:rsidRPr="003E5A0D">
        <w:t xml:space="preserve"> развитие</w:t>
      </w:r>
      <w:r w:rsidR="000C06CB">
        <w:t>»</w:t>
      </w:r>
    </w:p>
    <w:p w14:paraId="61C1B1AC" w14:textId="512D1896" w:rsidR="000C06CB" w:rsidRPr="003E5A0D" w:rsidRDefault="000C06CB" w:rsidP="00C812CD">
      <w:pPr>
        <w:pStyle w:val="a0"/>
        <w:numPr>
          <w:ilvl w:val="0"/>
          <w:numId w:val="9"/>
        </w:numPr>
        <w:spacing w:before="100" w:after="100"/>
        <w:ind w:left="714" w:hanging="357"/>
        <w:jc w:val="left"/>
      </w:pPr>
      <w:r w:rsidRPr="003E5A0D">
        <w:t xml:space="preserve">Воронкова Римма </w:t>
      </w:r>
      <w:proofErr w:type="spellStart"/>
      <w:r w:rsidRPr="003E5A0D">
        <w:t>Мазхар</w:t>
      </w:r>
      <w:r>
        <w:t>овна</w:t>
      </w:r>
      <w:proofErr w:type="spellEnd"/>
      <w:r>
        <w:t xml:space="preserve"> – </w:t>
      </w:r>
      <w:r w:rsidR="00BB6B2A">
        <w:t>р</w:t>
      </w:r>
      <w:r>
        <w:t>уководитель направления «</w:t>
      </w:r>
      <w:r w:rsidRPr="003E5A0D">
        <w:t>Пространственное развитие</w:t>
      </w:r>
      <w:r>
        <w:t>»</w:t>
      </w:r>
    </w:p>
    <w:p w14:paraId="5EC9FDCE" w14:textId="22F75C87" w:rsidR="000C06CB" w:rsidRPr="003E5A0D" w:rsidRDefault="000C06CB" w:rsidP="00C812CD">
      <w:pPr>
        <w:pStyle w:val="a0"/>
        <w:numPr>
          <w:ilvl w:val="0"/>
          <w:numId w:val="9"/>
        </w:numPr>
        <w:spacing w:before="100" w:after="100"/>
        <w:ind w:left="714" w:hanging="357"/>
        <w:jc w:val="left"/>
      </w:pPr>
      <w:proofErr w:type="spellStart"/>
      <w:r w:rsidRPr="003E5A0D">
        <w:t>Ильяева</w:t>
      </w:r>
      <w:proofErr w:type="spellEnd"/>
      <w:r w:rsidRPr="003E5A0D">
        <w:t xml:space="preserve"> Юлия Михайло</w:t>
      </w:r>
      <w:r w:rsidR="00BB6B2A">
        <w:t>вна – р</w:t>
      </w:r>
      <w:r>
        <w:t>уководитель направления «</w:t>
      </w:r>
      <w:r w:rsidRPr="003E5A0D">
        <w:t>Социальное развитие</w:t>
      </w:r>
      <w:r>
        <w:t>»</w:t>
      </w:r>
    </w:p>
    <w:p w14:paraId="061ABE60" w14:textId="72758710" w:rsidR="000C06CB" w:rsidRPr="003E5A0D" w:rsidRDefault="00BB6B2A" w:rsidP="00C812CD">
      <w:pPr>
        <w:pStyle w:val="a0"/>
        <w:numPr>
          <w:ilvl w:val="0"/>
          <w:numId w:val="9"/>
        </w:numPr>
        <w:spacing w:before="100" w:after="100"/>
        <w:ind w:left="714" w:hanging="357"/>
        <w:jc w:val="left"/>
      </w:pPr>
      <w:r>
        <w:t>Ефремова Анна Александровна – старший а</w:t>
      </w:r>
      <w:r w:rsidR="000C06CB" w:rsidRPr="003E5A0D">
        <w:t>дминистративный менеджер</w:t>
      </w:r>
      <w:r w:rsidR="000C06CB" w:rsidRPr="003E5A0D">
        <w:rPr>
          <w:rStyle w:val="apple-converted-space"/>
          <w:rFonts w:cs="Arial"/>
          <w:color w:val="222222"/>
        </w:rPr>
        <w:t> </w:t>
      </w:r>
    </w:p>
    <w:p w14:paraId="01E11E44" w14:textId="15C6CC1A" w:rsidR="000C06CB" w:rsidRDefault="000C06CB" w:rsidP="00C812CD">
      <w:pPr>
        <w:pStyle w:val="a0"/>
        <w:numPr>
          <w:ilvl w:val="0"/>
          <w:numId w:val="9"/>
        </w:numPr>
        <w:spacing w:before="100" w:after="100"/>
        <w:ind w:left="714" w:hanging="357"/>
        <w:jc w:val="left"/>
      </w:pPr>
      <w:proofErr w:type="spellStart"/>
      <w:r>
        <w:t>Вальковская</w:t>
      </w:r>
      <w:proofErr w:type="spellEnd"/>
      <w:r>
        <w:t xml:space="preserve"> Анастасия Анатольевна – </w:t>
      </w:r>
      <w:r w:rsidR="00BB6B2A">
        <w:t>п</w:t>
      </w:r>
      <w:r w:rsidR="004C2EFA">
        <w:t>роектный менеджер</w:t>
      </w:r>
    </w:p>
    <w:p w14:paraId="4685A2D4" w14:textId="7876B388" w:rsidR="000C06CB" w:rsidRDefault="000C06CB" w:rsidP="00C812CD">
      <w:pPr>
        <w:pStyle w:val="a0"/>
        <w:numPr>
          <w:ilvl w:val="0"/>
          <w:numId w:val="9"/>
        </w:numPr>
        <w:spacing w:before="100" w:after="100"/>
        <w:ind w:left="714" w:hanging="357"/>
        <w:jc w:val="left"/>
      </w:pPr>
      <w:r w:rsidRPr="003E5A0D">
        <w:t xml:space="preserve">Юдин Денис Геннадьевич – </w:t>
      </w:r>
      <w:r w:rsidR="00BB6B2A">
        <w:t>п</w:t>
      </w:r>
      <w:r w:rsidR="004C2EFA">
        <w:t>роектный менеджер</w:t>
      </w:r>
    </w:p>
    <w:p w14:paraId="0FC489A4" w14:textId="62222013" w:rsidR="000C06CB" w:rsidRDefault="000C06CB" w:rsidP="00C812CD">
      <w:pPr>
        <w:pStyle w:val="a0"/>
        <w:numPr>
          <w:ilvl w:val="0"/>
          <w:numId w:val="9"/>
        </w:numPr>
        <w:spacing w:before="100" w:after="100"/>
        <w:ind w:left="714" w:hanging="357"/>
        <w:jc w:val="left"/>
      </w:pPr>
      <w:proofErr w:type="spellStart"/>
      <w:r>
        <w:t>Кнор</w:t>
      </w:r>
      <w:proofErr w:type="spellEnd"/>
      <w:r w:rsidRPr="00B708BC">
        <w:t xml:space="preserve"> </w:t>
      </w:r>
      <w:r>
        <w:t>Виктория Эдуардовна</w:t>
      </w:r>
      <w:r w:rsidR="00BB6B2A">
        <w:t xml:space="preserve"> – с</w:t>
      </w:r>
      <w:r w:rsidRPr="00B708BC">
        <w:t>пециалист по пространственному планированию</w:t>
      </w:r>
    </w:p>
    <w:p w14:paraId="7F6935B7" w14:textId="77777777" w:rsidR="00A54AAB" w:rsidRDefault="00A54AAB" w:rsidP="00EF7698">
      <w:r>
        <w:br w:type="page"/>
      </w:r>
    </w:p>
    <w:p w14:paraId="2F7238A8" w14:textId="33D2FFB5" w:rsidR="00D80781" w:rsidRPr="00F61ED0" w:rsidRDefault="00F61ED0" w:rsidP="005C7E49">
      <w:pPr>
        <w:pStyle w:val="ab"/>
        <w:spacing w:before="0" w:after="60"/>
        <w:rPr>
          <w:b/>
        </w:rPr>
      </w:pPr>
      <w:r w:rsidRPr="00F61ED0">
        <w:rPr>
          <w:rFonts w:cs="Arial"/>
          <w:b/>
          <w:caps w:val="0"/>
          <w:color w:val="0094DE" w:themeColor="text2"/>
        </w:rPr>
        <w:lastRenderedPageBreak/>
        <w:t>Оглавление</w:t>
      </w:r>
    </w:p>
    <w:p w14:paraId="3F847D9E" w14:textId="77777777" w:rsidR="007B797A" w:rsidRDefault="0005445A">
      <w:pPr>
        <w:pStyle w:val="13"/>
        <w:rPr>
          <w:rFonts w:asciiTheme="minorHAnsi" w:eastAsiaTheme="minorEastAsia" w:hAnsiTheme="minorHAnsi"/>
          <w:sz w:val="24"/>
          <w:szCs w:val="24"/>
          <w:lang w:eastAsia="ru-RU"/>
        </w:rPr>
      </w:pPr>
      <w:r w:rsidRPr="00F74F81">
        <w:rPr>
          <w:rFonts w:cs="Arial"/>
        </w:rPr>
        <w:fldChar w:fldCharType="begin"/>
      </w:r>
      <w:r w:rsidRPr="00F74F81">
        <w:rPr>
          <w:rFonts w:cs="Arial"/>
        </w:rPr>
        <w:instrText xml:space="preserve"> TOC \o "1-4" \h \z \u </w:instrText>
      </w:r>
      <w:r w:rsidRPr="00F74F81">
        <w:rPr>
          <w:rFonts w:cs="Arial"/>
        </w:rPr>
        <w:fldChar w:fldCharType="separate"/>
      </w:r>
      <w:hyperlink w:anchor="_Toc16977103" w:history="1">
        <w:r w:rsidR="007B797A" w:rsidRPr="008E58CF">
          <w:rPr>
            <w:rStyle w:val="afff1"/>
          </w:rPr>
          <w:t>1</w:t>
        </w:r>
        <w:r w:rsidR="007B797A">
          <w:rPr>
            <w:rFonts w:asciiTheme="minorHAnsi" w:eastAsiaTheme="minorEastAsia" w:hAnsiTheme="minorHAnsi"/>
            <w:sz w:val="24"/>
            <w:szCs w:val="24"/>
            <w:lang w:eastAsia="ru-RU"/>
          </w:rPr>
          <w:tab/>
        </w:r>
        <w:r w:rsidR="007B797A" w:rsidRPr="008E58CF">
          <w:rPr>
            <w:rStyle w:val="afff1"/>
          </w:rPr>
          <w:t>Стратегическая диагностика развития муниципального образования Туапсинский район</w:t>
        </w:r>
        <w:r w:rsidR="007B797A">
          <w:rPr>
            <w:webHidden/>
          </w:rPr>
          <w:tab/>
        </w:r>
        <w:r w:rsidR="007B797A">
          <w:rPr>
            <w:webHidden/>
          </w:rPr>
          <w:fldChar w:fldCharType="begin"/>
        </w:r>
        <w:r w:rsidR="007B797A">
          <w:rPr>
            <w:webHidden/>
          </w:rPr>
          <w:instrText xml:space="preserve"> PAGEREF _Toc16977103 \h </w:instrText>
        </w:r>
        <w:r w:rsidR="007B797A">
          <w:rPr>
            <w:webHidden/>
          </w:rPr>
        </w:r>
        <w:r w:rsidR="007B797A">
          <w:rPr>
            <w:webHidden/>
          </w:rPr>
          <w:fldChar w:fldCharType="separate"/>
        </w:r>
        <w:r w:rsidR="007B797A">
          <w:rPr>
            <w:webHidden/>
          </w:rPr>
          <w:t>5</w:t>
        </w:r>
        <w:r w:rsidR="007B797A">
          <w:rPr>
            <w:webHidden/>
          </w:rPr>
          <w:fldChar w:fldCharType="end"/>
        </w:r>
      </w:hyperlink>
    </w:p>
    <w:p w14:paraId="58D3DB42" w14:textId="77777777" w:rsidR="007B797A" w:rsidRDefault="00AF0D36">
      <w:pPr>
        <w:pStyle w:val="25"/>
        <w:rPr>
          <w:rFonts w:asciiTheme="minorHAnsi" w:eastAsiaTheme="minorEastAsia" w:hAnsiTheme="minorHAnsi"/>
          <w:sz w:val="24"/>
          <w:szCs w:val="24"/>
          <w:lang w:eastAsia="ru-RU"/>
        </w:rPr>
      </w:pPr>
      <w:hyperlink w:anchor="_Toc16977104" w:history="1">
        <w:r w:rsidR="007B797A" w:rsidRPr="008E58CF">
          <w:rPr>
            <w:rStyle w:val="afff1"/>
          </w:rPr>
          <w:t>1.1</w:t>
        </w:r>
        <w:r w:rsidR="007B797A">
          <w:rPr>
            <w:rFonts w:asciiTheme="minorHAnsi" w:eastAsiaTheme="minorEastAsia" w:hAnsiTheme="minorHAnsi"/>
            <w:sz w:val="24"/>
            <w:szCs w:val="24"/>
            <w:lang w:eastAsia="ru-RU"/>
          </w:rPr>
          <w:tab/>
        </w:r>
        <w:r w:rsidR="007B797A" w:rsidRPr="008E58CF">
          <w:rPr>
            <w:rStyle w:val="afff1"/>
          </w:rPr>
          <w:t>Стратегические вызовы</w:t>
        </w:r>
        <w:r w:rsidR="007B797A">
          <w:rPr>
            <w:webHidden/>
          </w:rPr>
          <w:tab/>
        </w:r>
        <w:r w:rsidR="007B797A">
          <w:rPr>
            <w:webHidden/>
          </w:rPr>
          <w:fldChar w:fldCharType="begin"/>
        </w:r>
        <w:r w:rsidR="007B797A">
          <w:rPr>
            <w:webHidden/>
          </w:rPr>
          <w:instrText xml:space="preserve"> PAGEREF _Toc16977104 \h </w:instrText>
        </w:r>
        <w:r w:rsidR="007B797A">
          <w:rPr>
            <w:webHidden/>
          </w:rPr>
        </w:r>
        <w:r w:rsidR="007B797A">
          <w:rPr>
            <w:webHidden/>
          </w:rPr>
          <w:fldChar w:fldCharType="separate"/>
        </w:r>
        <w:r w:rsidR="007B797A">
          <w:rPr>
            <w:webHidden/>
          </w:rPr>
          <w:t>5</w:t>
        </w:r>
        <w:r w:rsidR="007B797A">
          <w:rPr>
            <w:webHidden/>
          </w:rPr>
          <w:fldChar w:fldCharType="end"/>
        </w:r>
      </w:hyperlink>
    </w:p>
    <w:p w14:paraId="528F4A0B" w14:textId="77777777" w:rsidR="007B797A" w:rsidRDefault="00AF0D36">
      <w:pPr>
        <w:pStyle w:val="25"/>
        <w:rPr>
          <w:rFonts w:asciiTheme="minorHAnsi" w:eastAsiaTheme="minorEastAsia" w:hAnsiTheme="minorHAnsi"/>
          <w:sz w:val="24"/>
          <w:szCs w:val="24"/>
          <w:lang w:eastAsia="ru-RU"/>
        </w:rPr>
      </w:pPr>
      <w:hyperlink w:anchor="_Toc16977105" w:history="1">
        <w:r w:rsidR="007B797A" w:rsidRPr="008E58CF">
          <w:rPr>
            <w:rStyle w:val="afff1"/>
          </w:rPr>
          <w:t>1.2</w:t>
        </w:r>
        <w:r w:rsidR="007B797A">
          <w:rPr>
            <w:rFonts w:asciiTheme="minorHAnsi" w:eastAsiaTheme="minorEastAsia" w:hAnsiTheme="minorHAnsi"/>
            <w:sz w:val="24"/>
            <w:szCs w:val="24"/>
            <w:lang w:eastAsia="ru-RU"/>
          </w:rPr>
          <w:tab/>
        </w:r>
        <w:r w:rsidR="007B797A" w:rsidRPr="008E58CF">
          <w:rPr>
            <w:rStyle w:val="afff1"/>
          </w:rPr>
          <w:t>Ключевые проблемы</w:t>
        </w:r>
        <w:r w:rsidR="007B797A">
          <w:rPr>
            <w:webHidden/>
          </w:rPr>
          <w:tab/>
        </w:r>
        <w:r w:rsidR="007B797A">
          <w:rPr>
            <w:webHidden/>
          </w:rPr>
          <w:fldChar w:fldCharType="begin"/>
        </w:r>
        <w:r w:rsidR="007B797A">
          <w:rPr>
            <w:webHidden/>
          </w:rPr>
          <w:instrText xml:space="preserve"> PAGEREF _Toc16977105 \h </w:instrText>
        </w:r>
        <w:r w:rsidR="007B797A">
          <w:rPr>
            <w:webHidden/>
          </w:rPr>
        </w:r>
        <w:r w:rsidR="007B797A">
          <w:rPr>
            <w:webHidden/>
          </w:rPr>
          <w:fldChar w:fldCharType="separate"/>
        </w:r>
        <w:r w:rsidR="007B797A">
          <w:rPr>
            <w:webHidden/>
          </w:rPr>
          <w:t>6</w:t>
        </w:r>
        <w:r w:rsidR="007B797A">
          <w:rPr>
            <w:webHidden/>
          </w:rPr>
          <w:fldChar w:fldCharType="end"/>
        </w:r>
      </w:hyperlink>
    </w:p>
    <w:p w14:paraId="5E186462" w14:textId="77777777" w:rsidR="007B797A" w:rsidRDefault="00AF0D36">
      <w:pPr>
        <w:pStyle w:val="25"/>
        <w:rPr>
          <w:rFonts w:asciiTheme="minorHAnsi" w:eastAsiaTheme="minorEastAsia" w:hAnsiTheme="minorHAnsi"/>
          <w:sz w:val="24"/>
          <w:szCs w:val="24"/>
          <w:lang w:eastAsia="ru-RU"/>
        </w:rPr>
      </w:pPr>
      <w:hyperlink w:anchor="_Toc16977106" w:history="1">
        <w:r w:rsidR="007B797A" w:rsidRPr="008E58CF">
          <w:rPr>
            <w:rStyle w:val="afff1"/>
          </w:rPr>
          <w:t>1.3</w:t>
        </w:r>
        <w:r w:rsidR="007B797A">
          <w:rPr>
            <w:rFonts w:asciiTheme="minorHAnsi" w:eastAsiaTheme="minorEastAsia" w:hAnsiTheme="minorHAnsi"/>
            <w:sz w:val="24"/>
            <w:szCs w:val="24"/>
            <w:lang w:eastAsia="ru-RU"/>
          </w:rPr>
          <w:tab/>
        </w:r>
        <w:r w:rsidR="007B797A" w:rsidRPr="008E58CF">
          <w:rPr>
            <w:rStyle w:val="afff1"/>
          </w:rPr>
          <w:t>Конкурентные преимущества</w:t>
        </w:r>
        <w:r w:rsidR="007B797A">
          <w:rPr>
            <w:webHidden/>
          </w:rPr>
          <w:tab/>
        </w:r>
        <w:r w:rsidR="007B797A">
          <w:rPr>
            <w:webHidden/>
          </w:rPr>
          <w:fldChar w:fldCharType="begin"/>
        </w:r>
        <w:r w:rsidR="007B797A">
          <w:rPr>
            <w:webHidden/>
          </w:rPr>
          <w:instrText xml:space="preserve"> PAGEREF _Toc16977106 \h </w:instrText>
        </w:r>
        <w:r w:rsidR="007B797A">
          <w:rPr>
            <w:webHidden/>
          </w:rPr>
        </w:r>
        <w:r w:rsidR="007B797A">
          <w:rPr>
            <w:webHidden/>
          </w:rPr>
          <w:fldChar w:fldCharType="separate"/>
        </w:r>
        <w:r w:rsidR="007B797A">
          <w:rPr>
            <w:webHidden/>
          </w:rPr>
          <w:t>6</w:t>
        </w:r>
        <w:r w:rsidR="007B797A">
          <w:rPr>
            <w:webHidden/>
          </w:rPr>
          <w:fldChar w:fldCharType="end"/>
        </w:r>
      </w:hyperlink>
    </w:p>
    <w:p w14:paraId="68CFDC04" w14:textId="77777777" w:rsidR="007B797A" w:rsidRDefault="00AF0D36">
      <w:pPr>
        <w:pStyle w:val="13"/>
        <w:rPr>
          <w:rFonts w:asciiTheme="minorHAnsi" w:eastAsiaTheme="minorEastAsia" w:hAnsiTheme="minorHAnsi"/>
          <w:sz w:val="24"/>
          <w:szCs w:val="24"/>
          <w:lang w:eastAsia="ru-RU"/>
        </w:rPr>
      </w:pPr>
      <w:hyperlink w:anchor="_Toc16977107" w:history="1">
        <w:r w:rsidR="007B797A" w:rsidRPr="008E58CF">
          <w:rPr>
            <w:rStyle w:val="afff1"/>
          </w:rPr>
          <w:t>2</w:t>
        </w:r>
        <w:r w:rsidR="007B797A">
          <w:rPr>
            <w:rFonts w:asciiTheme="minorHAnsi" w:eastAsiaTheme="minorEastAsia" w:hAnsiTheme="minorHAnsi"/>
            <w:sz w:val="24"/>
            <w:szCs w:val="24"/>
            <w:lang w:eastAsia="ru-RU"/>
          </w:rPr>
          <w:tab/>
        </w:r>
        <w:r w:rsidR="007B797A" w:rsidRPr="008E58CF">
          <w:rPr>
            <w:rStyle w:val="afff1"/>
          </w:rPr>
          <w:t>Ценности и приоритеты муниципального образования Туапсинский район</w:t>
        </w:r>
        <w:r w:rsidR="007B797A">
          <w:rPr>
            <w:webHidden/>
          </w:rPr>
          <w:tab/>
        </w:r>
        <w:r w:rsidR="007B797A">
          <w:rPr>
            <w:webHidden/>
          </w:rPr>
          <w:fldChar w:fldCharType="begin"/>
        </w:r>
        <w:r w:rsidR="007B797A">
          <w:rPr>
            <w:webHidden/>
          </w:rPr>
          <w:instrText xml:space="preserve"> PAGEREF _Toc16977107 \h </w:instrText>
        </w:r>
        <w:r w:rsidR="007B797A">
          <w:rPr>
            <w:webHidden/>
          </w:rPr>
        </w:r>
        <w:r w:rsidR="007B797A">
          <w:rPr>
            <w:webHidden/>
          </w:rPr>
          <w:fldChar w:fldCharType="separate"/>
        </w:r>
        <w:r w:rsidR="007B797A">
          <w:rPr>
            <w:webHidden/>
          </w:rPr>
          <w:t>8</w:t>
        </w:r>
        <w:r w:rsidR="007B797A">
          <w:rPr>
            <w:webHidden/>
          </w:rPr>
          <w:fldChar w:fldCharType="end"/>
        </w:r>
      </w:hyperlink>
    </w:p>
    <w:p w14:paraId="09386C2F" w14:textId="77777777" w:rsidR="007B797A" w:rsidRDefault="00AF0D36">
      <w:pPr>
        <w:pStyle w:val="25"/>
        <w:rPr>
          <w:rFonts w:asciiTheme="minorHAnsi" w:eastAsiaTheme="minorEastAsia" w:hAnsiTheme="minorHAnsi"/>
          <w:sz w:val="24"/>
          <w:szCs w:val="24"/>
          <w:lang w:eastAsia="ru-RU"/>
        </w:rPr>
      </w:pPr>
      <w:hyperlink w:anchor="_Toc16977108" w:history="1">
        <w:r w:rsidR="007B797A" w:rsidRPr="008E58CF">
          <w:rPr>
            <w:rStyle w:val="afff1"/>
          </w:rPr>
          <w:t>2.1</w:t>
        </w:r>
        <w:r w:rsidR="007B797A">
          <w:rPr>
            <w:rFonts w:asciiTheme="minorHAnsi" w:eastAsiaTheme="minorEastAsia" w:hAnsiTheme="minorHAnsi"/>
            <w:sz w:val="24"/>
            <w:szCs w:val="24"/>
            <w:lang w:eastAsia="ru-RU"/>
          </w:rPr>
          <w:tab/>
        </w:r>
        <w:r w:rsidR="007B797A" w:rsidRPr="008E58CF">
          <w:rPr>
            <w:rStyle w:val="afff1"/>
          </w:rPr>
          <w:t>Ценности и приоритеты</w:t>
        </w:r>
        <w:r w:rsidR="007B797A">
          <w:rPr>
            <w:webHidden/>
          </w:rPr>
          <w:tab/>
        </w:r>
        <w:r w:rsidR="007B797A">
          <w:rPr>
            <w:webHidden/>
          </w:rPr>
          <w:fldChar w:fldCharType="begin"/>
        </w:r>
        <w:r w:rsidR="007B797A">
          <w:rPr>
            <w:webHidden/>
          </w:rPr>
          <w:instrText xml:space="preserve"> PAGEREF _Toc16977108 \h </w:instrText>
        </w:r>
        <w:r w:rsidR="007B797A">
          <w:rPr>
            <w:webHidden/>
          </w:rPr>
        </w:r>
        <w:r w:rsidR="007B797A">
          <w:rPr>
            <w:webHidden/>
          </w:rPr>
          <w:fldChar w:fldCharType="separate"/>
        </w:r>
        <w:r w:rsidR="007B797A">
          <w:rPr>
            <w:webHidden/>
          </w:rPr>
          <w:t>8</w:t>
        </w:r>
        <w:r w:rsidR="007B797A">
          <w:rPr>
            <w:webHidden/>
          </w:rPr>
          <w:fldChar w:fldCharType="end"/>
        </w:r>
      </w:hyperlink>
    </w:p>
    <w:p w14:paraId="549AFBAC" w14:textId="77777777" w:rsidR="007B797A" w:rsidRDefault="00AF0D36">
      <w:pPr>
        <w:pStyle w:val="25"/>
        <w:rPr>
          <w:rFonts w:asciiTheme="minorHAnsi" w:eastAsiaTheme="minorEastAsia" w:hAnsiTheme="minorHAnsi"/>
          <w:sz w:val="24"/>
          <w:szCs w:val="24"/>
          <w:lang w:eastAsia="ru-RU"/>
        </w:rPr>
      </w:pPr>
      <w:hyperlink w:anchor="_Toc16977109" w:history="1">
        <w:r w:rsidR="007B797A" w:rsidRPr="008E58CF">
          <w:rPr>
            <w:rStyle w:val="afff1"/>
          </w:rPr>
          <w:t>2.2</w:t>
        </w:r>
        <w:r w:rsidR="007B797A">
          <w:rPr>
            <w:rFonts w:asciiTheme="minorHAnsi" w:eastAsiaTheme="minorEastAsia" w:hAnsiTheme="minorHAnsi"/>
            <w:sz w:val="24"/>
            <w:szCs w:val="24"/>
            <w:lang w:eastAsia="ru-RU"/>
          </w:rPr>
          <w:tab/>
        </w:r>
        <w:r w:rsidR="007B797A" w:rsidRPr="008E58CF">
          <w:rPr>
            <w:rStyle w:val="afff1"/>
          </w:rPr>
          <w:t>Система целеполагания</w:t>
        </w:r>
        <w:r w:rsidR="007B797A">
          <w:rPr>
            <w:webHidden/>
          </w:rPr>
          <w:tab/>
        </w:r>
        <w:r w:rsidR="007B797A">
          <w:rPr>
            <w:webHidden/>
          </w:rPr>
          <w:fldChar w:fldCharType="begin"/>
        </w:r>
        <w:r w:rsidR="007B797A">
          <w:rPr>
            <w:webHidden/>
          </w:rPr>
          <w:instrText xml:space="preserve"> PAGEREF _Toc16977109 \h </w:instrText>
        </w:r>
        <w:r w:rsidR="007B797A">
          <w:rPr>
            <w:webHidden/>
          </w:rPr>
        </w:r>
        <w:r w:rsidR="007B797A">
          <w:rPr>
            <w:webHidden/>
          </w:rPr>
          <w:fldChar w:fldCharType="separate"/>
        </w:r>
        <w:r w:rsidR="007B797A">
          <w:rPr>
            <w:webHidden/>
          </w:rPr>
          <w:t>10</w:t>
        </w:r>
        <w:r w:rsidR="007B797A">
          <w:rPr>
            <w:webHidden/>
          </w:rPr>
          <w:fldChar w:fldCharType="end"/>
        </w:r>
      </w:hyperlink>
    </w:p>
    <w:p w14:paraId="58B5E2F4" w14:textId="77777777" w:rsidR="007B797A" w:rsidRDefault="00AF0D36">
      <w:pPr>
        <w:pStyle w:val="25"/>
        <w:rPr>
          <w:rFonts w:asciiTheme="minorHAnsi" w:eastAsiaTheme="minorEastAsia" w:hAnsiTheme="minorHAnsi"/>
          <w:sz w:val="24"/>
          <w:szCs w:val="24"/>
          <w:lang w:eastAsia="ru-RU"/>
        </w:rPr>
      </w:pPr>
      <w:hyperlink w:anchor="_Toc16977110" w:history="1">
        <w:r w:rsidR="007B797A" w:rsidRPr="008E58CF">
          <w:rPr>
            <w:rStyle w:val="afff1"/>
          </w:rPr>
          <w:t>2.3</w:t>
        </w:r>
        <w:r w:rsidR="007B797A">
          <w:rPr>
            <w:rFonts w:asciiTheme="minorHAnsi" w:eastAsiaTheme="minorEastAsia" w:hAnsiTheme="minorHAnsi"/>
            <w:sz w:val="24"/>
            <w:szCs w:val="24"/>
            <w:lang w:eastAsia="ru-RU"/>
          </w:rPr>
          <w:tab/>
        </w:r>
        <w:r w:rsidR="007B797A" w:rsidRPr="008E58CF">
          <w:rPr>
            <w:rStyle w:val="afff1"/>
          </w:rPr>
          <w:t>Главная стратегическая цель</w:t>
        </w:r>
        <w:r w:rsidR="007B797A">
          <w:rPr>
            <w:webHidden/>
          </w:rPr>
          <w:tab/>
        </w:r>
        <w:r w:rsidR="007B797A">
          <w:rPr>
            <w:webHidden/>
          </w:rPr>
          <w:fldChar w:fldCharType="begin"/>
        </w:r>
        <w:r w:rsidR="007B797A">
          <w:rPr>
            <w:webHidden/>
          </w:rPr>
          <w:instrText xml:space="preserve"> PAGEREF _Toc16977110 \h </w:instrText>
        </w:r>
        <w:r w:rsidR="007B797A">
          <w:rPr>
            <w:webHidden/>
          </w:rPr>
        </w:r>
        <w:r w:rsidR="007B797A">
          <w:rPr>
            <w:webHidden/>
          </w:rPr>
          <w:fldChar w:fldCharType="separate"/>
        </w:r>
        <w:r w:rsidR="007B797A">
          <w:rPr>
            <w:webHidden/>
          </w:rPr>
          <w:t>11</w:t>
        </w:r>
        <w:r w:rsidR="007B797A">
          <w:rPr>
            <w:webHidden/>
          </w:rPr>
          <w:fldChar w:fldCharType="end"/>
        </w:r>
      </w:hyperlink>
    </w:p>
    <w:p w14:paraId="54D092F1" w14:textId="77777777" w:rsidR="007B797A" w:rsidRDefault="00AF0D36">
      <w:pPr>
        <w:pStyle w:val="25"/>
        <w:rPr>
          <w:rFonts w:asciiTheme="minorHAnsi" w:eastAsiaTheme="minorEastAsia" w:hAnsiTheme="minorHAnsi"/>
          <w:sz w:val="24"/>
          <w:szCs w:val="24"/>
          <w:lang w:eastAsia="ru-RU"/>
        </w:rPr>
      </w:pPr>
      <w:hyperlink w:anchor="_Toc16977111" w:history="1">
        <w:r w:rsidR="007B797A" w:rsidRPr="008E58CF">
          <w:rPr>
            <w:rStyle w:val="afff1"/>
          </w:rPr>
          <w:t>2.4</w:t>
        </w:r>
        <w:r w:rsidR="007B797A">
          <w:rPr>
            <w:rFonts w:asciiTheme="minorHAnsi" w:eastAsiaTheme="minorEastAsia" w:hAnsiTheme="minorHAnsi"/>
            <w:sz w:val="24"/>
            <w:szCs w:val="24"/>
            <w:lang w:eastAsia="ru-RU"/>
          </w:rPr>
          <w:tab/>
        </w:r>
        <w:r w:rsidR="007B797A" w:rsidRPr="008E58CF">
          <w:rPr>
            <w:rStyle w:val="afff1"/>
          </w:rPr>
          <w:t>Стратегические цели</w:t>
        </w:r>
        <w:r w:rsidR="007B797A">
          <w:rPr>
            <w:webHidden/>
          </w:rPr>
          <w:tab/>
        </w:r>
        <w:r w:rsidR="007B797A">
          <w:rPr>
            <w:webHidden/>
          </w:rPr>
          <w:fldChar w:fldCharType="begin"/>
        </w:r>
        <w:r w:rsidR="007B797A">
          <w:rPr>
            <w:webHidden/>
          </w:rPr>
          <w:instrText xml:space="preserve"> PAGEREF _Toc16977111 \h </w:instrText>
        </w:r>
        <w:r w:rsidR="007B797A">
          <w:rPr>
            <w:webHidden/>
          </w:rPr>
        </w:r>
        <w:r w:rsidR="007B797A">
          <w:rPr>
            <w:webHidden/>
          </w:rPr>
          <w:fldChar w:fldCharType="separate"/>
        </w:r>
        <w:r w:rsidR="007B797A">
          <w:rPr>
            <w:webHidden/>
          </w:rPr>
          <w:t>11</w:t>
        </w:r>
        <w:r w:rsidR="007B797A">
          <w:rPr>
            <w:webHidden/>
          </w:rPr>
          <w:fldChar w:fldCharType="end"/>
        </w:r>
      </w:hyperlink>
    </w:p>
    <w:p w14:paraId="60A1FB65" w14:textId="77777777" w:rsidR="007B797A" w:rsidRDefault="00AF0D36">
      <w:pPr>
        <w:pStyle w:val="13"/>
        <w:rPr>
          <w:rFonts w:asciiTheme="minorHAnsi" w:eastAsiaTheme="minorEastAsia" w:hAnsiTheme="minorHAnsi"/>
          <w:sz w:val="24"/>
          <w:szCs w:val="24"/>
          <w:lang w:eastAsia="ru-RU"/>
        </w:rPr>
      </w:pPr>
      <w:hyperlink w:anchor="_Toc16977112" w:history="1">
        <w:r w:rsidR="007B797A" w:rsidRPr="008E58CF">
          <w:rPr>
            <w:rStyle w:val="afff1"/>
          </w:rPr>
          <w:t>3</w:t>
        </w:r>
        <w:r w:rsidR="007B797A">
          <w:rPr>
            <w:rFonts w:asciiTheme="minorHAnsi" w:eastAsiaTheme="minorEastAsia" w:hAnsiTheme="minorHAnsi"/>
            <w:sz w:val="24"/>
            <w:szCs w:val="24"/>
            <w:lang w:eastAsia="ru-RU"/>
          </w:rPr>
          <w:tab/>
        </w:r>
        <w:r w:rsidR="007B797A" w:rsidRPr="008E58CF">
          <w:rPr>
            <w:rStyle w:val="afff1"/>
          </w:rPr>
          <w:t>Целевое видение, индикаторы достижения целей, ожидаемые результаты реализации Стратегии</w:t>
        </w:r>
        <w:r w:rsidR="007B797A">
          <w:rPr>
            <w:webHidden/>
          </w:rPr>
          <w:tab/>
        </w:r>
        <w:r w:rsidR="007B797A">
          <w:rPr>
            <w:webHidden/>
          </w:rPr>
          <w:fldChar w:fldCharType="begin"/>
        </w:r>
        <w:r w:rsidR="007B797A">
          <w:rPr>
            <w:webHidden/>
          </w:rPr>
          <w:instrText xml:space="preserve"> PAGEREF _Toc16977112 \h </w:instrText>
        </w:r>
        <w:r w:rsidR="007B797A">
          <w:rPr>
            <w:webHidden/>
          </w:rPr>
        </w:r>
        <w:r w:rsidR="007B797A">
          <w:rPr>
            <w:webHidden/>
          </w:rPr>
          <w:fldChar w:fldCharType="separate"/>
        </w:r>
        <w:r w:rsidR="007B797A">
          <w:rPr>
            <w:webHidden/>
          </w:rPr>
          <w:t>13</w:t>
        </w:r>
        <w:r w:rsidR="007B797A">
          <w:rPr>
            <w:webHidden/>
          </w:rPr>
          <w:fldChar w:fldCharType="end"/>
        </w:r>
      </w:hyperlink>
    </w:p>
    <w:p w14:paraId="41363559" w14:textId="77777777" w:rsidR="007B797A" w:rsidRDefault="00AF0D36">
      <w:pPr>
        <w:pStyle w:val="25"/>
        <w:rPr>
          <w:rFonts w:asciiTheme="minorHAnsi" w:eastAsiaTheme="minorEastAsia" w:hAnsiTheme="minorHAnsi"/>
          <w:sz w:val="24"/>
          <w:szCs w:val="24"/>
          <w:lang w:eastAsia="ru-RU"/>
        </w:rPr>
      </w:pPr>
      <w:hyperlink w:anchor="_Toc16977113" w:history="1">
        <w:r w:rsidR="007B797A" w:rsidRPr="008E58CF">
          <w:rPr>
            <w:rStyle w:val="afff1"/>
          </w:rPr>
          <w:t>3.1</w:t>
        </w:r>
        <w:r w:rsidR="007B797A">
          <w:rPr>
            <w:rFonts w:asciiTheme="minorHAnsi" w:eastAsiaTheme="minorEastAsia" w:hAnsiTheme="minorHAnsi"/>
            <w:sz w:val="24"/>
            <w:szCs w:val="24"/>
            <w:lang w:eastAsia="ru-RU"/>
          </w:rPr>
          <w:tab/>
        </w:r>
        <w:r w:rsidR="007B797A" w:rsidRPr="008E58CF">
          <w:rPr>
            <w:rStyle w:val="afff1"/>
          </w:rPr>
          <w:t>Экономическое развитие Туапсинского района</w:t>
        </w:r>
        <w:r w:rsidR="007B797A">
          <w:rPr>
            <w:webHidden/>
          </w:rPr>
          <w:tab/>
        </w:r>
        <w:r w:rsidR="007B797A">
          <w:rPr>
            <w:webHidden/>
          </w:rPr>
          <w:fldChar w:fldCharType="begin"/>
        </w:r>
        <w:r w:rsidR="007B797A">
          <w:rPr>
            <w:webHidden/>
          </w:rPr>
          <w:instrText xml:space="preserve"> PAGEREF _Toc16977113 \h </w:instrText>
        </w:r>
        <w:r w:rsidR="007B797A">
          <w:rPr>
            <w:webHidden/>
          </w:rPr>
        </w:r>
        <w:r w:rsidR="007B797A">
          <w:rPr>
            <w:webHidden/>
          </w:rPr>
          <w:fldChar w:fldCharType="separate"/>
        </w:r>
        <w:r w:rsidR="007B797A">
          <w:rPr>
            <w:webHidden/>
          </w:rPr>
          <w:t>13</w:t>
        </w:r>
        <w:r w:rsidR="007B797A">
          <w:rPr>
            <w:webHidden/>
          </w:rPr>
          <w:fldChar w:fldCharType="end"/>
        </w:r>
      </w:hyperlink>
    </w:p>
    <w:p w14:paraId="57A96123" w14:textId="77777777" w:rsidR="007B797A" w:rsidRDefault="00AF0D36">
      <w:pPr>
        <w:pStyle w:val="32"/>
        <w:rPr>
          <w:rFonts w:asciiTheme="minorHAnsi" w:eastAsiaTheme="minorEastAsia" w:hAnsiTheme="minorHAnsi"/>
          <w:sz w:val="24"/>
          <w:szCs w:val="24"/>
          <w:lang w:eastAsia="ru-RU"/>
        </w:rPr>
      </w:pPr>
      <w:hyperlink w:anchor="_Toc16977114" w:history="1">
        <w:r w:rsidR="007B797A" w:rsidRPr="008E58CF">
          <w:rPr>
            <w:rStyle w:val="afff1"/>
          </w:rPr>
          <w:t>3.1.1</w:t>
        </w:r>
        <w:r w:rsidR="007B797A">
          <w:rPr>
            <w:rFonts w:asciiTheme="minorHAnsi" w:eastAsiaTheme="minorEastAsia" w:hAnsiTheme="minorHAnsi"/>
            <w:sz w:val="24"/>
            <w:szCs w:val="24"/>
            <w:lang w:eastAsia="ru-RU"/>
          </w:rPr>
          <w:tab/>
        </w:r>
        <w:r w:rsidR="007B797A" w:rsidRPr="008E58CF">
          <w:rPr>
            <w:rStyle w:val="afff1"/>
          </w:rPr>
          <w:t>Экономическая политика – развитие ключевых экономических комплексов/отраслей</w:t>
        </w:r>
        <w:r w:rsidR="007B797A">
          <w:rPr>
            <w:webHidden/>
          </w:rPr>
          <w:tab/>
        </w:r>
        <w:r w:rsidR="007B797A">
          <w:rPr>
            <w:webHidden/>
          </w:rPr>
          <w:fldChar w:fldCharType="begin"/>
        </w:r>
        <w:r w:rsidR="007B797A">
          <w:rPr>
            <w:webHidden/>
          </w:rPr>
          <w:instrText xml:space="preserve"> PAGEREF _Toc16977114 \h </w:instrText>
        </w:r>
        <w:r w:rsidR="007B797A">
          <w:rPr>
            <w:webHidden/>
          </w:rPr>
        </w:r>
        <w:r w:rsidR="007B797A">
          <w:rPr>
            <w:webHidden/>
          </w:rPr>
          <w:fldChar w:fldCharType="separate"/>
        </w:r>
        <w:r w:rsidR="007B797A">
          <w:rPr>
            <w:webHidden/>
          </w:rPr>
          <w:t>13</w:t>
        </w:r>
        <w:r w:rsidR="007B797A">
          <w:rPr>
            <w:webHidden/>
          </w:rPr>
          <w:fldChar w:fldCharType="end"/>
        </w:r>
      </w:hyperlink>
    </w:p>
    <w:p w14:paraId="18005256" w14:textId="77777777" w:rsidR="007B797A" w:rsidRDefault="00AF0D36">
      <w:pPr>
        <w:pStyle w:val="32"/>
        <w:rPr>
          <w:rFonts w:asciiTheme="minorHAnsi" w:eastAsiaTheme="minorEastAsia" w:hAnsiTheme="minorHAnsi"/>
          <w:sz w:val="24"/>
          <w:szCs w:val="24"/>
          <w:lang w:eastAsia="ru-RU"/>
        </w:rPr>
      </w:pPr>
      <w:hyperlink w:anchor="_Toc16977115" w:history="1">
        <w:r w:rsidR="007B797A" w:rsidRPr="008E58CF">
          <w:rPr>
            <w:rStyle w:val="afff1"/>
          </w:rPr>
          <w:t>3.1.2</w:t>
        </w:r>
        <w:r w:rsidR="007B797A">
          <w:rPr>
            <w:rFonts w:asciiTheme="minorHAnsi" w:eastAsiaTheme="minorEastAsia" w:hAnsiTheme="minorHAnsi"/>
            <w:sz w:val="24"/>
            <w:szCs w:val="24"/>
            <w:lang w:eastAsia="ru-RU"/>
          </w:rPr>
          <w:tab/>
        </w:r>
        <w:r w:rsidR="007B797A" w:rsidRPr="008E58CF">
          <w:rPr>
            <w:rStyle w:val="afff1"/>
          </w:rPr>
          <w:t>Цели, задачи и флагманские проекты в ключевых направлениях развития экономики</w:t>
        </w:r>
        <w:r w:rsidR="007B797A">
          <w:rPr>
            <w:webHidden/>
          </w:rPr>
          <w:tab/>
        </w:r>
        <w:r w:rsidR="007B797A">
          <w:rPr>
            <w:webHidden/>
          </w:rPr>
          <w:fldChar w:fldCharType="begin"/>
        </w:r>
        <w:r w:rsidR="007B797A">
          <w:rPr>
            <w:webHidden/>
          </w:rPr>
          <w:instrText xml:space="preserve"> PAGEREF _Toc16977115 \h </w:instrText>
        </w:r>
        <w:r w:rsidR="007B797A">
          <w:rPr>
            <w:webHidden/>
          </w:rPr>
        </w:r>
        <w:r w:rsidR="007B797A">
          <w:rPr>
            <w:webHidden/>
          </w:rPr>
          <w:fldChar w:fldCharType="separate"/>
        </w:r>
        <w:r w:rsidR="007B797A">
          <w:rPr>
            <w:webHidden/>
          </w:rPr>
          <w:t>14</w:t>
        </w:r>
        <w:r w:rsidR="007B797A">
          <w:rPr>
            <w:webHidden/>
          </w:rPr>
          <w:fldChar w:fldCharType="end"/>
        </w:r>
      </w:hyperlink>
    </w:p>
    <w:p w14:paraId="5F635FD1"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16" w:history="1">
        <w:r w:rsidR="007B797A" w:rsidRPr="008E58CF">
          <w:rPr>
            <w:rStyle w:val="afff1"/>
            <w:noProof/>
          </w:rPr>
          <w:t>3.1.2.1</w:t>
        </w:r>
        <w:r w:rsidR="007B797A">
          <w:rPr>
            <w:rFonts w:asciiTheme="minorHAnsi" w:eastAsiaTheme="minorEastAsia" w:hAnsiTheme="minorHAnsi"/>
            <w:noProof/>
            <w:sz w:val="24"/>
            <w:szCs w:val="24"/>
            <w:lang w:eastAsia="ru-RU"/>
          </w:rPr>
          <w:tab/>
        </w:r>
        <w:r w:rsidR="007B797A" w:rsidRPr="008E58CF">
          <w:rPr>
            <w:rStyle w:val="afff1"/>
            <w:noProof/>
          </w:rPr>
          <w:t>Транспортно-логистический комплекс</w:t>
        </w:r>
        <w:r w:rsidR="007B797A">
          <w:rPr>
            <w:noProof/>
            <w:webHidden/>
          </w:rPr>
          <w:tab/>
        </w:r>
        <w:r w:rsidR="007B797A">
          <w:rPr>
            <w:noProof/>
            <w:webHidden/>
          </w:rPr>
          <w:fldChar w:fldCharType="begin"/>
        </w:r>
        <w:r w:rsidR="007B797A">
          <w:rPr>
            <w:noProof/>
            <w:webHidden/>
          </w:rPr>
          <w:instrText xml:space="preserve"> PAGEREF _Toc16977116 \h </w:instrText>
        </w:r>
        <w:r w:rsidR="007B797A">
          <w:rPr>
            <w:noProof/>
            <w:webHidden/>
          </w:rPr>
        </w:r>
        <w:r w:rsidR="007B797A">
          <w:rPr>
            <w:noProof/>
            <w:webHidden/>
          </w:rPr>
          <w:fldChar w:fldCharType="separate"/>
        </w:r>
        <w:r w:rsidR="007B797A">
          <w:rPr>
            <w:noProof/>
            <w:webHidden/>
          </w:rPr>
          <w:t>14</w:t>
        </w:r>
        <w:r w:rsidR="007B797A">
          <w:rPr>
            <w:noProof/>
            <w:webHidden/>
          </w:rPr>
          <w:fldChar w:fldCharType="end"/>
        </w:r>
      </w:hyperlink>
    </w:p>
    <w:p w14:paraId="025FC612"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17" w:history="1">
        <w:r w:rsidR="007B797A" w:rsidRPr="008E58CF">
          <w:rPr>
            <w:rStyle w:val="afff1"/>
            <w:noProof/>
          </w:rPr>
          <w:t>3.1.2.2</w:t>
        </w:r>
        <w:r w:rsidR="007B797A">
          <w:rPr>
            <w:rFonts w:asciiTheme="minorHAnsi" w:eastAsiaTheme="minorEastAsia" w:hAnsiTheme="minorHAnsi"/>
            <w:noProof/>
            <w:sz w:val="24"/>
            <w:szCs w:val="24"/>
            <w:lang w:eastAsia="ru-RU"/>
          </w:rPr>
          <w:tab/>
        </w:r>
        <w:r w:rsidR="007B797A" w:rsidRPr="008E58CF">
          <w:rPr>
            <w:rStyle w:val="afff1"/>
            <w:noProof/>
          </w:rPr>
          <w:t>Обрабатывающая промышленность</w:t>
        </w:r>
        <w:r w:rsidR="007B797A">
          <w:rPr>
            <w:noProof/>
            <w:webHidden/>
          </w:rPr>
          <w:tab/>
        </w:r>
        <w:r w:rsidR="007B797A">
          <w:rPr>
            <w:noProof/>
            <w:webHidden/>
          </w:rPr>
          <w:fldChar w:fldCharType="begin"/>
        </w:r>
        <w:r w:rsidR="007B797A">
          <w:rPr>
            <w:noProof/>
            <w:webHidden/>
          </w:rPr>
          <w:instrText xml:space="preserve"> PAGEREF _Toc16977117 \h </w:instrText>
        </w:r>
        <w:r w:rsidR="007B797A">
          <w:rPr>
            <w:noProof/>
            <w:webHidden/>
          </w:rPr>
        </w:r>
        <w:r w:rsidR="007B797A">
          <w:rPr>
            <w:noProof/>
            <w:webHidden/>
          </w:rPr>
          <w:fldChar w:fldCharType="separate"/>
        </w:r>
        <w:r w:rsidR="007B797A">
          <w:rPr>
            <w:noProof/>
            <w:webHidden/>
          </w:rPr>
          <w:t>15</w:t>
        </w:r>
        <w:r w:rsidR="007B797A">
          <w:rPr>
            <w:noProof/>
            <w:webHidden/>
          </w:rPr>
          <w:fldChar w:fldCharType="end"/>
        </w:r>
      </w:hyperlink>
    </w:p>
    <w:p w14:paraId="2F3E5EA8"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18" w:history="1">
        <w:r w:rsidR="007B797A" w:rsidRPr="008E58CF">
          <w:rPr>
            <w:rStyle w:val="afff1"/>
            <w:noProof/>
          </w:rPr>
          <w:t>3.1.2.3</w:t>
        </w:r>
        <w:r w:rsidR="007B797A">
          <w:rPr>
            <w:rFonts w:asciiTheme="minorHAnsi" w:eastAsiaTheme="minorEastAsia" w:hAnsiTheme="minorHAnsi"/>
            <w:noProof/>
            <w:sz w:val="24"/>
            <w:szCs w:val="24"/>
            <w:lang w:eastAsia="ru-RU"/>
          </w:rPr>
          <w:tab/>
        </w:r>
        <w:r w:rsidR="007B797A" w:rsidRPr="008E58CF">
          <w:rPr>
            <w:rStyle w:val="afff1"/>
            <w:noProof/>
          </w:rPr>
          <w:t>Санаторно-курортный и туристский комплекс</w:t>
        </w:r>
        <w:r w:rsidR="007B797A">
          <w:rPr>
            <w:noProof/>
            <w:webHidden/>
          </w:rPr>
          <w:tab/>
        </w:r>
        <w:r w:rsidR="007B797A">
          <w:rPr>
            <w:noProof/>
            <w:webHidden/>
          </w:rPr>
          <w:fldChar w:fldCharType="begin"/>
        </w:r>
        <w:r w:rsidR="007B797A">
          <w:rPr>
            <w:noProof/>
            <w:webHidden/>
          </w:rPr>
          <w:instrText xml:space="preserve"> PAGEREF _Toc16977118 \h </w:instrText>
        </w:r>
        <w:r w:rsidR="007B797A">
          <w:rPr>
            <w:noProof/>
            <w:webHidden/>
          </w:rPr>
        </w:r>
        <w:r w:rsidR="007B797A">
          <w:rPr>
            <w:noProof/>
            <w:webHidden/>
          </w:rPr>
          <w:fldChar w:fldCharType="separate"/>
        </w:r>
        <w:r w:rsidR="007B797A">
          <w:rPr>
            <w:noProof/>
            <w:webHidden/>
          </w:rPr>
          <w:t>16</w:t>
        </w:r>
        <w:r w:rsidR="007B797A">
          <w:rPr>
            <w:noProof/>
            <w:webHidden/>
          </w:rPr>
          <w:fldChar w:fldCharType="end"/>
        </w:r>
      </w:hyperlink>
    </w:p>
    <w:p w14:paraId="06C21CC4" w14:textId="77777777" w:rsidR="007B797A" w:rsidRDefault="00AF0D36">
      <w:pPr>
        <w:pStyle w:val="25"/>
        <w:rPr>
          <w:rFonts w:asciiTheme="minorHAnsi" w:eastAsiaTheme="minorEastAsia" w:hAnsiTheme="minorHAnsi"/>
          <w:sz w:val="24"/>
          <w:szCs w:val="24"/>
          <w:lang w:eastAsia="ru-RU"/>
        </w:rPr>
      </w:pPr>
      <w:hyperlink w:anchor="_Toc16977119" w:history="1">
        <w:r w:rsidR="007B797A" w:rsidRPr="008E58CF">
          <w:rPr>
            <w:rStyle w:val="afff1"/>
          </w:rPr>
          <w:t>3.2</w:t>
        </w:r>
        <w:r w:rsidR="007B797A">
          <w:rPr>
            <w:rFonts w:asciiTheme="minorHAnsi" w:eastAsiaTheme="minorEastAsia" w:hAnsiTheme="minorHAnsi"/>
            <w:sz w:val="24"/>
            <w:szCs w:val="24"/>
            <w:lang w:eastAsia="ru-RU"/>
          </w:rPr>
          <w:tab/>
        </w:r>
        <w:r w:rsidR="007B797A" w:rsidRPr="008E58CF">
          <w:rPr>
            <w:rStyle w:val="afff1"/>
          </w:rPr>
          <w:t>Развитие институциональной среды</w:t>
        </w:r>
        <w:r w:rsidR="007B797A">
          <w:rPr>
            <w:webHidden/>
          </w:rPr>
          <w:tab/>
        </w:r>
        <w:r w:rsidR="007B797A">
          <w:rPr>
            <w:webHidden/>
          </w:rPr>
          <w:fldChar w:fldCharType="begin"/>
        </w:r>
        <w:r w:rsidR="007B797A">
          <w:rPr>
            <w:webHidden/>
          </w:rPr>
          <w:instrText xml:space="preserve"> PAGEREF _Toc16977119 \h </w:instrText>
        </w:r>
        <w:r w:rsidR="007B797A">
          <w:rPr>
            <w:webHidden/>
          </w:rPr>
        </w:r>
        <w:r w:rsidR="007B797A">
          <w:rPr>
            <w:webHidden/>
          </w:rPr>
          <w:fldChar w:fldCharType="separate"/>
        </w:r>
        <w:r w:rsidR="007B797A">
          <w:rPr>
            <w:webHidden/>
          </w:rPr>
          <w:t>17</w:t>
        </w:r>
        <w:r w:rsidR="007B797A">
          <w:rPr>
            <w:webHidden/>
          </w:rPr>
          <w:fldChar w:fldCharType="end"/>
        </w:r>
      </w:hyperlink>
    </w:p>
    <w:p w14:paraId="5FD64B7D" w14:textId="77777777" w:rsidR="007B797A" w:rsidRDefault="00AF0D36">
      <w:pPr>
        <w:pStyle w:val="32"/>
        <w:rPr>
          <w:rFonts w:asciiTheme="minorHAnsi" w:eastAsiaTheme="minorEastAsia" w:hAnsiTheme="minorHAnsi"/>
          <w:sz w:val="24"/>
          <w:szCs w:val="24"/>
          <w:lang w:eastAsia="ru-RU"/>
        </w:rPr>
      </w:pPr>
      <w:hyperlink w:anchor="_Toc16977120" w:history="1">
        <w:r w:rsidR="007B797A" w:rsidRPr="008E58CF">
          <w:rPr>
            <w:rStyle w:val="afff1"/>
          </w:rPr>
          <w:t>3.2.1</w:t>
        </w:r>
        <w:r w:rsidR="007B797A">
          <w:rPr>
            <w:rFonts w:asciiTheme="minorHAnsi" w:eastAsiaTheme="minorEastAsia" w:hAnsiTheme="minorHAnsi"/>
            <w:sz w:val="24"/>
            <w:szCs w:val="24"/>
            <w:lang w:eastAsia="ru-RU"/>
          </w:rPr>
          <w:tab/>
        </w:r>
        <w:r w:rsidR="007B797A" w:rsidRPr="008E58CF">
          <w:rPr>
            <w:rStyle w:val="afff1"/>
          </w:rPr>
          <w:t>Развитие предпринимательства</w:t>
        </w:r>
        <w:r w:rsidR="007B797A">
          <w:rPr>
            <w:webHidden/>
          </w:rPr>
          <w:tab/>
        </w:r>
        <w:r w:rsidR="007B797A">
          <w:rPr>
            <w:webHidden/>
          </w:rPr>
          <w:fldChar w:fldCharType="begin"/>
        </w:r>
        <w:r w:rsidR="007B797A">
          <w:rPr>
            <w:webHidden/>
          </w:rPr>
          <w:instrText xml:space="preserve"> PAGEREF _Toc16977120 \h </w:instrText>
        </w:r>
        <w:r w:rsidR="007B797A">
          <w:rPr>
            <w:webHidden/>
          </w:rPr>
        </w:r>
        <w:r w:rsidR="007B797A">
          <w:rPr>
            <w:webHidden/>
          </w:rPr>
          <w:fldChar w:fldCharType="separate"/>
        </w:r>
        <w:r w:rsidR="007B797A">
          <w:rPr>
            <w:webHidden/>
          </w:rPr>
          <w:t>17</w:t>
        </w:r>
        <w:r w:rsidR="007B797A">
          <w:rPr>
            <w:webHidden/>
          </w:rPr>
          <w:fldChar w:fldCharType="end"/>
        </w:r>
      </w:hyperlink>
    </w:p>
    <w:p w14:paraId="3B1AF4C5" w14:textId="77777777" w:rsidR="007B797A" w:rsidRDefault="00AF0D36">
      <w:pPr>
        <w:pStyle w:val="32"/>
        <w:rPr>
          <w:rFonts w:asciiTheme="minorHAnsi" w:eastAsiaTheme="minorEastAsia" w:hAnsiTheme="minorHAnsi"/>
          <w:sz w:val="24"/>
          <w:szCs w:val="24"/>
          <w:lang w:eastAsia="ru-RU"/>
        </w:rPr>
      </w:pPr>
      <w:hyperlink w:anchor="_Toc16977121" w:history="1">
        <w:r w:rsidR="007B797A" w:rsidRPr="008E58CF">
          <w:rPr>
            <w:rStyle w:val="afff1"/>
          </w:rPr>
          <w:t>3.2.2</w:t>
        </w:r>
        <w:r w:rsidR="007B797A">
          <w:rPr>
            <w:rFonts w:asciiTheme="minorHAnsi" w:eastAsiaTheme="minorEastAsia" w:hAnsiTheme="minorHAnsi"/>
            <w:sz w:val="24"/>
            <w:szCs w:val="24"/>
            <w:lang w:eastAsia="ru-RU"/>
          </w:rPr>
          <w:tab/>
        </w:r>
        <w:r w:rsidR="007B797A" w:rsidRPr="008E58CF">
          <w:rPr>
            <w:rStyle w:val="afff1"/>
          </w:rPr>
          <w:t>Развитие общества</w:t>
        </w:r>
        <w:r w:rsidR="007B797A">
          <w:rPr>
            <w:webHidden/>
          </w:rPr>
          <w:tab/>
        </w:r>
        <w:r w:rsidR="007B797A">
          <w:rPr>
            <w:webHidden/>
          </w:rPr>
          <w:fldChar w:fldCharType="begin"/>
        </w:r>
        <w:r w:rsidR="007B797A">
          <w:rPr>
            <w:webHidden/>
          </w:rPr>
          <w:instrText xml:space="preserve"> PAGEREF _Toc16977121 \h </w:instrText>
        </w:r>
        <w:r w:rsidR="007B797A">
          <w:rPr>
            <w:webHidden/>
          </w:rPr>
        </w:r>
        <w:r w:rsidR="007B797A">
          <w:rPr>
            <w:webHidden/>
          </w:rPr>
          <w:fldChar w:fldCharType="separate"/>
        </w:r>
        <w:r w:rsidR="007B797A">
          <w:rPr>
            <w:webHidden/>
          </w:rPr>
          <w:t>18</w:t>
        </w:r>
        <w:r w:rsidR="007B797A">
          <w:rPr>
            <w:webHidden/>
          </w:rPr>
          <w:fldChar w:fldCharType="end"/>
        </w:r>
      </w:hyperlink>
    </w:p>
    <w:p w14:paraId="142CF4CC" w14:textId="77777777" w:rsidR="007B797A" w:rsidRDefault="00AF0D36">
      <w:pPr>
        <w:pStyle w:val="32"/>
        <w:rPr>
          <w:rFonts w:asciiTheme="minorHAnsi" w:eastAsiaTheme="minorEastAsia" w:hAnsiTheme="minorHAnsi"/>
          <w:sz w:val="24"/>
          <w:szCs w:val="24"/>
          <w:lang w:eastAsia="ru-RU"/>
        </w:rPr>
      </w:pPr>
      <w:hyperlink w:anchor="_Toc16977122" w:history="1">
        <w:r w:rsidR="007B797A" w:rsidRPr="008E58CF">
          <w:rPr>
            <w:rStyle w:val="afff1"/>
          </w:rPr>
          <w:t>3.2.3</w:t>
        </w:r>
        <w:r w:rsidR="007B797A">
          <w:rPr>
            <w:rFonts w:asciiTheme="minorHAnsi" w:eastAsiaTheme="minorEastAsia" w:hAnsiTheme="minorHAnsi"/>
            <w:sz w:val="24"/>
            <w:szCs w:val="24"/>
            <w:lang w:eastAsia="ru-RU"/>
          </w:rPr>
          <w:tab/>
        </w:r>
        <w:r w:rsidR="007B797A" w:rsidRPr="008E58CF">
          <w:rPr>
            <w:rStyle w:val="afff1"/>
          </w:rPr>
          <w:t>Система стратегического управления развитием муниципального образования Туапсинский район</w:t>
        </w:r>
        <w:r w:rsidR="007B797A">
          <w:rPr>
            <w:webHidden/>
          </w:rPr>
          <w:tab/>
        </w:r>
        <w:r w:rsidR="007B797A">
          <w:rPr>
            <w:webHidden/>
          </w:rPr>
          <w:fldChar w:fldCharType="begin"/>
        </w:r>
        <w:r w:rsidR="007B797A">
          <w:rPr>
            <w:webHidden/>
          </w:rPr>
          <w:instrText xml:space="preserve"> PAGEREF _Toc16977122 \h </w:instrText>
        </w:r>
        <w:r w:rsidR="007B797A">
          <w:rPr>
            <w:webHidden/>
          </w:rPr>
        </w:r>
        <w:r w:rsidR="007B797A">
          <w:rPr>
            <w:webHidden/>
          </w:rPr>
          <w:fldChar w:fldCharType="separate"/>
        </w:r>
        <w:r w:rsidR="007B797A">
          <w:rPr>
            <w:webHidden/>
          </w:rPr>
          <w:t>19</w:t>
        </w:r>
        <w:r w:rsidR="007B797A">
          <w:rPr>
            <w:webHidden/>
          </w:rPr>
          <w:fldChar w:fldCharType="end"/>
        </w:r>
      </w:hyperlink>
    </w:p>
    <w:p w14:paraId="1BB7F7AD"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23" w:history="1">
        <w:r w:rsidR="007B797A" w:rsidRPr="008E58CF">
          <w:rPr>
            <w:rStyle w:val="afff1"/>
            <w:noProof/>
          </w:rPr>
          <w:t>3.2.3.1</w:t>
        </w:r>
        <w:r w:rsidR="007B797A">
          <w:rPr>
            <w:rFonts w:asciiTheme="minorHAnsi" w:eastAsiaTheme="minorEastAsia" w:hAnsiTheme="minorHAnsi"/>
            <w:noProof/>
            <w:sz w:val="24"/>
            <w:szCs w:val="24"/>
            <w:lang w:eastAsia="ru-RU"/>
          </w:rPr>
          <w:tab/>
        </w:r>
        <w:r w:rsidR="007B797A" w:rsidRPr="008E58CF">
          <w:rPr>
            <w:rStyle w:val="afff1"/>
            <w:noProof/>
          </w:rPr>
          <w:t>Система управления будущим</w:t>
        </w:r>
        <w:r w:rsidR="007B797A">
          <w:rPr>
            <w:noProof/>
            <w:webHidden/>
          </w:rPr>
          <w:tab/>
        </w:r>
        <w:r w:rsidR="007B797A">
          <w:rPr>
            <w:noProof/>
            <w:webHidden/>
          </w:rPr>
          <w:fldChar w:fldCharType="begin"/>
        </w:r>
        <w:r w:rsidR="007B797A">
          <w:rPr>
            <w:noProof/>
            <w:webHidden/>
          </w:rPr>
          <w:instrText xml:space="preserve"> PAGEREF _Toc16977123 \h </w:instrText>
        </w:r>
        <w:r w:rsidR="007B797A">
          <w:rPr>
            <w:noProof/>
            <w:webHidden/>
          </w:rPr>
        </w:r>
        <w:r w:rsidR="007B797A">
          <w:rPr>
            <w:noProof/>
            <w:webHidden/>
          </w:rPr>
          <w:fldChar w:fldCharType="separate"/>
        </w:r>
        <w:r w:rsidR="007B797A">
          <w:rPr>
            <w:noProof/>
            <w:webHidden/>
          </w:rPr>
          <w:t>19</w:t>
        </w:r>
        <w:r w:rsidR="007B797A">
          <w:rPr>
            <w:noProof/>
            <w:webHidden/>
          </w:rPr>
          <w:fldChar w:fldCharType="end"/>
        </w:r>
      </w:hyperlink>
    </w:p>
    <w:p w14:paraId="7BA558D9"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24" w:history="1">
        <w:r w:rsidR="007B797A" w:rsidRPr="008E58CF">
          <w:rPr>
            <w:rStyle w:val="afff1"/>
            <w:noProof/>
          </w:rPr>
          <w:t>3.2.3.2</w:t>
        </w:r>
        <w:r w:rsidR="007B797A">
          <w:rPr>
            <w:rFonts w:asciiTheme="minorHAnsi" w:eastAsiaTheme="minorEastAsia" w:hAnsiTheme="minorHAnsi"/>
            <w:noProof/>
            <w:sz w:val="24"/>
            <w:szCs w:val="24"/>
            <w:lang w:eastAsia="ru-RU"/>
          </w:rPr>
          <w:tab/>
        </w:r>
        <w:r w:rsidR="007B797A" w:rsidRPr="008E58CF">
          <w:rPr>
            <w:rStyle w:val="afff1"/>
            <w:noProof/>
          </w:rPr>
          <w:t>Кластерная активация</w:t>
        </w:r>
        <w:r w:rsidR="007B797A">
          <w:rPr>
            <w:noProof/>
            <w:webHidden/>
          </w:rPr>
          <w:tab/>
        </w:r>
        <w:r w:rsidR="007B797A">
          <w:rPr>
            <w:noProof/>
            <w:webHidden/>
          </w:rPr>
          <w:fldChar w:fldCharType="begin"/>
        </w:r>
        <w:r w:rsidR="007B797A">
          <w:rPr>
            <w:noProof/>
            <w:webHidden/>
          </w:rPr>
          <w:instrText xml:space="preserve"> PAGEREF _Toc16977124 \h </w:instrText>
        </w:r>
        <w:r w:rsidR="007B797A">
          <w:rPr>
            <w:noProof/>
            <w:webHidden/>
          </w:rPr>
        </w:r>
        <w:r w:rsidR="007B797A">
          <w:rPr>
            <w:noProof/>
            <w:webHidden/>
          </w:rPr>
          <w:fldChar w:fldCharType="separate"/>
        </w:r>
        <w:r w:rsidR="007B797A">
          <w:rPr>
            <w:noProof/>
            <w:webHidden/>
          </w:rPr>
          <w:t>21</w:t>
        </w:r>
        <w:r w:rsidR="007B797A">
          <w:rPr>
            <w:noProof/>
            <w:webHidden/>
          </w:rPr>
          <w:fldChar w:fldCharType="end"/>
        </w:r>
      </w:hyperlink>
    </w:p>
    <w:p w14:paraId="114E7518" w14:textId="77777777" w:rsidR="007B797A" w:rsidRDefault="00AF0D36">
      <w:pPr>
        <w:pStyle w:val="32"/>
        <w:rPr>
          <w:rFonts w:asciiTheme="minorHAnsi" w:eastAsiaTheme="minorEastAsia" w:hAnsiTheme="minorHAnsi"/>
          <w:sz w:val="24"/>
          <w:szCs w:val="24"/>
          <w:lang w:eastAsia="ru-RU"/>
        </w:rPr>
      </w:pPr>
      <w:hyperlink w:anchor="_Toc16977125" w:history="1">
        <w:r w:rsidR="007B797A" w:rsidRPr="008E58CF">
          <w:rPr>
            <w:rStyle w:val="afff1"/>
          </w:rPr>
          <w:t>3.2.4</w:t>
        </w:r>
        <w:r w:rsidR="007B797A">
          <w:rPr>
            <w:rFonts w:asciiTheme="minorHAnsi" w:eastAsiaTheme="minorEastAsia" w:hAnsiTheme="minorHAnsi"/>
            <w:sz w:val="24"/>
            <w:szCs w:val="24"/>
            <w:lang w:eastAsia="ru-RU"/>
          </w:rPr>
          <w:tab/>
        </w:r>
        <w:r w:rsidR="007B797A" w:rsidRPr="008E58CF">
          <w:rPr>
            <w:rStyle w:val="afff1"/>
          </w:rPr>
          <w:t>Развитие муниципального управления</w:t>
        </w:r>
        <w:r w:rsidR="007B797A">
          <w:rPr>
            <w:webHidden/>
          </w:rPr>
          <w:tab/>
        </w:r>
        <w:r w:rsidR="007B797A">
          <w:rPr>
            <w:webHidden/>
          </w:rPr>
          <w:fldChar w:fldCharType="begin"/>
        </w:r>
        <w:r w:rsidR="007B797A">
          <w:rPr>
            <w:webHidden/>
          </w:rPr>
          <w:instrText xml:space="preserve"> PAGEREF _Toc16977125 \h </w:instrText>
        </w:r>
        <w:r w:rsidR="007B797A">
          <w:rPr>
            <w:webHidden/>
          </w:rPr>
        </w:r>
        <w:r w:rsidR="007B797A">
          <w:rPr>
            <w:webHidden/>
          </w:rPr>
          <w:fldChar w:fldCharType="separate"/>
        </w:r>
        <w:r w:rsidR="007B797A">
          <w:rPr>
            <w:webHidden/>
          </w:rPr>
          <w:t>23</w:t>
        </w:r>
        <w:r w:rsidR="007B797A">
          <w:rPr>
            <w:webHidden/>
          </w:rPr>
          <w:fldChar w:fldCharType="end"/>
        </w:r>
      </w:hyperlink>
    </w:p>
    <w:p w14:paraId="09EEE1BA" w14:textId="77777777" w:rsidR="007B797A" w:rsidRDefault="00AF0D36">
      <w:pPr>
        <w:pStyle w:val="25"/>
        <w:rPr>
          <w:rFonts w:asciiTheme="minorHAnsi" w:eastAsiaTheme="minorEastAsia" w:hAnsiTheme="minorHAnsi"/>
          <w:sz w:val="24"/>
          <w:szCs w:val="24"/>
          <w:lang w:eastAsia="ru-RU"/>
        </w:rPr>
      </w:pPr>
      <w:hyperlink w:anchor="_Toc16977126" w:history="1">
        <w:r w:rsidR="007B797A" w:rsidRPr="008E58CF">
          <w:rPr>
            <w:rStyle w:val="afff1"/>
          </w:rPr>
          <w:t>3.3</w:t>
        </w:r>
        <w:r w:rsidR="007B797A">
          <w:rPr>
            <w:rFonts w:asciiTheme="minorHAnsi" w:eastAsiaTheme="minorEastAsia" w:hAnsiTheme="minorHAnsi"/>
            <w:sz w:val="24"/>
            <w:szCs w:val="24"/>
            <w:lang w:eastAsia="ru-RU"/>
          </w:rPr>
          <w:tab/>
        </w:r>
        <w:r w:rsidR="007B797A" w:rsidRPr="008E58CF">
          <w:rPr>
            <w:rStyle w:val="afff1"/>
          </w:rPr>
          <w:t>Развитие человеческого капитала</w:t>
        </w:r>
        <w:r w:rsidR="007B797A">
          <w:rPr>
            <w:webHidden/>
          </w:rPr>
          <w:tab/>
        </w:r>
        <w:r w:rsidR="007B797A">
          <w:rPr>
            <w:webHidden/>
          </w:rPr>
          <w:fldChar w:fldCharType="begin"/>
        </w:r>
        <w:r w:rsidR="007B797A">
          <w:rPr>
            <w:webHidden/>
          </w:rPr>
          <w:instrText xml:space="preserve"> PAGEREF _Toc16977126 \h </w:instrText>
        </w:r>
        <w:r w:rsidR="007B797A">
          <w:rPr>
            <w:webHidden/>
          </w:rPr>
        </w:r>
        <w:r w:rsidR="007B797A">
          <w:rPr>
            <w:webHidden/>
          </w:rPr>
          <w:fldChar w:fldCharType="separate"/>
        </w:r>
        <w:r w:rsidR="007B797A">
          <w:rPr>
            <w:webHidden/>
          </w:rPr>
          <w:t>23</w:t>
        </w:r>
        <w:r w:rsidR="007B797A">
          <w:rPr>
            <w:webHidden/>
          </w:rPr>
          <w:fldChar w:fldCharType="end"/>
        </w:r>
      </w:hyperlink>
    </w:p>
    <w:p w14:paraId="2C566567" w14:textId="77777777" w:rsidR="007B797A" w:rsidRDefault="00AF0D36">
      <w:pPr>
        <w:pStyle w:val="32"/>
        <w:rPr>
          <w:rFonts w:asciiTheme="minorHAnsi" w:eastAsiaTheme="minorEastAsia" w:hAnsiTheme="minorHAnsi"/>
          <w:sz w:val="24"/>
          <w:szCs w:val="24"/>
          <w:lang w:eastAsia="ru-RU"/>
        </w:rPr>
      </w:pPr>
      <w:hyperlink w:anchor="_Toc16977127" w:history="1">
        <w:r w:rsidR="007B797A" w:rsidRPr="008E58CF">
          <w:rPr>
            <w:rStyle w:val="afff1"/>
          </w:rPr>
          <w:t>3.3.1</w:t>
        </w:r>
        <w:r w:rsidR="007B797A">
          <w:rPr>
            <w:rFonts w:asciiTheme="minorHAnsi" w:eastAsiaTheme="minorEastAsia" w:hAnsiTheme="minorHAnsi"/>
            <w:sz w:val="24"/>
            <w:szCs w:val="24"/>
            <w:lang w:eastAsia="ru-RU"/>
          </w:rPr>
          <w:tab/>
        </w:r>
        <w:r w:rsidR="007B797A" w:rsidRPr="008E58CF">
          <w:rPr>
            <w:rStyle w:val="afff1"/>
          </w:rPr>
          <w:t>Политика в сфере развития человеческого капитала</w:t>
        </w:r>
        <w:r w:rsidR="007B797A">
          <w:rPr>
            <w:webHidden/>
          </w:rPr>
          <w:tab/>
        </w:r>
        <w:r w:rsidR="007B797A">
          <w:rPr>
            <w:webHidden/>
          </w:rPr>
          <w:fldChar w:fldCharType="begin"/>
        </w:r>
        <w:r w:rsidR="007B797A">
          <w:rPr>
            <w:webHidden/>
          </w:rPr>
          <w:instrText xml:space="preserve"> PAGEREF _Toc16977127 \h </w:instrText>
        </w:r>
        <w:r w:rsidR="007B797A">
          <w:rPr>
            <w:webHidden/>
          </w:rPr>
        </w:r>
        <w:r w:rsidR="007B797A">
          <w:rPr>
            <w:webHidden/>
          </w:rPr>
          <w:fldChar w:fldCharType="separate"/>
        </w:r>
        <w:r w:rsidR="007B797A">
          <w:rPr>
            <w:webHidden/>
          </w:rPr>
          <w:t>23</w:t>
        </w:r>
        <w:r w:rsidR="007B797A">
          <w:rPr>
            <w:webHidden/>
          </w:rPr>
          <w:fldChar w:fldCharType="end"/>
        </w:r>
      </w:hyperlink>
    </w:p>
    <w:p w14:paraId="097CE92D" w14:textId="77777777" w:rsidR="007B797A" w:rsidRDefault="00AF0D36">
      <w:pPr>
        <w:pStyle w:val="32"/>
        <w:rPr>
          <w:rFonts w:asciiTheme="minorHAnsi" w:eastAsiaTheme="minorEastAsia" w:hAnsiTheme="minorHAnsi"/>
          <w:sz w:val="24"/>
          <w:szCs w:val="24"/>
          <w:lang w:eastAsia="ru-RU"/>
        </w:rPr>
      </w:pPr>
      <w:hyperlink w:anchor="_Toc16977128" w:history="1">
        <w:r w:rsidR="007B797A" w:rsidRPr="008E58CF">
          <w:rPr>
            <w:rStyle w:val="afff1"/>
          </w:rPr>
          <w:t>3.3.2</w:t>
        </w:r>
        <w:r w:rsidR="007B797A">
          <w:rPr>
            <w:rFonts w:asciiTheme="minorHAnsi" w:eastAsiaTheme="minorEastAsia" w:hAnsiTheme="minorHAnsi"/>
            <w:sz w:val="24"/>
            <w:szCs w:val="24"/>
            <w:lang w:eastAsia="ru-RU"/>
          </w:rPr>
          <w:tab/>
        </w:r>
        <w:r w:rsidR="007B797A" w:rsidRPr="008E58CF">
          <w:rPr>
            <w:rStyle w:val="afff1"/>
          </w:rPr>
          <w:t>Цели, задачи и флагманские проекты в ключевых направлениях развития человеческого капитала</w:t>
        </w:r>
        <w:r w:rsidR="007B797A">
          <w:rPr>
            <w:webHidden/>
          </w:rPr>
          <w:tab/>
        </w:r>
        <w:r w:rsidR="007B797A">
          <w:rPr>
            <w:webHidden/>
          </w:rPr>
          <w:fldChar w:fldCharType="begin"/>
        </w:r>
        <w:r w:rsidR="007B797A">
          <w:rPr>
            <w:webHidden/>
          </w:rPr>
          <w:instrText xml:space="preserve"> PAGEREF _Toc16977128 \h </w:instrText>
        </w:r>
        <w:r w:rsidR="007B797A">
          <w:rPr>
            <w:webHidden/>
          </w:rPr>
        </w:r>
        <w:r w:rsidR="007B797A">
          <w:rPr>
            <w:webHidden/>
          </w:rPr>
          <w:fldChar w:fldCharType="separate"/>
        </w:r>
        <w:r w:rsidR="007B797A">
          <w:rPr>
            <w:webHidden/>
          </w:rPr>
          <w:t>25</w:t>
        </w:r>
        <w:r w:rsidR="007B797A">
          <w:rPr>
            <w:webHidden/>
          </w:rPr>
          <w:fldChar w:fldCharType="end"/>
        </w:r>
      </w:hyperlink>
    </w:p>
    <w:p w14:paraId="180A2523"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29" w:history="1">
        <w:r w:rsidR="007B797A" w:rsidRPr="008E58CF">
          <w:rPr>
            <w:rStyle w:val="afff1"/>
            <w:rFonts w:eastAsia="Times New Roman"/>
            <w:noProof/>
          </w:rPr>
          <w:t>3.3.2.1</w:t>
        </w:r>
        <w:r w:rsidR="007B797A">
          <w:rPr>
            <w:rFonts w:asciiTheme="minorHAnsi" w:eastAsiaTheme="minorEastAsia" w:hAnsiTheme="minorHAnsi"/>
            <w:noProof/>
            <w:sz w:val="24"/>
            <w:szCs w:val="24"/>
            <w:lang w:eastAsia="ru-RU"/>
          </w:rPr>
          <w:tab/>
        </w:r>
        <w:r w:rsidR="007B797A" w:rsidRPr="008E58CF">
          <w:rPr>
            <w:rStyle w:val="afff1"/>
            <w:rFonts w:eastAsia="Times New Roman"/>
            <w:noProof/>
          </w:rPr>
          <w:t>Здравоохранение</w:t>
        </w:r>
        <w:r w:rsidR="007B797A">
          <w:rPr>
            <w:noProof/>
            <w:webHidden/>
          </w:rPr>
          <w:tab/>
        </w:r>
        <w:r w:rsidR="007B797A">
          <w:rPr>
            <w:noProof/>
            <w:webHidden/>
          </w:rPr>
          <w:fldChar w:fldCharType="begin"/>
        </w:r>
        <w:r w:rsidR="007B797A">
          <w:rPr>
            <w:noProof/>
            <w:webHidden/>
          </w:rPr>
          <w:instrText xml:space="preserve"> PAGEREF _Toc16977129 \h </w:instrText>
        </w:r>
        <w:r w:rsidR="007B797A">
          <w:rPr>
            <w:noProof/>
            <w:webHidden/>
          </w:rPr>
        </w:r>
        <w:r w:rsidR="007B797A">
          <w:rPr>
            <w:noProof/>
            <w:webHidden/>
          </w:rPr>
          <w:fldChar w:fldCharType="separate"/>
        </w:r>
        <w:r w:rsidR="007B797A">
          <w:rPr>
            <w:noProof/>
            <w:webHidden/>
          </w:rPr>
          <w:t>25</w:t>
        </w:r>
        <w:r w:rsidR="007B797A">
          <w:rPr>
            <w:noProof/>
            <w:webHidden/>
          </w:rPr>
          <w:fldChar w:fldCharType="end"/>
        </w:r>
      </w:hyperlink>
    </w:p>
    <w:p w14:paraId="583F759F"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30" w:history="1">
        <w:r w:rsidR="007B797A" w:rsidRPr="008E58CF">
          <w:rPr>
            <w:rStyle w:val="afff1"/>
            <w:noProof/>
          </w:rPr>
          <w:t>3.3.2.2</w:t>
        </w:r>
        <w:r w:rsidR="007B797A">
          <w:rPr>
            <w:rFonts w:asciiTheme="minorHAnsi" w:eastAsiaTheme="minorEastAsia" w:hAnsiTheme="minorHAnsi"/>
            <w:noProof/>
            <w:sz w:val="24"/>
            <w:szCs w:val="24"/>
            <w:lang w:eastAsia="ru-RU"/>
          </w:rPr>
          <w:tab/>
        </w:r>
        <w:r w:rsidR="007B797A" w:rsidRPr="008E58CF">
          <w:rPr>
            <w:rStyle w:val="afff1"/>
            <w:noProof/>
          </w:rPr>
          <w:t>Образование</w:t>
        </w:r>
        <w:r w:rsidR="007B797A">
          <w:rPr>
            <w:noProof/>
            <w:webHidden/>
          </w:rPr>
          <w:tab/>
        </w:r>
        <w:r w:rsidR="007B797A">
          <w:rPr>
            <w:noProof/>
            <w:webHidden/>
          </w:rPr>
          <w:fldChar w:fldCharType="begin"/>
        </w:r>
        <w:r w:rsidR="007B797A">
          <w:rPr>
            <w:noProof/>
            <w:webHidden/>
          </w:rPr>
          <w:instrText xml:space="preserve"> PAGEREF _Toc16977130 \h </w:instrText>
        </w:r>
        <w:r w:rsidR="007B797A">
          <w:rPr>
            <w:noProof/>
            <w:webHidden/>
          </w:rPr>
        </w:r>
        <w:r w:rsidR="007B797A">
          <w:rPr>
            <w:noProof/>
            <w:webHidden/>
          </w:rPr>
          <w:fldChar w:fldCharType="separate"/>
        </w:r>
        <w:r w:rsidR="007B797A">
          <w:rPr>
            <w:noProof/>
            <w:webHidden/>
          </w:rPr>
          <w:t>27</w:t>
        </w:r>
        <w:r w:rsidR="007B797A">
          <w:rPr>
            <w:noProof/>
            <w:webHidden/>
          </w:rPr>
          <w:fldChar w:fldCharType="end"/>
        </w:r>
      </w:hyperlink>
    </w:p>
    <w:p w14:paraId="159040A9"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31" w:history="1">
        <w:r w:rsidR="007B797A" w:rsidRPr="008E58CF">
          <w:rPr>
            <w:rStyle w:val="afff1"/>
            <w:noProof/>
          </w:rPr>
          <w:t>3.3.2.3</w:t>
        </w:r>
        <w:r w:rsidR="007B797A">
          <w:rPr>
            <w:rFonts w:asciiTheme="minorHAnsi" w:eastAsiaTheme="minorEastAsia" w:hAnsiTheme="minorHAnsi"/>
            <w:noProof/>
            <w:sz w:val="24"/>
            <w:szCs w:val="24"/>
            <w:lang w:eastAsia="ru-RU"/>
          </w:rPr>
          <w:tab/>
        </w:r>
        <w:r w:rsidR="007B797A" w:rsidRPr="008E58CF">
          <w:rPr>
            <w:rStyle w:val="afff1"/>
            <w:noProof/>
          </w:rPr>
          <w:t>Культура</w:t>
        </w:r>
        <w:r w:rsidR="007B797A">
          <w:rPr>
            <w:noProof/>
            <w:webHidden/>
          </w:rPr>
          <w:tab/>
        </w:r>
        <w:r w:rsidR="007B797A">
          <w:rPr>
            <w:noProof/>
            <w:webHidden/>
          </w:rPr>
          <w:fldChar w:fldCharType="begin"/>
        </w:r>
        <w:r w:rsidR="007B797A">
          <w:rPr>
            <w:noProof/>
            <w:webHidden/>
          </w:rPr>
          <w:instrText xml:space="preserve"> PAGEREF _Toc16977131 \h </w:instrText>
        </w:r>
        <w:r w:rsidR="007B797A">
          <w:rPr>
            <w:noProof/>
            <w:webHidden/>
          </w:rPr>
        </w:r>
        <w:r w:rsidR="007B797A">
          <w:rPr>
            <w:noProof/>
            <w:webHidden/>
          </w:rPr>
          <w:fldChar w:fldCharType="separate"/>
        </w:r>
        <w:r w:rsidR="007B797A">
          <w:rPr>
            <w:noProof/>
            <w:webHidden/>
          </w:rPr>
          <w:t>28</w:t>
        </w:r>
        <w:r w:rsidR="007B797A">
          <w:rPr>
            <w:noProof/>
            <w:webHidden/>
          </w:rPr>
          <w:fldChar w:fldCharType="end"/>
        </w:r>
      </w:hyperlink>
    </w:p>
    <w:p w14:paraId="5A0D5C73"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32" w:history="1">
        <w:r w:rsidR="007B797A" w:rsidRPr="008E58CF">
          <w:rPr>
            <w:rStyle w:val="afff1"/>
            <w:rFonts w:eastAsia="Times New Roman"/>
            <w:noProof/>
          </w:rPr>
          <w:t>3.3.2.4</w:t>
        </w:r>
        <w:r w:rsidR="007B797A">
          <w:rPr>
            <w:rFonts w:asciiTheme="minorHAnsi" w:eastAsiaTheme="minorEastAsia" w:hAnsiTheme="minorHAnsi"/>
            <w:noProof/>
            <w:sz w:val="24"/>
            <w:szCs w:val="24"/>
            <w:lang w:eastAsia="ru-RU"/>
          </w:rPr>
          <w:tab/>
        </w:r>
        <w:r w:rsidR="007B797A" w:rsidRPr="008E58CF">
          <w:rPr>
            <w:rStyle w:val="afff1"/>
            <w:rFonts w:eastAsia="Times New Roman"/>
            <w:noProof/>
          </w:rPr>
          <w:t>Физическая культура и спорт</w:t>
        </w:r>
        <w:r w:rsidR="007B797A">
          <w:rPr>
            <w:noProof/>
            <w:webHidden/>
          </w:rPr>
          <w:tab/>
        </w:r>
        <w:r w:rsidR="007B797A">
          <w:rPr>
            <w:noProof/>
            <w:webHidden/>
          </w:rPr>
          <w:fldChar w:fldCharType="begin"/>
        </w:r>
        <w:r w:rsidR="007B797A">
          <w:rPr>
            <w:noProof/>
            <w:webHidden/>
          </w:rPr>
          <w:instrText xml:space="preserve"> PAGEREF _Toc16977132 \h </w:instrText>
        </w:r>
        <w:r w:rsidR="007B797A">
          <w:rPr>
            <w:noProof/>
            <w:webHidden/>
          </w:rPr>
        </w:r>
        <w:r w:rsidR="007B797A">
          <w:rPr>
            <w:noProof/>
            <w:webHidden/>
          </w:rPr>
          <w:fldChar w:fldCharType="separate"/>
        </w:r>
        <w:r w:rsidR="007B797A">
          <w:rPr>
            <w:noProof/>
            <w:webHidden/>
          </w:rPr>
          <w:t>29</w:t>
        </w:r>
        <w:r w:rsidR="007B797A">
          <w:rPr>
            <w:noProof/>
            <w:webHidden/>
          </w:rPr>
          <w:fldChar w:fldCharType="end"/>
        </w:r>
      </w:hyperlink>
    </w:p>
    <w:p w14:paraId="4DA08570"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33" w:history="1">
        <w:r w:rsidR="007B797A" w:rsidRPr="008E58CF">
          <w:rPr>
            <w:rStyle w:val="afff1"/>
            <w:rFonts w:eastAsia="Times New Roman"/>
            <w:noProof/>
          </w:rPr>
          <w:t>3.3.2.5</w:t>
        </w:r>
        <w:r w:rsidR="007B797A">
          <w:rPr>
            <w:rFonts w:asciiTheme="minorHAnsi" w:eastAsiaTheme="minorEastAsia" w:hAnsiTheme="minorHAnsi"/>
            <w:noProof/>
            <w:sz w:val="24"/>
            <w:szCs w:val="24"/>
            <w:lang w:eastAsia="ru-RU"/>
          </w:rPr>
          <w:tab/>
        </w:r>
        <w:r w:rsidR="007B797A" w:rsidRPr="008E58CF">
          <w:rPr>
            <w:rStyle w:val="afff1"/>
            <w:rFonts w:eastAsia="Times New Roman"/>
            <w:noProof/>
          </w:rPr>
          <w:t>Молодежная политика</w:t>
        </w:r>
        <w:r w:rsidR="007B797A">
          <w:rPr>
            <w:noProof/>
            <w:webHidden/>
          </w:rPr>
          <w:tab/>
        </w:r>
        <w:r w:rsidR="007B797A">
          <w:rPr>
            <w:noProof/>
            <w:webHidden/>
          </w:rPr>
          <w:fldChar w:fldCharType="begin"/>
        </w:r>
        <w:r w:rsidR="007B797A">
          <w:rPr>
            <w:noProof/>
            <w:webHidden/>
          </w:rPr>
          <w:instrText xml:space="preserve"> PAGEREF _Toc16977133 \h </w:instrText>
        </w:r>
        <w:r w:rsidR="007B797A">
          <w:rPr>
            <w:noProof/>
            <w:webHidden/>
          </w:rPr>
        </w:r>
        <w:r w:rsidR="007B797A">
          <w:rPr>
            <w:noProof/>
            <w:webHidden/>
          </w:rPr>
          <w:fldChar w:fldCharType="separate"/>
        </w:r>
        <w:r w:rsidR="007B797A">
          <w:rPr>
            <w:noProof/>
            <w:webHidden/>
          </w:rPr>
          <w:t>30</w:t>
        </w:r>
        <w:r w:rsidR="007B797A">
          <w:rPr>
            <w:noProof/>
            <w:webHidden/>
          </w:rPr>
          <w:fldChar w:fldCharType="end"/>
        </w:r>
      </w:hyperlink>
    </w:p>
    <w:p w14:paraId="222BF57A" w14:textId="77777777" w:rsidR="007B797A" w:rsidRDefault="00AF0D36">
      <w:pPr>
        <w:pStyle w:val="25"/>
        <w:rPr>
          <w:rFonts w:asciiTheme="minorHAnsi" w:eastAsiaTheme="minorEastAsia" w:hAnsiTheme="minorHAnsi"/>
          <w:sz w:val="24"/>
          <w:szCs w:val="24"/>
          <w:lang w:eastAsia="ru-RU"/>
        </w:rPr>
      </w:pPr>
      <w:hyperlink w:anchor="_Toc16977134" w:history="1">
        <w:r w:rsidR="007B797A" w:rsidRPr="008E58CF">
          <w:rPr>
            <w:rStyle w:val="afff1"/>
          </w:rPr>
          <w:t>3.4</w:t>
        </w:r>
        <w:r w:rsidR="007B797A">
          <w:rPr>
            <w:rFonts w:asciiTheme="minorHAnsi" w:eastAsiaTheme="minorEastAsia" w:hAnsiTheme="minorHAnsi"/>
            <w:sz w:val="24"/>
            <w:szCs w:val="24"/>
            <w:lang w:eastAsia="ru-RU"/>
          </w:rPr>
          <w:tab/>
        </w:r>
        <w:r w:rsidR="007B797A" w:rsidRPr="008E58CF">
          <w:rPr>
            <w:rStyle w:val="afff1"/>
          </w:rPr>
          <w:t>Развитие инноваций и информационной среды</w:t>
        </w:r>
        <w:r w:rsidR="007B797A">
          <w:rPr>
            <w:webHidden/>
          </w:rPr>
          <w:tab/>
        </w:r>
        <w:r w:rsidR="007B797A">
          <w:rPr>
            <w:webHidden/>
          </w:rPr>
          <w:fldChar w:fldCharType="begin"/>
        </w:r>
        <w:r w:rsidR="007B797A">
          <w:rPr>
            <w:webHidden/>
          </w:rPr>
          <w:instrText xml:space="preserve"> PAGEREF _Toc16977134 \h </w:instrText>
        </w:r>
        <w:r w:rsidR="007B797A">
          <w:rPr>
            <w:webHidden/>
          </w:rPr>
        </w:r>
        <w:r w:rsidR="007B797A">
          <w:rPr>
            <w:webHidden/>
          </w:rPr>
          <w:fldChar w:fldCharType="separate"/>
        </w:r>
        <w:r w:rsidR="007B797A">
          <w:rPr>
            <w:webHidden/>
          </w:rPr>
          <w:t>31</w:t>
        </w:r>
        <w:r w:rsidR="007B797A">
          <w:rPr>
            <w:webHidden/>
          </w:rPr>
          <w:fldChar w:fldCharType="end"/>
        </w:r>
      </w:hyperlink>
    </w:p>
    <w:p w14:paraId="0B75105B" w14:textId="77777777" w:rsidR="007B797A" w:rsidRDefault="00AF0D36">
      <w:pPr>
        <w:pStyle w:val="25"/>
        <w:rPr>
          <w:rFonts w:asciiTheme="minorHAnsi" w:eastAsiaTheme="minorEastAsia" w:hAnsiTheme="minorHAnsi"/>
          <w:sz w:val="24"/>
          <w:szCs w:val="24"/>
          <w:lang w:eastAsia="ru-RU"/>
        </w:rPr>
      </w:pPr>
      <w:hyperlink w:anchor="_Toc16977135" w:history="1">
        <w:r w:rsidR="007B797A" w:rsidRPr="008E58CF">
          <w:rPr>
            <w:rStyle w:val="afff1"/>
          </w:rPr>
          <w:t>3.5</w:t>
        </w:r>
        <w:r w:rsidR="007B797A">
          <w:rPr>
            <w:rFonts w:asciiTheme="minorHAnsi" w:eastAsiaTheme="minorEastAsia" w:hAnsiTheme="minorHAnsi"/>
            <w:sz w:val="24"/>
            <w:szCs w:val="24"/>
            <w:lang w:eastAsia="ru-RU"/>
          </w:rPr>
          <w:tab/>
        </w:r>
        <w:r w:rsidR="007B797A" w:rsidRPr="008E58CF">
          <w:rPr>
            <w:rStyle w:val="afff1"/>
          </w:rPr>
          <w:t>Обеспечение экологической безопасности и устойчивого развития</w:t>
        </w:r>
        <w:r w:rsidR="007B797A">
          <w:rPr>
            <w:webHidden/>
          </w:rPr>
          <w:tab/>
        </w:r>
        <w:r w:rsidR="007B797A">
          <w:rPr>
            <w:webHidden/>
          </w:rPr>
          <w:fldChar w:fldCharType="begin"/>
        </w:r>
        <w:r w:rsidR="007B797A">
          <w:rPr>
            <w:webHidden/>
          </w:rPr>
          <w:instrText xml:space="preserve"> PAGEREF _Toc16977135 \h </w:instrText>
        </w:r>
        <w:r w:rsidR="007B797A">
          <w:rPr>
            <w:webHidden/>
          </w:rPr>
        </w:r>
        <w:r w:rsidR="007B797A">
          <w:rPr>
            <w:webHidden/>
          </w:rPr>
          <w:fldChar w:fldCharType="separate"/>
        </w:r>
        <w:r w:rsidR="007B797A">
          <w:rPr>
            <w:webHidden/>
          </w:rPr>
          <w:t>33</w:t>
        </w:r>
        <w:r w:rsidR="007B797A">
          <w:rPr>
            <w:webHidden/>
          </w:rPr>
          <w:fldChar w:fldCharType="end"/>
        </w:r>
      </w:hyperlink>
    </w:p>
    <w:p w14:paraId="25012E07" w14:textId="77777777" w:rsidR="007B797A" w:rsidRDefault="00AF0D36">
      <w:pPr>
        <w:pStyle w:val="25"/>
        <w:rPr>
          <w:rFonts w:asciiTheme="minorHAnsi" w:eastAsiaTheme="minorEastAsia" w:hAnsiTheme="minorHAnsi"/>
          <w:sz w:val="24"/>
          <w:szCs w:val="24"/>
          <w:lang w:eastAsia="ru-RU"/>
        </w:rPr>
      </w:pPr>
      <w:hyperlink w:anchor="_Toc16977136" w:history="1">
        <w:r w:rsidR="007B797A" w:rsidRPr="008E58CF">
          <w:rPr>
            <w:rStyle w:val="afff1"/>
          </w:rPr>
          <w:t>3.6</w:t>
        </w:r>
        <w:r w:rsidR="007B797A">
          <w:rPr>
            <w:rFonts w:asciiTheme="minorHAnsi" w:eastAsiaTheme="minorEastAsia" w:hAnsiTheme="minorHAnsi"/>
            <w:sz w:val="24"/>
            <w:szCs w:val="24"/>
            <w:lang w:eastAsia="ru-RU"/>
          </w:rPr>
          <w:tab/>
        </w:r>
        <w:r w:rsidR="007B797A" w:rsidRPr="008E58CF">
          <w:rPr>
            <w:rStyle w:val="afff1"/>
          </w:rPr>
          <w:t>Развитие инфраструктуры Туапсинского района</w:t>
        </w:r>
        <w:r w:rsidR="007B797A">
          <w:rPr>
            <w:webHidden/>
          </w:rPr>
          <w:tab/>
        </w:r>
        <w:r w:rsidR="007B797A">
          <w:rPr>
            <w:webHidden/>
          </w:rPr>
          <w:fldChar w:fldCharType="begin"/>
        </w:r>
        <w:r w:rsidR="007B797A">
          <w:rPr>
            <w:webHidden/>
          </w:rPr>
          <w:instrText xml:space="preserve"> PAGEREF _Toc16977136 \h </w:instrText>
        </w:r>
        <w:r w:rsidR="007B797A">
          <w:rPr>
            <w:webHidden/>
          </w:rPr>
        </w:r>
        <w:r w:rsidR="007B797A">
          <w:rPr>
            <w:webHidden/>
          </w:rPr>
          <w:fldChar w:fldCharType="separate"/>
        </w:r>
        <w:r w:rsidR="007B797A">
          <w:rPr>
            <w:webHidden/>
          </w:rPr>
          <w:t>33</w:t>
        </w:r>
        <w:r w:rsidR="007B797A">
          <w:rPr>
            <w:webHidden/>
          </w:rPr>
          <w:fldChar w:fldCharType="end"/>
        </w:r>
      </w:hyperlink>
    </w:p>
    <w:p w14:paraId="394F9A82" w14:textId="77777777" w:rsidR="007B797A" w:rsidRDefault="00AF0D36">
      <w:pPr>
        <w:pStyle w:val="25"/>
        <w:rPr>
          <w:rFonts w:asciiTheme="minorHAnsi" w:eastAsiaTheme="minorEastAsia" w:hAnsiTheme="minorHAnsi"/>
          <w:sz w:val="24"/>
          <w:szCs w:val="24"/>
          <w:lang w:eastAsia="ru-RU"/>
        </w:rPr>
      </w:pPr>
      <w:hyperlink w:anchor="_Toc16977137" w:history="1">
        <w:r w:rsidR="007B797A" w:rsidRPr="008E58CF">
          <w:rPr>
            <w:rStyle w:val="afff1"/>
          </w:rPr>
          <w:t>3.7</w:t>
        </w:r>
        <w:r w:rsidR="007B797A">
          <w:rPr>
            <w:rFonts w:asciiTheme="minorHAnsi" w:eastAsiaTheme="minorEastAsia" w:hAnsiTheme="minorHAnsi"/>
            <w:sz w:val="24"/>
            <w:szCs w:val="24"/>
            <w:lang w:eastAsia="ru-RU"/>
          </w:rPr>
          <w:tab/>
        </w:r>
        <w:r w:rsidR="007B797A" w:rsidRPr="008E58CF">
          <w:rPr>
            <w:rStyle w:val="afff1"/>
          </w:rPr>
          <w:t>Инвестиционная политика</w:t>
        </w:r>
        <w:r w:rsidR="007B797A">
          <w:rPr>
            <w:webHidden/>
          </w:rPr>
          <w:tab/>
        </w:r>
        <w:r w:rsidR="007B797A">
          <w:rPr>
            <w:webHidden/>
          </w:rPr>
          <w:fldChar w:fldCharType="begin"/>
        </w:r>
        <w:r w:rsidR="007B797A">
          <w:rPr>
            <w:webHidden/>
          </w:rPr>
          <w:instrText xml:space="preserve"> PAGEREF _Toc16977137 \h </w:instrText>
        </w:r>
        <w:r w:rsidR="007B797A">
          <w:rPr>
            <w:webHidden/>
          </w:rPr>
        </w:r>
        <w:r w:rsidR="007B797A">
          <w:rPr>
            <w:webHidden/>
          </w:rPr>
          <w:fldChar w:fldCharType="separate"/>
        </w:r>
        <w:r w:rsidR="007B797A">
          <w:rPr>
            <w:webHidden/>
          </w:rPr>
          <w:t>34</w:t>
        </w:r>
        <w:r w:rsidR="007B797A">
          <w:rPr>
            <w:webHidden/>
          </w:rPr>
          <w:fldChar w:fldCharType="end"/>
        </w:r>
      </w:hyperlink>
    </w:p>
    <w:p w14:paraId="3DE75082" w14:textId="77777777" w:rsidR="007B797A" w:rsidRDefault="00AF0D36">
      <w:pPr>
        <w:pStyle w:val="32"/>
        <w:rPr>
          <w:rFonts w:asciiTheme="minorHAnsi" w:eastAsiaTheme="minorEastAsia" w:hAnsiTheme="minorHAnsi"/>
          <w:sz w:val="24"/>
          <w:szCs w:val="24"/>
          <w:lang w:eastAsia="ru-RU"/>
        </w:rPr>
      </w:pPr>
      <w:hyperlink w:anchor="_Toc16977138" w:history="1">
        <w:r w:rsidR="007B797A" w:rsidRPr="008E58CF">
          <w:rPr>
            <w:rStyle w:val="afff1"/>
          </w:rPr>
          <w:t>3.7.1</w:t>
        </w:r>
        <w:r w:rsidR="007B797A">
          <w:rPr>
            <w:rFonts w:asciiTheme="minorHAnsi" w:eastAsiaTheme="minorEastAsia" w:hAnsiTheme="minorHAnsi"/>
            <w:sz w:val="24"/>
            <w:szCs w:val="24"/>
            <w:lang w:eastAsia="ru-RU"/>
          </w:rPr>
          <w:tab/>
        </w:r>
        <w:r w:rsidR="007B797A" w:rsidRPr="008E58CF">
          <w:rPr>
            <w:rStyle w:val="afff1"/>
          </w:rPr>
          <w:t>Целевое видение</w:t>
        </w:r>
        <w:r w:rsidR="007B797A">
          <w:rPr>
            <w:webHidden/>
          </w:rPr>
          <w:tab/>
        </w:r>
        <w:r w:rsidR="007B797A">
          <w:rPr>
            <w:webHidden/>
          </w:rPr>
          <w:fldChar w:fldCharType="begin"/>
        </w:r>
        <w:r w:rsidR="007B797A">
          <w:rPr>
            <w:webHidden/>
          </w:rPr>
          <w:instrText xml:space="preserve"> PAGEREF _Toc16977138 \h </w:instrText>
        </w:r>
        <w:r w:rsidR="007B797A">
          <w:rPr>
            <w:webHidden/>
          </w:rPr>
        </w:r>
        <w:r w:rsidR="007B797A">
          <w:rPr>
            <w:webHidden/>
          </w:rPr>
          <w:fldChar w:fldCharType="separate"/>
        </w:r>
        <w:r w:rsidR="007B797A">
          <w:rPr>
            <w:webHidden/>
          </w:rPr>
          <w:t>34</w:t>
        </w:r>
        <w:r w:rsidR="007B797A">
          <w:rPr>
            <w:webHidden/>
          </w:rPr>
          <w:fldChar w:fldCharType="end"/>
        </w:r>
      </w:hyperlink>
    </w:p>
    <w:p w14:paraId="6E08588D" w14:textId="77777777" w:rsidR="007B797A" w:rsidRDefault="00AF0D36">
      <w:pPr>
        <w:pStyle w:val="32"/>
        <w:rPr>
          <w:rFonts w:asciiTheme="minorHAnsi" w:eastAsiaTheme="minorEastAsia" w:hAnsiTheme="minorHAnsi"/>
          <w:sz w:val="24"/>
          <w:szCs w:val="24"/>
          <w:lang w:eastAsia="ru-RU"/>
        </w:rPr>
      </w:pPr>
      <w:hyperlink w:anchor="_Toc16977139" w:history="1">
        <w:r w:rsidR="007B797A" w:rsidRPr="008E58CF">
          <w:rPr>
            <w:rStyle w:val="afff1"/>
          </w:rPr>
          <w:t>3.7.2</w:t>
        </w:r>
        <w:r w:rsidR="007B797A">
          <w:rPr>
            <w:rFonts w:asciiTheme="minorHAnsi" w:eastAsiaTheme="minorEastAsia" w:hAnsiTheme="minorHAnsi"/>
            <w:sz w:val="24"/>
            <w:szCs w:val="24"/>
            <w:lang w:eastAsia="ru-RU"/>
          </w:rPr>
          <w:tab/>
        </w:r>
        <w:r w:rsidR="007B797A" w:rsidRPr="008E58CF">
          <w:rPr>
            <w:rStyle w:val="afff1"/>
          </w:rPr>
          <w:t>Развитие инновационно-инвестиционной инфраструктуры</w:t>
        </w:r>
        <w:r w:rsidR="007B797A">
          <w:rPr>
            <w:webHidden/>
          </w:rPr>
          <w:tab/>
        </w:r>
        <w:r w:rsidR="007B797A">
          <w:rPr>
            <w:webHidden/>
          </w:rPr>
          <w:fldChar w:fldCharType="begin"/>
        </w:r>
        <w:r w:rsidR="007B797A">
          <w:rPr>
            <w:webHidden/>
          </w:rPr>
          <w:instrText xml:space="preserve"> PAGEREF _Toc16977139 \h </w:instrText>
        </w:r>
        <w:r w:rsidR="007B797A">
          <w:rPr>
            <w:webHidden/>
          </w:rPr>
        </w:r>
        <w:r w:rsidR="007B797A">
          <w:rPr>
            <w:webHidden/>
          </w:rPr>
          <w:fldChar w:fldCharType="separate"/>
        </w:r>
        <w:r w:rsidR="007B797A">
          <w:rPr>
            <w:webHidden/>
          </w:rPr>
          <w:t>35</w:t>
        </w:r>
        <w:r w:rsidR="007B797A">
          <w:rPr>
            <w:webHidden/>
          </w:rPr>
          <w:fldChar w:fldCharType="end"/>
        </w:r>
      </w:hyperlink>
    </w:p>
    <w:p w14:paraId="513A0472" w14:textId="77777777" w:rsidR="007B797A" w:rsidRDefault="00AF0D36">
      <w:pPr>
        <w:pStyle w:val="32"/>
        <w:rPr>
          <w:rFonts w:asciiTheme="minorHAnsi" w:eastAsiaTheme="minorEastAsia" w:hAnsiTheme="minorHAnsi"/>
          <w:sz w:val="24"/>
          <w:szCs w:val="24"/>
          <w:lang w:eastAsia="ru-RU"/>
        </w:rPr>
      </w:pPr>
      <w:hyperlink w:anchor="_Toc16977140" w:history="1">
        <w:r w:rsidR="007B797A" w:rsidRPr="008E58CF">
          <w:rPr>
            <w:rStyle w:val="afff1"/>
          </w:rPr>
          <w:t>3.7.3</w:t>
        </w:r>
        <w:r w:rsidR="007B797A">
          <w:rPr>
            <w:rFonts w:asciiTheme="minorHAnsi" w:eastAsiaTheme="minorEastAsia" w:hAnsiTheme="minorHAnsi"/>
            <w:sz w:val="24"/>
            <w:szCs w:val="24"/>
            <w:lang w:eastAsia="ru-RU"/>
          </w:rPr>
          <w:tab/>
        </w:r>
        <w:r w:rsidR="007B797A" w:rsidRPr="008E58CF">
          <w:rPr>
            <w:rStyle w:val="afff1"/>
          </w:rPr>
          <w:t>Применение механизма муниципально-частного партнерства</w:t>
        </w:r>
        <w:r w:rsidR="007B797A">
          <w:rPr>
            <w:webHidden/>
          </w:rPr>
          <w:tab/>
        </w:r>
        <w:r w:rsidR="007B797A">
          <w:rPr>
            <w:webHidden/>
          </w:rPr>
          <w:fldChar w:fldCharType="begin"/>
        </w:r>
        <w:r w:rsidR="007B797A">
          <w:rPr>
            <w:webHidden/>
          </w:rPr>
          <w:instrText xml:space="preserve"> PAGEREF _Toc16977140 \h </w:instrText>
        </w:r>
        <w:r w:rsidR="007B797A">
          <w:rPr>
            <w:webHidden/>
          </w:rPr>
        </w:r>
        <w:r w:rsidR="007B797A">
          <w:rPr>
            <w:webHidden/>
          </w:rPr>
          <w:fldChar w:fldCharType="separate"/>
        </w:r>
        <w:r w:rsidR="007B797A">
          <w:rPr>
            <w:webHidden/>
          </w:rPr>
          <w:t>36</w:t>
        </w:r>
        <w:r w:rsidR="007B797A">
          <w:rPr>
            <w:webHidden/>
          </w:rPr>
          <w:fldChar w:fldCharType="end"/>
        </w:r>
      </w:hyperlink>
    </w:p>
    <w:p w14:paraId="39C9608E" w14:textId="77777777" w:rsidR="007B797A" w:rsidRDefault="00AF0D36">
      <w:pPr>
        <w:pStyle w:val="13"/>
        <w:rPr>
          <w:rFonts w:asciiTheme="minorHAnsi" w:eastAsiaTheme="minorEastAsia" w:hAnsiTheme="minorHAnsi"/>
          <w:sz w:val="24"/>
          <w:szCs w:val="24"/>
          <w:lang w:eastAsia="ru-RU"/>
        </w:rPr>
      </w:pPr>
      <w:hyperlink w:anchor="_Toc16977141" w:history="1">
        <w:r w:rsidR="007B797A" w:rsidRPr="008E58CF">
          <w:rPr>
            <w:rStyle w:val="afff1"/>
          </w:rPr>
          <w:t>4</w:t>
        </w:r>
        <w:r w:rsidR="007B797A">
          <w:rPr>
            <w:rFonts w:asciiTheme="minorHAnsi" w:eastAsiaTheme="minorEastAsia" w:hAnsiTheme="minorHAnsi"/>
            <w:sz w:val="24"/>
            <w:szCs w:val="24"/>
            <w:lang w:eastAsia="ru-RU"/>
          </w:rPr>
          <w:tab/>
        </w:r>
        <w:r w:rsidR="007B797A" w:rsidRPr="008E58CF">
          <w:rPr>
            <w:rStyle w:val="afff1"/>
          </w:rPr>
          <w:t>Пространственное развитие</w:t>
        </w:r>
        <w:r w:rsidR="007B797A">
          <w:rPr>
            <w:webHidden/>
          </w:rPr>
          <w:tab/>
        </w:r>
        <w:r w:rsidR="007B797A">
          <w:rPr>
            <w:webHidden/>
          </w:rPr>
          <w:fldChar w:fldCharType="begin"/>
        </w:r>
        <w:r w:rsidR="007B797A">
          <w:rPr>
            <w:webHidden/>
          </w:rPr>
          <w:instrText xml:space="preserve"> PAGEREF _Toc16977141 \h </w:instrText>
        </w:r>
        <w:r w:rsidR="007B797A">
          <w:rPr>
            <w:webHidden/>
          </w:rPr>
        </w:r>
        <w:r w:rsidR="007B797A">
          <w:rPr>
            <w:webHidden/>
          </w:rPr>
          <w:fldChar w:fldCharType="separate"/>
        </w:r>
        <w:r w:rsidR="007B797A">
          <w:rPr>
            <w:webHidden/>
          </w:rPr>
          <w:t>38</w:t>
        </w:r>
        <w:r w:rsidR="007B797A">
          <w:rPr>
            <w:webHidden/>
          </w:rPr>
          <w:fldChar w:fldCharType="end"/>
        </w:r>
      </w:hyperlink>
    </w:p>
    <w:p w14:paraId="7D8A0AF0" w14:textId="77777777" w:rsidR="007B797A" w:rsidRDefault="00AF0D36">
      <w:pPr>
        <w:pStyle w:val="25"/>
        <w:rPr>
          <w:rFonts w:asciiTheme="minorHAnsi" w:eastAsiaTheme="minorEastAsia" w:hAnsiTheme="minorHAnsi"/>
          <w:sz w:val="24"/>
          <w:szCs w:val="24"/>
          <w:lang w:eastAsia="ru-RU"/>
        </w:rPr>
      </w:pPr>
      <w:hyperlink w:anchor="_Toc16977142" w:history="1">
        <w:r w:rsidR="007B797A" w:rsidRPr="008E58CF">
          <w:rPr>
            <w:rStyle w:val="afff1"/>
          </w:rPr>
          <w:t>4.1</w:t>
        </w:r>
        <w:r w:rsidR="007B797A">
          <w:rPr>
            <w:rFonts w:asciiTheme="minorHAnsi" w:eastAsiaTheme="minorEastAsia" w:hAnsiTheme="minorHAnsi"/>
            <w:sz w:val="24"/>
            <w:szCs w:val="24"/>
            <w:lang w:eastAsia="ru-RU"/>
          </w:rPr>
          <w:tab/>
        </w:r>
        <w:r w:rsidR="007B797A" w:rsidRPr="008E58CF">
          <w:rPr>
            <w:rStyle w:val="afff1"/>
          </w:rPr>
          <w:t>Основные задачи, принципы и политики пространственного развития</w:t>
        </w:r>
        <w:r w:rsidR="007B797A">
          <w:rPr>
            <w:webHidden/>
          </w:rPr>
          <w:tab/>
        </w:r>
        <w:r w:rsidR="007B797A">
          <w:rPr>
            <w:webHidden/>
          </w:rPr>
          <w:fldChar w:fldCharType="begin"/>
        </w:r>
        <w:r w:rsidR="007B797A">
          <w:rPr>
            <w:webHidden/>
          </w:rPr>
          <w:instrText xml:space="preserve"> PAGEREF _Toc16977142 \h </w:instrText>
        </w:r>
        <w:r w:rsidR="007B797A">
          <w:rPr>
            <w:webHidden/>
          </w:rPr>
        </w:r>
        <w:r w:rsidR="007B797A">
          <w:rPr>
            <w:webHidden/>
          </w:rPr>
          <w:fldChar w:fldCharType="separate"/>
        </w:r>
        <w:r w:rsidR="007B797A">
          <w:rPr>
            <w:webHidden/>
          </w:rPr>
          <w:t>38</w:t>
        </w:r>
        <w:r w:rsidR="007B797A">
          <w:rPr>
            <w:webHidden/>
          </w:rPr>
          <w:fldChar w:fldCharType="end"/>
        </w:r>
      </w:hyperlink>
    </w:p>
    <w:p w14:paraId="33D293D9" w14:textId="77777777" w:rsidR="007B797A" w:rsidRDefault="00AF0D36">
      <w:pPr>
        <w:pStyle w:val="25"/>
        <w:rPr>
          <w:rFonts w:asciiTheme="minorHAnsi" w:eastAsiaTheme="minorEastAsia" w:hAnsiTheme="minorHAnsi"/>
          <w:sz w:val="24"/>
          <w:szCs w:val="24"/>
          <w:lang w:eastAsia="ru-RU"/>
        </w:rPr>
      </w:pPr>
      <w:hyperlink w:anchor="_Toc16977143" w:history="1">
        <w:r w:rsidR="007B797A" w:rsidRPr="008E58CF">
          <w:rPr>
            <w:rStyle w:val="afff1"/>
          </w:rPr>
          <w:t>4.2</w:t>
        </w:r>
        <w:r w:rsidR="007B797A">
          <w:rPr>
            <w:rFonts w:asciiTheme="minorHAnsi" w:eastAsiaTheme="minorEastAsia" w:hAnsiTheme="minorHAnsi"/>
            <w:sz w:val="24"/>
            <w:szCs w:val="24"/>
            <w:lang w:eastAsia="ru-RU"/>
          </w:rPr>
          <w:tab/>
        </w:r>
        <w:r w:rsidR="007B797A" w:rsidRPr="008E58CF">
          <w:rPr>
            <w:rStyle w:val="afff1"/>
          </w:rPr>
          <w:t>Механизмы реализации, мероприятия и приоритетные проекты</w:t>
        </w:r>
        <w:r w:rsidR="007B797A">
          <w:rPr>
            <w:webHidden/>
          </w:rPr>
          <w:tab/>
        </w:r>
        <w:r w:rsidR="007B797A">
          <w:rPr>
            <w:webHidden/>
          </w:rPr>
          <w:fldChar w:fldCharType="begin"/>
        </w:r>
        <w:r w:rsidR="007B797A">
          <w:rPr>
            <w:webHidden/>
          </w:rPr>
          <w:instrText xml:space="preserve"> PAGEREF _Toc16977143 \h </w:instrText>
        </w:r>
        <w:r w:rsidR="007B797A">
          <w:rPr>
            <w:webHidden/>
          </w:rPr>
        </w:r>
        <w:r w:rsidR="007B797A">
          <w:rPr>
            <w:webHidden/>
          </w:rPr>
          <w:fldChar w:fldCharType="separate"/>
        </w:r>
        <w:r w:rsidR="007B797A">
          <w:rPr>
            <w:webHidden/>
          </w:rPr>
          <w:t>39</w:t>
        </w:r>
        <w:r w:rsidR="007B797A">
          <w:rPr>
            <w:webHidden/>
          </w:rPr>
          <w:fldChar w:fldCharType="end"/>
        </w:r>
      </w:hyperlink>
    </w:p>
    <w:p w14:paraId="307EACA5" w14:textId="77777777" w:rsidR="007B797A" w:rsidRDefault="00AF0D36">
      <w:pPr>
        <w:pStyle w:val="25"/>
        <w:rPr>
          <w:rFonts w:asciiTheme="minorHAnsi" w:eastAsiaTheme="minorEastAsia" w:hAnsiTheme="minorHAnsi"/>
          <w:sz w:val="24"/>
          <w:szCs w:val="24"/>
          <w:lang w:eastAsia="ru-RU"/>
        </w:rPr>
      </w:pPr>
      <w:hyperlink w:anchor="_Toc16977144" w:history="1">
        <w:r w:rsidR="007B797A" w:rsidRPr="008E58CF">
          <w:rPr>
            <w:rStyle w:val="afff1"/>
          </w:rPr>
          <w:t>4.3</w:t>
        </w:r>
        <w:r w:rsidR="007B797A">
          <w:rPr>
            <w:rFonts w:asciiTheme="minorHAnsi" w:eastAsiaTheme="minorEastAsia" w:hAnsiTheme="minorHAnsi"/>
            <w:sz w:val="24"/>
            <w:szCs w:val="24"/>
            <w:lang w:eastAsia="ru-RU"/>
          </w:rPr>
          <w:tab/>
        </w:r>
        <w:r w:rsidR="007B797A" w:rsidRPr="008E58CF">
          <w:rPr>
            <w:rStyle w:val="afff1"/>
          </w:rPr>
          <w:t>Основные задачи и политики пространственного планирования территорий – драйверов</w:t>
        </w:r>
        <w:r w:rsidR="007B797A">
          <w:rPr>
            <w:webHidden/>
          </w:rPr>
          <w:tab/>
        </w:r>
        <w:r w:rsidR="007B797A">
          <w:rPr>
            <w:webHidden/>
          </w:rPr>
          <w:fldChar w:fldCharType="begin"/>
        </w:r>
        <w:r w:rsidR="007B797A">
          <w:rPr>
            <w:webHidden/>
          </w:rPr>
          <w:instrText xml:space="preserve"> PAGEREF _Toc16977144 \h </w:instrText>
        </w:r>
        <w:r w:rsidR="007B797A">
          <w:rPr>
            <w:webHidden/>
          </w:rPr>
        </w:r>
        <w:r w:rsidR="007B797A">
          <w:rPr>
            <w:webHidden/>
          </w:rPr>
          <w:fldChar w:fldCharType="separate"/>
        </w:r>
        <w:r w:rsidR="007B797A">
          <w:rPr>
            <w:webHidden/>
          </w:rPr>
          <w:t>45</w:t>
        </w:r>
        <w:r w:rsidR="007B797A">
          <w:rPr>
            <w:webHidden/>
          </w:rPr>
          <w:fldChar w:fldCharType="end"/>
        </w:r>
      </w:hyperlink>
    </w:p>
    <w:p w14:paraId="06B2145B" w14:textId="77777777" w:rsidR="007B797A" w:rsidRDefault="00AF0D36">
      <w:pPr>
        <w:pStyle w:val="32"/>
        <w:rPr>
          <w:rFonts w:asciiTheme="minorHAnsi" w:eastAsiaTheme="minorEastAsia" w:hAnsiTheme="minorHAnsi"/>
          <w:sz w:val="24"/>
          <w:szCs w:val="24"/>
          <w:lang w:eastAsia="ru-RU"/>
        </w:rPr>
      </w:pPr>
      <w:hyperlink w:anchor="_Toc16977145" w:history="1">
        <w:r w:rsidR="007B797A" w:rsidRPr="008E58CF">
          <w:rPr>
            <w:rStyle w:val="afff1"/>
          </w:rPr>
          <w:t>4.3.1</w:t>
        </w:r>
        <w:r w:rsidR="007B797A">
          <w:rPr>
            <w:rFonts w:asciiTheme="minorHAnsi" w:eastAsiaTheme="minorEastAsia" w:hAnsiTheme="minorHAnsi"/>
            <w:sz w:val="24"/>
            <w:szCs w:val="24"/>
            <w:lang w:eastAsia="ru-RU"/>
          </w:rPr>
          <w:tab/>
        </w:r>
        <w:r w:rsidR="007B797A" w:rsidRPr="008E58CF">
          <w:rPr>
            <w:rStyle w:val="afff1"/>
          </w:rPr>
          <w:t>Курортная территориально-экономическая зона</w:t>
        </w:r>
        <w:r w:rsidR="007B797A">
          <w:rPr>
            <w:webHidden/>
          </w:rPr>
          <w:tab/>
        </w:r>
        <w:r w:rsidR="007B797A">
          <w:rPr>
            <w:webHidden/>
          </w:rPr>
          <w:fldChar w:fldCharType="begin"/>
        </w:r>
        <w:r w:rsidR="007B797A">
          <w:rPr>
            <w:webHidden/>
          </w:rPr>
          <w:instrText xml:space="preserve"> PAGEREF _Toc16977145 \h </w:instrText>
        </w:r>
        <w:r w:rsidR="007B797A">
          <w:rPr>
            <w:webHidden/>
          </w:rPr>
        </w:r>
        <w:r w:rsidR="007B797A">
          <w:rPr>
            <w:webHidden/>
          </w:rPr>
          <w:fldChar w:fldCharType="separate"/>
        </w:r>
        <w:r w:rsidR="007B797A">
          <w:rPr>
            <w:webHidden/>
          </w:rPr>
          <w:t>46</w:t>
        </w:r>
        <w:r w:rsidR="007B797A">
          <w:rPr>
            <w:webHidden/>
          </w:rPr>
          <w:fldChar w:fldCharType="end"/>
        </w:r>
      </w:hyperlink>
    </w:p>
    <w:p w14:paraId="78C39570"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46" w:history="1">
        <w:r w:rsidR="007B797A" w:rsidRPr="008E58CF">
          <w:rPr>
            <w:rStyle w:val="afff1"/>
            <w:noProof/>
          </w:rPr>
          <w:t>4.3.1.1</w:t>
        </w:r>
        <w:r w:rsidR="007B797A">
          <w:rPr>
            <w:rFonts w:asciiTheme="minorHAnsi" w:eastAsiaTheme="minorEastAsia" w:hAnsiTheme="minorHAnsi"/>
            <w:noProof/>
            <w:sz w:val="24"/>
            <w:szCs w:val="24"/>
            <w:lang w:eastAsia="ru-RU"/>
          </w:rPr>
          <w:tab/>
        </w:r>
        <w:r w:rsidR="007B797A" w:rsidRPr="008E58CF">
          <w:rPr>
            <w:rStyle w:val="afff1"/>
            <w:noProof/>
          </w:rPr>
          <w:t>Джубгский горно-морской кластер</w:t>
        </w:r>
        <w:r w:rsidR="007B797A">
          <w:rPr>
            <w:noProof/>
            <w:webHidden/>
          </w:rPr>
          <w:tab/>
        </w:r>
        <w:r w:rsidR="007B797A">
          <w:rPr>
            <w:noProof/>
            <w:webHidden/>
          </w:rPr>
          <w:fldChar w:fldCharType="begin"/>
        </w:r>
        <w:r w:rsidR="007B797A">
          <w:rPr>
            <w:noProof/>
            <w:webHidden/>
          </w:rPr>
          <w:instrText xml:space="preserve"> PAGEREF _Toc16977146 \h </w:instrText>
        </w:r>
        <w:r w:rsidR="007B797A">
          <w:rPr>
            <w:noProof/>
            <w:webHidden/>
          </w:rPr>
        </w:r>
        <w:r w:rsidR="007B797A">
          <w:rPr>
            <w:noProof/>
            <w:webHidden/>
          </w:rPr>
          <w:fldChar w:fldCharType="separate"/>
        </w:r>
        <w:r w:rsidR="007B797A">
          <w:rPr>
            <w:noProof/>
            <w:webHidden/>
          </w:rPr>
          <w:t>46</w:t>
        </w:r>
        <w:r w:rsidR="007B797A">
          <w:rPr>
            <w:noProof/>
            <w:webHidden/>
          </w:rPr>
          <w:fldChar w:fldCharType="end"/>
        </w:r>
      </w:hyperlink>
    </w:p>
    <w:p w14:paraId="0248D43D"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47" w:history="1">
        <w:r w:rsidR="007B797A" w:rsidRPr="008E58CF">
          <w:rPr>
            <w:rStyle w:val="afff1"/>
            <w:noProof/>
          </w:rPr>
          <w:t>4.3.1.2</w:t>
        </w:r>
        <w:r w:rsidR="007B797A">
          <w:rPr>
            <w:rFonts w:asciiTheme="minorHAnsi" w:eastAsiaTheme="minorEastAsia" w:hAnsiTheme="minorHAnsi"/>
            <w:noProof/>
            <w:sz w:val="24"/>
            <w:szCs w:val="24"/>
            <w:lang w:eastAsia="ru-RU"/>
          </w:rPr>
          <w:tab/>
        </w:r>
        <w:r w:rsidR="007B797A" w:rsidRPr="008E58CF">
          <w:rPr>
            <w:rStyle w:val="afff1"/>
            <w:noProof/>
          </w:rPr>
          <w:t>Новомихайловский горно-морской кластер</w:t>
        </w:r>
        <w:r w:rsidR="007B797A">
          <w:rPr>
            <w:noProof/>
            <w:webHidden/>
          </w:rPr>
          <w:tab/>
        </w:r>
        <w:r w:rsidR="007B797A">
          <w:rPr>
            <w:noProof/>
            <w:webHidden/>
          </w:rPr>
          <w:fldChar w:fldCharType="begin"/>
        </w:r>
        <w:r w:rsidR="007B797A">
          <w:rPr>
            <w:noProof/>
            <w:webHidden/>
          </w:rPr>
          <w:instrText xml:space="preserve"> PAGEREF _Toc16977147 \h </w:instrText>
        </w:r>
        <w:r w:rsidR="007B797A">
          <w:rPr>
            <w:noProof/>
            <w:webHidden/>
          </w:rPr>
        </w:r>
        <w:r w:rsidR="007B797A">
          <w:rPr>
            <w:noProof/>
            <w:webHidden/>
          </w:rPr>
          <w:fldChar w:fldCharType="separate"/>
        </w:r>
        <w:r w:rsidR="007B797A">
          <w:rPr>
            <w:noProof/>
            <w:webHidden/>
          </w:rPr>
          <w:t>49</w:t>
        </w:r>
        <w:r w:rsidR="007B797A">
          <w:rPr>
            <w:noProof/>
            <w:webHidden/>
          </w:rPr>
          <w:fldChar w:fldCharType="end"/>
        </w:r>
      </w:hyperlink>
    </w:p>
    <w:p w14:paraId="3F02E706"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48" w:history="1">
        <w:r w:rsidR="007B797A" w:rsidRPr="008E58CF">
          <w:rPr>
            <w:rStyle w:val="afff1"/>
            <w:noProof/>
          </w:rPr>
          <w:t>4.3.1.3</w:t>
        </w:r>
        <w:r w:rsidR="007B797A">
          <w:rPr>
            <w:rFonts w:asciiTheme="minorHAnsi" w:eastAsiaTheme="minorEastAsia" w:hAnsiTheme="minorHAnsi"/>
            <w:noProof/>
            <w:sz w:val="24"/>
            <w:szCs w:val="24"/>
            <w:lang w:eastAsia="ru-RU"/>
          </w:rPr>
          <w:tab/>
        </w:r>
        <w:r w:rsidR="007B797A" w:rsidRPr="008E58CF">
          <w:rPr>
            <w:rStyle w:val="afff1"/>
            <w:noProof/>
          </w:rPr>
          <w:t>Небугский горно-морской кластер</w:t>
        </w:r>
        <w:r w:rsidR="007B797A">
          <w:rPr>
            <w:noProof/>
            <w:webHidden/>
          </w:rPr>
          <w:tab/>
        </w:r>
        <w:r w:rsidR="007B797A">
          <w:rPr>
            <w:noProof/>
            <w:webHidden/>
          </w:rPr>
          <w:fldChar w:fldCharType="begin"/>
        </w:r>
        <w:r w:rsidR="007B797A">
          <w:rPr>
            <w:noProof/>
            <w:webHidden/>
          </w:rPr>
          <w:instrText xml:space="preserve"> PAGEREF _Toc16977148 \h </w:instrText>
        </w:r>
        <w:r w:rsidR="007B797A">
          <w:rPr>
            <w:noProof/>
            <w:webHidden/>
          </w:rPr>
        </w:r>
        <w:r w:rsidR="007B797A">
          <w:rPr>
            <w:noProof/>
            <w:webHidden/>
          </w:rPr>
          <w:fldChar w:fldCharType="separate"/>
        </w:r>
        <w:r w:rsidR="007B797A">
          <w:rPr>
            <w:noProof/>
            <w:webHidden/>
          </w:rPr>
          <w:t>50</w:t>
        </w:r>
        <w:r w:rsidR="007B797A">
          <w:rPr>
            <w:noProof/>
            <w:webHidden/>
          </w:rPr>
          <w:fldChar w:fldCharType="end"/>
        </w:r>
      </w:hyperlink>
    </w:p>
    <w:p w14:paraId="6D65BA3B" w14:textId="77777777" w:rsidR="007B797A" w:rsidRDefault="00AF0D36">
      <w:pPr>
        <w:pStyle w:val="32"/>
        <w:rPr>
          <w:rFonts w:asciiTheme="minorHAnsi" w:eastAsiaTheme="minorEastAsia" w:hAnsiTheme="minorHAnsi"/>
          <w:sz w:val="24"/>
          <w:szCs w:val="24"/>
          <w:lang w:eastAsia="ru-RU"/>
        </w:rPr>
      </w:pPr>
      <w:hyperlink w:anchor="_Toc16977149" w:history="1">
        <w:r w:rsidR="007B797A" w:rsidRPr="008E58CF">
          <w:rPr>
            <w:rStyle w:val="afff1"/>
          </w:rPr>
          <w:t>4.3.2</w:t>
        </w:r>
        <w:r w:rsidR="007B797A">
          <w:rPr>
            <w:rFonts w:asciiTheme="minorHAnsi" w:eastAsiaTheme="minorEastAsia" w:hAnsiTheme="minorHAnsi"/>
            <w:sz w:val="24"/>
            <w:szCs w:val="24"/>
            <w:lang w:eastAsia="ru-RU"/>
          </w:rPr>
          <w:tab/>
        </w:r>
        <w:r w:rsidR="007B797A" w:rsidRPr="008E58CF">
          <w:rPr>
            <w:rStyle w:val="afff1"/>
          </w:rPr>
          <w:t>Городская территориально-экономическая зона</w:t>
        </w:r>
        <w:r w:rsidR="007B797A">
          <w:rPr>
            <w:webHidden/>
          </w:rPr>
          <w:tab/>
        </w:r>
        <w:r w:rsidR="007B797A">
          <w:rPr>
            <w:webHidden/>
          </w:rPr>
          <w:fldChar w:fldCharType="begin"/>
        </w:r>
        <w:r w:rsidR="007B797A">
          <w:rPr>
            <w:webHidden/>
          </w:rPr>
          <w:instrText xml:space="preserve"> PAGEREF _Toc16977149 \h </w:instrText>
        </w:r>
        <w:r w:rsidR="007B797A">
          <w:rPr>
            <w:webHidden/>
          </w:rPr>
        </w:r>
        <w:r w:rsidR="007B797A">
          <w:rPr>
            <w:webHidden/>
          </w:rPr>
          <w:fldChar w:fldCharType="separate"/>
        </w:r>
        <w:r w:rsidR="007B797A">
          <w:rPr>
            <w:webHidden/>
          </w:rPr>
          <w:t>52</w:t>
        </w:r>
        <w:r w:rsidR="007B797A">
          <w:rPr>
            <w:webHidden/>
          </w:rPr>
          <w:fldChar w:fldCharType="end"/>
        </w:r>
      </w:hyperlink>
    </w:p>
    <w:p w14:paraId="72A64D3C" w14:textId="77777777" w:rsidR="007B797A" w:rsidRDefault="00AF0D36">
      <w:pPr>
        <w:pStyle w:val="41"/>
        <w:tabs>
          <w:tab w:val="left" w:pos="1680"/>
          <w:tab w:val="right" w:leader="dot" w:pos="9628"/>
        </w:tabs>
        <w:rPr>
          <w:rFonts w:asciiTheme="minorHAnsi" w:eastAsiaTheme="minorEastAsia" w:hAnsiTheme="minorHAnsi"/>
          <w:noProof/>
          <w:sz w:val="24"/>
          <w:szCs w:val="24"/>
          <w:lang w:eastAsia="ru-RU"/>
        </w:rPr>
      </w:pPr>
      <w:hyperlink w:anchor="_Toc16977150" w:history="1">
        <w:r w:rsidR="007B797A" w:rsidRPr="008E58CF">
          <w:rPr>
            <w:rStyle w:val="afff1"/>
            <w:noProof/>
          </w:rPr>
          <w:t>4.3.2.1</w:t>
        </w:r>
        <w:r w:rsidR="007B797A">
          <w:rPr>
            <w:rFonts w:asciiTheme="minorHAnsi" w:eastAsiaTheme="minorEastAsia" w:hAnsiTheme="minorHAnsi"/>
            <w:noProof/>
            <w:sz w:val="24"/>
            <w:szCs w:val="24"/>
            <w:lang w:eastAsia="ru-RU"/>
          </w:rPr>
          <w:tab/>
        </w:r>
        <w:r w:rsidR="007B797A" w:rsidRPr="008E58CF">
          <w:rPr>
            <w:rStyle w:val="afff1"/>
            <w:noProof/>
          </w:rPr>
          <w:t>Территория приоритетного развития «Городская агломерация Туапсе»</w:t>
        </w:r>
        <w:r w:rsidR="007B797A">
          <w:rPr>
            <w:noProof/>
            <w:webHidden/>
          </w:rPr>
          <w:tab/>
        </w:r>
        <w:r w:rsidR="007B797A">
          <w:rPr>
            <w:noProof/>
            <w:webHidden/>
          </w:rPr>
          <w:fldChar w:fldCharType="begin"/>
        </w:r>
        <w:r w:rsidR="007B797A">
          <w:rPr>
            <w:noProof/>
            <w:webHidden/>
          </w:rPr>
          <w:instrText xml:space="preserve"> PAGEREF _Toc16977150 \h </w:instrText>
        </w:r>
        <w:r w:rsidR="007B797A">
          <w:rPr>
            <w:noProof/>
            <w:webHidden/>
          </w:rPr>
        </w:r>
        <w:r w:rsidR="007B797A">
          <w:rPr>
            <w:noProof/>
            <w:webHidden/>
          </w:rPr>
          <w:fldChar w:fldCharType="separate"/>
        </w:r>
        <w:r w:rsidR="007B797A">
          <w:rPr>
            <w:noProof/>
            <w:webHidden/>
          </w:rPr>
          <w:t>52</w:t>
        </w:r>
        <w:r w:rsidR="007B797A">
          <w:rPr>
            <w:noProof/>
            <w:webHidden/>
          </w:rPr>
          <w:fldChar w:fldCharType="end"/>
        </w:r>
      </w:hyperlink>
    </w:p>
    <w:p w14:paraId="70EDF4E6" w14:textId="77777777" w:rsidR="007B797A" w:rsidRDefault="00AF0D36">
      <w:pPr>
        <w:pStyle w:val="32"/>
        <w:rPr>
          <w:rFonts w:asciiTheme="minorHAnsi" w:eastAsiaTheme="minorEastAsia" w:hAnsiTheme="minorHAnsi"/>
          <w:sz w:val="24"/>
          <w:szCs w:val="24"/>
          <w:lang w:eastAsia="ru-RU"/>
        </w:rPr>
      </w:pPr>
      <w:hyperlink w:anchor="_Toc16977151" w:history="1">
        <w:r w:rsidR="007B797A" w:rsidRPr="008E58CF">
          <w:rPr>
            <w:rStyle w:val="afff1"/>
            <w:rFonts w:eastAsia="Calibri"/>
          </w:rPr>
          <w:t>4.3.3</w:t>
        </w:r>
        <w:r w:rsidR="007B797A">
          <w:rPr>
            <w:rFonts w:asciiTheme="minorHAnsi" w:eastAsiaTheme="minorEastAsia" w:hAnsiTheme="minorHAnsi"/>
            <w:sz w:val="24"/>
            <w:szCs w:val="24"/>
            <w:lang w:eastAsia="ru-RU"/>
          </w:rPr>
          <w:tab/>
        </w:r>
        <w:r w:rsidR="007B797A" w:rsidRPr="008E58CF">
          <w:rPr>
            <w:rStyle w:val="afff1"/>
            <w:rFonts w:eastAsia="Calibri"/>
          </w:rPr>
          <w:t>Лесная территориально-экономическая зона</w:t>
        </w:r>
        <w:r w:rsidR="007B797A">
          <w:rPr>
            <w:webHidden/>
          </w:rPr>
          <w:tab/>
        </w:r>
        <w:r w:rsidR="007B797A">
          <w:rPr>
            <w:webHidden/>
          </w:rPr>
          <w:fldChar w:fldCharType="begin"/>
        </w:r>
        <w:r w:rsidR="007B797A">
          <w:rPr>
            <w:webHidden/>
          </w:rPr>
          <w:instrText xml:space="preserve"> PAGEREF _Toc16977151 \h </w:instrText>
        </w:r>
        <w:r w:rsidR="007B797A">
          <w:rPr>
            <w:webHidden/>
          </w:rPr>
        </w:r>
        <w:r w:rsidR="007B797A">
          <w:rPr>
            <w:webHidden/>
          </w:rPr>
          <w:fldChar w:fldCharType="separate"/>
        </w:r>
        <w:r w:rsidR="007B797A">
          <w:rPr>
            <w:webHidden/>
          </w:rPr>
          <w:t>57</w:t>
        </w:r>
        <w:r w:rsidR="007B797A">
          <w:rPr>
            <w:webHidden/>
          </w:rPr>
          <w:fldChar w:fldCharType="end"/>
        </w:r>
      </w:hyperlink>
    </w:p>
    <w:p w14:paraId="73D9105D" w14:textId="77777777" w:rsidR="007B797A" w:rsidRDefault="00AF0D36">
      <w:pPr>
        <w:pStyle w:val="13"/>
        <w:rPr>
          <w:rFonts w:asciiTheme="minorHAnsi" w:eastAsiaTheme="minorEastAsia" w:hAnsiTheme="minorHAnsi"/>
          <w:sz w:val="24"/>
          <w:szCs w:val="24"/>
          <w:lang w:eastAsia="ru-RU"/>
        </w:rPr>
      </w:pPr>
      <w:hyperlink w:anchor="_Toc16977152" w:history="1">
        <w:r w:rsidR="007B797A" w:rsidRPr="008E58CF">
          <w:rPr>
            <w:rStyle w:val="afff1"/>
          </w:rPr>
          <w:t>5</w:t>
        </w:r>
        <w:r w:rsidR="007B797A">
          <w:rPr>
            <w:rFonts w:asciiTheme="minorHAnsi" w:eastAsiaTheme="minorEastAsia" w:hAnsiTheme="minorHAnsi"/>
            <w:sz w:val="24"/>
            <w:szCs w:val="24"/>
            <w:lang w:eastAsia="ru-RU"/>
          </w:rPr>
          <w:tab/>
        </w:r>
        <w:r w:rsidR="007B797A" w:rsidRPr="008E58CF">
          <w:rPr>
            <w:rStyle w:val="afff1"/>
          </w:rPr>
          <w:t>Муниципальные флагманские проекты</w:t>
        </w:r>
        <w:r w:rsidR="007B797A">
          <w:rPr>
            <w:webHidden/>
          </w:rPr>
          <w:tab/>
        </w:r>
        <w:r w:rsidR="007B797A">
          <w:rPr>
            <w:webHidden/>
          </w:rPr>
          <w:fldChar w:fldCharType="begin"/>
        </w:r>
        <w:r w:rsidR="007B797A">
          <w:rPr>
            <w:webHidden/>
          </w:rPr>
          <w:instrText xml:space="preserve"> PAGEREF _Toc16977152 \h </w:instrText>
        </w:r>
        <w:r w:rsidR="007B797A">
          <w:rPr>
            <w:webHidden/>
          </w:rPr>
        </w:r>
        <w:r w:rsidR="007B797A">
          <w:rPr>
            <w:webHidden/>
          </w:rPr>
          <w:fldChar w:fldCharType="separate"/>
        </w:r>
        <w:r w:rsidR="007B797A">
          <w:rPr>
            <w:webHidden/>
          </w:rPr>
          <w:t>58</w:t>
        </w:r>
        <w:r w:rsidR="007B797A">
          <w:rPr>
            <w:webHidden/>
          </w:rPr>
          <w:fldChar w:fldCharType="end"/>
        </w:r>
      </w:hyperlink>
    </w:p>
    <w:p w14:paraId="6955C6E1" w14:textId="77777777" w:rsidR="007B797A" w:rsidRDefault="00AF0D36">
      <w:pPr>
        <w:pStyle w:val="25"/>
        <w:rPr>
          <w:rFonts w:asciiTheme="minorHAnsi" w:eastAsiaTheme="minorEastAsia" w:hAnsiTheme="minorHAnsi"/>
          <w:sz w:val="24"/>
          <w:szCs w:val="24"/>
          <w:lang w:eastAsia="ru-RU"/>
        </w:rPr>
      </w:pPr>
      <w:hyperlink w:anchor="_Toc16977153" w:history="1">
        <w:r w:rsidR="007B797A" w:rsidRPr="008E58CF">
          <w:rPr>
            <w:rStyle w:val="afff1"/>
          </w:rPr>
          <w:t>5.1</w:t>
        </w:r>
        <w:r w:rsidR="007B797A">
          <w:rPr>
            <w:rFonts w:asciiTheme="minorHAnsi" w:eastAsiaTheme="minorEastAsia" w:hAnsiTheme="minorHAnsi"/>
            <w:sz w:val="24"/>
            <w:szCs w:val="24"/>
            <w:lang w:eastAsia="ru-RU"/>
          </w:rPr>
          <w:tab/>
        </w:r>
        <w:r w:rsidR="007B797A" w:rsidRPr="008E58CF">
          <w:rPr>
            <w:rStyle w:val="afff1"/>
          </w:rPr>
          <w:t>Система муниципальных флагманских проектов</w:t>
        </w:r>
        <w:r w:rsidR="007B797A">
          <w:rPr>
            <w:webHidden/>
          </w:rPr>
          <w:tab/>
        </w:r>
        <w:r w:rsidR="007B797A">
          <w:rPr>
            <w:webHidden/>
          </w:rPr>
          <w:fldChar w:fldCharType="begin"/>
        </w:r>
        <w:r w:rsidR="007B797A">
          <w:rPr>
            <w:webHidden/>
          </w:rPr>
          <w:instrText xml:space="preserve"> PAGEREF _Toc16977153 \h </w:instrText>
        </w:r>
        <w:r w:rsidR="007B797A">
          <w:rPr>
            <w:webHidden/>
          </w:rPr>
        </w:r>
        <w:r w:rsidR="007B797A">
          <w:rPr>
            <w:webHidden/>
          </w:rPr>
          <w:fldChar w:fldCharType="separate"/>
        </w:r>
        <w:r w:rsidR="007B797A">
          <w:rPr>
            <w:webHidden/>
          </w:rPr>
          <w:t>58</w:t>
        </w:r>
        <w:r w:rsidR="007B797A">
          <w:rPr>
            <w:webHidden/>
          </w:rPr>
          <w:fldChar w:fldCharType="end"/>
        </w:r>
      </w:hyperlink>
    </w:p>
    <w:p w14:paraId="1ABB92C3" w14:textId="77777777" w:rsidR="007B797A" w:rsidRDefault="00AF0D36">
      <w:pPr>
        <w:pStyle w:val="25"/>
        <w:rPr>
          <w:rFonts w:asciiTheme="minorHAnsi" w:eastAsiaTheme="minorEastAsia" w:hAnsiTheme="minorHAnsi"/>
          <w:sz w:val="24"/>
          <w:szCs w:val="24"/>
          <w:lang w:eastAsia="ru-RU"/>
        </w:rPr>
      </w:pPr>
      <w:hyperlink w:anchor="_Toc16977154" w:history="1">
        <w:r w:rsidR="007B797A" w:rsidRPr="008E58CF">
          <w:rPr>
            <w:rStyle w:val="afff1"/>
          </w:rPr>
          <w:t>5.2</w:t>
        </w:r>
        <w:r w:rsidR="007B797A">
          <w:rPr>
            <w:rFonts w:asciiTheme="minorHAnsi" w:eastAsiaTheme="minorEastAsia" w:hAnsiTheme="minorHAnsi"/>
            <w:sz w:val="24"/>
            <w:szCs w:val="24"/>
            <w:lang w:eastAsia="ru-RU"/>
          </w:rPr>
          <w:tab/>
        </w:r>
        <w:r w:rsidR="007B797A" w:rsidRPr="008E58CF">
          <w:rPr>
            <w:rStyle w:val="afff1"/>
          </w:rPr>
          <w:t>МФП «Туапсинский транспортно-логистический узел кластера «Южный экспортно-импортный хаб»</w:t>
        </w:r>
        <w:r w:rsidR="007B797A">
          <w:rPr>
            <w:webHidden/>
          </w:rPr>
          <w:tab/>
        </w:r>
        <w:r w:rsidR="007B797A">
          <w:rPr>
            <w:webHidden/>
          </w:rPr>
          <w:fldChar w:fldCharType="begin"/>
        </w:r>
        <w:r w:rsidR="007B797A">
          <w:rPr>
            <w:webHidden/>
          </w:rPr>
          <w:instrText xml:space="preserve"> PAGEREF _Toc16977154 \h </w:instrText>
        </w:r>
        <w:r w:rsidR="007B797A">
          <w:rPr>
            <w:webHidden/>
          </w:rPr>
        </w:r>
        <w:r w:rsidR="007B797A">
          <w:rPr>
            <w:webHidden/>
          </w:rPr>
          <w:fldChar w:fldCharType="separate"/>
        </w:r>
        <w:r w:rsidR="007B797A">
          <w:rPr>
            <w:webHidden/>
          </w:rPr>
          <w:t>58</w:t>
        </w:r>
        <w:r w:rsidR="007B797A">
          <w:rPr>
            <w:webHidden/>
          </w:rPr>
          <w:fldChar w:fldCharType="end"/>
        </w:r>
      </w:hyperlink>
    </w:p>
    <w:p w14:paraId="28FA0155" w14:textId="77777777" w:rsidR="007B797A" w:rsidRDefault="00AF0D36">
      <w:pPr>
        <w:pStyle w:val="25"/>
        <w:rPr>
          <w:rFonts w:asciiTheme="minorHAnsi" w:eastAsiaTheme="minorEastAsia" w:hAnsiTheme="minorHAnsi"/>
          <w:sz w:val="24"/>
          <w:szCs w:val="24"/>
          <w:lang w:eastAsia="ru-RU"/>
        </w:rPr>
      </w:pPr>
      <w:hyperlink w:anchor="_Toc16977155" w:history="1">
        <w:r w:rsidR="007B797A" w:rsidRPr="008E58CF">
          <w:rPr>
            <w:rStyle w:val="afff1"/>
          </w:rPr>
          <w:t>5.3</w:t>
        </w:r>
        <w:r w:rsidR="007B797A">
          <w:rPr>
            <w:rFonts w:asciiTheme="minorHAnsi" w:eastAsiaTheme="minorEastAsia" w:hAnsiTheme="minorHAnsi"/>
            <w:sz w:val="24"/>
            <w:szCs w:val="24"/>
            <w:lang w:eastAsia="ru-RU"/>
          </w:rPr>
          <w:tab/>
        </w:r>
        <w:r w:rsidR="007B797A" w:rsidRPr="008E58CF">
          <w:rPr>
            <w:rStyle w:val="afff1"/>
          </w:rPr>
          <w:t>МФП «Зона промышленного развития Туапсе»</w:t>
        </w:r>
        <w:r w:rsidR="007B797A">
          <w:rPr>
            <w:webHidden/>
          </w:rPr>
          <w:tab/>
        </w:r>
        <w:r w:rsidR="007B797A">
          <w:rPr>
            <w:webHidden/>
          </w:rPr>
          <w:fldChar w:fldCharType="begin"/>
        </w:r>
        <w:r w:rsidR="007B797A">
          <w:rPr>
            <w:webHidden/>
          </w:rPr>
          <w:instrText xml:space="preserve"> PAGEREF _Toc16977155 \h </w:instrText>
        </w:r>
        <w:r w:rsidR="007B797A">
          <w:rPr>
            <w:webHidden/>
          </w:rPr>
        </w:r>
        <w:r w:rsidR="007B797A">
          <w:rPr>
            <w:webHidden/>
          </w:rPr>
          <w:fldChar w:fldCharType="separate"/>
        </w:r>
        <w:r w:rsidR="007B797A">
          <w:rPr>
            <w:webHidden/>
          </w:rPr>
          <w:t>61</w:t>
        </w:r>
        <w:r w:rsidR="007B797A">
          <w:rPr>
            <w:webHidden/>
          </w:rPr>
          <w:fldChar w:fldCharType="end"/>
        </w:r>
      </w:hyperlink>
    </w:p>
    <w:p w14:paraId="1A11E017" w14:textId="77777777" w:rsidR="007B797A" w:rsidRDefault="00AF0D36">
      <w:pPr>
        <w:pStyle w:val="25"/>
        <w:rPr>
          <w:rFonts w:asciiTheme="minorHAnsi" w:eastAsiaTheme="minorEastAsia" w:hAnsiTheme="minorHAnsi"/>
          <w:sz w:val="24"/>
          <w:szCs w:val="24"/>
          <w:lang w:eastAsia="ru-RU"/>
        </w:rPr>
      </w:pPr>
      <w:hyperlink w:anchor="_Toc16977156" w:history="1">
        <w:r w:rsidR="007B797A" w:rsidRPr="008E58CF">
          <w:rPr>
            <w:rStyle w:val="afff1"/>
          </w:rPr>
          <w:t>5.4</w:t>
        </w:r>
        <w:r w:rsidR="007B797A">
          <w:rPr>
            <w:rFonts w:asciiTheme="minorHAnsi" w:eastAsiaTheme="minorEastAsia" w:hAnsiTheme="minorHAnsi"/>
            <w:sz w:val="24"/>
            <w:szCs w:val="24"/>
            <w:lang w:eastAsia="ru-RU"/>
          </w:rPr>
          <w:tab/>
        </w:r>
        <w:r w:rsidR="007B797A" w:rsidRPr="008E58CF">
          <w:rPr>
            <w:rStyle w:val="afff1"/>
          </w:rPr>
          <w:t>МФП «Курорты Туапсинского района</w:t>
        </w:r>
        <w:r w:rsidR="007B797A">
          <w:rPr>
            <w:webHidden/>
          </w:rPr>
          <w:tab/>
        </w:r>
        <w:r w:rsidR="007B797A">
          <w:rPr>
            <w:webHidden/>
          </w:rPr>
          <w:fldChar w:fldCharType="begin"/>
        </w:r>
        <w:r w:rsidR="007B797A">
          <w:rPr>
            <w:webHidden/>
          </w:rPr>
          <w:instrText xml:space="preserve"> PAGEREF _Toc16977156 \h </w:instrText>
        </w:r>
        <w:r w:rsidR="007B797A">
          <w:rPr>
            <w:webHidden/>
          </w:rPr>
        </w:r>
        <w:r w:rsidR="007B797A">
          <w:rPr>
            <w:webHidden/>
          </w:rPr>
          <w:fldChar w:fldCharType="separate"/>
        </w:r>
        <w:r w:rsidR="007B797A">
          <w:rPr>
            <w:webHidden/>
          </w:rPr>
          <w:t>63</w:t>
        </w:r>
        <w:r w:rsidR="007B797A">
          <w:rPr>
            <w:webHidden/>
          </w:rPr>
          <w:fldChar w:fldCharType="end"/>
        </w:r>
      </w:hyperlink>
    </w:p>
    <w:p w14:paraId="3ACE8D66" w14:textId="77777777" w:rsidR="007B797A" w:rsidRDefault="00AF0D36">
      <w:pPr>
        <w:pStyle w:val="25"/>
        <w:rPr>
          <w:rFonts w:asciiTheme="minorHAnsi" w:eastAsiaTheme="minorEastAsia" w:hAnsiTheme="minorHAnsi"/>
          <w:sz w:val="24"/>
          <w:szCs w:val="24"/>
          <w:lang w:eastAsia="ru-RU"/>
        </w:rPr>
      </w:pPr>
      <w:hyperlink w:anchor="_Toc16977157" w:history="1">
        <w:r w:rsidR="007B797A" w:rsidRPr="008E58CF">
          <w:rPr>
            <w:rStyle w:val="afff1"/>
            <w:rFonts w:eastAsia="Times New Roman"/>
          </w:rPr>
          <w:t>5.5</w:t>
        </w:r>
        <w:r w:rsidR="007B797A">
          <w:rPr>
            <w:rFonts w:asciiTheme="minorHAnsi" w:eastAsiaTheme="minorEastAsia" w:hAnsiTheme="minorHAnsi"/>
            <w:sz w:val="24"/>
            <w:szCs w:val="24"/>
            <w:lang w:eastAsia="ru-RU"/>
          </w:rPr>
          <w:tab/>
        </w:r>
        <w:r w:rsidR="007B797A" w:rsidRPr="008E58CF">
          <w:rPr>
            <w:rStyle w:val="afff1"/>
            <w:rFonts w:eastAsia="Times New Roman"/>
          </w:rPr>
          <w:t>ММФП «Здоровье Черноморской экономической зоны».</w:t>
        </w:r>
        <w:r w:rsidR="007B797A">
          <w:rPr>
            <w:webHidden/>
          </w:rPr>
          <w:tab/>
        </w:r>
        <w:r w:rsidR="007B797A">
          <w:rPr>
            <w:webHidden/>
          </w:rPr>
          <w:fldChar w:fldCharType="begin"/>
        </w:r>
        <w:r w:rsidR="007B797A">
          <w:rPr>
            <w:webHidden/>
          </w:rPr>
          <w:instrText xml:space="preserve"> PAGEREF _Toc16977157 \h </w:instrText>
        </w:r>
        <w:r w:rsidR="007B797A">
          <w:rPr>
            <w:webHidden/>
          </w:rPr>
        </w:r>
        <w:r w:rsidR="007B797A">
          <w:rPr>
            <w:webHidden/>
          </w:rPr>
          <w:fldChar w:fldCharType="separate"/>
        </w:r>
        <w:r w:rsidR="007B797A">
          <w:rPr>
            <w:webHidden/>
          </w:rPr>
          <w:t>66</w:t>
        </w:r>
        <w:r w:rsidR="007B797A">
          <w:rPr>
            <w:webHidden/>
          </w:rPr>
          <w:fldChar w:fldCharType="end"/>
        </w:r>
      </w:hyperlink>
    </w:p>
    <w:p w14:paraId="211360FE" w14:textId="77777777" w:rsidR="007B797A" w:rsidRDefault="00AF0D36">
      <w:pPr>
        <w:pStyle w:val="25"/>
        <w:rPr>
          <w:rFonts w:asciiTheme="minorHAnsi" w:eastAsiaTheme="minorEastAsia" w:hAnsiTheme="minorHAnsi"/>
          <w:sz w:val="24"/>
          <w:szCs w:val="24"/>
          <w:lang w:eastAsia="ru-RU"/>
        </w:rPr>
      </w:pPr>
      <w:hyperlink w:anchor="_Toc16977158" w:history="1">
        <w:r w:rsidR="007B797A" w:rsidRPr="008E58CF">
          <w:rPr>
            <w:rStyle w:val="afff1"/>
          </w:rPr>
          <w:t>5.6</w:t>
        </w:r>
        <w:r w:rsidR="007B797A">
          <w:rPr>
            <w:rFonts w:asciiTheme="minorHAnsi" w:eastAsiaTheme="minorEastAsia" w:hAnsiTheme="minorHAnsi"/>
            <w:sz w:val="24"/>
            <w:szCs w:val="24"/>
            <w:lang w:eastAsia="ru-RU"/>
          </w:rPr>
          <w:tab/>
        </w:r>
        <w:r w:rsidR="007B797A" w:rsidRPr="008E58CF">
          <w:rPr>
            <w:rStyle w:val="afff1"/>
          </w:rPr>
          <w:t>МФП «Образование Туапсинского района»</w:t>
        </w:r>
        <w:r w:rsidR="007B797A">
          <w:rPr>
            <w:webHidden/>
          </w:rPr>
          <w:tab/>
        </w:r>
        <w:r w:rsidR="007B797A">
          <w:rPr>
            <w:webHidden/>
          </w:rPr>
          <w:fldChar w:fldCharType="begin"/>
        </w:r>
        <w:r w:rsidR="007B797A">
          <w:rPr>
            <w:webHidden/>
          </w:rPr>
          <w:instrText xml:space="preserve"> PAGEREF _Toc16977158 \h </w:instrText>
        </w:r>
        <w:r w:rsidR="007B797A">
          <w:rPr>
            <w:webHidden/>
          </w:rPr>
        </w:r>
        <w:r w:rsidR="007B797A">
          <w:rPr>
            <w:webHidden/>
          </w:rPr>
          <w:fldChar w:fldCharType="separate"/>
        </w:r>
        <w:r w:rsidR="007B797A">
          <w:rPr>
            <w:webHidden/>
          </w:rPr>
          <w:t>67</w:t>
        </w:r>
        <w:r w:rsidR="007B797A">
          <w:rPr>
            <w:webHidden/>
          </w:rPr>
          <w:fldChar w:fldCharType="end"/>
        </w:r>
      </w:hyperlink>
    </w:p>
    <w:p w14:paraId="7F7CA911" w14:textId="77777777" w:rsidR="007B797A" w:rsidRDefault="00AF0D36">
      <w:pPr>
        <w:pStyle w:val="25"/>
        <w:rPr>
          <w:rFonts w:asciiTheme="minorHAnsi" w:eastAsiaTheme="minorEastAsia" w:hAnsiTheme="minorHAnsi"/>
          <w:sz w:val="24"/>
          <w:szCs w:val="24"/>
          <w:lang w:eastAsia="ru-RU"/>
        </w:rPr>
      </w:pPr>
      <w:hyperlink w:anchor="_Toc16977159" w:history="1">
        <w:r w:rsidR="007B797A" w:rsidRPr="008E58CF">
          <w:rPr>
            <w:rStyle w:val="afff1"/>
            <w:rFonts w:eastAsia="Times New Roman"/>
          </w:rPr>
          <w:t>5.7</w:t>
        </w:r>
        <w:r w:rsidR="007B797A">
          <w:rPr>
            <w:rFonts w:asciiTheme="minorHAnsi" w:eastAsiaTheme="minorEastAsia" w:hAnsiTheme="minorHAnsi"/>
            <w:sz w:val="24"/>
            <w:szCs w:val="24"/>
            <w:lang w:eastAsia="ru-RU"/>
          </w:rPr>
          <w:tab/>
        </w:r>
        <w:r w:rsidR="007B797A" w:rsidRPr="008E58CF">
          <w:rPr>
            <w:rStyle w:val="afff1"/>
            <w:rFonts w:eastAsia="Times New Roman"/>
          </w:rPr>
          <w:t>МФП «Культура Туапсинского района»</w:t>
        </w:r>
        <w:r w:rsidR="007B797A">
          <w:rPr>
            <w:webHidden/>
          </w:rPr>
          <w:tab/>
        </w:r>
        <w:r w:rsidR="007B797A">
          <w:rPr>
            <w:webHidden/>
          </w:rPr>
          <w:fldChar w:fldCharType="begin"/>
        </w:r>
        <w:r w:rsidR="007B797A">
          <w:rPr>
            <w:webHidden/>
          </w:rPr>
          <w:instrText xml:space="preserve"> PAGEREF _Toc16977159 \h </w:instrText>
        </w:r>
        <w:r w:rsidR="007B797A">
          <w:rPr>
            <w:webHidden/>
          </w:rPr>
        </w:r>
        <w:r w:rsidR="007B797A">
          <w:rPr>
            <w:webHidden/>
          </w:rPr>
          <w:fldChar w:fldCharType="separate"/>
        </w:r>
        <w:r w:rsidR="007B797A">
          <w:rPr>
            <w:webHidden/>
          </w:rPr>
          <w:t>71</w:t>
        </w:r>
        <w:r w:rsidR="007B797A">
          <w:rPr>
            <w:webHidden/>
          </w:rPr>
          <w:fldChar w:fldCharType="end"/>
        </w:r>
      </w:hyperlink>
    </w:p>
    <w:p w14:paraId="6C6EE53D" w14:textId="77777777" w:rsidR="007B797A" w:rsidRDefault="00AF0D36">
      <w:pPr>
        <w:pStyle w:val="25"/>
        <w:rPr>
          <w:rFonts w:asciiTheme="minorHAnsi" w:eastAsiaTheme="minorEastAsia" w:hAnsiTheme="minorHAnsi"/>
          <w:sz w:val="24"/>
          <w:szCs w:val="24"/>
          <w:lang w:eastAsia="ru-RU"/>
        </w:rPr>
      </w:pPr>
      <w:hyperlink w:anchor="_Toc16977160" w:history="1">
        <w:r w:rsidR="007B797A" w:rsidRPr="008E58CF">
          <w:rPr>
            <w:rStyle w:val="afff1"/>
            <w:rFonts w:eastAsia="Times New Roman"/>
          </w:rPr>
          <w:t>5.8</w:t>
        </w:r>
        <w:r w:rsidR="007B797A">
          <w:rPr>
            <w:rFonts w:asciiTheme="minorHAnsi" w:eastAsiaTheme="minorEastAsia" w:hAnsiTheme="minorHAnsi"/>
            <w:sz w:val="24"/>
            <w:szCs w:val="24"/>
            <w:lang w:eastAsia="ru-RU"/>
          </w:rPr>
          <w:tab/>
        </w:r>
        <w:r w:rsidR="007B797A" w:rsidRPr="008E58CF">
          <w:rPr>
            <w:rStyle w:val="afff1"/>
            <w:rFonts w:eastAsia="Times New Roman"/>
          </w:rPr>
          <w:t>МФП «Спорт Туапсинского района»</w:t>
        </w:r>
        <w:r w:rsidR="007B797A">
          <w:rPr>
            <w:webHidden/>
          </w:rPr>
          <w:tab/>
        </w:r>
        <w:r w:rsidR="007B797A">
          <w:rPr>
            <w:webHidden/>
          </w:rPr>
          <w:fldChar w:fldCharType="begin"/>
        </w:r>
        <w:r w:rsidR="007B797A">
          <w:rPr>
            <w:webHidden/>
          </w:rPr>
          <w:instrText xml:space="preserve"> PAGEREF _Toc16977160 \h </w:instrText>
        </w:r>
        <w:r w:rsidR="007B797A">
          <w:rPr>
            <w:webHidden/>
          </w:rPr>
        </w:r>
        <w:r w:rsidR="007B797A">
          <w:rPr>
            <w:webHidden/>
          </w:rPr>
          <w:fldChar w:fldCharType="separate"/>
        </w:r>
        <w:r w:rsidR="007B797A">
          <w:rPr>
            <w:webHidden/>
          </w:rPr>
          <w:t>72</w:t>
        </w:r>
        <w:r w:rsidR="007B797A">
          <w:rPr>
            <w:webHidden/>
          </w:rPr>
          <w:fldChar w:fldCharType="end"/>
        </w:r>
      </w:hyperlink>
    </w:p>
    <w:p w14:paraId="755D3CEF" w14:textId="77777777" w:rsidR="007B797A" w:rsidRDefault="00AF0D36">
      <w:pPr>
        <w:pStyle w:val="25"/>
        <w:rPr>
          <w:rFonts w:asciiTheme="minorHAnsi" w:eastAsiaTheme="minorEastAsia" w:hAnsiTheme="minorHAnsi"/>
          <w:sz w:val="24"/>
          <w:szCs w:val="24"/>
          <w:lang w:eastAsia="ru-RU"/>
        </w:rPr>
      </w:pPr>
      <w:hyperlink w:anchor="_Toc16977161" w:history="1">
        <w:r w:rsidR="007B797A" w:rsidRPr="008E58CF">
          <w:rPr>
            <w:rStyle w:val="afff1"/>
            <w:rFonts w:eastAsia="Times New Roman"/>
          </w:rPr>
          <w:t>5.9</w:t>
        </w:r>
        <w:r w:rsidR="007B797A">
          <w:rPr>
            <w:rFonts w:asciiTheme="minorHAnsi" w:eastAsiaTheme="minorEastAsia" w:hAnsiTheme="minorHAnsi"/>
            <w:sz w:val="24"/>
            <w:szCs w:val="24"/>
            <w:lang w:eastAsia="ru-RU"/>
          </w:rPr>
          <w:tab/>
        </w:r>
        <w:r w:rsidR="007B797A" w:rsidRPr="008E58CF">
          <w:rPr>
            <w:rStyle w:val="afff1"/>
            <w:rFonts w:eastAsia="Times New Roman"/>
          </w:rPr>
          <w:t>МФП «Молодежь Туапсинского района»</w:t>
        </w:r>
        <w:r w:rsidR="007B797A">
          <w:rPr>
            <w:webHidden/>
          </w:rPr>
          <w:tab/>
        </w:r>
        <w:r w:rsidR="007B797A">
          <w:rPr>
            <w:webHidden/>
          </w:rPr>
          <w:fldChar w:fldCharType="begin"/>
        </w:r>
        <w:r w:rsidR="007B797A">
          <w:rPr>
            <w:webHidden/>
          </w:rPr>
          <w:instrText xml:space="preserve"> PAGEREF _Toc16977161 \h </w:instrText>
        </w:r>
        <w:r w:rsidR="007B797A">
          <w:rPr>
            <w:webHidden/>
          </w:rPr>
        </w:r>
        <w:r w:rsidR="007B797A">
          <w:rPr>
            <w:webHidden/>
          </w:rPr>
          <w:fldChar w:fldCharType="separate"/>
        </w:r>
        <w:r w:rsidR="007B797A">
          <w:rPr>
            <w:webHidden/>
          </w:rPr>
          <w:t>74</w:t>
        </w:r>
        <w:r w:rsidR="007B797A">
          <w:rPr>
            <w:webHidden/>
          </w:rPr>
          <w:fldChar w:fldCharType="end"/>
        </w:r>
      </w:hyperlink>
    </w:p>
    <w:p w14:paraId="14F78CB2" w14:textId="77777777" w:rsidR="007B797A" w:rsidRDefault="00AF0D36">
      <w:pPr>
        <w:pStyle w:val="25"/>
        <w:rPr>
          <w:rFonts w:asciiTheme="minorHAnsi" w:eastAsiaTheme="minorEastAsia" w:hAnsiTheme="minorHAnsi"/>
          <w:sz w:val="24"/>
          <w:szCs w:val="24"/>
          <w:lang w:eastAsia="ru-RU"/>
        </w:rPr>
      </w:pPr>
      <w:hyperlink w:anchor="_Toc16977162" w:history="1">
        <w:r w:rsidR="007B797A" w:rsidRPr="008E58CF">
          <w:rPr>
            <w:rStyle w:val="afff1"/>
          </w:rPr>
          <w:t>5.10</w:t>
        </w:r>
        <w:r w:rsidR="007B797A">
          <w:rPr>
            <w:rFonts w:asciiTheme="minorHAnsi" w:eastAsiaTheme="minorEastAsia" w:hAnsiTheme="minorHAnsi"/>
            <w:sz w:val="24"/>
            <w:szCs w:val="24"/>
            <w:lang w:eastAsia="ru-RU"/>
          </w:rPr>
          <w:tab/>
        </w:r>
        <w:r w:rsidR="007B797A" w:rsidRPr="008E58CF">
          <w:rPr>
            <w:rStyle w:val="afff1"/>
          </w:rPr>
          <w:t>МФП «Умный Туапсинский район»</w:t>
        </w:r>
        <w:r w:rsidR="007B797A">
          <w:rPr>
            <w:webHidden/>
          </w:rPr>
          <w:tab/>
        </w:r>
        <w:r w:rsidR="007B797A">
          <w:rPr>
            <w:webHidden/>
          </w:rPr>
          <w:fldChar w:fldCharType="begin"/>
        </w:r>
        <w:r w:rsidR="007B797A">
          <w:rPr>
            <w:webHidden/>
          </w:rPr>
          <w:instrText xml:space="preserve"> PAGEREF _Toc16977162 \h </w:instrText>
        </w:r>
        <w:r w:rsidR="007B797A">
          <w:rPr>
            <w:webHidden/>
          </w:rPr>
        </w:r>
        <w:r w:rsidR="007B797A">
          <w:rPr>
            <w:webHidden/>
          </w:rPr>
          <w:fldChar w:fldCharType="separate"/>
        </w:r>
        <w:r w:rsidR="007B797A">
          <w:rPr>
            <w:webHidden/>
          </w:rPr>
          <w:t>75</w:t>
        </w:r>
        <w:r w:rsidR="007B797A">
          <w:rPr>
            <w:webHidden/>
          </w:rPr>
          <w:fldChar w:fldCharType="end"/>
        </w:r>
      </w:hyperlink>
    </w:p>
    <w:p w14:paraId="77DD437B" w14:textId="77777777" w:rsidR="007B797A" w:rsidRDefault="00AF0D36">
      <w:pPr>
        <w:pStyle w:val="25"/>
        <w:rPr>
          <w:rFonts w:asciiTheme="minorHAnsi" w:eastAsiaTheme="minorEastAsia" w:hAnsiTheme="minorHAnsi"/>
          <w:sz w:val="24"/>
          <w:szCs w:val="24"/>
          <w:lang w:eastAsia="ru-RU"/>
        </w:rPr>
      </w:pPr>
      <w:hyperlink w:anchor="_Toc16977163" w:history="1">
        <w:r w:rsidR="007B797A" w:rsidRPr="008E58CF">
          <w:rPr>
            <w:rStyle w:val="afff1"/>
          </w:rPr>
          <w:t>5.11</w:t>
        </w:r>
        <w:r w:rsidR="007B797A">
          <w:rPr>
            <w:rFonts w:asciiTheme="minorHAnsi" w:eastAsiaTheme="minorEastAsia" w:hAnsiTheme="minorHAnsi"/>
            <w:sz w:val="24"/>
            <w:szCs w:val="24"/>
            <w:lang w:eastAsia="ru-RU"/>
          </w:rPr>
          <w:tab/>
        </w:r>
        <w:r w:rsidR="007B797A" w:rsidRPr="008E58CF">
          <w:rPr>
            <w:rStyle w:val="afff1"/>
          </w:rPr>
          <w:t>МФП «Экологическая безопасность Туапсинского района»</w:t>
        </w:r>
        <w:r w:rsidR="007B797A">
          <w:rPr>
            <w:webHidden/>
          </w:rPr>
          <w:tab/>
        </w:r>
        <w:r w:rsidR="007B797A">
          <w:rPr>
            <w:webHidden/>
          </w:rPr>
          <w:fldChar w:fldCharType="begin"/>
        </w:r>
        <w:r w:rsidR="007B797A">
          <w:rPr>
            <w:webHidden/>
          </w:rPr>
          <w:instrText xml:space="preserve"> PAGEREF _Toc16977163 \h </w:instrText>
        </w:r>
        <w:r w:rsidR="007B797A">
          <w:rPr>
            <w:webHidden/>
          </w:rPr>
        </w:r>
        <w:r w:rsidR="007B797A">
          <w:rPr>
            <w:webHidden/>
          </w:rPr>
          <w:fldChar w:fldCharType="separate"/>
        </w:r>
        <w:r w:rsidR="007B797A">
          <w:rPr>
            <w:webHidden/>
          </w:rPr>
          <w:t>77</w:t>
        </w:r>
        <w:r w:rsidR="007B797A">
          <w:rPr>
            <w:webHidden/>
          </w:rPr>
          <w:fldChar w:fldCharType="end"/>
        </w:r>
      </w:hyperlink>
    </w:p>
    <w:p w14:paraId="7E72B613" w14:textId="77777777" w:rsidR="007B797A" w:rsidRDefault="00AF0D36">
      <w:pPr>
        <w:pStyle w:val="25"/>
        <w:rPr>
          <w:rFonts w:asciiTheme="minorHAnsi" w:eastAsiaTheme="minorEastAsia" w:hAnsiTheme="minorHAnsi"/>
          <w:sz w:val="24"/>
          <w:szCs w:val="24"/>
          <w:lang w:eastAsia="ru-RU"/>
        </w:rPr>
      </w:pPr>
      <w:hyperlink w:anchor="_Toc16977164" w:history="1">
        <w:r w:rsidR="007B797A" w:rsidRPr="008E58CF">
          <w:rPr>
            <w:rStyle w:val="afff1"/>
          </w:rPr>
          <w:t>5.12</w:t>
        </w:r>
        <w:r w:rsidR="007B797A">
          <w:rPr>
            <w:rFonts w:asciiTheme="minorHAnsi" w:eastAsiaTheme="minorEastAsia" w:hAnsiTheme="minorHAnsi"/>
            <w:sz w:val="24"/>
            <w:szCs w:val="24"/>
            <w:lang w:eastAsia="ru-RU"/>
          </w:rPr>
          <w:tab/>
        </w:r>
        <w:r w:rsidR="007B797A" w:rsidRPr="008E58CF">
          <w:rPr>
            <w:rStyle w:val="afff1"/>
          </w:rPr>
          <w:t>МФП «Доступная инженерная инфраструктура Туапсинского района»</w:t>
        </w:r>
        <w:r w:rsidR="007B797A">
          <w:rPr>
            <w:webHidden/>
          </w:rPr>
          <w:tab/>
        </w:r>
        <w:r w:rsidR="007B797A">
          <w:rPr>
            <w:webHidden/>
          </w:rPr>
          <w:fldChar w:fldCharType="begin"/>
        </w:r>
        <w:r w:rsidR="007B797A">
          <w:rPr>
            <w:webHidden/>
          </w:rPr>
          <w:instrText xml:space="preserve"> PAGEREF _Toc16977164 \h </w:instrText>
        </w:r>
        <w:r w:rsidR="007B797A">
          <w:rPr>
            <w:webHidden/>
          </w:rPr>
        </w:r>
        <w:r w:rsidR="007B797A">
          <w:rPr>
            <w:webHidden/>
          </w:rPr>
          <w:fldChar w:fldCharType="separate"/>
        </w:r>
        <w:r w:rsidR="007B797A">
          <w:rPr>
            <w:webHidden/>
          </w:rPr>
          <w:t>79</w:t>
        </w:r>
        <w:r w:rsidR="007B797A">
          <w:rPr>
            <w:webHidden/>
          </w:rPr>
          <w:fldChar w:fldCharType="end"/>
        </w:r>
      </w:hyperlink>
    </w:p>
    <w:p w14:paraId="11BFE26D" w14:textId="77777777" w:rsidR="007B797A" w:rsidRDefault="00AF0D36">
      <w:pPr>
        <w:pStyle w:val="25"/>
        <w:rPr>
          <w:rFonts w:asciiTheme="minorHAnsi" w:eastAsiaTheme="minorEastAsia" w:hAnsiTheme="minorHAnsi"/>
          <w:sz w:val="24"/>
          <w:szCs w:val="24"/>
          <w:lang w:eastAsia="ru-RU"/>
        </w:rPr>
      </w:pPr>
      <w:hyperlink w:anchor="_Toc16977165" w:history="1">
        <w:r w:rsidR="007B797A" w:rsidRPr="008E58CF">
          <w:rPr>
            <w:rStyle w:val="afff1"/>
          </w:rPr>
          <w:t>5.13</w:t>
        </w:r>
        <w:r w:rsidR="007B797A">
          <w:rPr>
            <w:rFonts w:asciiTheme="minorHAnsi" w:eastAsiaTheme="minorEastAsia" w:hAnsiTheme="minorHAnsi"/>
            <w:sz w:val="24"/>
            <w:szCs w:val="24"/>
            <w:lang w:eastAsia="ru-RU"/>
          </w:rPr>
          <w:tab/>
        </w:r>
        <w:r w:rsidR="007B797A" w:rsidRPr="008E58CF">
          <w:rPr>
            <w:rStyle w:val="afff1"/>
          </w:rPr>
          <w:t>Программа развития приоритетных территорий (территорий-драйверов)</w:t>
        </w:r>
        <w:r w:rsidR="007B797A">
          <w:rPr>
            <w:webHidden/>
          </w:rPr>
          <w:tab/>
        </w:r>
        <w:r w:rsidR="007B797A">
          <w:rPr>
            <w:webHidden/>
          </w:rPr>
          <w:fldChar w:fldCharType="begin"/>
        </w:r>
        <w:r w:rsidR="007B797A">
          <w:rPr>
            <w:webHidden/>
          </w:rPr>
          <w:instrText xml:space="preserve"> PAGEREF _Toc16977165 \h </w:instrText>
        </w:r>
        <w:r w:rsidR="007B797A">
          <w:rPr>
            <w:webHidden/>
          </w:rPr>
        </w:r>
        <w:r w:rsidR="007B797A">
          <w:rPr>
            <w:webHidden/>
          </w:rPr>
          <w:fldChar w:fldCharType="separate"/>
        </w:r>
        <w:r w:rsidR="007B797A">
          <w:rPr>
            <w:webHidden/>
          </w:rPr>
          <w:t>80</w:t>
        </w:r>
        <w:r w:rsidR="007B797A">
          <w:rPr>
            <w:webHidden/>
          </w:rPr>
          <w:fldChar w:fldCharType="end"/>
        </w:r>
      </w:hyperlink>
    </w:p>
    <w:p w14:paraId="095E3C41" w14:textId="77777777" w:rsidR="007B797A" w:rsidRDefault="00AF0D36">
      <w:pPr>
        <w:pStyle w:val="13"/>
        <w:rPr>
          <w:rFonts w:asciiTheme="minorHAnsi" w:eastAsiaTheme="minorEastAsia" w:hAnsiTheme="minorHAnsi"/>
          <w:sz w:val="24"/>
          <w:szCs w:val="24"/>
          <w:lang w:eastAsia="ru-RU"/>
        </w:rPr>
      </w:pPr>
      <w:hyperlink w:anchor="_Toc16977166" w:history="1">
        <w:r w:rsidR="007B797A" w:rsidRPr="008E58CF">
          <w:rPr>
            <w:rStyle w:val="afff1"/>
          </w:rPr>
          <w:t>6</w:t>
        </w:r>
        <w:r w:rsidR="007B797A">
          <w:rPr>
            <w:rFonts w:asciiTheme="minorHAnsi" w:eastAsiaTheme="minorEastAsia" w:hAnsiTheme="minorHAnsi"/>
            <w:sz w:val="24"/>
            <w:szCs w:val="24"/>
            <w:lang w:eastAsia="ru-RU"/>
          </w:rPr>
          <w:tab/>
        </w:r>
        <w:r w:rsidR="007B797A" w:rsidRPr="008E58CF">
          <w:rPr>
            <w:rStyle w:val="afff1"/>
          </w:rPr>
          <w:t>Сценарии и этапы реализации Стратегии</w:t>
        </w:r>
        <w:r w:rsidR="007B797A">
          <w:rPr>
            <w:webHidden/>
          </w:rPr>
          <w:tab/>
        </w:r>
        <w:r w:rsidR="007B797A">
          <w:rPr>
            <w:webHidden/>
          </w:rPr>
          <w:fldChar w:fldCharType="begin"/>
        </w:r>
        <w:r w:rsidR="007B797A">
          <w:rPr>
            <w:webHidden/>
          </w:rPr>
          <w:instrText xml:space="preserve"> PAGEREF _Toc16977166 \h </w:instrText>
        </w:r>
        <w:r w:rsidR="007B797A">
          <w:rPr>
            <w:webHidden/>
          </w:rPr>
        </w:r>
        <w:r w:rsidR="007B797A">
          <w:rPr>
            <w:webHidden/>
          </w:rPr>
          <w:fldChar w:fldCharType="separate"/>
        </w:r>
        <w:r w:rsidR="007B797A">
          <w:rPr>
            <w:webHidden/>
          </w:rPr>
          <w:t>83</w:t>
        </w:r>
        <w:r w:rsidR="007B797A">
          <w:rPr>
            <w:webHidden/>
          </w:rPr>
          <w:fldChar w:fldCharType="end"/>
        </w:r>
      </w:hyperlink>
    </w:p>
    <w:p w14:paraId="7F3A361E" w14:textId="77777777" w:rsidR="007B797A" w:rsidRDefault="00AF0D36">
      <w:pPr>
        <w:pStyle w:val="13"/>
        <w:rPr>
          <w:rFonts w:asciiTheme="minorHAnsi" w:eastAsiaTheme="minorEastAsia" w:hAnsiTheme="minorHAnsi"/>
          <w:sz w:val="24"/>
          <w:szCs w:val="24"/>
          <w:lang w:eastAsia="ru-RU"/>
        </w:rPr>
      </w:pPr>
      <w:hyperlink w:anchor="_Toc16977167" w:history="1">
        <w:r w:rsidR="007B797A" w:rsidRPr="008E58CF">
          <w:rPr>
            <w:rStyle w:val="afff1"/>
          </w:rPr>
          <w:t>7</w:t>
        </w:r>
        <w:r w:rsidR="007B797A">
          <w:rPr>
            <w:rFonts w:asciiTheme="minorHAnsi" w:eastAsiaTheme="minorEastAsia" w:hAnsiTheme="minorHAnsi"/>
            <w:sz w:val="24"/>
            <w:szCs w:val="24"/>
            <w:lang w:eastAsia="ru-RU"/>
          </w:rPr>
          <w:tab/>
        </w:r>
        <w:r w:rsidR="007B797A" w:rsidRPr="008E58CF">
          <w:rPr>
            <w:rStyle w:val="afff1"/>
          </w:rPr>
          <w:t>Моделирование социально-экономического развития (оценка финансовых ресурсов, необходимых для реализации Стратегии Туапсинского района)</w:t>
        </w:r>
        <w:r w:rsidR="007B797A">
          <w:rPr>
            <w:webHidden/>
          </w:rPr>
          <w:tab/>
        </w:r>
        <w:r w:rsidR="007B797A">
          <w:rPr>
            <w:webHidden/>
          </w:rPr>
          <w:fldChar w:fldCharType="begin"/>
        </w:r>
        <w:r w:rsidR="007B797A">
          <w:rPr>
            <w:webHidden/>
          </w:rPr>
          <w:instrText xml:space="preserve"> PAGEREF _Toc16977167 \h </w:instrText>
        </w:r>
        <w:r w:rsidR="007B797A">
          <w:rPr>
            <w:webHidden/>
          </w:rPr>
        </w:r>
        <w:r w:rsidR="007B797A">
          <w:rPr>
            <w:webHidden/>
          </w:rPr>
          <w:fldChar w:fldCharType="separate"/>
        </w:r>
        <w:r w:rsidR="007B797A">
          <w:rPr>
            <w:webHidden/>
          </w:rPr>
          <w:t>86</w:t>
        </w:r>
        <w:r w:rsidR="007B797A">
          <w:rPr>
            <w:webHidden/>
          </w:rPr>
          <w:fldChar w:fldCharType="end"/>
        </w:r>
      </w:hyperlink>
    </w:p>
    <w:p w14:paraId="773B190D" w14:textId="77777777" w:rsidR="007B797A" w:rsidRDefault="00AF0D36">
      <w:pPr>
        <w:pStyle w:val="25"/>
        <w:rPr>
          <w:rFonts w:asciiTheme="minorHAnsi" w:eastAsiaTheme="minorEastAsia" w:hAnsiTheme="minorHAnsi"/>
          <w:sz w:val="24"/>
          <w:szCs w:val="24"/>
          <w:lang w:eastAsia="ru-RU"/>
        </w:rPr>
      </w:pPr>
      <w:hyperlink w:anchor="_Toc16977168" w:history="1">
        <w:r w:rsidR="007B797A" w:rsidRPr="008E58CF">
          <w:rPr>
            <w:rStyle w:val="afff1"/>
          </w:rPr>
          <w:t>7.1</w:t>
        </w:r>
        <w:r w:rsidR="007B797A">
          <w:rPr>
            <w:rFonts w:asciiTheme="minorHAnsi" w:eastAsiaTheme="minorEastAsia" w:hAnsiTheme="minorHAnsi"/>
            <w:sz w:val="24"/>
            <w:szCs w:val="24"/>
            <w:lang w:eastAsia="ru-RU"/>
          </w:rPr>
          <w:tab/>
        </w:r>
        <w:r w:rsidR="007B797A" w:rsidRPr="008E58CF">
          <w:rPr>
            <w:rStyle w:val="afff1"/>
          </w:rPr>
          <w:t>Прогноз ключевых индикаторов</w:t>
        </w:r>
        <w:r w:rsidR="007B797A">
          <w:rPr>
            <w:webHidden/>
          </w:rPr>
          <w:tab/>
        </w:r>
        <w:r w:rsidR="007B797A">
          <w:rPr>
            <w:webHidden/>
          </w:rPr>
          <w:fldChar w:fldCharType="begin"/>
        </w:r>
        <w:r w:rsidR="007B797A">
          <w:rPr>
            <w:webHidden/>
          </w:rPr>
          <w:instrText xml:space="preserve"> PAGEREF _Toc16977168 \h </w:instrText>
        </w:r>
        <w:r w:rsidR="007B797A">
          <w:rPr>
            <w:webHidden/>
          </w:rPr>
        </w:r>
        <w:r w:rsidR="007B797A">
          <w:rPr>
            <w:webHidden/>
          </w:rPr>
          <w:fldChar w:fldCharType="separate"/>
        </w:r>
        <w:r w:rsidR="007B797A">
          <w:rPr>
            <w:webHidden/>
          </w:rPr>
          <w:t>86</w:t>
        </w:r>
        <w:r w:rsidR="007B797A">
          <w:rPr>
            <w:webHidden/>
          </w:rPr>
          <w:fldChar w:fldCharType="end"/>
        </w:r>
      </w:hyperlink>
    </w:p>
    <w:p w14:paraId="313D072D" w14:textId="77777777" w:rsidR="007B797A" w:rsidRDefault="00AF0D36">
      <w:pPr>
        <w:pStyle w:val="25"/>
        <w:rPr>
          <w:rFonts w:asciiTheme="minorHAnsi" w:eastAsiaTheme="minorEastAsia" w:hAnsiTheme="minorHAnsi"/>
          <w:sz w:val="24"/>
          <w:szCs w:val="24"/>
          <w:lang w:eastAsia="ru-RU"/>
        </w:rPr>
      </w:pPr>
      <w:hyperlink w:anchor="_Toc16977169" w:history="1">
        <w:r w:rsidR="007B797A" w:rsidRPr="008E58CF">
          <w:rPr>
            <w:rStyle w:val="afff1"/>
          </w:rPr>
          <w:t>7.2</w:t>
        </w:r>
        <w:r w:rsidR="007B797A">
          <w:rPr>
            <w:rFonts w:asciiTheme="minorHAnsi" w:eastAsiaTheme="minorEastAsia" w:hAnsiTheme="minorHAnsi"/>
            <w:sz w:val="24"/>
            <w:szCs w:val="24"/>
            <w:lang w:eastAsia="ru-RU"/>
          </w:rPr>
          <w:tab/>
        </w:r>
        <w:r w:rsidR="007B797A" w:rsidRPr="008E58CF">
          <w:rPr>
            <w:rStyle w:val="afff1"/>
          </w:rPr>
          <w:t>Оценка финансовых ресурсов, необходимых для реализации стратегии</w:t>
        </w:r>
        <w:r w:rsidR="007B797A">
          <w:rPr>
            <w:webHidden/>
          </w:rPr>
          <w:tab/>
        </w:r>
        <w:r w:rsidR="007B797A">
          <w:rPr>
            <w:webHidden/>
          </w:rPr>
          <w:fldChar w:fldCharType="begin"/>
        </w:r>
        <w:r w:rsidR="007B797A">
          <w:rPr>
            <w:webHidden/>
          </w:rPr>
          <w:instrText xml:space="preserve"> PAGEREF _Toc16977169 \h </w:instrText>
        </w:r>
        <w:r w:rsidR="007B797A">
          <w:rPr>
            <w:webHidden/>
          </w:rPr>
        </w:r>
        <w:r w:rsidR="007B797A">
          <w:rPr>
            <w:webHidden/>
          </w:rPr>
          <w:fldChar w:fldCharType="separate"/>
        </w:r>
        <w:r w:rsidR="007B797A">
          <w:rPr>
            <w:webHidden/>
          </w:rPr>
          <w:t>87</w:t>
        </w:r>
        <w:r w:rsidR="007B797A">
          <w:rPr>
            <w:webHidden/>
          </w:rPr>
          <w:fldChar w:fldCharType="end"/>
        </w:r>
      </w:hyperlink>
    </w:p>
    <w:p w14:paraId="0D492224" w14:textId="77777777" w:rsidR="007B797A" w:rsidRDefault="00AF0D36">
      <w:pPr>
        <w:pStyle w:val="13"/>
        <w:rPr>
          <w:rFonts w:asciiTheme="minorHAnsi" w:eastAsiaTheme="minorEastAsia" w:hAnsiTheme="minorHAnsi"/>
          <w:sz w:val="24"/>
          <w:szCs w:val="24"/>
          <w:lang w:eastAsia="ru-RU"/>
        </w:rPr>
      </w:pPr>
      <w:hyperlink w:anchor="_Toc16977170" w:history="1">
        <w:r w:rsidR="007B797A" w:rsidRPr="008E58CF">
          <w:rPr>
            <w:rStyle w:val="afff1"/>
          </w:rPr>
          <w:t>Приложение 1. Используемые условные обозначения и сокращения</w:t>
        </w:r>
        <w:r w:rsidR="007B797A">
          <w:rPr>
            <w:webHidden/>
          </w:rPr>
          <w:tab/>
        </w:r>
        <w:r w:rsidR="007B797A">
          <w:rPr>
            <w:webHidden/>
          </w:rPr>
          <w:fldChar w:fldCharType="begin"/>
        </w:r>
        <w:r w:rsidR="007B797A">
          <w:rPr>
            <w:webHidden/>
          </w:rPr>
          <w:instrText xml:space="preserve"> PAGEREF _Toc16977170 \h </w:instrText>
        </w:r>
        <w:r w:rsidR="007B797A">
          <w:rPr>
            <w:webHidden/>
          </w:rPr>
        </w:r>
        <w:r w:rsidR="007B797A">
          <w:rPr>
            <w:webHidden/>
          </w:rPr>
          <w:fldChar w:fldCharType="separate"/>
        </w:r>
        <w:r w:rsidR="007B797A">
          <w:rPr>
            <w:webHidden/>
          </w:rPr>
          <w:t>88</w:t>
        </w:r>
        <w:r w:rsidR="007B797A">
          <w:rPr>
            <w:webHidden/>
          </w:rPr>
          <w:fldChar w:fldCharType="end"/>
        </w:r>
      </w:hyperlink>
    </w:p>
    <w:p w14:paraId="438BCCE0" w14:textId="77777777" w:rsidR="0005445A" w:rsidRDefault="0005445A" w:rsidP="0005445A">
      <w:pPr>
        <w:ind w:right="567"/>
        <w:jc w:val="left"/>
      </w:pPr>
      <w:r w:rsidRPr="00F74F81">
        <w:rPr>
          <w:rFonts w:cs="Arial"/>
        </w:rPr>
        <w:fldChar w:fldCharType="end"/>
      </w:r>
    </w:p>
    <w:p w14:paraId="653F8E68" w14:textId="77777777" w:rsidR="0005445A" w:rsidRDefault="0005445A" w:rsidP="0005445A">
      <w:pPr>
        <w:sectPr w:rsidR="0005445A" w:rsidSect="00C34D08">
          <w:headerReference w:type="default" r:id="rId10"/>
          <w:footerReference w:type="default" r:id="rId11"/>
          <w:pgSz w:w="11906" w:h="16838"/>
          <w:pgMar w:top="1134" w:right="567" w:bottom="1134" w:left="1701" w:header="709" w:footer="709" w:gutter="0"/>
          <w:pgNumType w:start="1"/>
          <w:cols w:space="708"/>
          <w:titlePg/>
          <w:docGrid w:linePitch="360"/>
        </w:sectPr>
      </w:pPr>
    </w:p>
    <w:p w14:paraId="7BC146DC" w14:textId="77777777" w:rsidR="00E57311" w:rsidRPr="009A544C" w:rsidRDefault="00E57311" w:rsidP="00E57311">
      <w:pPr>
        <w:pStyle w:val="1"/>
      </w:pPr>
      <w:bookmarkStart w:id="1" w:name="_Toc8771259"/>
      <w:bookmarkStart w:id="2" w:name="_Toc16977103"/>
      <w:bookmarkStart w:id="3" w:name="_Toc526322386"/>
      <w:bookmarkStart w:id="4" w:name="_Toc5177287"/>
      <w:bookmarkStart w:id="5" w:name="_Toc1053424"/>
      <w:bookmarkStart w:id="6" w:name="_Toc532230535"/>
      <w:bookmarkStart w:id="7" w:name="_Toc467408628"/>
      <w:r w:rsidRPr="009A544C">
        <w:lastRenderedPageBreak/>
        <w:t>Стратегическая диагностика развития муниципальног</w:t>
      </w:r>
      <w:r>
        <w:t>о образования Туапсинский район</w:t>
      </w:r>
      <w:bookmarkEnd w:id="1"/>
      <w:bookmarkEnd w:id="2"/>
    </w:p>
    <w:p w14:paraId="40C8648D" w14:textId="77777777" w:rsidR="00E57311" w:rsidRDefault="00E57311" w:rsidP="00E57311">
      <w:pPr>
        <w:pStyle w:val="2"/>
        <w:ind w:left="578" w:hanging="578"/>
      </w:pPr>
      <w:bookmarkStart w:id="8" w:name="_Toc8771260"/>
      <w:bookmarkStart w:id="9" w:name="_Toc16977104"/>
      <w:r>
        <w:t>Стратегические вызовы</w:t>
      </w:r>
      <w:bookmarkEnd w:id="8"/>
      <w:bookmarkEnd w:id="9"/>
    </w:p>
    <w:p w14:paraId="12F46040" w14:textId="26D49925" w:rsidR="00D25305" w:rsidRDefault="00D25305" w:rsidP="00D25305">
      <w:pPr>
        <w:pStyle w:val="a5"/>
        <w:jc w:val="both"/>
      </w:pPr>
      <w:r>
        <w:t xml:space="preserve">Рисунок </w:t>
      </w:r>
      <w:r w:rsidR="00AF0D36">
        <w:fldChar w:fldCharType="begin"/>
      </w:r>
      <w:r w:rsidR="00AF0D36">
        <w:instrText xml:space="preserve"> SEQ Рисунок \* ARABIC </w:instrText>
      </w:r>
      <w:r w:rsidR="00AF0D36">
        <w:fldChar w:fldCharType="separate"/>
      </w:r>
      <w:r w:rsidR="00A65313">
        <w:rPr>
          <w:noProof/>
        </w:rPr>
        <w:t>1</w:t>
      </w:r>
      <w:r w:rsidR="00AF0D36">
        <w:rPr>
          <w:noProof/>
        </w:rPr>
        <w:fldChar w:fldCharType="end"/>
      </w:r>
    </w:p>
    <w:p w14:paraId="6CABAC4B" w14:textId="77777777" w:rsidR="00E57311" w:rsidRPr="009F1DAE" w:rsidRDefault="00E57311" w:rsidP="00E57311">
      <w:r w:rsidRPr="009F1DAE">
        <w:rPr>
          <w:noProof/>
          <w:lang w:eastAsia="ru-RU"/>
        </w:rPr>
        <w:drawing>
          <wp:inline distT="0" distB="0" distL="0" distR="0" wp14:anchorId="33FE59D1" wp14:editId="3FC88064">
            <wp:extent cx="6120000" cy="3832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3832985"/>
                    </a:xfrm>
                    <a:prstGeom prst="rect">
                      <a:avLst/>
                    </a:prstGeom>
                    <a:noFill/>
                    <a:ln>
                      <a:noFill/>
                    </a:ln>
                  </pic:spPr>
                </pic:pic>
              </a:graphicData>
            </a:graphic>
          </wp:inline>
        </w:drawing>
      </w:r>
    </w:p>
    <w:p w14:paraId="10FDA5F8" w14:textId="77777777" w:rsidR="00E57311" w:rsidRDefault="00E57311" w:rsidP="00E57311">
      <w:pPr>
        <w:pStyle w:val="2"/>
        <w:ind w:left="578" w:hanging="578"/>
      </w:pPr>
      <w:bookmarkStart w:id="10" w:name="_Toc8771261"/>
      <w:bookmarkStart w:id="11" w:name="_Toc16977105"/>
      <w:r w:rsidRPr="009A544C">
        <w:lastRenderedPageBreak/>
        <w:t>Ключев</w:t>
      </w:r>
      <w:r>
        <w:t>ые проблемы</w:t>
      </w:r>
      <w:bookmarkEnd w:id="10"/>
      <w:bookmarkEnd w:id="11"/>
    </w:p>
    <w:p w14:paraId="6DD4E425" w14:textId="614A38BF" w:rsidR="00E57311" w:rsidRDefault="00E57311" w:rsidP="00E57311">
      <w:pPr>
        <w:pStyle w:val="a5"/>
        <w:jc w:val="both"/>
      </w:pPr>
      <w:r>
        <w:t xml:space="preserve">Рисунок </w:t>
      </w:r>
      <w:r w:rsidR="00AF0D36">
        <w:fldChar w:fldCharType="begin"/>
      </w:r>
      <w:r w:rsidR="00AF0D36">
        <w:instrText xml:space="preserve"> SEQ Рисунок \* ARABIC </w:instrText>
      </w:r>
      <w:r w:rsidR="00AF0D36">
        <w:fldChar w:fldCharType="separate"/>
      </w:r>
      <w:r w:rsidR="00A65313">
        <w:rPr>
          <w:noProof/>
        </w:rPr>
        <w:t>2</w:t>
      </w:r>
      <w:r w:rsidR="00AF0D36">
        <w:rPr>
          <w:noProof/>
        </w:rPr>
        <w:fldChar w:fldCharType="end"/>
      </w:r>
    </w:p>
    <w:p w14:paraId="1B416378" w14:textId="77777777" w:rsidR="00E57311" w:rsidRPr="000D4418" w:rsidRDefault="00E57311" w:rsidP="00E57311">
      <w:r w:rsidRPr="000D4418">
        <w:rPr>
          <w:noProof/>
          <w:lang w:eastAsia="ru-RU"/>
        </w:rPr>
        <w:drawing>
          <wp:inline distT="0" distB="0" distL="0" distR="0" wp14:anchorId="09F25186" wp14:editId="302E4950">
            <wp:extent cx="6120000" cy="3832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3832985"/>
                    </a:xfrm>
                    <a:prstGeom prst="rect">
                      <a:avLst/>
                    </a:prstGeom>
                    <a:noFill/>
                    <a:ln>
                      <a:noFill/>
                    </a:ln>
                  </pic:spPr>
                </pic:pic>
              </a:graphicData>
            </a:graphic>
          </wp:inline>
        </w:drawing>
      </w:r>
    </w:p>
    <w:p w14:paraId="3691A805" w14:textId="77777777" w:rsidR="00E57311" w:rsidRDefault="00E57311" w:rsidP="00E57311">
      <w:pPr>
        <w:pStyle w:val="2"/>
        <w:ind w:left="578" w:hanging="578"/>
      </w:pPr>
      <w:bookmarkStart w:id="12" w:name="_Toc8771262"/>
      <w:bookmarkStart w:id="13" w:name="_Toc16977106"/>
      <w:r>
        <w:t>Конкурентные преимущества</w:t>
      </w:r>
      <w:bookmarkEnd w:id="12"/>
      <w:bookmarkEnd w:id="13"/>
    </w:p>
    <w:p w14:paraId="0CE78EDA" w14:textId="51E23140" w:rsidR="00E57311" w:rsidRDefault="00E57311" w:rsidP="00E57311">
      <w:pPr>
        <w:pStyle w:val="a5"/>
        <w:jc w:val="both"/>
      </w:pPr>
      <w:r>
        <w:t xml:space="preserve">Рисунок </w:t>
      </w:r>
      <w:r w:rsidR="00AF0D36">
        <w:fldChar w:fldCharType="begin"/>
      </w:r>
      <w:r w:rsidR="00AF0D36">
        <w:instrText xml:space="preserve"> SEQ Рисунок \* ARABIC </w:instrText>
      </w:r>
      <w:r w:rsidR="00AF0D36">
        <w:fldChar w:fldCharType="separate"/>
      </w:r>
      <w:r w:rsidR="00A65313">
        <w:rPr>
          <w:noProof/>
        </w:rPr>
        <w:t>3</w:t>
      </w:r>
      <w:r w:rsidR="00AF0D36">
        <w:rPr>
          <w:noProof/>
        </w:rPr>
        <w:fldChar w:fldCharType="end"/>
      </w:r>
    </w:p>
    <w:p w14:paraId="2A5FFC2A" w14:textId="77777777" w:rsidR="00E57311" w:rsidRDefault="00E57311" w:rsidP="00E57311">
      <w:r w:rsidRPr="000D4418">
        <w:rPr>
          <w:noProof/>
          <w:lang w:eastAsia="ru-RU"/>
        </w:rPr>
        <w:drawing>
          <wp:inline distT="0" distB="0" distL="0" distR="0" wp14:anchorId="7ABF4E69" wp14:editId="183015DF">
            <wp:extent cx="6120000" cy="38329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000" cy="3832985"/>
                    </a:xfrm>
                    <a:prstGeom prst="rect">
                      <a:avLst/>
                    </a:prstGeom>
                    <a:noFill/>
                    <a:ln>
                      <a:noFill/>
                    </a:ln>
                  </pic:spPr>
                </pic:pic>
              </a:graphicData>
            </a:graphic>
          </wp:inline>
        </w:drawing>
      </w:r>
    </w:p>
    <w:p w14:paraId="1C9CBB50" w14:textId="0A75F88C" w:rsidR="005312FA" w:rsidRDefault="005312FA" w:rsidP="005312FA">
      <w:pPr>
        <w:pStyle w:val="a5"/>
      </w:pPr>
      <w:r>
        <w:lastRenderedPageBreak/>
        <w:t xml:space="preserve">Таблица </w:t>
      </w:r>
      <w:r w:rsidR="00AF0D36">
        <w:fldChar w:fldCharType="begin"/>
      </w:r>
      <w:r w:rsidR="00AF0D36">
        <w:instrText xml:space="preserve"> SEQ Таблица \* ARABIC </w:instrText>
      </w:r>
      <w:r w:rsidR="00AF0D36">
        <w:fldChar w:fldCharType="separate"/>
      </w:r>
      <w:r>
        <w:rPr>
          <w:noProof/>
        </w:rPr>
        <w:t>1</w:t>
      </w:r>
      <w:r w:rsidR="00AF0D36">
        <w:rPr>
          <w:noProof/>
        </w:rPr>
        <w:fldChar w:fldCharType="end"/>
      </w:r>
      <w:r>
        <w:t xml:space="preserve"> – Основные показатели экономических комплексов в 2018 г.</w:t>
      </w:r>
    </w:p>
    <w:tbl>
      <w:tblPr>
        <w:tblStyle w:val="af3"/>
        <w:tblW w:w="0" w:type="auto"/>
        <w:tblLook w:val="04A0" w:firstRow="1" w:lastRow="0" w:firstColumn="1" w:lastColumn="0" w:noHBand="0" w:noVBand="1"/>
      </w:tblPr>
      <w:tblGrid>
        <w:gridCol w:w="4522"/>
        <w:gridCol w:w="1700"/>
        <w:gridCol w:w="1865"/>
        <w:gridCol w:w="1767"/>
      </w:tblGrid>
      <w:tr w:rsidR="005312FA" w14:paraId="7E370B68" w14:textId="77777777" w:rsidTr="00FD74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14:paraId="144D0A37" w14:textId="77777777" w:rsidR="005312FA" w:rsidRDefault="005312FA" w:rsidP="00FD744C">
            <w:pPr>
              <w:keepNext/>
              <w:spacing w:before="0" w:after="0"/>
              <w:jc w:val="center"/>
              <w:rPr>
                <w:rFonts w:eastAsia="Times New Roman" w:cs="Arial"/>
                <w:color w:val="FFFFFF"/>
                <w:sz w:val="20"/>
                <w:szCs w:val="20"/>
                <w:lang w:eastAsia="ru-RU"/>
              </w:rPr>
            </w:pPr>
            <w:r>
              <w:rPr>
                <w:rFonts w:eastAsia="Times New Roman" w:cs="Arial"/>
                <w:color w:val="FFFFFF"/>
                <w:sz w:val="20"/>
                <w:szCs w:val="20"/>
                <w:lang w:eastAsia="ru-RU"/>
              </w:rPr>
              <w:t>Отрасль</w:t>
            </w:r>
          </w:p>
        </w:tc>
        <w:tc>
          <w:tcPr>
            <w:tcW w:w="0" w:type="auto"/>
            <w:hideMark/>
          </w:tcPr>
          <w:p w14:paraId="6A8DA1B1" w14:textId="77777777" w:rsidR="005312FA" w:rsidRDefault="005312FA" w:rsidP="00FD744C">
            <w:pPr>
              <w:keepNext/>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20"/>
                <w:szCs w:val="20"/>
                <w:lang w:eastAsia="ru-RU"/>
              </w:rPr>
            </w:pPr>
            <w:r>
              <w:rPr>
                <w:rFonts w:eastAsia="Times New Roman" w:cs="Arial"/>
                <w:bCs w:val="0"/>
                <w:color w:val="FFFFFF"/>
                <w:sz w:val="20"/>
                <w:szCs w:val="20"/>
                <w:lang w:eastAsia="ru-RU"/>
              </w:rPr>
              <w:t>Отгрузка*, млн руб.</w:t>
            </w:r>
          </w:p>
        </w:tc>
        <w:tc>
          <w:tcPr>
            <w:tcW w:w="0" w:type="auto"/>
            <w:hideMark/>
          </w:tcPr>
          <w:p w14:paraId="5680E89A" w14:textId="77777777" w:rsidR="005312FA" w:rsidRDefault="005312FA" w:rsidP="00FD744C">
            <w:pPr>
              <w:keepNext/>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20"/>
                <w:szCs w:val="20"/>
                <w:lang w:eastAsia="ru-RU"/>
              </w:rPr>
            </w:pPr>
            <w:r>
              <w:rPr>
                <w:rFonts w:eastAsia="Times New Roman" w:cs="Arial"/>
                <w:bCs w:val="0"/>
                <w:color w:val="FFFFFF"/>
                <w:sz w:val="20"/>
                <w:szCs w:val="20"/>
                <w:lang w:eastAsia="ru-RU"/>
              </w:rPr>
              <w:t>Занятость*, тыс. чел.</w:t>
            </w:r>
          </w:p>
        </w:tc>
        <w:tc>
          <w:tcPr>
            <w:tcW w:w="0" w:type="auto"/>
            <w:hideMark/>
          </w:tcPr>
          <w:p w14:paraId="2A684BF7" w14:textId="77777777" w:rsidR="005312FA" w:rsidRDefault="005312FA" w:rsidP="00FD744C">
            <w:pPr>
              <w:keepNext/>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20"/>
                <w:szCs w:val="20"/>
                <w:lang w:eastAsia="ru-RU"/>
              </w:rPr>
            </w:pPr>
            <w:r>
              <w:rPr>
                <w:rFonts w:eastAsia="Times New Roman" w:cs="Arial"/>
                <w:bCs w:val="0"/>
                <w:color w:val="FFFFFF"/>
                <w:sz w:val="20"/>
                <w:szCs w:val="20"/>
                <w:lang w:eastAsia="ru-RU"/>
              </w:rPr>
              <w:t>Зарплата*, тыс. руб.</w:t>
            </w:r>
          </w:p>
        </w:tc>
      </w:tr>
      <w:tr w:rsidR="005312FA" w14:paraId="6C6B16CB"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noWrap/>
            <w:hideMark/>
          </w:tcPr>
          <w:p w14:paraId="20BD9C54" w14:textId="77777777" w:rsidR="005312FA" w:rsidRDefault="005312FA" w:rsidP="00FD744C">
            <w:pPr>
              <w:keepNext/>
              <w:spacing w:before="0" w:after="0"/>
              <w:jc w:val="left"/>
              <w:rPr>
                <w:rFonts w:eastAsia="Times New Roman" w:cs="Arial"/>
                <w:color w:val="FFFFFF"/>
                <w:sz w:val="20"/>
                <w:szCs w:val="20"/>
                <w:lang w:eastAsia="ru-RU"/>
              </w:rPr>
            </w:pPr>
            <w:r>
              <w:rPr>
                <w:rFonts w:eastAsia="Times New Roman" w:cs="Arial"/>
                <w:color w:val="FFFFFF"/>
                <w:sz w:val="20"/>
                <w:szCs w:val="20"/>
                <w:lang w:eastAsia="ru-RU"/>
              </w:rPr>
              <w:t>Туапсинский район</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noWrap/>
            <w:hideMark/>
          </w:tcPr>
          <w:p w14:paraId="25230C9F"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ru-RU"/>
              </w:rPr>
            </w:pPr>
            <w:r>
              <w:rPr>
                <w:rFonts w:cs="Arial"/>
                <w:b/>
                <w:bCs/>
                <w:color w:val="FFFFFF"/>
                <w:sz w:val="20"/>
                <w:szCs w:val="20"/>
              </w:rPr>
              <w:t>66 145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hideMark/>
          </w:tcPr>
          <w:p w14:paraId="4CA7FBE3"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sz w:val="20"/>
                <w:szCs w:val="20"/>
                <w:lang w:eastAsia="ru-RU"/>
              </w:rPr>
            </w:pPr>
            <w:r>
              <w:rPr>
                <w:rFonts w:cs="Arial"/>
                <w:b/>
                <w:bCs/>
                <w:color w:val="FFFFFF"/>
                <w:sz w:val="20"/>
                <w:szCs w:val="20"/>
              </w:rPr>
              <w:t>29,9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shd w:val="clear" w:color="auto" w:fill="58A42F" w:themeFill="accent5"/>
            <w:hideMark/>
          </w:tcPr>
          <w:p w14:paraId="63772248"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FFFFFF"/>
                <w:sz w:val="20"/>
                <w:szCs w:val="20"/>
              </w:rPr>
            </w:pPr>
            <w:r>
              <w:rPr>
                <w:rFonts w:cs="Arial"/>
                <w:b/>
                <w:bCs/>
                <w:color w:val="FFFFFF"/>
                <w:sz w:val="20"/>
                <w:szCs w:val="20"/>
              </w:rPr>
              <w:t>37,0</w:t>
            </w:r>
          </w:p>
        </w:tc>
      </w:tr>
      <w:tr w:rsidR="005312FA" w14:paraId="50C73050"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3566680" w14:textId="77777777" w:rsidR="005312FA" w:rsidRDefault="005312FA" w:rsidP="00FD744C">
            <w:pPr>
              <w:keepNext/>
              <w:spacing w:before="0" w:after="0"/>
              <w:jc w:val="left"/>
              <w:rPr>
                <w:rFonts w:eastAsia="Times New Roman" w:cs="Arial"/>
                <w:b w:val="0"/>
                <w:sz w:val="20"/>
                <w:szCs w:val="20"/>
                <w:lang w:eastAsia="ru-RU"/>
              </w:rPr>
            </w:pPr>
            <w:r>
              <w:rPr>
                <w:rFonts w:eastAsia="Times New Roman" w:cs="Arial"/>
                <w:b w:val="0"/>
                <w:sz w:val="20"/>
                <w:szCs w:val="20"/>
                <w:lang w:eastAsia="ru-RU"/>
              </w:rPr>
              <w:t>Агропромышленный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4A726FA"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1 871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B8EFC92"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0,9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577C25E9"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Cs/>
                <w:color w:val="262626"/>
                <w:sz w:val="20"/>
                <w:szCs w:val="20"/>
              </w:rPr>
            </w:pPr>
            <w:r>
              <w:rPr>
                <w:rFonts w:cs="Arial"/>
                <w:bCs/>
                <w:color w:val="262626"/>
                <w:sz w:val="20"/>
                <w:szCs w:val="20"/>
              </w:rPr>
              <w:t>34,5</w:t>
            </w:r>
          </w:p>
        </w:tc>
      </w:tr>
      <w:tr w:rsidR="005312FA" w14:paraId="43CA6021"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49550A5" w14:textId="77777777" w:rsidR="005312FA" w:rsidRDefault="005312FA" w:rsidP="00FD744C">
            <w:pPr>
              <w:keepNext/>
              <w:spacing w:before="0" w:after="0"/>
              <w:jc w:val="left"/>
              <w:rPr>
                <w:rFonts w:eastAsia="Times New Roman" w:cs="Arial"/>
                <w:b w:val="0"/>
                <w:sz w:val="20"/>
                <w:szCs w:val="20"/>
                <w:lang w:eastAsia="ru-RU"/>
              </w:rPr>
            </w:pPr>
            <w:r>
              <w:rPr>
                <w:rFonts w:eastAsia="Times New Roman" w:cs="Arial"/>
                <w:b w:val="0"/>
                <w:sz w:val="20"/>
                <w:szCs w:val="20"/>
                <w:lang w:eastAsia="ru-RU"/>
              </w:rPr>
              <w:t>Топливно-энергетический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F438CC6"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17 605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D7C8909"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1,6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DA1D08B"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Cs/>
                <w:color w:val="262626"/>
                <w:sz w:val="20"/>
                <w:szCs w:val="20"/>
              </w:rPr>
            </w:pPr>
            <w:r>
              <w:rPr>
                <w:rFonts w:cs="Arial"/>
                <w:bCs/>
                <w:color w:val="262626"/>
                <w:sz w:val="20"/>
                <w:szCs w:val="20"/>
              </w:rPr>
              <w:t>67,4</w:t>
            </w:r>
          </w:p>
        </w:tc>
      </w:tr>
      <w:tr w:rsidR="005312FA" w14:paraId="733C6029"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5D6A0BD" w14:textId="77777777" w:rsidR="005312FA" w:rsidRDefault="005312FA" w:rsidP="00FD744C">
            <w:pPr>
              <w:keepNext/>
              <w:spacing w:before="0" w:after="0"/>
              <w:jc w:val="left"/>
              <w:rPr>
                <w:rFonts w:eastAsia="Times New Roman" w:cs="Arial"/>
                <w:b w:val="0"/>
                <w:sz w:val="20"/>
                <w:szCs w:val="20"/>
                <w:lang w:eastAsia="ru-RU"/>
              </w:rPr>
            </w:pPr>
            <w:r>
              <w:rPr>
                <w:rFonts w:eastAsia="Times New Roman" w:cs="Arial"/>
                <w:b w:val="0"/>
                <w:sz w:val="20"/>
                <w:szCs w:val="20"/>
                <w:lang w:eastAsia="ru-RU"/>
              </w:rPr>
              <w:t>Комплекс отраслей промышленности</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5E148D4"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959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EB3C282"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0,3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139D8BC"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Cs/>
                <w:color w:val="262626"/>
                <w:sz w:val="20"/>
                <w:szCs w:val="20"/>
              </w:rPr>
            </w:pPr>
            <w:r>
              <w:rPr>
                <w:rFonts w:cs="Arial"/>
                <w:bCs/>
                <w:color w:val="262626"/>
                <w:sz w:val="20"/>
                <w:szCs w:val="20"/>
              </w:rPr>
              <w:t>30,0</w:t>
            </w:r>
          </w:p>
        </w:tc>
      </w:tr>
      <w:tr w:rsidR="005312FA" w14:paraId="6CE1CEFF"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420A1D" w14:textId="77777777" w:rsidR="005312FA" w:rsidRDefault="005312FA" w:rsidP="00FD744C">
            <w:pPr>
              <w:keepNext/>
              <w:spacing w:before="0" w:after="0"/>
              <w:jc w:val="left"/>
              <w:rPr>
                <w:rFonts w:eastAsia="Times New Roman" w:cs="Arial"/>
                <w:b w:val="0"/>
                <w:sz w:val="20"/>
                <w:szCs w:val="20"/>
                <w:lang w:eastAsia="ru-RU"/>
              </w:rPr>
            </w:pPr>
            <w:r>
              <w:rPr>
                <w:rFonts w:eastAsia="Times New Roman" w:cs="Arial"/>
                <w:b w:val="0"/>
                <w:sz w:val="20"/>
                <w:szCs w:val="20"/>
                <w:lang w:eastAsia="ru-RU"/>
              </w:rPr>
              <w:t>Комплекс строительства и ЖКХ</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68AF93C"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4 570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C8878FE"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1,8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2A968E67"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Cs/>
                <w:color w:val="262626"/>
                <w:sz w:val="20"/>
                <w:szCs w:val="20"/>
              </w:rPr>
            </w:pPr>
            <w:r>
              <w:rPr>
                <w:rFonts w:cs="Arial"/>
                <w:bCs/>
                <w:color w:val="262626"/>
                <w:sz w:val="20"/>
                <w:szCs w:val="20"/>
              </w:rPr>
              <w:t>31,4</w:t>
            </w:r>
          </w:p>
        </w:tc>
      </w:tr>
      <w:tr w:rsidR="005312FA" w14:paraId="2FE5B69D"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DCEF4B7" w14:textId="77777777" w:rsidR="005312FA" w:rsidRDefault="005312FA" w:rsidP="00FD744C">
            <w:pPr>
              <w:keepNext/>
              <w:spacing w:before="0" w:after="0"/>
              <w:jc w:val="left"/>
              <w:rPr>
                <w:rFonts w:eastAsia="Times New Roman" w:cs="Arial"/>
                <w:b w:val="0"/>
                <w:sz w:val="20"/>
                <w:szCs w:val="20"/>
                <w:lang w:eastAsia="ru-RU"/>
              </w:rPr>
            </w:pPr>
            <w:r>
              <w:rPr>
                <w:rFonts w:eastAsia="Times New Roman" w:cs="Arial"/>
                <w:b w:val="0"/>
                <w:sz w:val="20"/>
                <w:szCs w:val="20"/>
                <w:lang w:eastAsia="ru-RU"/>
              </w:rPr>
              <w:t>Торгово-транспортно-логистический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78ECF7E"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31 560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CBB0BC3"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6,8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6EBEFC66"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Cs/>
                <w:color w:val="262626"/>
                <w:sz w:val="20"/>
                <w:szCs w:val="20"/>
              </w:rPr>
            </w:pPr>
            <w:r>
              <w:rPr>
                <w:rFonts w:cs="Arial"/>
                <w:bCs/>
                <w:color w:val="262626"/>
                <w:sz w:val="20"/>
                <w:szCs w:val="20"/>
              </w:rPr>
              <w:t>47,6</w:t>
            </w:r>
          </w:p>
        </w:tc>
      </w:tr>
      <w:tr w:rsidR="005312FA" w14:paraId="147BA51D"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A9B6BB2" w14:textId="77777777" w:rsidR="005312FA" w:rsidRDefault="005312FA" w:rsidP="00FD744C">
            <w:pPr>
              <w:keepNext/>
              <w:spacing w:before="0" w:after="0"/>
              <w:jc w:val="left"/>
              <w:rPr>
                <w:rFonts w:eastAsia="Times New Roman" w:cs="Arial"/>
                <w:b w:val="0"/>
                <w:sz w:val="20"/>
                <w:szCs w:val="20"/>
                <w:lang w:eastAsia="ru-RU"/>
              </w:rPr>
            </w:pPr>
            <w:r>
              <w:rPr>
                <w:rFonts w:eastAsia="Times New Roman" w:cs="Arial"/>
                <w:b w:val="0"/>
                <w:sz w:val="20"/>
                <w:szCs w:val="20"/>
                <w:lang w:eastAsia="ru-RU"/>
              </w:rPr>
              <w:t>Санаторно-курортный и туристский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77F4A27"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4 942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94CA6BD"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2,3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CA58212"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Cs/>
                <w:color w:val="262626"/>
                <w:sz w:val="20"/>
                <w:szCs w:val="20"/>
              </w:rPr>
            </w:pPr>
            <w:r>
              <w:rPr>
                <w:rFonts w:cs="Arial"/>
                <w:bCs/>
                <w:color w:val="262626"/>
                <w:sz w:val="20"/>
                <w:szCs w:val="20"/>
              </w:rPr>
              <w:t>27,9</w:t>
            </w:r>
          </w:p>
        </w:tc>
      </w:tr>
      <w:tr w:rsidR="005312FA" w14:paraId="1F33CE59" w14:textId="77777777" w:rsidTr="00FD744C">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67A0254" w14:textId="77777777" w:rsidR="005312FA" w:rsidRDefault="005312FA" w:rsidP="00FD744C">
            <w:pPr>
              <w:keepNext/>
              <w:spacing w:before="0" w:after="0"/>
              <w:jc w:val="left"/>
              <w:rPr>
                <w:rFonts w:eastAsia="Times New Roman" w:cs="Arial"/>
                <w:b w:val="0"/>
                <w:sz w:val="20"/>
                <w:szCs w:val="20"/>
                <w:lang w:eastAsia="ru-RU"/>
              </w:rPr>
            </w:pPr>
            <w:r>
              <w:rPr>
                <w:rFonts w:eastAsia="Times New Roman" w:cs="Arial"/>
                <w:b w:val="0"/>
                <w:sz w:val="20"/>
                <w:szCs w:val="20"/>
                <w:lang w:eastAsia="ru-RU"/>
              </w:rPr>
              <w:t>Комплекс социальных и инновационных услуг</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1B84494"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4 637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52BC977"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262626"/>
                <w:sz w:val="20"/>
                <w:szCs w:val="20"/>
                <w:lang w:eastAsia="ru-RU"/>
              </w:rPr>
            </w:pPr>
            <w:r>
              <w:rPr>
                <w:rFonts w:cs="Arial"/>
                <w:bCs/>
                <w:color w:val="262626"/>
                <w:sz w:val="20"/>
                <w:szCs w:val="20"/>
              </w:rPr>
              <w:t>16,3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BDCC30E" w14:textId="77777777" w:rsidR="005312FA" w:rsidRDefault="005312FA" w:rsidP="00FD744C">
            <w:pPr>
              <w:keepNext/>
              <w:spacing w:before="0" w:after="0"/>
              <w:jc w:val="right"/>
              <w:cnfStyle w:val="000000000000" w:firstRow="0" w:lastRow="0" w:firstColumn="0" w:lastColumn="0" w:oddVBand="0" w:evenVBand="0" w:oddHBand="0" w:evenHBand="0" w:firstRowFirstColumn="0" w:firstRowLastColumn="0" w:lastRowFirstColumn="0" w:lastRowLastColumn="0"/>
              <w:rPr>
                <w:rFonts w:cs="Arial"/>
                <w:bCs/>
                <w:color w:val="262626"/>
                <w:sz w:val="20"/>
                <w:szCs w:val="20"/>
              </w:rPr>
            </w:pPr>
            <w:r>
              <w:rPr>
                <w:rFonts w:cs="Arial"/>
                <w:bCs/>
                <w:color w:val="262626"/>
                <w:sz w:val="20"/>
                <w:szCs w:val="20"/>
              </w:rPr>
              <w:t>31,1</w:t>
            </w:r>
          </w:p>
        </w:tc>
      </w:tr>
    </w:tbl>
    <w:p w14:paraId="0D6429FE" w14:textId="4E09B598" w:rsidR="005312FA" w:rsidRDefault="005312FA" w:rsidP="00E57311">
      <w:r>
        <w:rPr>
          <w:sz w:val="18"/>
          <w:szCs w:val="18"/>
        </w:rPr>
        <w:t>* Данные за 2018 г. Отгрузка – Объем отгруженных товаров собственного производства, выполненных работ и услуг собственными силами (по крупным и средним предприятиям). Занятость – Среднесписочная численность занятых (без малого предпринимательства). Зарплата – Среднемесячная заработная плата (без малого предпринимательства).</w:t>
      </w:r>
    </w:p>
    <w:p w14:paraId="3F59AF39" w14:textId="77777777" w:rsidR="00E57311" w:rsidRDefault="00E57311" w:rsidP="00E57311">
      <w:pPr>
        <w:pStyle w:val="1"/>
      </w:pPr>
      <w:bookmarkStart w:id="14" w:name="_Toc8771263"/>
      <w:bookmarkStart w:id="15" w:name="_Toc16977107"/>
      <w:r w:rsidRPr="001B13CD">
        <w:lastRenderedPageBreak/>
        <w:t>Ценности и приоритеты муниципального образования Туапсинский район</w:t>
      </w:r>
      <w:bookmarkEnd w:id="14"/>
      <w:bookmarkEnd w:id="15"/>
    </w:p>
    <w:p w14:paraId="6EA400FC" w14:textId="77777777" w:rsidR="00E57311" w:rsidRDefault="00E57311" w:rsidP="00E57311">
      <w:pPr>
        <w:pStyle w:val="2"/>
        <w:ind w:left="578" w:hanging="578"/>
      </w:pPr>
      <w:bookmarkStart w:id="16" w:name="_Toc508803586"/>
      <w:bookmarkStart w:id="17" w:name="_Toc519148984"/>
      <w:bookmarkStart w:id="18" w:name="_Toc8771264"/>
      <w:bookmarkStart w:id="19" w:name="_Toc16977108"/>
      <w:r>
        <w:t>Ценности и приоритеты</w:t>
      </w:r>
      <w:bookmarkEnd w:id="16"/>
      <w:bookmarkEnd w:id="17"/>
      <w:bookmarkEnd w:id="18"/>
      <w:bookmarkEnd w:id="19"/>
    </w:p>
    <w:p w14:paraId="24C6B73D" w14:textId="77777777" w:rsidR="00E57311" w:rsidRDefault="00E57311" w:rsidP="00E57311">
      <w:pPr>
        <w:rPr>
          <w:color w:val="000000" w:themeColor="text1"/>
        </w:rPr>
      </w:pPr>
      <w:r>
        <w:rPr>
          <w:color w:val="000000" w:themeColor="text1"/>
        </w:rPr>
        <w:t xml:space="preserve">Стратегия развития муниципального образования Туапсинский район опирается на ценности и принципы, зафиксированные в Уставе МО Туапсинский район, утвержденном в соответствии с Конституцией Российской Федерации, федеральными законами и законами Краснодарского края, определяющем правовые, экономические и финансовые основы местного самоуправления в МО Туапсинский район, устанавливающем порядок деятельности и полномочия органов и должностных лиц местного самоуправления МО Туапсинский район, а также закрепляет иные положения по организации местного самоуправления. </w:t>
      </w:r>
    </w:p>
    <w:p w14:paraId="76706404" w14:textId="77777777" w:rsidR="00E57311" w:rsidRDefault="00E57311" w:rsidP="00E57311">
      <w:pPr>
        <w:rPr>
          <w:bCs/>
          <w:color w:val="000000" w:themeColor="text1"/>
        </w:rPr>
      </w:pPr>
      <w:r>
        <w:rPr>
          <w:bCs/>
          <w:color w:val="000000" w:themeColor="text1"/>
        </w:rPr>
        <w:t xml:space="preserve">Туапсинский район расположен на юго-западе Краснодарского края и входит в Черноморскую экономическую зону (ЧЭЗ). Протяженность Туапсинского района вдоль Черноморского побережья с севера на юг – 80 км, вглубь материка – 45 км. </w:t>
      </w:r>
    </w:p>
    <w:p w14:paraId="50B9EAE2" w14:textId="77777777" w:rsidR="00E57311" w:rsidRPr="004D7F99" w:rsidRDefault="00E57311" w:rsidP="00E57311">
      <w:pPr>
        <w:rPr>
          <w:bCs/>
        </w:rPr>
      </w:pPr>
      <w:r>
        <w:rPr>
          <w:bCs/>
          <w:color w:val="000000" w:themeColor="text1"/>
        </w:rPr>
        <w:t xml:space="preserve">Площадь района составляет 239,9 </w:t>
      </w:r>
      <w:r w:rsidRPr="004D7F99">
        <w:rPr>
          <w:bCs/>
        </w:rPr>
        <w:t>тыс. га, при этом доля земель лесного фонда – 88%.</w:t>
      </w:r>
    </w:p>
    <w:p w14:paraId="0774BC7E" w14:textId="77777777" w:rsidR="00E57311" w:rsidRDefault="00E57311" w:rsidP="00E57311">
      <w:pPr>
        <w:rPr>
          <w:bCs/>
          <w:color w:val="000000" w:themeColor="text1"/>
        </w:rPr>
      </w:pPr>
      <w:r>
        <w:rPr>
          <w:bCs/>
          <w:color w:val="000000" w:themeColor="text1"/>
        </w:rPr>
        <w:t xml:space="preserve">В состав Туапсинского района входят 10 поселений: Туапсинское городское поселение с центром – город воинской славы Туапсе, </w:t>
      </w:r>
      <w:proofErr w:type="spellStart"/>
      <w:r>
        <w:rPr>
          <w:bCs/>
          <w:color w:val="000000" w:themeColor="text1"/>
        </w:rPr>
        <w:t>Джубгское</w:t>
      </w:r>
      <w:proofErr w:type="spellEnd"/>
      <w:r>
        <w:rPr>
          <w:bCs/>
          <w:color w:val="000000" w:themeColor="text1"/>
        </w:rPr>
        <w:t xml:space="preserve"> городское поселение с центром – поселок Джубга, </w:t>
      </w:r>
      <w:proofErr w:type="spellStart"/>
      <w:r>
        <w:rPr>
          <w:bCs/>
          <w:color w:val="000000" w:themeColor="text1"/>
        </w:rPr>
        <w:t>Новомихайловское</w:t>
      </w:r>
      <w:proofErr w:type="spellEnd"/>
      <w:r>
        <w:rPr>
          <w:bCs/>
          <w:color w:val="000000" w:themeColor="text1"/>
        </w:rPr>
        <w:t xml:space="preserve"> городское поселение с центром – поселок Новомихайловский, </w:t>
      </w:r>
      <w:proofErr w:type="spellStart"/>
      <w:r>
        <w:rPr>
          <w:bCs/>
          <w:color w:val="000000" w:themeColor="text1"/>
        </w:rPr>
        <w:t>Тенгинское</w:t>
      </w:r>
      <w:proofErr w:type="spellEnd"/>
      <w:r>
        <w:rPr>
          <w:bCs/>
          <w:color w:val="000000" w:themeColor="text1"/>
        </w:rPr>
        <w:t xml:space="preserve"> сельское поселение с центром – село </w:t>
      </w:r>
      <w:proofErr w:type="spellStart"/>
      <w:r>
        <w:rPr>
          <w:bCs/>
          <w:color w:val="000000" w:themeColor="text1"/>
        </w:rPr>
        <w:t>Тенгинка</w:t>
      </w:r>
      <w:proofErr w:type="spellEnd"/>
      <w:r>
        <w:rPr>
          <w:bCs/>
          <w:color w:val="000000" w:themeColor="text1"/>
        </w:rPr>
        <w:t xml:space="preserve">, </w:t>
      </w:r>
      <w:proofErr w:type="spellStart"/>
      <w:r>
        <w:rPr>
          <w:bCs/>
          <w:color w:val="000000" w:themeColor="text1"/>
        </w:rPr>
        <w:t>Небугское</w:t>
      </w:r>
      <w:proofErr w:type="spellEnd"/>
      <w:r>
        <w:rPr>
          <w:bCs/>
          <w:color w:val="000000" w:themeColor="text1"/>
        </w:rPr>
        <w:t xml:space="preserve"> сельское поселение с центром – село </w:t>
      </w:r>
      <w:proofErr w:type="spellStart"/>
      <w:r>
        <w:rPr>
          <w:bCs/>
          <w:color w:val="000000" w:themeColor="text1"/>
        </w:rPr>
        <w:t>Небуг</w:t>
      </w:r>
      <w:proofErr w:type="spellEnd"/>
      <w:r>
        <w:rPr>
          <w:bCs/>
          <w:color w:val="000000" w:themeColor="text1"/>
        </w:rPr>
        <w:t xml:space="preserve">, </w:t>
      </w:r>
      <w:proofErr w:type="spellStart"/>
      <w:r>
        <w:rPr>
          <w:bCs/>
          <w:color w:val="000000" w:themeColor="text1"/>
        </w:rPr>
        <w:t>Вельяминовское</w:t>
      </w:r>
      <w:proofErr w:type="spellEnd"/>
      <w:r>
        <w:rPr>
          <w:bCs/>
          <w:color w:val="000000" w:themeColor="text1"/>
        </w:rPr>
        <w:t xml:space="preserve"> сельское поселение с центром – село Цыпка, Георгиевское сельское поселение с центром – село Георгиевское, Октябрьское сельское поселение с центром – поселок Октябрьский, </w:t>
      </w:r>
      <w:proofErr w:type="spellStart"/>
      <w:r>
        <w:rPr>
          <w:bCs/>
          <w:color w:val="000000" w:themeColor="text1"/>
        </w:rPr>
        <w:t>Шаумянское</w:t>
      </w:r>
      <w:proofErr w:type="spellEnd"/>
      <w:r>
        <w:rPr>
          <w:bCs/>
          <w:color w:val="000000" w:themeColor="text1"/>
        </w:rPr>
        <w:t xml:space="preserve"> сельское поселение с центром – село Шаумян и </w:t>
      </w:r>
      <w:proofErr w:type="spellStart"/>
      <w:r>
        <w:rPr>
          <w:bCs/>
          <w:color w:val="000000" w:themeColor="text1"/>
        </w:rPr>
        <w:t>Шепсинское</w:t>
      </w:r>
      <w:proofErr w:type="spellEnd"/>
      <w:r>
        <w:rPr>
          <w:bCs/>
          <w:color w:val="000000" w:themeColor="text1"/>
        </w:rPr>
        <w:t xml:space="preserve"> сельское поселение с центром – село </w:t>
      </w:r>
      <w:proofErr w:type="spellStart"/>
      <w:r>
        <w:rPr>
          <w:bCs/>
          <w:color w:val="000000" w:themeColor="text1"/>
        </w:rPr>
        <w:t>Шепси</w:t>
      </w:r>
      <w:proofErr w:type="spellEnd"/>
      <w:r>
        <w:rPr>
          <w:bCs/>
          <w:color w:val="000000" w:themeColor="text1"/>
        </w:rPr>
        <w:t>. Поселения включают в себя 64 населенных пункта.</w:t>
      </w:r>
    </w:p>
    <w:p w14:paraId="246FDFD4" w14:textId="77777777" w:rsidR="00E57311" w:rsidRDefault="00E57311" w:rsidP="00E57311">
      <w:pPr>
        <w:rPr>
          <w:bCs/>
          <w:color w:val="000000" w:themeColor="text1"/>
        </w:rPr>
      </w:pPr>
      <w:r>
        <w:rPr>
          <w:bCs/>
          <w:color w:val="000000" w:themeColor="text1"/>
        </w:rPr>
        <w:t xml:space="preserve">Официальными символами </w:t>
      </w:r>
      <w:r>
        <w:rPr>
          <w:color w:val="000000" w:themeColor="text1"/>
        </w:rPr>
        <w:t xml:space="preserve">муниципального образования Туапсинский район </w:t>
      </w:r>
      <w:r>
        <w:rPr>
          <w:bCs/>
          <w:color w:val="000000" w:themeColor="text1"/>
        </w:rPr>
        <w:t>являются герб, флаг и гимн города.</w:t>
      </w:r>
    </w:p>
    <w:p w14:paraId="72EA8860" w14:textId="77777777" w:rsidR="00E57311" w:rsidRDefault="00E57311" w:rsidP="00E57311">
      <w:pPr>
        <w:rPr>
          <w:bCs/>
          <w:color w:val="000000" w:themeColor="text1"/>
        </w:rPr>
      </w:pPr>
      <w:r>
        <w:rPr>
          <w:bCs/>
          <w:color w:val="000000" w:themeColor="text1"/>
        </w:rPr>
        <w:t xml:space="preserve">Местное самоуправление в </w:t>
      </w:r>
      <w:r>
        <w:rPr>
          <w:color w:val="000000" w:themeColor="text1"/>
        </w:rPr>
        <w:t xml:space="preserve">муниципальном образовании Туапсинский район </w:t>
      </w:r>
      <w:r>
        <w:rPr>
          <w:bCs/>
          <w:color w:val="000000" w:themeColor="text1"/>
        </w:rPr>
        <w:t xml:space="preserve">–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 Краснодарского края,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 Местное самоуправление в </w:t>
      </w:r>
      <w:r>
        <w:rPr>
          <w:color w:val="000000" w:themeColor="text1"/>
        </w:rPr>
        <w:t xml:space="preserve">муниципальном образовании Туапсинский район </w:t>
      </w:r>
      <w:r>
        <w:rPr>
          <w:bCs/>
          <w:color w:val="000000" w:themeColor="text1"/>
        </w:rPr>
        <w:t>осуществляется в границах муниципального образования.</w:t>
      </w:r>
    </w:p>
    <w:p w14:paraId="2A7ECC34" w14:textId="77777777" w:rsidR="00E57311" w:rsidRPr="004D7F99" w:rsidRDefault="00E57311" w:rsidP="00E57311">
      <w:pPr>
        <w:rPr>
          <w:b/>
          <w:color w:val="000000" w:themeColor="text1"/>
        </w:rPr>
      </w:pPr>
      <w:r>
        <w:rPr>
          <w:b/>
          <w:color w:val="000000" w:themeColor="text1"/>
        </w:rPr>
        <w:t xml:space="preserve">Человек – высшая ценность Стратегии. Создание благоприятных условий для привлечения, удержания и развития человеческого капитала, применения талантов и </w:t>
      </w:r>
      <w:r w:rsidRPr="004D7F99">
        <w:rPr>
          <w:b/>
          <w:color w:val="000000" w:themeColor="text1"/>
        </w:rPr>
        <w:t>компетенций каждого на общее благо Туапсинского района и Краснодарского края, а также создание высококачественных условий для приезжающих в Туапсинский район туристов и курортников – ключевой приоритет Стратегии.</w:t>
      </w:r>
    </w:p>
    <w:p w14:paraId="5D6CADFF" w14:textId="77777777" w:rsidR="00E57311" w:rsidRPr="004D7F99" w:rsidRDefault="00E57311" w:rsidP="00E57311">
      <w:pPr>
        <w:rPr>
          <w:color w:val="000000" w:themeColor="text1"/>
        </w:rPr>
      </w:pPr>
      <w:r w:rsidRPr="004D7F99">
        <w:rPr>
          <w:color w:val="000000" w:themeColor="text1"/>
        </w:rPr>
        <w:t xml:space="preserve">Одним из основных приоритетов Стратегии является опережающее социально-экономическое развитие, предполагающее экономический рост от 3,9 до 5,8% годовых на основании расчетов базового и оптимистического сценариев. Объём промышленного производства вырастет к 2030 г. не менее чем в 1,7 раз (согласно базовому сценарию). </w:t>
      </w:r>
    </w:p>
    <w:p w14:paraId="2D5BF7F0" w14:textId="77777777" w:rsidR="00E57311" w:rsidRPr="004D7F99" w:rsidRDefault="00E57311" w:rsidP="00E57311">
      <w:pPr>
        <w:rPr>
          <w:color w:val="000000" w:themeColor="text1"/>
        </w:rPr>
      </w:pPr>
      <w:r w:rsidRPr="004D7F99">
        <w:rPr>
          <w:color w:val="000000" w:themeColor="text1"/>
        </w:rPr>
        <w:t xml:space="preserve">Для реализации Стратегии </w:t>
      </w:r>
      <w:r w:rsidRPr="004D7F99">
        <w:rPr>
          <w:bCs/>
          <w:color w:val="000000" w:themeColor="text1"/>
        </w:rPr>
        <w:t xml:space="preserve">МО Туапсинский район </w:t>
      </w:r>
      <w:r w:rsidRPr="004D7F99">
        <w:rPr>
          <w:color w:val="000000" w:themeColor="text1"/>
        </w:rPr>
        <w:t xml:space="preserve">необходимо привлечь от 0,6 до 0,7 трлн руб. инвестиций в основной капитал. </w:t>
      </w:r>
    </w:p>
    <w:p w14:paraId="3C438608" w14:textId="77777777" w:rsidR="00E57311" w:rsidRPr="004D7F99" w:rsidRDefault="00E57311" w:rsidP="00E57311">
      <w:pPr>
        <w:rPr>
          <w:color w:val="000000" w:themeColor="text1"/>
        </w:rPr>
      </w:pPr>
      <w:r w:rsidRPr="004D7F99">
        <w:rPr>
          <w:color w:val="000000" w:themeColor="text1"/>
        </w:rPr>
        <w:t>Будут обеспечены средние темпы прироста производительности труда от 2,4% до 4,6% в год на протяжении периода 2019-2024 гг.</w:t>
      </w:r>
    </w:p>
    <w:p w14:paraId="0579C491" w14:textId="77777777" w:rsidR="00E57311" w:rsidRPr="004D7F99" w:rsidRDefault="00E57311" w:rsidP="00E57311">
      <w:pPr>
        <w:rPr>
          <w:color w:val="000000" w:themeColor="text1"/>
        </w:rPr>
      </w:pPr>
      <w:r w:rsidRPr="004D7F99">
        <w:rPr>
          <w:color w:val="000000" w:themeColor="text1"/>
        </w:rPr>
        <w:lastRenderedPageBreak/>
        <w:t>Рост производительности труда позволит к 2030 г. увеличить средний размер заработной платы до уровня, превышающего 66 тыс. руб.</w:t>
      </w:r>
    </w:p>
    <w:p w14:paraId="2B76921E" w14:textId="77777777" w:rsidR="00E57311" w:rsidRPr="004D7F99" w:rsidRDefault="00E57311" w:rsidP="00E57311">
      <w:pPr>
        <w:rPr>
          <w:color w:val="000000" w:themeColor="text1"/>
        </w:rPr>
      </w:pPr>
      <w:r w:rsidRPr="004D7F99">
        <w:rPr>
          <w:color w:val="000000" w:themeColor="text1"/>
        </w:rPr>
        <w:t>Итогом реализации стратегии развития, привлечения и удержания человеческого капитала должно стать увеличение населения региона до 142-145 тыс. чел. при уровне ожидаемой продолжительности жизни не менее 80 лет.</w:t>
      </w:r>
    </w:p>
    <w:p w14:paraId="7ED05F83" w14:textId="77777777" w:rsidR="00E57311" w:rsidRPr="004D7F99" w:rsidRDefault="00E57311" w:rsidP="00E57311">
      <w:pPr>
        <w:rPr>
          <w:color w:val="000000" w:themeColor="text1"/>
        </w:rPr>
      </w:pPr>
      <w:r w:rsidRPr="004D7F99">
        <w:rPr>
          <w:color w:val="000000" w:themeColor="text1"/>
        </w:rPr>
        <w:t xml:space="preserve">Развитие туристско-рекреационного комплекса в сочетании с качественной трансформацией среды жизнедеятельности будет стимулировать увеличение количества туристов до 2,5 млн чел. к 2030 г., посещающих </w:t>
      </w:r>
      <w:r w:rsidRPr="004D7F99">
        <w:rPr>
          <w:bCs/>
          <w:color w:val="000000" w:themeColor="text1"/>
        </w:rPr>
        <w:t>Туапсинский район</w:t>
      </w:r>
      <w:r w:rsidRPr="004D7F99">
        <w:rPr>
          <w:color w:val="000000" w:themeColor="text1"/>
        </w:rPr>
        <w:t>.</w:t>
      </w:r>
    </w:p>
    <w:p w14:paraId="1AED23E5" w14:textId="77777777" w:rsidR="00E57311" w:rsidRDefault="00E57311" w:rsidP="00E57311">
      <w:r w:rsidRPr="004D7F99">
        <w:t>Будут достигнуты значительные успехи в трансформации человеческого капитала, инновационной и институциональной среды</w:t>
      </w:r>
      <w:r>
        <w:t xml:space="preserve"> </w:t>
      </w:r>
      <w:r>
        <w:rPr>
          <w:bCs/>
        </w:rPr>
        <w:t>муниципального образования Туапсинский район</w:t>
      </w:r>
      <w:r>
        <w:t>, которые позволят району повысить свою конкурентоспособность.</w:t>
      </w:r>
    </w:p>
    <w:p w14:paraId="1686D30C" w14:textId="77777777" w:rsidR="00E57311" w:rsidRDefault="00E57311" w:rsidP="00E57311">
      <w:pPr>
        <w:rPr>
          <w:color w:val="000000" w:themeColor="text1"/>
        </w:rPr>
      </w:pPr>
      <w:r>
        <w:rPr>
          <w:color w:val="000000" w:themeColor="text1"/>
        </w:rPr>
        <w:t xml:space="preserve">Приоритеты и цели развития </w:t>
      </w:r>
      <w:r>
        <w:rPr>
          <w:bCs/>
          <w:color w:val="000000" w:themeColor="text1"/>
        </w:rPr>
        <w:t xml:space="preserve">муниципального образования Туапсинский район </w:t>
      </w:r>
      <w:r>
        <w:rPr>
          <w:color w:val="000000" w:themeColor="text1"/>
        </w:rPr>
        <w:t>согласованы с приоритетами и целями развития Краснодарского края и Российской Федерации, сформулированными в таких документах как: Послания Президента Российской Федерации Федеральному Собранию Российской Федерации, Концепция долгосрочного социально-экономического развития Российской Федерации на период до 2020 г., Стратегия национальной безопасности Российской Федерации до 2020 г., Доктрина продовольственной безопасности Российской Федерации, Стратегия государственной национальной политики Российской Федерации на период до 2025 г., Стратегия научно-технологического развития Российской Федерации на долгосрочный период, Транспортная стратегия Российской Федерации на период до 2030 г., Стратегии развития Краснодарского края до 2030 г., а также в других долгосрочных отраслевых стратегиях, концепциях и доктринах, принятых и утвержденных на федеральном и региональном уровне.</w:t>
      </w:r>
    </w:p>
    <w:p w14:paraId="4D5B3871" w14:textId="77777777" w:rsidR="00E57311" w:rsidRDefault="00E57311" w:rsidP="00E57311">
      <w:pPr>
        <w:rPr>
          <w:color w:val="000000" w:themeColor="text1"/>
        </w:rPr>
      </w:pPr>
      <w:r>
        <w:rPr>
          <w:bCs/>
          <w:color w:val="000000" w:themeColor="text1"/>
        </w:rPr>
        <w:t xml:space="preserve">Муниципальное образование Туапсинский район </w:t>
      </w:r>
      <w:r>
        <w:rPr>
          <w:color w:val="000000" w:themeColor="text1"/>
        </w:rPr>
        <w:t>стремится к лидерству в экономических, социальных и пространственных аспектах развития. Район готов быть в числе пилотных муниципальных образований Краснодарского края при реализации портфеля флагманских проектов Краснодарского края через систему муниципальных флагманских проектов Туапсинский района:</w:t>
      </w:r>
    </w:p>
    <w:p w14:paraId="3F913306" w14:textId="77777777" w:rsidR="00E57311" w:rsidRPr="00D9474D" w:rsidRDefault="00E57311" w:rsidP="00DB57CD">
      <w:pPr>
        <w:pStyle w:val="a0"/>
        <w:numPr>
          <w:ilvl w:val="0"/>
          <w:numId w:val="17"/>
        </w:numPr>
        <w:ind w:left="567" w:hanging="283"/>
      </w:pPr>
      <w:r w:rsidRPr="00D9474D">
        <w:t xml:space="preserve">Флагманский проект «Кластер </w:t>
      </w:r>
      <w:proofErr w:type="spellStart"/>
      <w:r w:rsidRPr="00D9474D">
        <w:t>экологизированного</w:t>
      </w:r>
      <w:proofErr w:type="spellEnd"/>
      <w:r w:rsidRPr="00D9474D">
        <w:t xml:space="preserve"> АПК с глубокой умной переработкой».</w:t>
      </w:r>
    </w:p>
    <w:p w14:paraId="405F3D34" w14:textId="3124520D" w:rsidR="00E57311" w:rsidRPr="005D3A48" w:rsidRDefault="005D3A48" w:rsidP="00DB57CD">
      <w:pPr>
        <w:pStyle w:val="a0"/>
        <w:numPr>
          <w:ilvl w:val="0"/>
          <w:numId w:val="19"/>
        </w:numPr>
        <w:ind w:left="1276" w:hanging="425"/>
        <w:rPr>
          <w:bCs/>
          <w:color w:val="19AD3A" w:themeColor="accent2"/>
        </w:rPr>
      </w:pPr>
      <w:r w:rsidRPr="00D9474D">
        <w:rPr>
          <w:b/>
          <w:bCs/>
          <w:color w:val="19AD3A" w:themeColor="accent2"/>
        </w:rPr>
        <w:t>МФП «Зона</w:t>
      </w:r>
      <w:r>
        <w:rPr>
          <w:b/>
          <w:bCs/>
          <w:color w:val="19AD3A" w:themeColor="accent2"/>
        </w:rPr>
        <w:t xml:space="preserve"> промышленного развития Туапсе» </w:t>
      </w:r>
      <w:r w:rsidRPr="005D3A48">
        <w:rPr>
          <w:bCs/>
          <w:color w:val="19AD3A" w:themeColor="accent2"/>
        </w:rPr>
        <w:t>(в части развития пищевой и перерабатывающей промышленности)</w:t>
      </w:r>
      <w:r w:rsidR="00E57311" w:rsidRPr="005D3A48">
        <w:rPr>
          <w:bCs/>
          <w:color w:val="19AD3A" w:themeColor="accent2"/>
        </w:rPr>
        <w:t>.</w:t>
      </w:r>
    </w:p>
    <w:p w14:paraId="20BBCD6F" w14:textId="77777777" w:rsidR="00E57311" w:rsidRPr="00D9474D" w:rsidRDefault="00E57311" w:rsidP="00DB57CD">
      <w:pPr>
        <w:pStyle w:val="a0"/>
        <w:numPr>
          <w:ilvl w:val="0"/>
          <w:numId w:val="17"/>
        </w:numPr>
        <w:ind w:left="567" w:hanging="283"/>
      </w:pPr>
      <w:r w:rsidRPr="00D9474D">
        <w:t>Флагманский проект «Туристско-рекреационный кластер – единая платформа сервисов для отдыхающих и туристов».</w:t>
      </w:r>
    </w:p>
    <w:p w14:paraId="5FC4D11F" w14:textId="77777777" w:rsidR="00E57311" w:rsidRPr="00D9474D" w:rsidRDefault="00E57311" w:rsidP="00DB57CD">
      <w:pPr>
        <w:pStyle w:val="a0"/>
        <w:numPr>
          <w:ilvl w:val="0"/>
          <w:numId w:val="19"/>
        </w:numPr>
        <w:ind w:left="1276" w:hanging="425"/>
        <w:rPr>
          <w:b/>
          <w:bCs/>
          <w:color w:val="19AD3A" w:themeColor="accent2"/>
        </w:rPr>
      </w:pPr>
      <w:r w:rsidRPr="00D9474D">
        <w:rPr>
          <w:b/>
          <w:bCs/>
          <w:color w:val="19AD3A" w:themeColor="accent2"/>
        </w:rPr>
        <w:t>МФП «Курорты Туапсинского района».</w:t>
      </w:r>
    </w:p>
    <w:p w14:paraId="1C977C23" w14:textId="77777777" w:rsidR="00E57311" w:rsidRPr="00D9474D" w:rsidRDefault="00E57311" w:rsidP="00DB57CD">
      <w:pPr>
        <w:pStyle w:val="a0"/>
        <w:numPr>
          <w:ilvl w:val="0"/>
          <w:numId w:val="17"/>
        </w:numPr>
        <w:ind w:left="567" w:hanging="283"/>
      </w:pPr>
      <w:r w:rsidRPr="00D9474D">
        <w:t xml:space="preserve">Флагманский проект «Торгово-транспортно-логистический кластер «Южный экспортно-импортный </w:t>
      </w:r>
      <w:proofErr w:type="spellStart"/>
      <w:r w:rsidRPr="00D9474D">
        <w:t>хаб</w:t>
      </w:r>
      <w:proofErr w:type="spellEnd"/>
      <w:r w:rsidRPr="00D9474D">
        <w:t>».</w:t>
      </w:r>
    </w:p>
    <w:p w14:paraId="7A821770" w14:textId="77777777" w:rsidR="00E57311" w:rsidRPr="00D9474D" w:rsidRDefault="00E57311" w:rsidP="00DB57CD">
      <w:pPr>
        <w:pStyle w:val="a0"/>
        <w:numPr>
          <w:ilvl w:val="0"/>
          <w:numId w:val="19"/>
        </w:numPr>
        <w:ind w:left="1276" w:hanging="425"/>
        <w:rPr>
          <w:b/>
          <w:bCs/>
          <w:color w:val="19AD3A" w:themeColor="accent2"/>
        </w:rPr>
      </w:pPr>
      <w:r w:rsidRPr="00D9474D">
        <w:rPr>
          <w:b/>
          <w:bCs/>
          <w:color w:val="19AD3A" w:themeColor="accent2"/>
        </w:rPr>
        <w:t xml:space="preserve">МФП «Туапсинский транспортно-логистический узел кластера «Южный экспортно-импортный </w:t>
      </w:r>
      <w:proofErr w:type="spellStart"/>
      <w:r w:rsidRPr="00D9474D">
        <w:rPr>
          <w:b/>
          <w:bCs/>
          <w:color w:val="19AD3A" w:themeColor="accent2"/>
        </w:rPr>
        <w:t>хаб</w:t>
      </w:r>
      <w:proofErr w:type="spellEnd"/>
      <w:r w:rsidRPr="00D9474D">
        <w:rPr>
          <w:b/>
          <w:bCs/>
          <w:color w:val="19AD3A" w:themeColor="accent2"/>
        </w:rPr>
        <w:t>».</w:t>
      </w:r>
    </w:p>
    <w:p w14:paraId="6BCA23E3" w14:textId="77777777" w:rsidR="00E57311" w:rsidRPr="00D9474D" w:rsidRDefault="00E57311" w:rsidP="00DB57CD">
      <w:pPr>
        <w:pStyle w:val="a0"/>
        <w:numPr>
          <w:ilvl w:val="0"/>
          <w:numId w:val="17"/>
        </w:numPr>
        <w:ind w:left="567" w:hanging="283"/>
      </w:pPr>
      <w:r w:rsidRPr="00D9474D">
        <w:t>Флагманский проект «Кластер умной промышленности».</w:t>
      </w:r>
    </w:p>
    <w:p w14:paraId="44CFB393" w14:textId="77777777" w:rsidR="00E57311" w:rsidRPr="00D9474D" w:rsidRDefault="00E57311" w:rsidP="00DB57CD">
      <w:pPr>
        <w:pStyle w:val="a0"/>
        <w:numPr>
          <w:ilvl w:val="0"/>
          <w:numId w:val="19"/>
        </w:numPr>
        <w:ind w:left="1276" w:hanging="425"/>
        <w:rPr>
          <w:b/>
          <w:bCs/>
          <w:color w:val="19AD3A" w:themeColor="accent2"/>
        </w:rPr>
      </w:pPr>
      <w:r w:rsidRPr="00D9474D">
        <w:rPr>
          <w:b/>
          <w:bCs/>
          <w:color w:val="19AD3A" w:themeColor="accent2"/>
        </w:rPr>
        <w:t>МФП «Зона промышленного развития Туапсе».</w:t>
      </w:r>
    </w:p>
    <w:p w14:paraId="6F28EED5" w14:textId="77777777" w:rsidR="00E57311" w:rsidRPr="00D9474D" w:rsidRDefault="00E57311" w:rsidP="00DB57CD">
      <w:pPr>
        <w:pStyle w:val="a0"/>
        <w:numPr>
          <w:ilvl w:val="0"/>
          <w:numId w:val="17"/>
        </w:numPr>
        <w:ind w:left="567" w:hanging="283"/>
      </w:pPr>
      <w:r w:rsidRPr="00D9474D">
        <w:t>Флагманский проект Кластер социальных и креативных индустрий.</w:t>
      </w:r>
    </w:p>
    <w:p w14:paraId="105F58D1"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«Обучение через всю жизнь».</w:t>
      </w:r>
    </w:p>
    <w:p w14:paraId="34DF11EF" w14:textId="77777777" w:rsidR="00E57311" w:rsidRPr="00D9474D" w:rsidRDefault="00E57311" w:rsidP="00DB57CD">
      <w:pPr>
        <w:pStyle w:val="a0"/>
        <w:numPr>
          <w:ilvl w:val="0"/>
          <w:numId w:val="19"/>
        </w:numPr>
        <w:ind w:left="1276" w:hanging="425"/>
        <w:rPr>
          <w:b/>
          <w:bCs/>
          <w:color w:val="19AD3A" w:themeColor="accent2"/>
        </w:rPr>
      </w:pPr>
      <w:r w:rsidRPr="00D9474D">
        <w:rPr>
          <w:b/>
          <w:bCs/>
          <w:color w:val="19AD3A" w:themeColor="accent2"/>
        </w:rPr>
        <w:t>МФП «Образование Туапсинского района».</w:t>
      </w:r>
    </w:p>
    <w:p w14:paraId="6CBFC6A7"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«Здоровье и долголетие».</w:t>
      </w:r>
    </w:p>
    <w:p w14:paraId="1434E3CA" w14:textId="4810D55F" w:rsidR="00E57311" w:rsidRPr="00D9474D" w:rsidRDefault="00E57311" w:rsidP="00DB57CD">
      <w:pPr>
        <w:pStyle w:val="a0"/>
        <w:numPr>
          <w:ilvl w:val="0"/>
          <w:numId w:val="19"/>
        </w:numPr>
        <w:ind w:left="1276" w:hanging="425"/>
        <w:rPr>
          <w:b/>
          <w:bCs/>
          <w:color w:val="19AD3A" w:themeColor="accent2"/>
        </w:rPr>
      </w:pPr>
      <w:r>
        <w:rPr>
          <w:b/>
          <w:bCs/>
          <w:color w:val="19AD3A" w:themeColor="accent2"/>
        </w:rPr>
        <w:t>М</w:t>
      </w:r>
      <w:r w:rsidRPr="00D9474D">
        <w:rPr>
          <w:b/>
          <w:bCs/>
          <w:color w:val="19AD3A" w:themeColor="accent2"/>
        </w:rPr>
        <w:t>МФП «</w:t>
      </w:r>
      <w:r w:rsidRPr="00E57311">
        <w:rPr>
          <w:b/>
          <w:bCs/>
          <w:color w:val="19AD3A" w:themeColor="accent2"/>
        </w:rPr>
        <w:t>Здоровье Черноморской экономической зоны</w:t>
      </w:r>
      <w:r w:rsidRPr="00D9474D">
        <w:rPr>
          <w:b/>
          <w:bCs/>
          <w:color w:val="19AD3A" w:themeColor="accent2"/>
        </w:rPr>
        <w:t>».</w:t>
      </w:r>
    </w:p>
    <w:p w14:paraId="4C137E3F" w14:textId="77777777" w:rsidR="00E57311" w:rsidRPr="00D9474D" w:rsidRDefault="00E57311" w:rsidP="00DB57CD">
      <w:pPr>
        <w:pStyle w:val="a0"/>
        <w:numPr>
          <w:ilvl w:val="0"/>
          <w:numId w:val="19"/>
        </w:numPr>
        <w:ind w:left="1276" w:hanging="425"/>
        <w:rPr>
          <w:b/>
          <w:bCs/>
          <w:color w:val="19AD3A" w:themeColor="accent2"/>
        </w:rPr>
      </w:pPr>
      <w:r w:rsidRPr="00D9474D">
        <w:rPr>
          <w:b/>
          <w:bCs/>
          <w:color w:val="19AD3A" w:themeColor="accent2"/>
        </w:rPr>
        <w:t>МФП «Спорт Туапсинского района».</w:t>
      </w:r>
    </w:p>
    <w:p w14:paraId="22DF03C4" w14:textId="77777777" w:rsidR="00E57311" w:rsidRPr="00D9474D" w:rsidRDefault="00E57311" w:rsidP="00E57311">
      <w:pPr>
        <w:pStyle w:val="a"/>
        <w:numPr>
          <w:ilvl w:val="1"/>
          <w:numId w:val="5"/>
        </w:numPr>
        <w:suppressAutoHyphens/>
        <w:ind w:left="851" w:hanging="284"/>
        <w:rPr>
          <w:lang w:val="ru-RU"/>
        </w:rPr>
      </w:pPr>
      <w:r w:rsidRPr="00D9474D">
        <w:rPr>
          <w:lang w:val="ru-RU"/>
        </w:rPr>
        <w:lastRenderedPageBreak/>
        <w:t>Приоритетная программа «Культура Кубани – развитие творческих индустрий».</w:t>
      </w:r>
    </w:p>
    <w:p w14:paraId="60A0379D" w14:textId="77777777" w:rsidR="00E57311" w:rsidRPr="00D9474D" w:rsidRDefault="00E57311" w:rsidP="00DB57CD">
      <w:pPr>
        <w:pStyle w:val="a0"/>
        <w:numPr>
          <w:ilvl w:val="0"/>
          <w:numId w:val="19"/>
        </w:numPr>
        <w:ind w:left="1276" w:hanging="425"/>
        <w:rPr>
          <w:b/>
          <w:bCs/>
          <w:color w:val="19AD3A" w:themeColor="accent2"/>
        </w:rPr>
      </w:pPr>
      <w:r w:rsidRPr="00D9474D">
        <w:rPr>
          <w:b/>
          <w:color w:val="19AD3A" w:themeColor="accent2"/>
        </w:rPr>
        <w:t>МФП «</w:t>
      </w:r>
      <w:r w:rsidRPr="00D9474D">
        <w:rPr>
          <w:b/>
          <w:bCs/>
          <w:color w:val="19AD3A" w:themeColor="accent2"/>
        </w:rPr>
        <w:t>Культура</w:t>
      </w:r>
      <w:r w:rsidRPr="00D9474D">
        <w:rPr>
          <w:b/>
          <w:color w:val="19AD3A" w:themeColor="accent2"/>
        </w:rPr>
        <w:t xml:space="preserve"> </w:t>
      </w:r>
      <w:r w:rsidRPr="00D9474D">
        <w:rPr>
          <w:b/>
          <w:bCs/>
          <w:color w:val="19AD3A" w:themeColor="accent2"/>
        </w:rPr>
        <w:t>Туапсинского района</w:t>
      </w:r>
      <w:r w:rsidRPr="00D9474D">
        <w:rPr>
          <w:b/>
          <w:color w:val="19AD3A" w:themeColor="accent2"/>
        </w:rPr>
        <w:t>»</w:t>
      </w:r>
      <w:r w:rsidRPr="00D9474D">
        <w:rPr>
          <w:b/>
          <w:bCs/>
          <w:color w:val="19AD3A" w:themeColor="accent2"/>
        </w:rPr>
        <w:t>.</w:t>
      </w:r>
    </w:p>
    <w:p w14:paraId="7D8271D3"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«Кадровое обеспечение отраслей экономики» (реализуется в рамках всех кластеров) (-).</w:t>
      </w:r>
    </w:p>
    <w:p w14:paraId="1055AC28" w14:textId="77777777" w:rsidR="00E57311" w:rsidRPr="00D9474D" w:rsidRDefault="00E57311" w:rsidP="00DB57CD">
      <w:pPr>
        <w:pStyle w:val="a0"/>
        <w:numPr>
          <w:ilvl w:val="0"/>
          <w:numId w:val="17"/>
        </w:numPr>
      </w:pPr>
      <w:r w:rsidRPr="00D9474D">
        <w:t>Флагманский проект «Умная Кубань – лидеры будущего».</w:t>
      </w:r>
    </w:p>
    <w:p w14:paraId="41BA41CA"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«Глобальное технологическое лидерство» (развитие молодых талантов и предпринимателей).</w:t>
      </w:r>
    </w:p>
    <w:p w14:paraId="217AB242" w14:textId="77777777" w:rsidR="00E57311" w:rsidRPr="00D9474D" w:rsidRDefault="00E57311" w:rsidP="00DB57CD">
      <w:pPr>
        <w:pStyle w:val="a0"/>
        <w:numPr>
          <w:ilvl w:val="0"/>
          <w:numId w:val="19"/>
        </w:numPr>
        <w:ind w:left="1276" w:hanging="425"/>
        <w:rPr>
          <w:b/>
          <w:bCs/>
          <w:color w:val="19AD3A" w:themeColor="accent2"/>
        </w:rPr>
      </w:pPr>
      <w:r w:rsidRPr="00D9474D">
        <w:rPr>
          <w:b/>
          <w:bCs/>
          <w:color w:val="19AD3A" w:themeColor="accent2"/>
        </w:rPr>
        <w:t>МФП «Умный Туапсинский район».</w:t>
      </w:r>
    </w:p>
    <w:p w14:paraId="7B155993" w14:textId="77777777" w:rsidR="00E57311" w:rsidRPr="00D9474D" w:rsidRDefault="00E57311" w:rsidP="00DB57CD">
      <w:pPr>
        <w:pStyle w:val="a0"/>
        <w:numPr>
          <w:ilvl w:val="0"/>
          <w:numId w:val="19"/>
        </w:numPr>
        <w:ind w:left="1276" w:hanging="425"/>
        <w:rPr>
          <w:b/>
          <w:bCs/>
          <w:color w:val="19AD3A" w:themeColor="accent2"/>
        </w:rPr>
      </w:pPr>
      <w:r w:rsidRPr="00D9474D">
        <w:rPr>
          <w:b/>
          <w:bCs/>
          <w:color w:val="19AD3A" w:themeColor="accent2"/>
        </w:rPr>
        <w:t>МФП «Молодежь</w:t>
      </w:r>
      <w:r w:rsidRPr="00D9474D">
        <w:rPr>
          <w:rFonts w:eastAsiaTheme="minorEastAsia"/>
          <w:b/>
          <w:color w:val="19AD3A" w:themeColor="accent2"/>
        </w:rPr>
        <w:t xml:space="preserve"> </w:t>
      </w:r>
      <w:r w:rsidRPr="00D9474D">
        <w:rPr>
          <w:b/>
          <w:bCs/>
          <w:color w:val="19AD3A" w:themeColor="accent2"/>
        </w:rPr>
        <w:t>Туапсинского района».</w:t>
      </w:r>
    </w:p>
    <w:p w14:paraId="7D1A672B"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w:t>
      </w:r>
      <w:proofErr w:type="spellStart"/>
      <w:r w:rsidRPr="00D9474D">
        <w:rPr>
          <w:lang w:val="ru-RU"/>
        </w:rPr>
        <w:t>Госуправление</w:t>
      </w:r>
      <w:proofErr w:type="spellEnd"/>
      <w:r w:rsidRPr="00D9474D">
        <w:rPr>
          <w:lang w:val="ru-RU"/>
        </w:rPr>
        <w:t xml:space="preserve"> третьего поколения» (-).</w:t>
      </w:r>
    </w:p>
    <w:p w14:paraId="78F4C5BE"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«Развитие предпринимательства» (-).</w:t>
      </w:r>
    </w:p>
    <w:p w14:paraId="6153043B"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«Развитие науки, техники и технологий Краснодарского края на долгосрочный период» (-).</w:t>
      </w:r>
    </w:p>
    <w:p w14:paraId="48D62F2A"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«Повышение производительности труда» (реализуется в рамках всех кластеров) (-).</w:t>
      </w:r>
    </w:p>
    <w:p w14:paraId="5BDC2F07" w14:textId="77777777" w:rsidR="00E57311" w:rsidRPr="00D9474D" w:rsidRDefault="00E57311" w:rsidP="00DB57CD">
      <w:pPr>
        <w:pStyle w:val="a0"/>
        <w:numPr>
          <w:ilvl w:val="0"/>
          <w:numId w:val="17"/>
        </w:numPr>
        <w:ind w:left="567" w:hanging="283"/>
      </w:pPr>
      <w:r w:rsidRPr="00D9474D">
        <w:t>Флагманский проект «Пространство без границ».</w:t>
      </w:r>
    </w:p>
    <w:p w14:paraId="29051867" w14:textId="1A6154B2" w:rsidR="00E57311" w:rsidRPr="00D9474D" w:rsidRDefault="00E57311" w:rsidP="00DB57CD">
      <w:pPr>
        <w:pStyle w:val="a0"/>
        <w:numPr>
          <w:ilvl w:val="0"/>
          <w:numId w:val="19"/>
        </w:numPr>
        <w:ind w:left="1276" w:hanging="425"/>
        <w:rPr>
          <w:b/>
          <w:bCs/>
          <w:color w:val="19AD3A" w:themeColor="accent2"/>
        </w:rPr>
      </w:pPr>
      <w:r w:rsidRPr="00D9474D">
        <w:rPr>
          <w:b/>
          <w:color w:val="19AD3A" w:themeColor="accent2"/>
        </w:rPr>
        <w:t>МФП «</w:t>
      </w:r>
      <w:r>
        <w:rPr>
          <w:b/>
          <w:color w:val="19AD3A" w:themeColor="accent2"/>
        </w:rPr>
        <w:t>Доступная инженерная и</w:t>
      </w:r>
      <w:r w:rsidRPr="00D9474D">
        <w:rPr>
          <w:b/>
          <w:bCs/>
          <w:color w:val="19AD3A" w:themeColor="accent2"/>
        </w:rPr>
        <w:t>нфраструктура</w:t>
      </w:r>
      <w:r w:rsidRPr="00D9474D">
        <w:rPr>
          <w:b/>
          <w:color w:val="19AD3A" w:themeColor="accent2"/>
        </w:rPr>
        <w:t xml:space="preserve"> </w:t>
      </w:r>
      <w:r w:rsidRPr="00D9474D">
        <w:rPr>
          <w:b/>
          <w:bCs/>
          <w:color w:val="19AD3A" w:themeColor="accent2"/>
        </w:rPr>
        <w:t>Туапсинского района</w:t>
      </w:r>
      <w:r w:rsidRPr="00D9474D">
        <w:rPr>
          <w:b/>
          <w:color w:val="19AD3A" w:themeColor="accent2"/>
        </w:rPr>
        <w:t>».</w:t>
      </w:r>
    </w:p>
    <w:p w14:paraId="438600BC" w14:textId="5A42C0F5" w:rsidR="00E57311" w:rsidRPr="00D9474D" w:rsidRDefault="00E57311" w:rsidP="00DB57CD">
      <w:pPr>
        <w:pStyle w:val="a0"/>
        <w:numPr>
          <w:ilvl w:val="0"/>
          <w:numId w:val="19"/>
        </w:numPr>
        <w:ind w:left="1276" w:hanging="425"/>
        <w:rPr>
          <w:b/>
          <w:color w:val="19AD3A" w:themeColor="accent2"/>
        </w:rPr>
      </w:pPr>
      <w:r w:rsidRPr="00D9474D">
        <w:rPr>
          <w:b/>
          <w:color w:val="19AD3A" w:themeColor="accent2"/>
        </w:rPr>
        <w:t>МФП «</w:t>
      </w:r>
      <w:r w:rsidRPr="00E57311">
        <w:rPr>
          <w:b/>
          <w:color w:val="19AD3A" w:themeColor="accent2"/>
        </w:rPr>
        <w:t>Экологическая безопасность Туапсинского района</w:t>
      </w:r>
      <w:r w:rsidRPr="00D9474D">
        <w:rPr>
          <w:b/>
          <w:color w:val="19AD3A" w:themeColor="accent2"/>
        </w:rPr>
        <w:t>».</w:t>
      </w:r>
    </w:p>
    <w:p w14:paraId="06D6F38F"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«Краснодарская агломерация» (-).</w:t>
      </w:r>
    </w:p>
    <w:p w14:paraId="7F4A5E75"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«Сочинская агломерация» (-).</w:t>
      </w:r>
    </w:p>
    <w:p w14:paraId="6316A078" w14:textId="77777777" w:rsidR="00E57311" w:rsidRPr="00D9474D" w:rsidRDefault="00E57311" w:rsidP="00E57311">
      <w:pPr>
        <w:pStyle w:val="a"/>
        <w:numPr>
          <w:ilvl w:val="1"/>
          <w:numId w:val="5"/>
        </w:numPr>
        <w:suppressAutoHyphens/>
        <w:ind w:left="851" w:hanging="284"/>
        <w:rPr>
          <w:lang w:val="ru-RU"/>
        </w:rPr>
      </w:pPr>
      <w:r w:rsidRPr="00D9474D">
        <w:rPr>
          <w:rFonts w:eastAsia="Calibri"/>
          <w:lang w:val="ru-RU"/>
        </w:rPr>
        <w:t>Приоритетная программа «Трансформация городов-лидеров Краснодарского края».</w:t>
      </w:r>
    </w:p>
    <w:p w14:paraId="76170012" w14:textId="77777777" w:rsidR="00E57311" w:rsidRPr="00D9474D" w:rsidRDefault="00E57311" w:rsidP="00E57311">
      <w:pPr>
        <w:pStyle w:val="a"/>
        <w:numPr>
          <w:ilvl w:val="1"/>
          <w:numId w:val="5"/>
        </w:numPr>
        <w:suppressAutoHyphens/>
        <w:ind w:left="851" w:hanging="284"/>
        <w:rPr>
          <w:lang w:val="ru-RU"/>
        </w:rPr>
      </w:pPr>
      <w:r w:rsidRPr="00D9474D">
        <w:rPr>
          <w:lang w:val="ru-RU"/>
        </w:rPr>
        <w:t>Приоритетная программа «Краснодарский пояс» (-).</w:t>
      </w:r>
    </w:p>
    <w:p w14:paraId="6B6AA2A1" w14:textId="77777777" w:rsidR="00E57311" w:rsidRPr="00D9474D" w:rsidRDefault="00E57311" w:rsidP="00E57311">
      <w:pPr>
        <w:pStyle w:val="a"/>
        <w:numPr>
          <w:ilvl w:val="1"/>
          <w:numId w:val="5"/>
        </w:numPr>
        <w:suppressAutoHyphens/>
        <w:ind w:left="851" w:hanging="284"/>
        <w:rPr>
          <w:lang w:val="ru-RU"/>
        </w:rPr>
      </w:pPr>
      <w:r w:rsidRPr="00D9474D">
        <w:rPr>
          <w:lang w:val="ru-RU"/>
        </w:rPr>
        <w:t xml:space="preserve">Приоритетная программа «Азово-Черноморский прибрежный ареал»: </w:t>
      </w:r>
    </w:p>
    <w:p w14:paraId="74EDF07F" w14:textId="77777777" w:rsidR="00E57311" w:rsidRPr="00D9474D" w:rsidRDefault="00E57311" w:rsidP="00DB57CD">
      <w:pPr>
        <w:pStyle w:val="a"/>
        <w:numPr>
          <w:ilvl w:val="2"/>
          <w:numId w:val="18"/>
        </w:numPr>
        <w:suppressAutoHyphens/>
        <w:ind w:left="1134" w:hanging="283"/>
        <w:rPr>
          <w:lang w:val="ru-RU"/>
        </w:rPr>
      </w:pPr>
      <w:r w:rsidRPr="00D9474D">
        <w:rPr>
          <w:lang w:val="ru-RU"/>
        </w:rPr>
        <w:t>«</w:t>
      </w:r>
      <w:proofErr w:type="spellStart"/>
      <w:r w:rsidRPr="00D9474D">
        <w:rPr>
          <w:lang w:val="ru-RU"/>
        </w:rPr>
        <w:t>Ейское</w:t>
      </w:r>
      <w:proofErr w:type="spellEnd"/>
      <w:r w:rsidRPr="00D9474D">
        <w:rPr>
          <w:lang w:val="ru-RU"/>
        </w:rPr>
        <w:t xml:space="preserve"> взморье» (-).</w:t>
      </w:r>
    </w:p>
    <w:p w14:paraId="67303BA2" w14:textId="77777777" w:rsidR="00E57311" w:rsidRPr="00D9474D" w:rsidRDefault="00E57311" w:rsidP="00DB57CD">
      <w:pPr>
        <w:pStyle w:val="a"/>
        <w:numPr>
          <w:ilvl w:val="2"/>
          <w:numId w:val="18"/>
        </w:numPr>
        <w:suppressAutoHyphens/>
        <w:ind w:left="1134" w:hanging="283"/>
        <w:rPr>
          <w:lang w:val="ru-RU"/>
        </w:rPr>
      </w:pPr>
      <w:r w:rsidRPr="00D9474D">
        <w:rPr>
          <w:lang w:val="ru-RU"/>
        </w:rPr>
        <w:t>«</w:t>
      </w:r>
      <w:proofErr w:type="spellStart"/>
      <w:r w:rsidRPr="00D9474D">
        <w:rPr>
          <w:lang w:val="ru-RU"/>
        </w:rPr>
        <w:t>Ахтарские</w:t>
      </w:r>
      <w:proofErr w:type="spellEnd"/>
      <w:r w:rsidRPr="00D9474D">
        <w:rPr>
          <w:lang w:val="ru-RU"/>
        </w:rPr>
        <w:t xml:space="preserve"> угодья» (-). </w:t>
      </w:r>
    </w:p>
    <w:p w14:paraId="406CADAA" w14:textId="77777777" w:rsidR="00E57311" w:rsidRPr="00D9474D" w:rsidRDefault="00E57311" w:rsidP="00DB57CD">
      <w:pPr>
        <w:pStyle w:val="a"/>
        <w:numPr>
          <w:ilvl w:val="2"/>
          <w:numId w:val="18"/>
        </w:numPr>
        <w:suppressAutoHyphens/>
        <w:ind w:left="1134" w:hanging="283"/>
        <w:rPr>
          <w:lang w:val="ru-RU"/>
        </w:rPr>
      </w:pPr>
      <w:r w:rsidRPr="00D9474D">
        <w:rPr>
          <w:lang w:val="ru-RU"/>
        </w:rPr>
        <w:t>«Таманская мозаика» (-).</w:t>
      </w:r>
    </w:p>
    <w:p w14:paraId="244F173F" w14:textId="77777777" w:rsidR="00E57311" w:rsidRPr="00D9474D" w:rsidRDefault="00E57311" w:rsidP="00DB57CD">
      <w:pPr>
        <w:pStyle w:val="a"/>
        <w:numPr>
          <w:ilvl w:val="2"/>
          <w:numId w:val="18"/>
        </w:numPr>
        <w:suppressAutoHyphens/>
        <w:ind w:left="1134" w:hanging="283"/>
        <w:rPr>
          <w:b/>
          <w:lang w:val="ru-RU"/>
        </w:rPr>
      </w:pPr>
      <w:r w:rsidRPr="00D9474D">
        <w:rPr>
          <w:b/>
          <w:lang w:val="ru-RU"/>
        </w:rPr>
        <w:t>«Южный морской фасад России» (реализуется на территории Туапсинского района).</w:t>
      </w:r>
    </w:p>
    <w:p w14:paraId="093B801E" w14:textId="77777777" w:rsidR="00E57311" w:rsidRPr="00D9474D" w:rsidRDefault="00E57311" w:rsidP="00DB57CD">
      <w:pPr>
        <w:pStyle w:val="a0"/>
        <w:numPr>
          <w:ilvl w:val="0"/>
          <w:numId w:val="19"/>
        </w:numPr>
        <w:ind w:left="1276" w:hanging="425"/>
        <w:rPr>
          <w:b/>
          <w:color w:val="19AD3A" w:themeColor="accent2"/>
        </w:rPr>
      </w:pPr>
      <w:r w:rsidRPr="00D9474D">
        <w:rPr>
          <w:b/>
          <w:color w:val="19AD3A" w:themeColor="accent2"/>
        </w:rPr>
        <w:t>Программа развития приоритетных территорий (драйверов).</w:t>
      </w:r>
    </w:p>
    <w:p w14:paraId="4AAEA32A" w14:textId="77777777" w:rsidR="00E57311" w:rsidRPr="00D9474D" w:rsidRDefault="00E57311" w:rsidP="00E57311">
      <w:pPr>
        <w:pStyle w:val="a"/>
        <w:numPr>
          <w:ilvl w:val="1"/>
          <w:numId w:val="5"/>
        </w:numPr>
        <w:suppressAutoHyphens/>
        <w:ind w:left="851" w:hanging="284"/>
        <w:rPr>
          <w:b/>
          <w:lang w:val="ru-RU"/>
        </w:rPr>
      </w:pPr>
      <w:r w:rsidRPr="00D9474D">
        <w:rPr>
          <w:b/>
          <w:lang w:val="ru-RU"/>
        </w:rPr>
        <w:t>Приоритетная программа «Кавказский горный ареал» (реализуется на территории Туапсинского района).</w:t>
      </w:r>
    </w:p>
    <w:p w14:paraId="28B658CD" w14:textId="77777777" w:rsidR="00E57311" w:rsidRPr="00D9474D" w:rsidRDefault="00E57311" w:rsidP="00E57311">
      <w:pPr>
        <w:pStyle w:val="2"/>
        <w:ind w:left="578" w:hanging="578"/>
      </w:pPr>
      <w:bookmarkStart w:id="20" w:name="_Toc519148985"/>
      <w:bookmarkStart w:id="21" w:name="_Toc8771265"/>
      <w:bookmarkStart w:id="22" w:name="_Toc16977109"/>
      <w:r w:rsidRPr="00D9474D">
        <w:t>Система целеполагания</w:t>
      </w:r>
      <w:bookmarkEnd w:id="20"/>
      <w:bookmarkEnd w:id="21"/>
      <w:bookmarkEnd w:id="22"/>
    </w:p>
    <w:p w14:paraId="76798271" w14:textId="77777777" w:rsidR="00E57311" w:rsidRPr="0092381A" w:rsidRDefault="00E57311" w:rsidP="00E57311">
      <w:r>
        <w:t xml:space="preserve">В Стратегии социально-экономического развития Туапсинского района применяется матричная система целеполагания, включающая 7 сквозных стратегических целей верхнего уровня в проекции семи направлений конкуренции и </w:t>
      </w:r>
      <w:r w:rsidRPr="00C30C47">
        <w:t>13</w:t>
      </w:r>
      <w:r w:rsidRPr="0092381A">
        <w:t xml:space="preserve"> целей по основным направлениям развития, согласованных с системой целей Краснодарского края.</w:t>
      </w:r>
    </w:p>
    <w:p w14:paraId="2E8E1E51" w14:textId="0B21D0E6" w:rsidR="00E57311" w:rsidRDefault="00E57311" w:rsidP="00E57311">
      <w:pPr>
        <w:pStyle w:val="a5"/>
        <w:jc w:val="both"/>
      </w:pPr>
      <w:r>
        <w:lastRenderedPageBreak/>
        <w:t xml:space="preserve">Рисунок </w:t>
      </w:r>
      <w:r w:rsidR="00AF0D36">
        <w:fldChar w:fldCharType="begin"/>
      </w:r>
      <w:r w:rsidR="00AF0D36">
        <w:instrText xml:space="preserve"> SEQ Рисунок \* ARABIC </w:instrText>
      </w:r>
      <w:r w:rsidR="00AF0D36">
        <w:fldChar w:fldCharType="separate"/>
      </w:r>
      <w:r w:rsidR="00A65313">
        <w:rPr>
          <w:noProof/>
        </w:rPr>
        <w:t>4</w:t>
      </w:r>
      <w:r w:rsidR="00AF0D36">
        <w:rPr>
          <w:noProof/>
        </w:rPr>
        <w:fldChar w:fldCharType="end"/>
      </w:r>
    </w:p>
    <w:p w14:paraId="1D2DC73E" w14:textId="77777777" w:rsidR="00E57311" w:rsidRDefault="00E57311" w:rsidP="00E57311">
      <w:r w:rsidRPr="00BE1DB2">
        <w:rPr>
          <w:noProof/>
          <w:lang w:eastAsia="ru-RU"/>
        </w:rPr>
        <w:drawing>
          <wp:inline distT="0" distB="0" distL="0" distR="0" wp14:anchorId="07C3CBEE" wp14:editId="7D731A9C">
            <wp:extent cx="6120000" cy="3832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3832985"/>
                    </a:xfrm>
                    <a:prstGeom prst="rect">
                      <a:avLst/>
                    </a:prstGeom>
                    <a:noFill/>
                    <a:ln>
                      <a:noFill/>
                    </a:ln>
                  </pic:spPr>
                </pic:pic>
              </a:graphicData>
            </a:graphic>
          </wp:inline>
        </w:drawing>
      </w:r>
    </w:p>
    <w:p w14:paraId="004169BF" w14:textId="77777777" w:rsidR="00E57311" w:rsidRDefault="00E57311" w:rsidP="00E57311">
      <w:pPr>
        <w:pStyle w:val="2"/>
        <w:ind w:left="578" w:hanging="578"/>
      </w:pPr>
      <w:bookmarkStart w:id="23" w:name="_Toc519148986"/>
      <w:bookmarkStart w:id="24" w:name="_Toc8771266"/>
      <w:bookmarkStart w:id="25" w:name="_Toc16977110"/>
      <w:r>
        <w:t>Главная стратегическая цель</w:t>
      </w:r>
      <w:bookmarkEnd w:id="23"/>
      <w:bookmarkEnd w:id="24"/>
      <w:bookmarkEnd w:id="25"/>
    </w:p>
    <w:p w14:paraId="68827E27" w14:textId="77777777" w:rsidR="00E57311" w:rsidRPr="00AB3215" w:rsidRDefault="00E57311" w:rsidP="00E57311">
      <w:pPr>
        <w:keepNext/>
        <w:rPr>
          <w:rFonts w:cs="Arial"/>
          <w:bCs/>
          <w:color w:val="000000" w:themeColor="text1"/>
        </w:rPr>
      </w:pPr>
      <w:r w:rsidRPr="00AB3215">
        <w:rPr>
          <w:rFonts w:cs="Arial"/>
          <w:bCs/>
          <w:color w:val="000000" w:themeColor="text1"/>
        </w:rPr>
        <w:t>Главная стратегическая цель Стратегии (видение целевого состояния):</w:t>
      </w:r>
    </w:p>
    <w:p w14:paraId="712EA018" w14:textId="77777777" w:rsidR="00E57311" w:rsidRPr="00AB3215" w:rsidRDefault="00E57311" w:rsidP="00E57311">
      <w:pPr>
        <w:keepNext/>
        <w:spacing w:before="80" w:after="80"/>
        <w:ind w:left="1134" w:hanging="1134"/>
        <w:rPr>
          <w:rFonts w:cs="Arial"/>
          <w:b/>
          <w:bCs/>
          <w:color w:val="000000" w:themeColor="text1"/>
        </w:rPr>
      </w:pPr>
      <w:r>
        <w:rPr>
          <w:b/>
          <w:color w:val="000000" w:themeColor="text1"/>
        </w:rPr>
        <w:t>ГСЦ</w:t>
      </w:r>
      <w:r>
        <w:rPr>
          <w:b/>
          <w:color w:val="000000" w:themeColor="text1"/>
        </w:rPr>
        <w:tab/>
      </w:r>
      <w:r>
        <w:rPr>
          <w:rFonts w:cs="Arial"/>
          <w:b/>
          <w:bCs/>
          <w:color w:val="000000" w:themeColor="text1"/>
        </w:rPr>
        <w:t xml:space="preserve">Туапсинский район-2030 – </w:t>
      </w:r>
      <w:r w:rsidRPr="00D63A63">
        <w:rPr>
          <w:rFonts w:cs="Arial"/>
          <w:b/>
          <w:bCs/>
          <w:color w:val="000000" w:themeColor="text1"/>
        </w:rPr>
        <w:t>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r>
        <w:rPr>
          <w:rFonts w:cs="Arial"/>
          <w:b/>
          <w:bCs/>
          <w:color w:val="000000" w:themeColor="text1"/>
        </w:rPr>
        <w:t>.</w:t>
      </w:r>
    </w:p>
    <w:p w14:paraId="24C09F99" w14:textId="77777777" w:rsidR="00E57311" w:rsidRDefault="00E57311" w:rsidP="00E57311">
      <w:pPr>
        <w:pStyle w:val="2"/>
        <w:ind w:left="578" w:hanging="578"/>
      </w:pPr>
      <w:bookmarkStart w:id="26" w:name="_Toc508803588"/>
      <w:bookmarkStart w:id="27" w:name="_Toc519148987"/>
      <w:bookmarkStart w:id="28" w:name="_Toc8771267"/>
      <w:bookmarkStart w:id="29" w:name="_Toc16977111"/>
      <w:r>
        <w:t xml:space="preserve">Стратегические </w:t>
      </w:r>
      <w:bookmarkEnd w:id="26"/>
      <w:r>
        <w:t>цели</w:t>
      </w:r>
      <w:bookmarkEnd w:id="27"/>
      <w:bookmarkEnd w:id="28"/>
      <w:bookmarkEnd w:id="29"/>
    </w:p>
    <w:p w14:paraId="0CB77332" w14:textId="77777777" w:rsidR="00E57311" w:rsidRPr="00CF4340" w:rsidRDefault="00E57311" w:rsidP="00E57311">
      <w:pPr>
        <w:pStyle w:val="a"/>
        <w:numPr>
          <w:ilvl w:val="0"/>
          <w:numId w:val="0"/>
        </w:numPr>
        <w:suppressAutoHyphens/>
        <w:rPr>
          <w:color w:val="000000" w:themeColor="text1"/>
          <w:lang w:val="ru-RU"/>
        </w:rPr>
      </w:pPr>
      <w:r w:rsidRPr="00CF4340">
        <w:rPr>
          <w:color w:val="000000" w:themeColor="text1"/>
          <w:lang w:val="ru-RU"/>
        </w:rPr>
        <w:t xml:space="preserve">Система стратегических целей социально-экономического и пространственного развития </w:t>
      </w:r>
      <w:r>
        <w:rPr>
          <w:color w:val="000000" w:themeColor="text1"/>
          <w:lang w:val="ru-RU"/>
        </w:rPr>
        <w:t>Туапсинского</w:t>
      </w:r>
      <w:r w:rsidRPr="00CF4340">
        <w:rPr>
          <w:color w:val="000000" w:themeColor="text1"/>
          <w:lang w:val="ru-RU"/>
        </w:rPr>
        <w:t xml:space="preserve"> района в проекции семи направлений конкуренции:</w:t>
      </w:r>
    </w:p>
    <w:p w14:paraId="74CB0AFF" w14:textId="77777777" w:rsidR="00E57311" w:rsidRPr="00BA6FBC" w:rsidRDefault="00E57311" w:rsidP="00E57311">
      <w:pPr>
        <w:spacing w:before="80" w:after="80"/>
        <w:ind w:left="1134" w:hanging="1134"/>
        <w:rPr>
          <w:rFonts w:cs="Arial"/>
          <w:bCs/>
          <w:color w:val="000000" w:themeColor="text1"/>
        </w:rPr>
      </w:pPr>
      <w:r w:rsidRPr="00CF4340">
        <w:rPr>
          <w:color w:val="000000" w:themeColor="text1"/>
        </w:rPr>
        <w:t>СЦ-1</w:t>
      </w:r>
      <w:r w:rsidRPr="00CF4340">
        <w:rPr>
          <w:color w:val="000000" w:themeColor="text1"/>
        </w:rPr>
        <w:tab/>
      </w:r>
      <w:r w:rsidRPr="00BA6FBC">
        <w:rPr>
          <w:rFonts w:cs="Arial"/>
          <w:bCs/>
          <w:color w:val="000000" w:themeColor="text1"/>
        </w:rPr>
        <w:t xml:space="preserve">Ключевые экономические комплексы </w:t>
      </w:r>
      <w:r>
        <w:rPr>
          <w:rFonts w:cs="Arial"/>
          <w:bCs/>
          <w:color w:val="000000" w:themeColor="text1"/>
        </w:rPr>
        <w:t>Туапсинского</w:t>
      </w:r>
      <w:r w:rsidRPr="00BA6FBC">
        <w:rPr>
          <w:rFonts w:cs="Arial"/>
          <w:bCs/>
          <w:color w:val="000000" w:themeColor="text1"/>
        </w:rPr>
        <w:t xml:space="preserve"> района конкурентоспособны на российском рынке, </w:t>
      </w:r>
      <w:r>
        <w:rPr>
          <w:rFonts w:cs="Arial"/>
          <w:bCs/>
          <w:color w:val="000000" w:themeColor="text1"/>
        </w:rPr>
        <w:t>высоко конкурентоспособ</w:t>
      </w:r>
      <w:r w:rsidRPr="00BA6FBC">
        <w:rPr>
          <w:rFonts w:cs="Arial"/>
          <w:bCs/>
          <w:color w:val="000000" w:themeColor="text1"/>
        </w:rPr>
        <w:t>н</w:t>
      </w:r>
      <w:r>
        <w:rPr>
          <w:rFonts w:cs="Arial"/>
          <w:bCs/>
          <w:color w:val="000000" w:themeColor="text1"/>
        </w:rPr>
        <w:t>ы: санаторно-туристский и курортный комплекс – драйвер туристско-рекреационного кластера Краснодарского края,</w:t>
      </w:r>
      <w:r w:rsidRPr="00BA6FBC">
        <w:rPr>
          <w:rFonts w:cs="Arial"/>
          <w:bCs/>
          <w:color w:val="000000" w:themeColor="text1"/>
        </w:rPr>
        <w:t xml:space="preserve"> торгово-транспортно-логистический комплекс</w:t>
      </w:r>
      <w:r>
        <w:rPr>
          <w:rFonts w:cs="Arial"/>
          <w:bCs/>
          <w:color w:val="000000" w:themeColor="text1"/>
        </w:rPr>
        <w:t>,</w:t>
      </w:r>
      <w:r w:rsidRPr="00BA6FBC">
        <w:rPr>
          <w:rFonts w:cs="Arial"/>
          <w:bCs/>
          <w:color w:val="000000" w:themeColor="text1"/>
        </w:rPr>
        <w:t xml:space="preserve"> явля</w:t>
      </w:r>
      <w:r>
        <w:rPr>
          <w:rFonts w:cs="Arial"/>
          <w:bCs/>
          <w:color w:val="000000" w:themeColor="text1"/>
        </w:rPr>
        <w:t>ющийся</w:t>
      </w:r>
      <w:r w:rsidRPr="00BA6FBC">
        <w:rPr>
          <w:rFonts w:cs="Arial"/>
          <w:bCs/>
          <w:color w:val="000000" w:themeColor="text1"/>
        </w:rPr>
        <w:t xml:space="preserve"> одним из лидеров российского кластера «Южный экспортно-импортный </w:t>
      </w:r>
      <w:proofErr w:type="spellStart"/>
      <w:r w:rsidRPr="00BA6FBC">
        <w:rPr>
          <w:rFonts w:cs="Arial"/>
          <w:bCs/>
          <w:color w:val="000000" w:themeColor="text1"/>
        </w:rPr>
        <w:t>хаб</w:t>
      </w:r>
      <w:proofErr w:type="spellEnd"/>
      <w:r w:rsidRPr="00BA6FBC">
        <w:rPr>
          <w:rFonts w:cs="Arial"/>
          <w:bCs/>
          <w:color w:val="000000" w:themeColor="text1"/>
        </w:rPr>
        <w:t>»</w:t>
      </w:r>
      <w:r>
        <w:rPr>
          <w:rFonts w:cs="Arial"/>
          <w:bCs/>
          <w:color w:val="000000" w:themeColor="text1"/>
        </w:rPr>
        <w:t xml:space="preserve">, комплекс </w:t>
      </w:r>
      <w:r w:rsidRPr="008F1C38">
        <w:rPr>
          <w:rFonts w:cs="Arial"/>
          <w:bCs/>
        </w:rPr>
        <w:t xml:space="preserve">отраслей промышленности, </w:t>
      </w:r>
      <w:r>
        <w:rPr>
          <w:rFonts w:cs="Arial"/>
          <w:bCs/>
          <w:color w:val="000000" w:themeColor="text1"/>
        </w:rPr>
        <w:t>входящий в кластер умной промышленности Краснодарского края</w:t>
      </w:r>
      <w:r w:rsidRPr="00BA6FBC">
        <w:rPr>
          <w:rFonts w:cs="Arial"/>
          <w:bCs/>
          <w:color w:val="000000" w:themeColor="text1"/>
        </w:rPr>
        <w:t xml:space="preserve">. </w:t>
      </w:r>
    </w:p>
    <w:p w14:paraId="2C71BD91" w14:textId="77777777" w:rsidR="00E57311" w:rsidRPr="00BA6FBC" w:rsidRDefault="00E57311" w:rsidP="00E57311">
      <w:pPr>
        <w:spacing w:before="80" w:after="80"/>
        <w:ind w:left="1134" w:hanging="1134"/>
        <w:rPr>
          <w:rFonts w:cs="Arial"/>
          <w:bCs/>
          <w:color w:val="000000" w:themeColor="text1"/>
        </w:rPr>
      </w:pPr>
      <w:r w:rsidRPr="00BA6FBC">
        <w:rPr>
          <w:rFonts w:cs="Arial"/>
          <w:bCs/>
          <w:color w:val="000000" w:themeColor="text1"/>
        </w:rPr>
        <w:t xml:space="preserve">СЦ-2 </w:t>
      </w:r>
      <w:r w:rsidRPr="00CF4340">
        <w:rPr>
          <w:color w:val="000000" w:themeColor="text1"/>
        </w:rPr>
        <w:tab/>
      </w:r>
      <w:r>
        <w:rPr>
          <w:rFonts w:cs="Arial"/>
          <w:bCs/>
          <w:color w:val="000000" w:themeColor="text1"/>
        </w:rPr>
        <w:t>Туапсинский</w:t>
      </w:r>
      <w:r w:rsidRPr="00BA6FBC">
        <w:rPr>
          <w:rFonts w:cs="Arial"/>
          <w:bCs/>
          <w:color w:val="000000" w:themeColor="text1"/>
        </w:rPr>
        <w:t xml:space="preserve"> район – территория предпринимательства (на уровне крупного, среднего и малого бизнеса) и эффективного муниципального управления, входящая в число лидеров на уровне Краснодарского края по этим показателям. </w:t>
      </w:r>
    </w:p>
    <w:p w14:paraId="228230EE" w14:textId="77777777" w:rsidR="00E57311" w:rsidRPr="00BA6FBC" w:rsidRDefault="00E57311" w:rsidP="00E57311">
      <w:pPr>
        <w:spacing w:before="80" w:after="80"/>
        <w:ind w:left="1134" w:hanging="1134"/>
        <w:rPr>
          <w:rFonts w:cs="Arial"/>
          <w:bCs/>
          <w:color w:val="000000" w:themeColor="text1"/>
        </w:rPr>
      </w:pPr>
      <w:r w:rsidRPr="00BA6FBC">
        <w:rPr>
          <w:rFonts w:cs="Arial"/>
          <w:bCs/>
          <w:color w:val="000000" w:themeColor="text1"/>
        </w:rPr>
        <w:t xml:space="preserve">СЦ-3 </w:t>
      </w:r>
      <w:r w:rsidRPr="00CF4340">
        <w:rPr>
          <w:color w:val="000000" w:themeColor="text1"/>
        </w:rPr>
        <w:tab/>
      </w:r>
      <w:r>
        <w:rPr>
          <w:rFonts w:cs="Arial"/>
          <w:bCs/>
          <w:color w:val="000000" w:themeColor="text1"/>
        </w:rPr>
        <w:t>Туапсинский</w:t>
      </w:r>
      <w:r w:rsidRPr="00BA6FBC">
        <w:rPr>
          <w:rFonts w:cs="Arial"/>
          <w:bCs/>
          <w:color w:val="000000" w:themeColor="text1"/>
        </w:rPr>
        <w:t xml:space="preserve"> район – один из лидеров Краснодар</w:t>
      </w:r>
      <w:r>
        <w:rPr>
          <w:rFonts w:cs="Arial"/>
          <w:bCs/>
          <w:color w:val="000000" w:themeColor="text1"/>
        </w:rPr>
        <w:t>ского края по развитию человече</w:t>
      </w:r>
      <w:r w:rsidRPr="00BA6FBC">
        <w:rPr>
          <w:rFonts w:cs="Arial"/>
          <w:bCs/>
          <w:color w:val="000000" w:themeColor="text1"/>
        </w:rPr>
        <w:t xml:space="preserve">ского капитала как ключевого актива – основы </w:t>
      </w:r>
      <w:r>
        <w:rPr>
          <w:rFonts w:cs="Arial"/>
          <w:bCs/>
          <w:color w:val="000000" w:themeColor="text1"/>
        </w:rPr>
        <w:t>долгосрочной конкурентоспособно</w:t>
      </w:r>
      <w:r w:rsidRPr="00BA6FBC">
        <w:rPr>
          <w:rFonts w:cs="Arial"/>
          <w:bCs/>
          <w:color w:val="000000" w:themeColor="text1"/>
        </w:rPr>
        <w:t xml:space="preserve">сти. </w:t>
      </w:r>
    </w:p>
    <w:p w14:paraId="779BD859" w14:textId="77777777" w:rsidR="00E57311" w:rsidRPr="00BA6FBC" w:rsidRDefault="00E57311" w:rsidP="00E57311">
      <w:pPr>
        <w:spacing w:before="80" w:after="80"/>
        <w:ind w:left="1134" w:hanging="1134"/>
        <w:rPr>
          <w:rFonts w:cs="Arial"/>
          <w:bCs/>
          <w:color w:val="000000" w:themeColor="text1"/>
        </w:rPr>
      </w:pPr>
      <w:r w:rsidRPr="00BA6FBC">
        <w:rPr>
          <w:rFonts w:cs="Arial"/>
          <w:bCs/>
          <w:color w:val="000000" w:themeColor="text1"/>
        </w:rPr>
        <w:t xml:space="preserve">СЦ-4 </w:t>
      </w:r>
      <w:r w:rsidRPr="00CF4340">
        <w:rPr>
          <w:color w:val="000000" w:themeColor="text1"/>
        </w:rPr>
        <w:tab/>
      </w:r>
      <w:r>
        <w:rPr>
          <w:rFonts w:cs="Arial"/>
          <w:bCs/>
          <w:color w:val="000000" w:themeColor="text1"/>
        </w:rPr>
        <w:t>Туапсинский</w:t>
      </w:r>
      <w:r w:rsidRPr="00BA6FBC">
        <w:rPr>
          <w:rFonts w:cs="Arial"/>
          <w:bCs/>
          <w:color w:val="000000" w:themeColor="text1"/>
        </w:rPr>
        <w:t xml:space="preserve"> район – территория внедрения умных технологий, ориентированная на ценности прогрессивных жителей </w:t>
      </w:r>
      <w:r>
        <w:rPr>
          <w:rFonts w:cs="Arial"/>
          <w:bCs/>
          <w:color w:val="000000" w:themeColor="text1"/>
        </w:rPr>
        <w:t xml:space="preserve">и гостей </w:t>
      </w:r>
      <w:r w:rsidRPr="00BA6FBC">
        <w:rPr>
          <w:rFonts w:cs="Arial"/>
          <w:bCs/>
          <w:color w:val="000000" w:themeColor="text1"/>
        </w:rPr>
        <w:t>района, р</w:t>
      </w:r>
      <w:r>
        <w:rPr>
          <w:rFonts w:cs="Arial"/>
          <w:bCs/>
          <w:color w:val="000000" w:themeColor="text1"/>
        </w:rPr>
        <w:t>еализацию потенциала молодых та</w:t>
      </w:r>
      <w:r w:rsidRPr="00BA6FBC">
        <w:rPr>
          <w:rFonts w:cs="Arial"/>
          <w:bCs/>
          <w:color w:val="000000" w:themeColor="text1"/>
        </w:rPr>
        <w:t xml:space="preserve">лантов и предпринимателей; ценности умной экономики, создание </w:t>
      </w:r>
      <w:r w:rsidRPr="00BA6FBC">
        <w:rPr>
          <w:rFonts w:cs="Arial"/>
          <w:bCs/>
          <w:color w:val="000000" w:themeColor="text1"/>
        </w:rPr>
        <w:lastRenderedPageBreak/>
        <w:t xml:space="preserve">условий для развития новых проектов; ценности умного пространства, гармонизацию среды. </w:t>
      </w:r>
    </w:p>
    <w:p w14:paraId="30C7CFE2" w14:textId="77777777" w:rsidR="00E57311" w:rsidRPr="00BA6FBC" w:rsidRDefault="00E57311" w:rsidP="00E57311">
      <w:pPr>
        <w:spacing w:before="80" w:after="80"/>
        <w:ind w:left="1134" w:hanging="1134"/>
        <w:rPr>
          <w:rFonts w:cs="Arial"/>
          <w:bCs/>
          <w:color w:val="000000" w:themeColor="text1"/>
        </w:rPr>
      </w:pPr>
      <w:r w:rsidRPr="00BA6FBC">
        <w:rPr>
          <w:rFonts w:cs="Arial"/>
          <w:bCs/>
          <w:color w:val="000000" w:themeColor="text1"/>
        </w:rPr>
        <w:t xml:space="preserve">СЦ-5 </w:t>
      </w:r>
      <w:r w:rsidRPr="00CF4340">
        <w:rPr>
          <w:color w:val="000000" w:themeColor="text1"/>
        </w:rPr>
        <w:tab/>
      </w:r>
      <w:r>
        <w:rPr>
          <w:rFonts w:cs="Arial"/>
          <w:bCs/>
          <w:color w:val="000000" w:themeColor="text1"/>
        </w:rPr>
        <w:t>Туапсинский</w:t>
      </w:r>
      <w:r w:rsidRPr="00BA6FBC">
        <w:rPr>
          <w:rFonts w:cs="Arial"/>
          <w:bCs/>
          <w:color w:val="000000" w:themeColor="text1"/>
        </w:rPr>
        <w:t xml:space="preserve"> район – территория устойчивого развития, эффективно использующий природные ресурсы на основе соблюдения принципов устойчивого развития для обеспечения высокого качества жизни населения</w:t>
      </w:r>
      <w:r>
        <w:rPr>
          <w:rFonts w:cs="Arial"/>
          <w:bCs/>
          <w:color w:val="000000" w:themeColor="text1"/>
        </w:rPr>
        <w:t xml:space="preserve"> и гостей района</w:t>
      </w:r>
      <w:r w:rsidRPr="00BA6FBC">
        <w:rPr>
          <w:rFonts w:cs="Arial"/>
          <w:bCs/>
          <w:color w:val="000000" w:themeColor="text1"/>
        </w:rPr>
        <w:t xml:space="preserve">. </w:t>
      </w:r>
    </w:p>
    <w:p w14:paraId="7C7EED2F" w14:textId="77777777" w:rsidR="00E57311" w:rsidRPr="00BA6FBC" w:rsidRDefault="00E57311" w:rsidP="00E57311">
      <w:pPr>
        <w:spacing w:before="80" w:after="80"/>
        <w:ind w:left="1134" w:hanging="1134"/>
        <w:rPr>
          <w:rFonts w:cs="Arial"/>
          <w:bCs/>
          <w:color w:val="000000" w:themeColor="text1"/>
        </w:rPr>
      </w:pPr>
      <w:r w:rsidRPr="00BA6FBC">
        <w:rPr>
          <w:rFonts w:cs="Arial"/>
          <w:bCs/>
          <w:color w:val="000000" w:themeColor="text1"/>
        </w:rPr>
        <w:t xml:space="preserve">СЦ-6 </w:t>
      </w:r>
      <w:r w:rsidRPr="00CF4340">
        <w:rPr>
          <w:color w:val="000000" w:themeColor="text1"/>
        </w:rPr>
        <w:tab/>
      </w:r>
      <w:r>
        <w:rPr>
          <w:rFonts w:cs="Arial"/>
          <w:bCs/>
          <w:color w:val="000000" w:themeColor="text1"/>
        </w:rPr>
        <w:t>Туапсинский</w:t>
      </w:r>
      <w:r w:rsidRPr="00BA6FBC">
        <w:rPr>
          <w:rFonts w:cs="Arial"/>
          <w:bCs/>
          <w:color w:val="000000" w:themeColor="text1"/>
        </w:rPr>
        <w:t xml:space="preserve"> район – территория с комфортным пространством жизнедеятельности населения и гостей </w:t>
      </w:r>
      <w:r>
        <w:rPr>
          <w:rFonts w:cs="Arial"/>
          <w:bCs/>
          <w:color w:val="000000" w:themeColor="text1"/>
        </w:rPr>
        <w:t>района</w:t>
      </w:r>
      <w:r w:rsidRPr="00BA6FBC">
        <w:rPr>
          <w:rFonts w:cs="Arial"/>
          <w:bCs/>
          <w:color w:val="000000" w:themeColor="text1"/>
        </w:rPr>
        <w:t xml:space="preserve"> с высоким качеством экологии, среды обитания и ведения бизнеса, входящая в число лидеров Краснодарского края. </w:t>
      </w:r>
    </w:p>
    <w:p w14:paraId="2C5E2D58" w14:textId="77777777" w:rsidR="00E57311" w:rsidRPr="0092397A" w:rsidRDefault="00E57311" w:rsidP="00E57311">
      <w:pPr>
        <w:spacing w:before="80" w:after="80"/>
        <w:ind w:left="1134" w:hanging="1134"/>
      </w:pPr>
      <w:r w:rsidRPr="00BA6FBC">
        <w:rPr>
          <w:rFonts w:cs="Arial"/>
          <w:bCs/>
          <w:color w:val="000000" w:themeColor="text1"/>
        </w:rPr>
        <w:t xml:space="preserve">СЦ-7 </w:t>
      </w:r>
      <w:r w:rsidRPr="00CF4340">
        <w:rPr>
          <w:color w:val="000000" w:themeColor="text1"/>
        </w:rPr>
        <w:tab/>
      </w:r>
      <w:r>
        <w:rPr>
          <w:rFonts w:cs="Arial"/>
          <w:bCs/>
          <w:color w:val="000000" w:themeColor="text1"/>
        </w:rPr>
        <w:t>Туапсинский</w:t>
      </w:r>
      <w:r w:rsidRPr="00BA6FBC">
        <w:rPr>
          <w:rFonts w:cs="Arial"/>
          <w:bCs/>
          <w:color w:val="000000" w:themeColor="text1"/>
        </w:rPr>
        <w:t xml:space="preserve"> район – территория реализации </w:t>
      </w:r>
      <w:r>
        <w:rPr>
          <w:rFonts w:cs="Arial"/>
          <w:bCs/>
          <w:color w:val="000000" w:themeColor="text1"/>
        </w:rPr>
        <w:t>флагманских</w:t>
      </w:r>
      <w:r w:rsidRPr="00BA6FBC">
        <w:rPr>
          <w:rFonts w:cs="Arial"/>
          <w:bCs/>
          <w:color w:val="000000" w:themeColor="text1"/>
        </w:rPr>
        <w:t xml:space="preserve"> проектов, обладающая высоким уровнем инвестиционной привлекательности: создана </w:t>
      </w:r>
      <w:r>
        <w:rPr>
          <w:rFonts w:cs="Arial"/>
          <w:bCs/>
          <w:color w:val="000000" w:themeColor="text1"/>
        </w:rPr>
        <w:t>конкурентоспособная</w:t>
      </w:r>
      <w:r w:rsidRPr="00BA6FBC">
        <w:rPr>
          <w:rFonts w:cs="Arial"/>
          <w:bCs/>
          <w:color w:val="000000" w:themeColor="text1"/>
        </w:rPr>
        <w:t xml:space="preserve"> инвестиционная среда, бюджет муниципального образования сбалансирован.</w:t>
      </w:r>
    </w:p>
    <w:p w14:paraId="0FED5250" w14:textId="1E7B8375" w:rsidR="00013C85" w:rsidRDefault="00013C85" w:rsidP="002775FE">
      <w:pPr>
        <w:pStyle w:val="1"/>
      </w:pPr>
      <w:bookmarkStart w:id="30" w:name="_Toc1053422"/>
      <w:bookmarkStart w:id="31" w:name="_Toc16681707"/>
      <w:bookmarkStart w:id="32" w:name="_Toc16977112"/>
      <w:r w:rsidRPr="004D3247">
        <w:lastRenderedPageBreak/>
        <w:t>Целевое видение, индикаторы достижения целей, ожидаемые результаты реализации Стратегии</w:t>
      </w:r>
      <w:bookmarkEnd w:id="30"/>
      <w:bookmarkEnd w:id="31"/>
      <w:bookmarkEnd w:id="32"/>
    </w:p>
    <w:p w14:paraId="15DA9607" w14:textId="2144A9B8" w:rsidR="007344F7" w:rsidRDefault="007344F7" w:rsidP="00013C85">
      <w:pPr>
        <w:pStyle w:val="2"/>
      </w:pPr>
      <w:bookmarkStart w:id="33" w:name="_Toc16977113"/>
      <w:r w:rsidRPr="005B72C3">
        <w:t xml:space="preserve">Экономическое развитие </w:t>
      </w:r>
      <w:bookmarkEnd w:id="3"/>
      <w:r>
        <w:t>Туапсинского района</w:t>
      </w:r>
      <w:bookmarkEnd w:id="4"/>
      <w:bookmarkEnd w:id="33"/>
    </w:p>
    <w:p w14:paraId="7DBA4FEC" w14:textId="77777777" w:rsidR="007344F7" w:rsidRPr="00796D2E" w:rsidRDefault="007344F7" w:rsidP="00013C85">
      <w:pPr>
        <w:pStyle w:val="3"/>
      </w:pPr>
      <w:bookmarkStart w:id="34" w:name="_Toc491778682"/>
      <w:bookmarkStart w:id="35" w:name="_Toc526322387"/>
      <w:bookmarkStart w:id="36" w:name="_Toc5177288"/>
      <w:bookmarkStart w:id="37" w:name="_Toc16977114"/>
      <w:r>
        <w:t>Экономическая политика</w:t>
      </w:r>
      <w:bookmarkEnd w:id="34"/>
      <w:r>
        <w:t xml:space="preserve"> – </w:t>
      </w:r>
      <w:r w:rsidRPr="00796D2E">
        <w:t>развитие ключевых экономических комплексов/отраслей</w:t>
      </w:r>
      <w:bookmarkEnd w:id="35"/>
      <w:bookmarkEnd w:id="36"/>
      <w:bookmarkEnd w:id="37"/>
    </w:p>
    <w:p w14:paraId="6F991894" w14:textId="2B2ED7A5" w:rsidR="007344F7" w:rsidRDefault="007344F7" w:rsidP="007344F7">
      <w:r>
        <w:t>Э</w:t>
      </w:r>
      <w:r w:rsidRPr="00F10028">
        <w:t>кономичес</w:t>
      </w:r>
      <w:r>
        <w:t>кая политика муниципального образования Туапсинский</w:t>
      </w:r>
      <w:r w:rsidRPr="005A7751">
        <w:t xml:space="preserve"> район Краснодарского края</w:t>
      </w:r>
      <w:r>
        <w:t xml:space="preserve"> – совокупность мер, реализуемых</w:t>
      </w:r>
      <w:r w:rsidRPr="00F10028">
        <w:t xml:space="preserve"> Администраци</w:t>
      </w:r>
      <w:r>
        <w:t xml:space="preserve">ей </w:t>
      </w:r>
      <w:r w:rsidRPr="00796D2E">
        <w:t xml:space="preserve">муниципального образования </w:t>
      </w:r>
      <w:r>
        <w:t>Туапсинский</w:t>
      </w:r>
      <w:r w:rsidRPr="005A7751">
        <w:t xml:space="preserve"> район Краснодарского края</w:t>
      </w:r>
      <w:r>
        <w:t xml:space="preserve"> и</w:t>
      </w:r>
      <w:r w:rsidRPr="00F10028">
        <w:t xml:space="preserve"> направленных на достижение экономического роста и повышение конкурентоспособности экономики </w:t>
      </w:r>
      <w:r>
        <w:t>Туапсинского</w:t>
      </w:r>
      <w:r w:rsidRPr="005A7751">
        <w:t xml:space="preserve"> район</w:t>
      </w:r>
      <w:r>
        <w:t xml:space="preserve">а </w:t>
      </w:r>
      <w:r w:rsidRPr="00F10028">
        <w:t>путем модернизации современной экономики и стимулировани</w:t>
      </w:r>
      <w:r>
        <w:t>я</w:t>
      </w:r>
      <w:r w:rsidRPr="00F10028">
        <w:t xml:space="preserve"> создания новой умной экономики.</w:t>
      </w:r>
    </w:p>
    <w:p w14:paraId="5F50CBBE" w14:textId="77777777" w:rsidR="007344F7" w:rsidRDefault="007344F7" w:rsidP="007344F7">
      <w:r w:rsidRPr="00F10028">
        <w:t>Данная система мер должна быть сфокусированной в рамках ключевых приоритетов и сбалансированной с точки зрения необходимых ресурсов и достигаемых результатов.</w:t>
      </w:r>
    </w:p>
    <w:p w14:paraId="39A51A1B" w14:textId="77777777" w:rsidR="007344F7" w:rsidRDefault="007344F7" w:rsidP="007344F7">
      <w:r>
        <w:t>Инструментами реализации экономической политики являются:</w:t>
      </w:r>
    </w:p>
    <w:p w14:paraId="0DE74EBC" w14:textId="77777777" w:rsidR="007344F7" w:rsidRPr="003646D7" w:rsidRDefault="007344F7" w:rsidP="007344F7">
      <w:pPr>
        <w:pStyle w:val="a"/>
        <w:suppressAutoHyphens/>
        <w:ind w:left="567" w:hanging="283"/>
        <w:rPr>
          <w:lang w:val="ru-RU"/>
        </w:rPr>
      </w:pPr>
      <w:r w:rsidRPr="003646D7">
        <w:rPr>
          <w:lang w:val="ru-RU"/>
        </w:rPr>
        <w:t>Муниципальный флагманский проект (далее также «МФП») – масштабный комплексный проект, оказывающий значительное влияние на развитие муниципального образования. Муниципальный флагманский проект включает в себя пакет поэтапно и скоординировано реализуемых приоритетных проектов. Система муниципальных флагманских проектов является основным механизмом реализации Стратегии социально-экономического развития региона.</w:t>
      </w:r>
    </w:p>
    <w:p w14:paraId="7DC43C5D" w14:textId="1C796BC3" w:rsidR="007344F7" w:rsidRPr="005A7751" w:rsidRDefault="007344F7" w:rsidP="007344F7">
      <w:pPr>
        <w:pStyle w:val="a"/>
        <w:suppressAutoHyphens/>
        <w:ind w:left="567" w:hanging="283"/>
        <w:rPr>
          <w:lang w:val="ru-RU"/>
        </w:rPr>
      </w:pPr>
      <w:r w:rsidRPr="005A7751">
        <w:rPr>
          <w:lang w:val="ru-RU"/>
        </w:rPr>
        <w:t>Приоритетный проект (далее также «</w:t>
      </w:r>
      <w:proofErr w:type="spellStart"/>
      <w:r w:rsidRPr="005A7751">
        <w:rPr>
          <w:lang w:val="ru-RU"/>
        </w:rPr>
        <w:t>ПрП</w:t>
      </w:r>
      <w:proofErr w:type="spellEnd"/>
      <w:r w:rsidRPr="005A7751">
        <w:rPr>
          <w:lang w:val="ru-RU"/>
        </w:rPr>
        <w:t xml:space="preserve">») – стратегический проект, оказывающий значительное влияние на развитие муниципального образования </w:t>
      </w:r>
      <w:r w:rsidRPr="007344F7">
        <w:rPr>
          <w:lang w:val="ru-RU"/>
        </w:rPr>
        <w:t>Туапсинский</w:t>
      </w:r>
      <w:r w:rsidRPr="005A7751">
        <w:rPr>
          <w:lang w:val="ru-RU"/>
        </w:rPr>
        <w:t xml:space="preserve"> район Краснодарского края, направленный на решение отдельных задач Стратегии социально-экономического развития муниципального образования </w:t>
      </w:r>
      <w:r w:rsidRPr="007344F7">
        <w:rPr>
          <w:lang w:val="ru-RU"/>
        </w:rPr>
        <w:t>Туапсинский</w:t>
      </w:r>
      <w:r w:rsidRPr="005A7751">
        <w:rPr>
          <w:lang w:val="ru-RU"/>
        </w:rPr>
        <w:t xml:space="preserve"> район Краснодарского края и являющийся элементом муниципального флагманского проекта.</w:t>
      </w:r>
    </w:p>
    <w:p w14:paraId="6C4CB338" w14:textId="46FFBE10" w:rsidR="007344F7" w:rsidRPr="003646D7" w:rsidRDefault="007344F7" w:rsidP="007344F7">
      <w:pPr>
        <w:pStyle w:val="a"/>
        <w:suppressAutoHyphens/>
        <w:ind w:left="567" w:hanging="283"/>
        <w:rPr>
          <w:lang w:val="ru-RU"/>
        </w:rPr>
      </w:pPr>
      <w:r w:rsidRPr="005A7751">
        <w:rPr>
          <w:lang w:val="ru-RU"/>
        </w:rPr>
        <w:t xml:space="preserve">Приоритетная программа (далее также «ПП») – система муниципальных флагманских проектов, а также отдельных проектов и мероприятий, направленных на достижение отдельных целей Стратегии социально-экономического развития муниципального образования </w:t>
      </w:r>
      <w:r w:rsidRPr="007344F7">
        <w:rPr>
          <w:lang w:val="ru-RU"/>
        </w:rPr>
        <w:t>Туапсинский</w:t>
      </w:r>
      <w:r>
        <w:rPr>
          <w:lang w:val="ru-RU"/>
        </w:rPr>
        <w:t xml:space="preserve"> район</w:t>
      </w:r>
      <w:r w:rsidRPr="005A7751">
        <w:rPr>
          <w:lang w:val="ru-RU"/>
        </w:rPr>
        <w:t xml:space="preserve"> и не предполагающих финансирование из бюджета муниципального образования </w:t>
      </w:r>
      <w:r w:rsidRPr="007344F7">
        <w:rPr>
          <w:lang w:val="ru-RU"/>
        </w:rPr>
        <w:t>Туапсинский</w:t>
      </w:r>
      <w:r>
        <w:rPr>
          <w:lang w:val="ru-RU"/>
        </w:rPr>
        <w:t xml:space="preserve"> район</w:t>
      </w:r>
      <w:r w:rsidRPr="003646D7">
        <w:rPr>
          <w:lang w:val="ru-RU"/>
        </w:rPr>
        <w:t>.</w:t>
      </w:r>
    </w:p>
    <w:p w14:paraId="558459DD" w14:textId="024CF2A8" w:rsidR="007344F7" w:rsidRPr="005A7751" w:rsidRDefault="007344F7" w:rsidP="007344F7">
      <w:pPr>
        <w:pStyle w:val="a"/>
        <w:suppressAutoHyphens/>
        <w:ind w:left="567" w:hanging="283"/>
        <w:rPr>
          <w:lang w:val="ru-RU"/>
        </w:rPr>
      </w:pPr>
      <w:r w:rsidRPr="005A7751">
        <w:rPr>
          <w:lang w:val="ru-RU"/>
        </w:rPr>
        <w:t xml:space="preserve">Муниципальная программа (далее также «МП») – система мероприятий (взаимоувязанных по задачам, срокам осуществления и ресурсам) и инструментов, обеспечивающих эффективное решение приоритетных задач социально-экономического, инвестиционного, экологического развития муниципального образования </w:t>
      </w:r>
      <w:r w:rsidRPr="007344F7">
        <w:rPr>
          <w:lang w:val="ru-RU"/>
        </w:rPr>
        <w:t>Туапсинский</w:t>
      </w:r>
      <w:r w:rsidRPr="005A7751">
        <w:rPr>
          <w:lang w:val="ru-RU"/>
        </w:rPr>
        <w:t xml:space="preserve"> район Краснодарского края.</w:t>
      </w:r>
    </w:p>
    <w:p w14:paraId="51784A20" w14:textId="77777777" w:rsidR="007344F7" w:rsidRPr="003646D7" w:rsidRDefault="007344F7" w:rsidP="007344F7">
      <w:pPr>
        <w:pStyle w:val="a"/>
        <w:suppressAutoHyphens/>
        <w:ind w:left="567" w:hanging="283"/>
        <w:rPr>
          <w:lang w:val="ru-RU"/>
        </w:rPr>
      </w:pPr>
      <w:r w:rsidRPr="003646D7">
        <w:rPr>
          <w:lang w:val="ru-RU"/>
        </w:rPr>
        <w:t>Подпрограмма муниципальной программы (далее также «П/п») – комплекс взаимоувязанных по целям, срокам и ресурсам мероприятий, направленных на решение отдельных целей и задач в рамках муниципальной программы.</w:t>
      </w:r>
    </w:p>
    <w:p w14:paraId="6F9BDB9E" w14:textId="77777777" w:rsidR="007344F7" w:rsidRDefault="007344F7" w:rsidP="007344F7">
      <w:bookmarkStart w:id="38" w:name="_Toc526322388"/>
      <w:bookmarkStart w:id="39" w:name="_Toc5177289"/>
      <w:r>
        <w:t>Приоритетным для развития экономики Туапсинского района до 2030 г. будет развитие следующих экономических комплексов / отраслей и осуществление следующих видов деятельности:</w:t>
      </w:r>
    </w:p>
    <w:p w14:paraId="494539C1" w14:textId="77777777" w:rsidR="007344F7" w:rsidRDefault="007344F7" w:rsidP="007344F7">
      <w:pPr>
        <w:pStyle w:val="a"/>
        <w:keepNext/>
        <w:suppressAutoHyphens/>
        <w:spacing w:before="60" w:after="60"/>
        <w:ind w:left="568" w:hanging="284"/>
        <w:rPr>
          <w:lang w:val="ru-RU"/>
        </w:rPr>
      </w:pPr>
      <w:r w:rsidRPr="00F73979">
        <w:rPr>
          <w:lang w:val="ru-RU"/>
        </w:rPr>
        <w:t>Транспортно-логистический комплекс.</w:t>
      </w:r>
    </w:p>
    <w:p w14:paraId="7FC5769A" w14:textId="77777777" w:rsidR="007344F7" w:rsidRPr="00B95BC6" w:rsidRDefault="007344F7" w:rsidP="004F317E">
      <w:pPr>
        <w:pStyle w:val="a0"/>
        <w:numPr>
          <w:ilvl w:val="1"/>
          <w:numId w:val="10"/>
        </w:numPr>
        <w:spacing w:before="60" w:after="60"/>
        <w:ind w:left="851" w:hanging="284"/>
      </w:pPr>
      <w:r>
        <w:t>П</w:t>
      </w:r>
      <w:r w:rsidRPr="00B95BC6">
        <w:t>еревалка грузов через морск</w:t>
      </w:r>
      <w:r>
        <w:t>ой</w:t>
      </w:r>
      <w:r w:rsidRPr="00B95BC6">
        <w:t xml:space="preserve"> порт</w:t>
      </w:r>
      <w:r>
        <w:t xml:space="preserve"> Туапсе:</w:t>
      </w:r>
    </w:p>
    <w:p w14:paraId="5563FBD0" w14:textId="77777777" w:rsidR="007344F7" w:rsidRDefault="007344F7" w:rsidP="004F317E">
      <w:pPr>
        <w:pStyle w:val="a0"/>
        <w:numPr>
          <w:ilvl w:val="2"/>
          <w:numId w:val="10"/>
        </w:numPr>
        <w:spacing w:before="60" w:after="60"/>
        <w:ind w:left="1134" w:hanging="283"/>
      </w:pPr>
      <w:r w:rsidRPr="00EC56C0">
        <w:t>Транспортная обработка грузов</w:t>
      </w:r>
      <w:r>
        <w:t>: стивидорная деятельность.</w:t>
      </w:r>
    </w:p>
    <w:p w14:paraId="77C03CCA" w14:textId="77777777" w:rsidR="007344F7" w:rsidRPr="00A63BCF" w:rsidRDefault="007344F7" w:rsidP="004F317E">
      <w:pPr>
        <w:pStyle w:val="a0"/>
        <w:numPr>
          <w:ilvl w:val="2"/>
          <w:numId w:val="10"/>
        </w:numPr>
        <w:spacing w:before="60" w:after="60"/>
        <w:ind w:left="1134" w:hanging="283"/>
      </w:pPr>
      <w:r>
        <w:t>В</w:t>
      </w:r>
      <w:r w:rsidRPr="008C3C23">
        <w:t xml:space="preserve">спомогательная </w:t>
      </w:r>
      <w:r>
        <w:t>д</w:t>
      </w:r>
      <w:r w:rsidRPr="008C3C23">
        <w:t>еятельность, связанная с морским транспортом</w:t>
      </w:r>
      <w:r>
        <w:t>: д</w:t>
      </w:r>
      <w:r w:rsidRPr="00A63BCF">
        <w:t>еятельность инфраструктуры морских портов</w:t>
      </w:r>
      <w:r>
        <w:t>, о</w:t>
      </w:r>
      <w:r w:rsidRPr="00A63BCF">
        <w:t>беспечение судоходства</w:t>
      </w:r>
      <w:r>
        <w:t>,</w:t>
      </w:r>
      <w:r w:rsidRPr="00A63BCF">
        <w:t xml:space="preserve"> </w:t>
      </w:r>
      <w:r>
        <w:t xml:space="preserve">деятельность по постановке судов к причалу, осуществление швартовых операций с судами в </w:t>
      </w:r>
      <w:r>
        <w:lastRenderedPageBreak/>
        <w:t>морских портах, снабженческое</w:t>
      </w:r>
      <w:r w:rsidRPr="00B95BC6">
        <w:t xml:space="preserve"> обслуживание су</w:t>
      </w:r>
      <w:r>
        <w:t>дов (</w:t>
      </w:r>
      <w:r w:rsidRPr="00B95BC6">
        <w:t>включая бункеровку судов топливом</w:t>
      </w:r>
      <w:r>
        <w:t>)</w:t>
      </w:r>
      <w:r w:rsidRPr="00B95BC6">
        <w:t>, обслуживание судов в период стоянки в портах</w:t>
      </w:r>
      <w:r>
        <w:t xml:space="preserve"> и пр.</w:t>
      </w:r>
    </w:p>
    <w:p w14:paraId="24E9169B" w14:textId="77777777" w:rsidR="007344F7" w:rsidRDefault="007344F7" w:rsidP="004F317E">
      <w:pPr>
        <w:pStyle w:val="a0"/>
        <w:numPr>
          <w:ilvl w:val="2"/>
          <w:numId w:val="10"/>
        </w:numPr>
        <w:spacing w:before="60" w:after="60"/>
        <w:ind w:left="1134" w:hanging="283"/>
      </w:pPr>
      <w:r w:rsidRPr="008C3C23">
        <w:t>Деятельность по складированию и хранению</w:t>
      </w:r>
      <w:r>
        <w:t xml:space="preserve"> (</w:t>
      </w:r>
      <w:r w:rsidRPr="008C3C23">
        <w:t>деятельность инфраструктуры для хранения и складирования грузов</w:t>
      </w:r>
      <w:r>
        <w:t>).</w:t>
      </w:r>
    </w:p>
    <w:p w14:paraId="1D1510A7" w14:textId="77777777" w:rsidR="007344F7" w:rsidRDefault="007344F7" w:rsidP="007344F7">
      <w:pPr>
        <w:pStyle w:val="a"/>
        <w:keepNext/>
        <w:suppressAutoHyphens/>
        <w:spacing w:before="60" w:after="60"/>
        <w:ind w:left="568" w:hanging="284"/>
        <w:rPr>
          <w:lang w:val="ru-RU"/>
        </w:rPr>
      </w:pPr>
      <w:r>
        <w:rPr>
          <w:lang w:val="ru-RU"/>
        </w:rPr>
        <w:t>Комплекс обрабатывающей промышленности</w:t>
      </w:r>
      <w:r w:rsidRPr="00F73979">
        <w:rPr>
          <w:lang w:val="ru-RU"/>
        </w:rPr>
        <w:t>.</w:t>
      </w:r>
    </w:p>
    <w:p w14:paraId="4C2C9010" w14:textId="77777777" w:rsidR="007344F7" w:rsidRPr="008139DC" w:rsidRDefault="007344F7" w:rsidP="004F317E">
      <w:pPr>
        <w:pStyle w:val="a0"/>
        <w:numPr>
          <w:ilvl w:val="1"/>
          <w:numId w:val="10"/>
        </w:numPr>
        <w:spacing w:before="60" w:after="60"/>
        <w:ind w:left="851" w:hanging="284"/>
      </w:pPr>
      <w:r w:rsidRPr="003A6058">
        <w:t>Производство нефтепродуктов</w:t>
      </w:r>
      <w:r>
        <w:t>: п</w:t>
      </w:r>
      <w:r w:rsidRPr="008139DC">
        <w:t>роизводство жидкого топлива.</w:t>
      </w:r>
    </w:p>
    <w:p w14:paraId="649F94E5" w14:textId="77777777" w:rsidR="007344F7" w:rsidRDefault="007344F7" w:rsidP="004F317E">
      <w:pPr>
        <w:pStyle w:val="a0"/>
        <w:numPr>
          <w:ilvl w:val="1"/>
          <w:numId w:val="10"/>
        </w:numPr>
        <w:spacing w:before="60" w:after="60"/>
        <w:ind w:left="851" w:hanging="284"/>
      </w:pPr>
      <w:r>
        <w:t>Производство химических веществ и химических продуктов.</w:t>
      </w:r>
    </w:p>
    <w:p w14:paraId="59200249" w14:textId="77777777" w:rsidR="007344F7" w:rsidRDefault="007344F7" w:rsidP="004F317E">
      <w:pPr>
        <w:pStyle w:val="a0"/>
        <w:numPr>
          <w:ilvl w:val="1"/>
          <w:numId w:val="10"/>
        </w:numPr>
        <w:spacing w:before="60" w:after="60"/>
        <w:ind w:left="851" w:hanging="284"/>
      </w:pPr>
      <w:r w:rsidRPr="008139DC">
        <w:t>Производство резиновых и пластмассовых изделий.</w:t>
      </w:r>
    </w:p>
    <w:p w14:paraId="768C2699" w14:textId="38AD1D03" w:rsidR="007E09A9" w:rsidRDefault="007E09A9" w:rsidP="004F317E">
      <w:pPr>
        <w:pStyle w:val="a0"/>
        <w:numPr>
          <w:ilvl w:val="1"/>
          <w:numId w:val="10"/>
        </w:numPr>
        <w:spacing w:before="60" w:after="60"/>
        <w:ind w:left="851" w:hanging="284"/>
      </w:pPr>
      <w:r w:rsidRPr="007E09A9">
        <w:t>Производство строительных материалов.</w:t>
      </w:r>
    </w:p>
    <w:p w14:paraId="1708700F" w14:textId="77777777" w:rsidR="007344F7" w:rsidRDefault="007344F7" w:rsidP="004F317E">
      <w:pPr>
        <w:pStyle w:val="a0"/>
        <w:numPr>
          <w:ilvl w:val="1"/>
          <w:numId w:val="10"/>
        </w:numPr>
        <w:spacing w:before="60" w:after="60"/>
        <w:ind w:left="851" w:hanging="284"/>
      </w:pPr>
      <w:r w:rsidRPr="00811AAA">
        <w:t>Обработка древесины и производство изделий из дерева</w:t>
      </w:r>
      <w:r>
        <w:t>.</w:t>
      </w:r>
    </w:p>
    <w:p w14:paraId="090AE211" w14:textId="77777777" w:rsidR="007344F7" w:rsidRDefault="007344F7" w:rsidP="007344F7">
      <w:pPr>
        <w:pStyle w:val="a"/>
        <w:keepNext/>
        <w:suppressAutoHyphens/>
        <w:spacing w:before="60" w:after="60"/>
        <w:ind w:left="568" w:hanging="284"/>
        <w:rPr>
          <w:lang w:val="ru-RU"/>
        </w:rPr>
      </w:pPr>
      <w:r>
        <w:rPr>
          <w:lang w:val="ru-RU"/>
        </w:rPr>
        <w:t>Санаторно-курортный и туристский комплекс.</w:t>
      </w:r>
    </w:p>
    <w:p w14:paraId="018F4A5F" w14:textId="77777777" w:rsidR="007344F7" w:rsidRDefault="007344F7" w:rsidP="004F317E">
      <w:pPr>
        <w:pStyle w:val="a0"/>
        <w:numPr>
          <w:ilvl w:val="1"/>
          <w:numId w:val="10"/>
        </w:numPr>
        <w:spacing w:before="60" w:after="60"/>
        <w:ind w:left="851" w:hanging="284"/>
      </w:pPr>
      <w:r w:rsidRPr="00D26566">
        <w:t>Деятельность гостиниц и предприятий общественного питания</w:t>
      </w:r>
      <w:r>
        <w:t>.</w:t>
      </w:r>
    </w:p>
    <w:p w14:paraId="7124C7B8" w14:textId="77777777" w:rsidR="007344F7" w:rsidRDefault="007344F7" w:rsidP="004F317E">
      <w:pPr>
        <w:pStyle w:val="a0"/>
        <w:numPr>
          <w:ilvl w:val="1"/>
          <w:numId w:val="10"/>
        </w:numPr>
        <w:spacing w:before="60" w:after="60"/>
        <w:ind w:left="851" w:hanging="284"/>
      </w:pPr>
      <w:r w:rsidRPr="00D26566">
        <w:t>Деятельность санаторно-курортных организаций</w:t>
      </w:r>
      <w:r>
        <w:t>.</w:t>
      </w:r>
    </w:p>
    <w:p w14:paraId="2B0EDA4D" w14:textId="77777777" w:rsidR="007344F7" w:rsidRDefault="007344F7" w:rsidP="004F317E">
      <w:pPr>
        <w:pStyle w:val="a0"/>
        <w:numPr>
          <w:ilvl w:val="1"/>
          <w:numId w:val="10"/>
        </w:numPr>
        <w:spacing w:before="60" w:after="60"/>
        <w:ind w:left="851" w:hanging="284"/>
      </w:pPr>
      <w:r w:rsidRPr="00D26566">
        <w:t>Деятельность в области спорта, отдыха и развлечений</w:t>
      </w:r>
      <w:r>
        <w:t>.</w:t>
      </w:r>
    </w:p>
    <w:p w14:paraId="73D9961C" w14:textId="77777777" w:rsidR="007344F7" w:rsidRPr="00A76229" w:rsidRDefault="007344F7" w:rsidP="007344F7">
      <w:pPr>
        <w:pStyle w:val="a"/>
        <w:keepNext/>
        <w:suppressAutoHyphens/>
        <w:spacing w:before="60" w:after="60"/>
        <w:ind w:left="568" w:hanging="284"/>
        <w:rPr>
          <w:lang w:val="ru-RU"/>
        </w:rPr>
      </w:pPr>
      <w:r w:rsidRPr="00A76229">
        <w:rPr>
          <w:lang w:val="ru-RU"/>
        </w:rPr>
        <w:t>Агропромышленный комплекс.</w:t>
      </w:r>
    </w:p>
    <w:p w14:paraId="7D609DB7" w14:textId="0207594C" w:rsidR="007344F7" w:rsidRDefault="007344F7" w:rsidP="004F317E">
      <w:pPr>
        <w:pStyle w:val="a0"/>
        <w:numPr>
          <w:ilvl w:val="1"/>
          <w:numId w:val="10"/>
        </w:numPr>
        <w:spacing w:before="60" w:after="60"/>
        <w:ind w:left="851" w:hanging="284"/>
      </w:pPr>
      <w:r w:rsidRPr="00A76229">
        <w:t xml:space="preserve">Выращивание </w:t>
      </w:r>
      <w:r w:rsidR="007E09A9">
        <w:t>плодоовощной продукции</w:t>
      </w:r>
      <w:r w:rsidRPr="00A76229">
        <w:t>.</w:t>
      </w:r>
    </w:p>
    <w:p w14:paraId="325A4E36" w14:textId="319B252F" w:rsidR="007E09A9" w:rsidRDefault="007E09A9" w:rsidP="007E09A9">
      <w:pPr>
        <w:pStyle w:val="a0"/>
        <w:numPr>
          <w:ilvl w:val="1"/>
          <w:numId w:val="10"/>
        </w:numPr>
        <w:spacing w:before="60" w:after="60"/>
        <w:ind w:left="851" w:hanging="284"/>
      </w:pPr>
      <w:r>
        <w:t>Выращивание декоративных деревьев, кустарников, растений.</w:t>
      </w:r>
    </w:p>
    <w:p w14:paraId="4D772F7B" w14:textId="31D0D3F0" w:rsidR="007E09A9" w:rsidRDefault="007E09A9" w:rsidP="007E09A9">
      <w:pPr>
        <w:pStyle w:val="a0"/>
        <w:numPr>
          <w:ilvl w:val="1"/>
          <w:numId w:val="10"/>
        </w:numPr>
        <w:spacing w:before="60" w:after="60"/>
        <w:ind w:left="851" w:hanging="284"/>
      </w:pPr>
      <w:r>
        <w:t>Производство пищевых продуктов, воды, безалкогольных напитков.</w:t>
      </w:r>
    </w:p>
    <w:p w14:paraId="40A1584B" w14:textId="77777777" w:rsidR="007344F7" w:rsidRDefault="007344F7" w:rsidP="00013C85">
      <w:pPr>
        <w:pStyle w:val="3"/>
      </w:pPr>
      <w:bookmarkStart w:id="40" w:name="_Toc16977115"/>
      <w:r>
        <w:t>Цели, задачи и флагманские проекты в ключевых направлениях развития экономики</w:t>
      </w:r>
      <w:bookmarkEnd w:id="38"/>
      <w:bookmarkEnd w:id="39"/>
      <w:bookmarkEnd w:id="40"/>
    </w:p>
    <w:p w14:paraId="08C4FC5B" w14:textId="77777777" w:rsidR="007344F7" w:rsidRDefault="007344F7" w:rsidP="00013C85">
      <w:pPr>
        <w:pStyle w:val="4"/>
      </w:pPr>
      <w:bookmarkStart w:id="41" w:name="_Toc5177290"/>
      <w:bookmarkStart w:id="42" w:name="_Toc16977116"/>
      <w:r>
        <w:t>Т</w:t>
      </w:r>
      <w:r w:rsidRPr="00906E07">
        <w:t>ранспортно-логистическ</w:t>
      </w:r>
      <w:r>
        <w:t>ий</w:t>
      </w:r>
      <w:r w:rsidRPr="00906E07">
        <w:t xml:space="preserve"> комплекс</w:t>
      </w:r>
      <w:bookmarkEnd w:id="41"/>
      <w:bookmarkEnd w:id="42"/>
    </w:p>
    <w:bookmarkEnd w:id="5"/>
    <w:p w14:paraId="647E155B" w14:textId="4FF0D3B9" w:rsidR="000474DC" w:rsidRPr="001374AC" w:rsidRDefault="000474DC" w:rsidP="000474DC">
      <w:pPr>
        <w:keepNext/>
        <w:ind w:left="1418" w:hanging="1418"/>
        <w:rPr>
          <w:rFonts w:cs="Arial"/>
          <w:b/>
          <w:bCs/>
        </w:rPr>
      </w:pPr>
      <w:r w:rsidRPr="003C4807">
        <w:rPr>
          <w:rFonts w:cs="Arial"/>
          <w:b/>
          <w:bCs/>
          <w:color w:val="000000" w:themeColor="text1"/>
        </w:rPr>
        <w:t>Цель</w:t>
      </w:r>
      <w:r>
        <w:rPr>
          <w:rFonts w:cs="Arial"/>
          <w:b/>
          <w:bCs/>
          <w:color w:val="000000" w:themeColor="text1"/>
        </w:rPr>
        <w:t xml:space="preserve"> (Ц-1)</w:t>
      </w:r>
      <w:r w:rsidRPr="003C4807">
        <w:rPr>
          <w:rFonts w:cs="Arial"/>
          <w:b/>
          <w:bCs/>
          <w:color w:val="000000" w:themeColor="text1"/>
        </w:rPr>
        <w:t xml:space="preserve">: </w:t>
      </w:r>
      <w:r w:rsidRPr="003C4807">
        <w:rPr>
          <w:rFonts w:cs="Arial"/>
          <w:b/>
          <w:bCs/>
          <w:color w:val="000000" w:themeColor="text1"/>
        </w:rPr>
        <w:tab/>
      </w:r>
      <w:r>
        <w:rPr>
          <w:rFonts w:cs="Arial"/>
          <w:b/>
          <w:bCs/>
          <w:color w:val="000000" w:themeColor="text1"/>
        </w:rPr>
        <w:t>Туапсинский район Краснодарского края</w:t>
      </w:r>
      <w:r w:rsidRPr="00916293">
        <w:rPr>
          <w:rFonts w:cs="Arial"/>
          <w:b/>
          <w:bCs/>
          <w:color w:val="000000" w:themeColor="text1"/>
        </w:rPr>
        <w:t xml:space="preserve"> – </w:t>
      </w:r>
      <w:r>
        <w:rPr>
          <w:rFonts w:cs="Arial"/>
          <w:b/>
          <w:bCs/>
          <w:color w:val="000000" w:themeColor="text1"/>
        </w:rPr>
        <w:t xml:space="preserve">один из </w:t>
      </w:r>
      <w:r w:rsidRPr="00916293">
        <w:rPr>
          <w:rFonts w:cs="Arial"/>
          <w:b/>
          <w:bCs/>
          <w:color w:val="000000" w:themeColor="text1"/>
        </w:rPr>
        <w:t>ключев</w:t>
      </w:r>
      <w:r>
        <w:rPr>
          <w:rFonts w:cs="Arial"/>
          <w:b/>
          <w:bCs/>
          <w:color w:val="000000" w:themeColor="text1"/>
        </w:rPr>
        <w:t>ых</w:t>
      </w:r>
      <w:r w:rsidRPr="00916293">
        <w:rPr>
          <w:rFonts w:cs="Arial"/>
          <w:b/>
          <w:bCs/>
          <w:color w:val="000000" w:themeColor="text1"/>
        </w:rPr>
        <w:t xml:space="preserve"> транспортно-логистическ</w:t>
      </w:r>
      <w:r>
        <w:rPr>
          <w:rFonts w:cs="Arial"/>
          <w:b/>
          <w:bCs/>
          <w:color w:val="000000" w:themeColor="text1"/>
        </w:rPr>
        <w:t>их уз</w:t>
      </w:r>
      <w:r w:rsidRPr="00916293">
        <w:rPr>
          <w:rFonts w:cs="Arial"/>
          <w:b/>
          <w:bCs/>
          <w:color w:val="000000" w:themeColor="text1"/>
        </w:rPr>
        <w:t>л</w:t>
      </w:r>
      <w:r>
        <w:rPr>
          <w:rFonts w:cs="Arial"/>
          <w:b/>
          <w:bCs/>
          <w:color w:val="000000" w:themeColor="text1"/>
        </w:rPr>
        <w:t>ов</w:t>
      </w:r>
      <w:r w:rsidRPr="00916293">
        <w:rPr>
          <w:rFonts w:cs="Arial"/>
          <w:b/>
          <w:bCs/>
          <w:color w:val="000000" w:themeColor="text1"/>
        </w:rPr>
        <w:t xml:space="preserve"> Южного экспорт</w:t>
      </w:r>
      <w:r>
        <w:rPr>
          <w:rFonts w:cs="Arial"/>
          <w:b/>
          <w:bCs/>
          <w:color w:val="000000" w:themeColor="text1"/>
        </w:rPr>
        <w:t xml:space="preserve">но-импортного </w:t>
      </w:r>
      <w:proofErr w:type="spellStart"/>
      <w:r>
        <w:rPr>
          <w:rFonts w:cs="Arial"/>
          <w:b/>
          <w:bCs/>
          <w:color w:val="000000" w:themeColor="text1"/>
        </w:rPr>
        <w:t>хаба</w:t>
      </w:r>
      <w:proofErr w:type="spellEnd"/>
      <w:r>
        <w:rPr>
          <w:rFonts w:cs="Arial"/>
          <w:b/>
          <w:bCs/>
          <w:color w:val="000000" w:themeColor="text1"/>
        </w:rPr>
        <w:t xml:space="preserve"> </w:t>
      </w:r>
      <w:r w:rsidRPr="00916293">
        <w:rPr>
          <w:rFonts w:cs="Arial"/>
          <w:b/>
          <w:bCs/>
          <w:color w:val="000000" w:themeColor="text1"/>
        </w:rPr>
        <w:t>с объёмом</w:t>
      </w:r>
      <w:r>
        <w:rPr>
          <w:rFonts w:cs="Arial"/>
          <w:b/>
          <w:bCs/>
          <w:color w:val="000000" w:themeColor="text1"/>
        </w:rPr>
        <w:t xml:space="preserve"> грузооборота </w:t>
      </w:r>
      <w:r>
        <w:rPr>
          <w:rFonts w:cs="Arial"/>
          <w:b/>
          <w:bCs/>
        </w:rPr>
        <w:t>морского</w:t>
      </w:r>
      <w:r w:rsidRPr="001374AC">
        <w:rPr>
          <w:rFonts w:cs="Arial"/>
          <w:b/>
          <w:bCs/>
        </w:rPr>
        <w:t xml:space="preserve"> порт</w:t>
      </w:r>
      <w:r>
        <w:rPr>
          <w:rFonts w:cs="Arial"/>
          <w:b/>
          <w:bCs/>
        </w:rPr>
        <w:t>а Туапсе</w:t>
      </w:r>
      <w:r w:rsidRPr="001374AC">
        <w:rPr>
          <w:rFonts w:cs="Arial"/>
          <w:b/>
          <w:bCs/>
        </w:rPr>
        <w:t xml:space="preserve"> более </w:t>
      </w:r>
      <w:r w:rsidR="00866B33">
        <w:rPr>
          <w:rFonts w:cs="Arial"/>
          <w:b/>
          <w:bCs/>
        </w:rPr>
        <w:t>40</w:t>
      </w:r>
      <w:r w:rsidRPr="001374AC">
        <w:rPr>
          <w:rFonts w:cs="Arial"/>
          <w:b/>
          <w:bCs/>
        </w:rPr>
        <w:t xml:space="preserve"> млн т в год, обеспечивающий эффективную экспортную транспортную логистику и качество услуг на уровне ведущих мировых конкурентов. </w:t>
      </w:r>
    </w:p>
    <w:p w14:paraId="54061F65" w14:textId="77777777" w:rsidR="000474DC" w:rsidRPr="00044851" w:rsidRDefault="000474DC" w:rsidP="000474DC">
      <w:pPr>
        <w:ind w:left="1418"/>
        <w:rPr>
          <w:b/>
        </w:rPr>
      </w:pPr>
      <w:r w:rsidRPr="00044851">
        <w:t xml:space="preserve">Данная цель реализуется в рамках </w:t>
      </w:r>
      <w:r w:rsidRPr="00044851">
        <w:rPr>
          <w:b/>
        </w:rPr>
        <w:t>муниципального флагманского проекта</w:t>
      </w:r>
      <w:r w:rsidRPr="00044851">
        <w:t xml:space="preserve"> </w:t>
      </w:r>
      <w:r w:rsidRPr="00044851">
        <w:rPr>
          <w:b/>
        </w:rPr>
        <w:t>«</w:t>
      </w:r>
      <w:r>
        <w:rPr>
          <w:b/>
        </w:rPr>
        <w:t>Туапсинский</w:t>
      </w:r>
      <w:r w:rsidRPr="00612539">
        <w:rPr>
          <w:b/>
        </w:rPr>
        <w:t xml:space="preserve"> транспортно-логистический узел кластера «Южный экспортно-импортный </w:t>
      </w:r>
      <w:proofErr w:type="spellStart"/>
      <w:r w:rsidRPr="00612539">
        <w:rPr>
          <w:b/>
        </w:rPr>
        <w:t>хаб</w:t>
      </w:r>
      <w:proofErr w:type="spellEnd"/>
      <w:r w:rsidRPr="00044851">
        <w:rPr>
          <w:b/>
        </w:rPr>
        <w:t>»</w:t>
      </w:r>
      <w:r>
        <w:t xml:space="preserve"> и </w:t>
      </w:r>
      <w:r w:rsidRPr="00DC7CD3">
        <w:rPr>
          <w:b/>
        </w:rPr>
        <w:t>подпрограммы «</w:t>
      </w:r>
      <w:r w:rsidRPr="00895A52">
        <w:rPr>
          <w:b/>
        </w:rPr>
        <w:t>Развитие пригородного пассажирского транспорта на территории муниципального образования Туапсинский район</w:t>
      </w:r>
      <w:r w:rsidRPr="00DC7CD3">
        <w:rPr>
          <w:b/>
        </w:rPr>
        <w:t>» муниципальной программы «Экономическое развитие Туапсинского района».</w:t>
      </w:r>
    </w:p>
    <w:p w14:paraId="09EF4FA5" w14:textId="77777777" w:rsidR="000474DC" w:rsidRPr="00145E54" w:rsidRDefault="000474DC" w:rsidP="000474DC">
      <w:pPr>
        <w:pStyle w:val="a"/>
        <w:keepNext/>
        <w:numPr>
          <w:ilvl w:val="0"/>
          <w:numId w:val="0"/>
        </w:numPr>
        <w:suppressAutoHyphens/>
        <w:rPr>
          <w:lang w:val="ru-RU"/>
        </w:rPr>
      </w:pPr>
      <w:r w:rsidRPr="00145E54">
        <w:rPr>
          <w:lang w:val="ru-RU"/>
        </w:rPr>
        <w:t>Задачи:</w:t>
      </w:r>
    </w:p>
    <w:p w14:paraId="15CCA388" w14:textId="25DD0378" w:rsidR="00D15DC3" w:rsidRPr="00E45665" w:rsidRDefault="00E45665" w:rsidP="00E45665">
      <w:pPr>
        <w:pStyle w:val="a"/>
        <w:suppressAutoHyphens/>
        <w:spacing w:before="60" w:after="60"/>
        <w:ind w:left="568" w:hanging="284"/>
        <w:rPr>
          <w:lang w:val="ru-RU"/>
        </w:rPr>
      </w:pPr>
      <w:r w:rsidRPr="00E45665">
        <w:rPr>
          <w:lang w:val="ru-RU"/>
        </w:rPr>
        <w:t>Содействие развитию</w:t>
      </w:r>
      <w:r w:rsidR="00D15DC3" w:rsidRPr="00E45665">
        <w:rPr>
          <w:lang w:val="ru-RU"/>
        </w:rPr>
        <w:t xml:space="preserve"> перевалочных мощностей морского порта Туапсе (в части полномочий </w:t>
      </w:r>
      <w:r w:rsidR="00ED4127" w:rsidRPr="00E45665">
        <w:rPr>
          <w:lang w:val="ru-RU"/>
        </w:rPr>
        <w:t>МО Туапсинский район</w:t>
      </w:r>
      <w:r w:rsidR="00D15DC3" w:rsidRPr="00E45665">
        <w:rPr>
          <w:lang w:val="ru-RU"/>
        </w:rPr>
        <w:t>).</w:t>
      </w:r>
    </w:p>
    <w:p w14:paraId="2BEF24AF" w14:textId="77777777" w:rsidR="00ED4127" w:rsidRPr="003440E3" w:rsidRDefault="00D15DC3" w:rsidP="00ED4127">
      <w:pPr>
        <w:pStyle w:val="a"/>
        <w:suppressAutoHyphens/>
        <w:spacing w:before="60" w:after="60"/>
        <w:ind w:left="568" w:hanging="284"/>
        <w:rPr>
          <w:lang w:val="ru-RU"/>
        </w:rPr>
      </w:pPr>
      <w:r w:rsidRPr="00714BD2">
        <w:rPr>
          <w:lang w:val="ru-RU"/>
        </w:rPr>
        <w:t>Развитие логистических мощностей Туапсинского транспортно-логистического узла</w:t>
      </w:r>
      <w:r w:rsidRPr="00B425D9">
        <w:rPr>
          <w:lang w:val="ru-RU"/>
        </w:rPr>
        <w:t xml:space="preserve"> </w:t>
      </w:r>
      <w:r w:rsidR="00ED4127" w:rsidRPr="003440E3">
        <w:rPr>
          <w:lang w:val="ru-RU"/>
        </w:rPr>
        <w:t xml:space="preserve">(в части полномочий </w:t>
      </w:r>
      <w:r w:rsidR="00ED4127">
        <w:rPr>
          <w:lang w:val="ru-RU"/>
        </w:rPr>
        <w:t>МО Туапсинский район</w:t>
      </w:r>
      <w:r w:rsidR="00ED4127" w:rsidRPr="003440E3">
        <w:rPr>
          <w:lang w:val="ru-RU"/>
        </w:rPr>
        <w:t>).</w:t>
      </w:r>
    </w:p>
    <w:p w14:paraId="694F5176" w14:textId="77777777" w:rsidR="00ED4127" w:rsidRPr="003440E3" w:rsidRDefault="00D15DC3" w:rsidP="00ED4127">
      <w:pPr>
        <w:pStyle w:val="a"/>
        <w:suppressAutoHyphens/>
        <w:spacing w:before="60" w:after="60"/>
        <w:ind w:left="568" w:hanging="284"/>
        <w:rPr>
          <w:lang w:val="ru-RU"/>
        </w:rPr>
      </w:pPr>
      <w:r w:rsidRPr="00714BD2">
        <w:rPr>
          <w:lang w:val="ru-RU"/>
        </w:rPr>
        <w:t xml:space="preserve">Увеличение пропускной способности железнодорожной инфраструктуры </w:t>
      </w:r>
      <w:r w:rsidR="00ED4127" w:rsidRPr="003440E3">
        <w:rPr>
          <w:lang w:val="ru-RU"/>
        </w:rPr>
        <w:t xml:space="preserve">(в части полномочий </w:t>
      </w:r>
      <w:r w:rsidR="00ED4127">
        <w:rPr>
          <w:lang w:val="ru-RU"/>
        </w:rPr>
        <w:t>МО Туапсинский район</w:t>
      </w:r>
      <w:r w:rsidR="00ED4127" w:rsidRPr="003440E3">
        <w:rPr>
          <w:lang w:val="ru-RU"/>
        </w:rPr>
        <w:t>).</w:t>
      </w:r>
    </w:p>
    <w:p w14:paraId="6433EDD4" w14:textId="77777777" w:rsidR="00ED4127" w:rsidRPr="003440E3" w:rsidRDefault="00D15DC3" w:rsidP="00ED4127">
      <w:pPr>
        <w:pStyle w:val="a"/>
        <w:suppressAutoHyphens/>
        <w:spacing w:before="60" w:after="60"/>
        <w:ind w:left="568" w:hanging="284"/>
        <w:rPr>
          <w:lang w:val="ru-RU"/>
        </w:rPr>
      </w:pPr>
      <w:r w:rsidRPr="00714BD2">
        <w:rPr>
          <w:lang w:val="ru-RU"/>
        </w:rPr>
        <w:t xml:space="preserve">Развитие объектов автодорожной сети: развитие автомобильных подходов к морскому порту Туапсе и строительство объездных дорог </w:t>
      </w:r>
      <w:r w:rsidR="00ED4127" w:rsidRPr="003440E3">
        <w:rPr>
          <w:lang w:val="ru-RU"/>
        </w:rPr>
        <w:t xml:space="preserve">(в части полномочий </w:t>
      </w:r>
      <w:r w:rsidR="00ED4127">
        <w:rPr>
          <w:lang w:val="ru-RU"/>
        </w:rPr>
        <w:t>МО Туапсинский район</w:t>
      </w:r>
      <w:r w:rsidR="00ED4127" w:rsidRPr="003440E3">
        <w:rPr>
          <w:lang w:val="ru-RU"/>
        </w:rPr>
        <w:t>).</w:t>
      </w:r>
    </w:p>
    <w:p w14:paraId="73C82DDC" w14:textId="77777777" w:rsidR="00ED4127" w:rsidRPr="003440E3" w:rsidRDefault="00D15DC3" w:rsidP="00ED4127">
      <w:pPr>
        <w:pStyle w:val="a"/>
        <w:suppressAutoHyphens/>
        <w:spacing w:before="60" w:after="60"/>
        <w:ind w:left="568" w:hanging="284"/>
        <w:rPr>
          <w:lang w:val="ru-RU"/>
        </w:rPr>
      </w:pPr>
      <w:r w:rsidRPr="00714BD2">
        <w:rPr>
          <w:lang w:val="ru-RU"/>
        </w:rPr>
        <w:t>Развитие системы трубопроводного транспорта</w:t>
      </w:r>
      <w:r>
        <w:rPr>
          <w:lang w:val="ru-RU"/>
        </w:rPr>
        <w:t xml:space="preserve"> </w:t>
      </w:r>
      <w:r w:rsidR="00ED4127" w:rsidRPr="003440E3">
        <w:rPr>
          <w:lang w:val="ru-RU"/>
        </w:rPr>
        <w:t xml:space="preserve">(в части полномочий </w:t>
      </w:r>
      <w:r w:rsidR="00ED4127">
        <w:rPr>
          <w:lang w:val="ru-RU"/>
        </w:rPr>
        <w:t>МО Туапсинский район</w:t>
      </w:r>
      <w:r w:rsidR="00ED4127" w:rsidRPr="003440E3">
        <w:rPr>
          <w:lang w:val="ru-RU"/>
        </w:rPr>
        <w:t>).</w:t>
      </w:r>
    </w:p>
    <w:p w14:paraId="72B0261E" w14:textId="7DE37E87" w:rsidR="00D15DC3" w:rsidRPr="00566077" w:rsidRDefault="00D15DC3" w:rsidP="00D15DC3">
      <w:pPr>
        <w:pStyle w:val="a"/>
        <w:suppressAutoHyphens/>
        <w:spacing w:before="60" w:after="60"/>
        <w:ind w:left="568" w:hanging="284"/>
        <w:rPr>
          <w:lang w:val="ru-RU"/>
        </w:rPr>
      </w:pPr>
      <w:r w:rsidRPr="00566077">
        <w:rPr>
          <w:lang w:val="ru-RU"/>
        </w:rPr>
        <w:t xml:space="preserve">Интеграция транспортно-логистического комплекса </w:t>
      </w:r>
      <w:r w:rsidR="00ED4127">
        <w:rPr>
          <w:lang w:val="ru-RU"/>
        </w:rPr>
        <w:t>Туапсинского</w:t>
      </w:r>
      <w:r w:rsidRPr="00566077">
        <w:rPr>
          <w:lang w:val="ru-RU"/>
        </w:rPr>
        <w:t xml:space="preserve"> района в федеральную систему бесшовного логистического сервиса и управления </w:t>
      </w:r>
      <w:r w:rsidRPr="00566077">
        <w:rPr>
          <w:lang w:val="ru-RU"/>
        </w:rPr>
        <w:lastRenderedPageBreak/>
        <w:t>логистическими потоками (участие в разработке и внедрении единой цифровой транспортно-логистической платформы для эффективного взаимодействия участников транспортно-логистического рынка).</w:t>
      </w:r>
    </w:p>
    <w:p w14:paraId="10E516CA" w14:textId="77777777" w:rsidR="00ED4127" w:rsidRPr="003440E3" w:rsidRDefault="00D15DC3" w:rsidP="00ED4127">
      <w:pPr>
        <w:pStyle w:val="a"/>
        <w:suppressAutoHyphens/>
        <w:spacing w:before="60" w:after="60"/>
        <w:ind w:left="568" w:hanging="284"/>
        <w:rPr>
          <w:lang w:val="ru-RU"/>
        </w:rPr>
      </w:pPr>
      <w:r w:rsidRPr="00714BD2">
        <w:rPr>
          <w:lang w:val="ru-RU"/>
        </w:rPr>
        <w:t>Развитие пассажирск</w:t>
      </w:r>
      <w:r>
        <w:rPr>
          <w:lang w:val="ru-RU"/>
        </w:rPr>
        <w:t xml:space="preserve">ой транспортной инфраструктуры» </w:t>
      </w:r>
      <w:r w:rsidR="00ED4127" w:rsidRPr="003440E3">
        <w:rPr>
          <w:lang w:val="ru-RU"/>
        </w:rPr>
        <w:t xml:space="preserve">(в части полномочий </w:t>
      </w:r>
      <w:r w:rsidR="00ED4127">
        <w:rPr>
          <w:lang w:val="ru-RU"/>
        </w:rPr>
        <w:t>МО Туапсинский район</w:t>
      </w:r>
      <w:r w:rsidR="00ED4127" w:rsidRPr="003440E3">
        <w:rPr>
          <w:lang w:val="ru-RU"/>
        </w:rPr>
        <w:t>).</w:t>
      </w:r>
    </w:p>
    <w:p w14:paraId="06E85020" w14:textId="77777777" w:rsidR="000474DC" w:rsidRPr="002042DD" w:rsidRDefault="000474DC" w:rsidP="000474DC">
      <w:pPr>
        <w:pStyle w:val="a5"/>
      </w:pPr>
      <w:r>
        <w:t xml:space="preserve">Таблица </w:t>
      </w:r>
      <w:r>
        <w:rPr>
          <w:noProof/>
        </w:rPr>
        <w:fldChar w:fldCharType="begin"/>
      </w:r>
      <w:r>
        <w:rPr>
          <w:noProof/>
        </w:rPr>
        <w:instrText xml:space="preserve"> SEQ Таблица \* ARABIC </w:instrText>
      </w:r>
      <w:r>
        <w:rPr>
          <w:noProof/>
        </w:rPr>
        <w:fldChar w:fldCharType="separate"/>
      </w:r>
      <w:r w:rsidR="005312FA">
        <w:rPr>
          <w:noProof/>
        </w:rPr>
        <w:t>2</w:t>
      </w:r>
      <w:r>
        <w:rPr>
          <w:noProof/>
        </w:rPr>
        <w:fldChar w:fldCharType="end"/>
      </w:r>
      <w:r w:rsidRPr="0061693B">
        <w:t xml:space="preserve"> </w:t>
      </w:r>
      <w:r>
        <w:t xml:space="preserve">– </w:t>
      </w:r>
      <w:r w:rsidRPr="0061693B">
        <w:t xml:space="preserve">Ключевые </w:t>
      </w:r>
      <w:r w:rsidRPr="00916293">
        <w:t>индикаторы цели Ц-1</w:t>
      </w:r>
    </w:p>
    <w:tbl>
      <w:tblPr>
        <w:tblStyle w:val="af3"/>
        <w:tblW w:w="0" w:type="auto"/>
        <w:tblLayout w:type="fixed"/>
        <w:tblCellMar>
          <w:left w:w="57" w:type="dxa"/>
          <w:right w:w="57" w:type="dxa"/>
        </w:tblCellMar>
        <w:tblLook w:val="0620" w:firstRow="1" w:lastRow="0" w:firstColumn="0" w:lastColumn="0" w:noHBand="1" w:noVBand="1"/>
      </w:tblPr>
      <w:tblGrid>
        <w:gridCol w:w="6011"/>
        <w:gridCol w:w="623"/>
        <w:gridCol w:w="624"/>
        <w:gridCol w:w="623"/>
        <w:gridCol w:w="624"/>
        <w:gridCol w:w="623"/>
        <w:gridCol w:w="624"/>
      </w:tblGrid>
      <w:tr w:rsidR="000474DC" w:rsidRPr="00916293" w14:paraId="4F3DD129" w14:textId="77777777" w:rsidTr="000474DC">
        <w:trPr>
          <w:cnfStyle w:val="100000000000" w:firstRow="1" w:lastRow="0" w:firstColumn="0" w:lastColumn="0" w:oddVBand="0" w:evenVBand="0" w:oddHBand="0" w:evenHBand="0" w:firstRowFirstColumn="0" w:firstRowLastColumn="0" w:lastRowFirstColumn="0" w:lastRowLastColumn="0"/>
          <w:cantSplit/>
          <w:trHeight w:val="20"/>
          <w:tblHeader/>
        </w:trPr>
        <w:tc>
          <w:tcPr>
            <w:tcW w:w="6011" w:type="dxa"/>
            <w:vAlign w:val="center"/>
          </w:tcPr>
          <w:p w14:paraId="19569F10" w14:textId="77777777" w:rsidR="000474DC" w:rsidRPr="00916293" w:rsidRDefault="000474DC" w:rsidP="000474DC">
            <w:pPr>
              <w:keepNext/>
              <w:spacing w:before="0" w:after="0"/>
              <w:jc w:val="center"/>
              <w:rPr>
                <w:rFonts w:eastAsia="Times New Roman" w:cs="Arial"/>
                <w:b w:val="0"/>
                <w:bCs w:val="0"/>
                <w:color w:val="000000"/>
                <w:sz w:val="18"/>
                <w:szCs w:val="18"/>
                <w:lang w:eastAsia="ru-RU"/>
              </w:rPr>
            </w:pPr>
            <w:r w:rsidRPr="00916293">
              <w:rPr>
                <w:rFonts w:eastAsia="Times New Roman" w:cs="Arial"/>
                <w:sz w:val="18"/>
                <w:szCs w:val="18"/>
                <w:lang w:eastAsia="ru-RU"/>
              </w:rPr>
              <w:t>Индикатор</w:t>
            </w:r>
          </w:p>
        </w:tc>
        <w:tc>
          <w:tcPr>
            <w:tcW w:w="623" w:type="dxa"/>
            <w:noWrap/>
            <w:vAlign w:val="center"/>
          </w:tcPr>
          <w:p w14:paraId="2B20EE93"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2016</w:t>
            </w:r>
          </w:p>
        </w:tc>
        <w:tc>
          <w:tcPr>
            <w:tcW w:w="624" w:type="dxa"/>
            <w:noWrap/>
            <w:vAlign w:val="center"/>
          </w:tcPr>
          <w:p w14:paraId="296D3500"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2018</w:t>
            </w:r>
          </w:p>
        </w:tc>
        <w:tc>
          <w:tcPr>
            <w:tcW w:w="623" w:type="dxa"/>
            <w:noWrap/>
            <w:vAlign w:val="center"/>
          </w:tcPr>
          <w:p w14:paraId="5D97124C"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2021</w:t>
            </w:r>
          </w:p>
        </w:tc>
        <w:tc>
          <w:tcPr>
            <w:tcW w:w="624" w:type="dxa"/>
            <w:noWrap/>
            <w:vAlign w:val="center"/>
          </w:tcPr>
          <w:p w14:paraId="07A5CA86"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2024</w:t>
            </w:r>
          </w:p>
        </w:tc>
        <w:tc>
          <w:tcPr>
            <w:tcW w:w="623" w:type="dxa"/>
            <w:noWrap/>
            <w:vAlign w:val="center"/>
          </w:tcPr>
          <w:p w14:paraId="7E573325"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2027</w:t>
            </w:r>
          </w:p>
        </w:tc>
        <w:tc>
          <w:tcPr>
            <w:tcW w:w="624" w:type="dxa"/>
            <w:noWrap/>
            <w:vAlign w:val="center"/>
          </w:tcPr>
          <w:p w14:paraId="725202AE"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2030</w:t>
            </w:r>
          </w:p>
        </w:tc>
      </w:tr>
      <w:tr w:rsidR="000474DC" w:rsidRPr="003262F8" w14:paraId="3648F2E7" w14:textId="77777777" w:rsidTr="000474DC">
        <w:trPr>
          <w:cantSplit/>
          <w:trHeight w:val="20"/>
        </w:trPr>
        <w:tc>
          <w:tcPr>
            <w:tcW w:w="6011" w:type="dxa"/>
            <w:hideMark/>
          </w:tcPr>
          <w:p w14:paraId="118DE6CB" w14:textId="754EFE95" w:rsidR="000474DC" w:rsidRPr="003262F8" w:rsidRDefault="000474DC" w:rsidP="0077172A">
            <w:pPr>
              <w:spacing w:before="0" w:after="0"/>
              <w:jc w:val="left"/>
              <w:rPr>
                <w:rFonts w:eastAsia="Times New Roman" w:cs="Arial"/>
                <w:b/>
                <w:bCs/>
                <w:color w:val="000000"/>
                <w:sz w:val="18"/>
                <w:szCs w:val="18"/>
                <w:lang w:eastAsia="ru-RU"/>
              </w:rPr>
            </w:pPr>
            <w:r w:rsidRPr="00916293">
              <w:rPr>
                <w:rFonts w:eastAsia="Times New Roman" w:cs="Arial"/>
                <w:b/>
                <w:bCs/>
                <w:color w:val="000000"/>
                <w:sz w:val="18"/>
                <w:szCs w:val="18"/>
                <w:lang w:eastAsia="ru-RU"/>
              </w:rPr>
              <w:t xml:space="preserve">Ц-1. </w:t>
            </w:r>
            <w:r w:rsidRPr="00291E5B">
              <w:rPr>
                <w:rFonts w:eastAsia="Times New Roman" w:cs="Arial"/>
                <w:b/>
                <w:bCs/>
                <w:color w:val="000000"/>
                <w:sz w:val="18"/>
                <w:szCs w:val="18"/>
                <w:lang w:eastAsia="ru-RU"/>
              </w:rPr>
              <w:t xml:space="preserve">Туапсинский район Краснодарского края – один из ключевых транспортно-логистических узлов Южного экспортно-импортного </w:t>
            </w:r>
            <w:proofErr w:type="spellStart"/>
            <w:r w:rsidRPr="00291E5B">
              <w:rPr>
                <w:rFonts w:eastAsia="Times New Roman" w:cs="Arial"/>
                <w:b/>
                <w:bCs/>
                <w:color w:val="000000"/>
                <w:sz w:val="18"/>
                <w:szCs w:val="18"/>
                <w:lang w:eastAsia="ru-RU"/>
              </w:rPr>
              <w:t>хаба</w:t>
            </w:r>
            <w:proofErr w:type="spellEnd"/>
            <w:r w:rsidRPr="00291E5B">
              <w:rPr>
                <w:rFonts w:eastAsia="Times New Roman" w:cs="Arial"/>
                <w:b/>
                <w:bCs/>
                <w:color w:val="000000"/>
                <w:sz w:val="18"/>
                <w:szCs w:val="18"/>
                <w:lang w:eastAsia="ru-RU"/>
              </w:rPr>
              <w:t xml:space="preserve"> с объёмом грузооборота морского порта Туапсе более </w:t>
            </w:r>
            <w:r w:rsidR="00866B33">
              <w:rPr>
                <w:rFonts w:eastAsia="Times New Roman" w:cs="Arial"/>
                <w:b/>
                <w:bCs/>
                <w:color w:val="000000"/>
                <w:sz w:val="18"/>
                <w:szCs w:val="18"/>
                <w:lang w:eastAsia="ru-RU"/>
              </w:rPr>
              <w:t>40</w:t>
            </w:r>
            <w:r w:rsidRPr="00291E5B">
              <w:rPr>
                <w:rFonts w:eastAsia="Times New Roman" w:cs="Arial"/>
                <w:b/>
                <w:bCs/>
                <w:color w:val="000000"/>
                <w:sz w:val="18"/>
                <w:szCs w:val="18"/>
                <w:lang w:eastAsia="ru-RU"/>
              </w:rPr>
              <w:t xml:space="preserve"> млн т в год, обеспечивающий эффективную экспортную транспортную логистику и качество услуг на уровне ведущих мировых конкурентов.</w:t>
            </w:r>
          </w:p>
        </w:tc>
        <w:tc>
          <w:tcPr>
            <w:tcW w:w="623" w:type="dxa"/>
            <w:noWrap/>
            <w:hideMark/>
          </w:tcPr>
          <w:p w14:paraId="0BDBA582" w14:textId="77777777" w:rsidR="000474DC" w:rsidRPr="003262F8" w:rsidRDefault="000474DC" w:rsidP="0077172A">
            <w:pPr>
              <w:spacing w:before="0" w:after="0"/>
              <w:jc w:val="left"/>
              <w:rPr>
                <w:rFonts w:eastAsia="Times New Roman" w:cs="Arial"/>
                <w:b/>
                <w:bCs/>
                <w:i/>
                <w:iCs/>
                <w:color w:val="000000"/>
                <w:sz w:val="18"/>
                <w:szCs w:val="18"/>
                <w:lang w:eastAsia="ru-RU"/>
              </w:rPr>
            </w:pPr>
            <w:r w:rsidRPr="003262F8">
              <w:rPr>
                <w:rFonts w:eastAsia="Times New Roman" w:cs="Arial"/>
                <w:b/>
                <w:bCs/>
                <w:i/>
                <w:iCs/>
                <w:color w:val="000000"/>
                <w:sz w:val="18"/>
                <w:szCs w:val="18"/>
                <w:lang w:eastAsia="ru-RU"/>
              </w:rPr>
              <w:t> </w:t>
            </w:r>
          </w:p>
        </w:tc>
        <w:tc>
          <w:tcPr>
            <w:tcW w:w="624" w:type="dxa"/>
            <w:noWrap/>
            <w:hideMark/>
          </w:tcPr>
          <w:p w14:paraId="046922B4" w14:textId="77777777" w:rsidR="000474DC" w:rsidRPr="003262F8" w:rsidRDefault="000474DC" w:rsidP="0077172A">
            <w:pPr>
              <w:spacing w:before="0" w:after="0"/>
              <w:jc w:val="left"/>
              <w:rPr>
                <w:rFonts w:eastAsia="Times New Roman" w:cs="Arial"/>
                <w:b/>
                <w:bCs/>
                <w:i/>
                <w:iCs/>
                <w:color w:val="000000"/>
                <w:sz w:val="18"/>
                <w:szCs w:val="18"/>
                <w:lang w:eastAsia="ru-RU"/>
              </w:rPr>
            </w:pPr>
            <w:r w:rsidRPr="003262F8">
              <w:rPr>
                <w:rFonts w:eastAsia="Times New Roman" w:cs="Arial"/>
                <w:b/>
                <w:bCs/>
                <w:i/>
                <w:iCs/>
                <w:color w:val="000000"/>
                <w:sz w:val="18"/>
                <w:szCs w:val="18"/>
                <w:lang w:eastAsia="ru-RU"/>
              </w:rPr>
              <w:t> </w:t>
            </w:r>
          </w:p>
        </w:tc>
        <w:tc>
          <w:tcPr>
            <w:tcW w:w="623" w:type="dxa"/>
            <w:noWrap/>
            <w:hideMark/>
          </w:tcPr>
          <w:p w14:paraId="506508E4" w14:textId="77777777" w:rsidR="000474DC" w:rsidRPr="003262F8" w:rsidRDefault="000474DC" w:rsidP="0077172A">
            <w:pPr>
              <w:spacing w:before="0" w:after="0"/>
              <w:jc w:val="left"/>
              <w:rPr>
                <w:rFonts w:eastAsia="Times New Roman" w:cs="Arial"/>
                <w:b/>
                <w:bCs/>
                <w:i/>
                <w:iCs/>
                <w:color w:val="000000"/>
                <w:sz w:val="18"/>
                <w:szCs w:val="18"/>
                <w:lang w:eastAsia="ru-RU"/>
              </w:rPr>
            </w:pPr>
            <w:r w:rsidRPr="003262F8">
              <w:rPr>
                <w:rFonts w:eastAsia="Times New Roman" w:cs="Arial"/>
                <w:b/>
                <w:bCs/>
                <w:i/>
                <w:iCs/>
                <w:color w:val="000000"/>
                <w:sz w:val="18"/>
                <w:szCs w:val="18"/>
                <w:lang w:eastAsia="ru-RU"/>
              </w:rPr>
              <w:t> </w:t>
            </w:r>
          </w:p>
        </w:tc>
        <w:tc>
          <w:tcPr>
            <w:tcW w:w="624" w:type="dxa"/>
            <w:noWrap/>
            <w:hideMark/>
          </w:tcPr>
          <w:p w14:paraId="4F12E0D4" w14:textId="77777777" w:rsidR="000474DC" w:rsidRPr="003262F8" w:rsidRDefault="000474DC" w:rsidP="0077172A">
            <w:pPr>
              <w:spacing w:before="0" w:after="0"/>
              <w:jc w:val="left"/>
              <w:rPr>
                <w:rFonts w:eastAsia="Times New Roman" w:cs="Arial"/>
                <w:b/>
                <w:bCs/>
                <w:i/>
                <w:iCs/>
                <w:color w:val="000000"/>
                <w:sz w:val="18"/>
                <w:szCs w:val="18"/>
                <w:lang w:eastAsia="ru-RU"/>
              </w:rPr>
            </w:pPr>
            <w:r w:rsidRPr="003262F8">
              <w:rPr>
                <w:rFonts w:eastAsia="Times New Roman" w:cs="Arial"/>
                <w:b/>
                <w:bCs/>
                <w:i/>
                <w:iCs/>
                <w:color w:val="000000"/>
                <w:sz w:val="18"/>
                <w:szCs w:val="18"/>
                <w:lang w:eastAsia="ru-RU"/>
              </w:rPr>
              <w:t> </w:t>
            </w:r>
          </w:p>
        </w:tc>
        <w:tc>
          <w:tcPr>
            <w:tcW w:w="623" w:type="dxa"/>
            <w:noWrap/>
            <w:hideMark/>
          </w:tcPr>
          <w:p w14:paraId="2248023B" w14:textId="77777777" w:rsidR="000474DC" w:rsidRPr="003262F8" w:rsidRDefault="000474DC" w:rsidP="0077172A">
            <w:pPr>
              <w:spacing w:before="0" w:after="0"/>
              <w:jc w:val="left"/>
              <w:rPr>
                <w:rFonts w:eastAsia="Times New Roman" w:cs="Arial"/>
                <w:b/>
                <w:bCs/>
                <w:i/>
                <w:iCs/>
                <w:color w:val="000000"/>
                <w:sz w:val="18"/>
                <w:szCs w:val="18"/>
                <w:lang w:eastAsia="ru-RU"/>
              </w:rPr>
            </w:pPr>
            <w:r w:rsidRPr="003262F8">
              <w:rPr>
                <w:rFonts w:eastAsia="Times New Roman" w:cs="Arial"/>
                <w:b/>
                <w:bCs/>
                <w:i/>
                <w:iCs/>
                <w:color w:val="000000"/>
                <w:sz w:val="18"/>
                <w:szCs w:val="18"/>
                <w:lang w:eastAsia="ru-RU"/>
              </w:rPr>
              <w:t> </w:t>
            </w:r>
          </w:p>
        </w:tc>
        <w:tc>
          <w:tcPr>
            <w:tcW w:w="624" w:type="dxa"/>
            <w:noWrap/>
            <w:hideMark/>
          </w:tcPr>
          <w:p w14:paraId="3F8A4369" w14:textId="77777777" w:rsidR="000474DC" w:rsidRPr="003262F8" w:rsidRDefault="000474DC" w:rsidP="0077172A">
            <w:pPr>
              <w:spacing w:before="0" w:after="0"/>
              <w:jc w:val="left"/>
              <w:rPr>
                <w:rFonts w:eastAsia="Times New Roman" w:cs="Arial"/>
                <w:b/>
                <w:bCs/>
                <w:i/>
                <w:iCs/>
                <w:color w:val="000000"/>
                <w:sz w:val="18"/>
                <w:szCs w:val="18"/>
                <w:lang w:eastAsia="ru-RU"/>
              </w:rPr>
            </w:pPr>
            <w:r w:rsidRPr="003262F8">
              <w:rPr>
                <w:rFonts w:eastAsia="Times New Roman" w:cs="Arial"/>
                <w:b/>
                <w:bCs/>
                <w:i/>
                <w:iCs/>
                <w:color w:val="000000"/>
                <w:sz w:val="18"/>
                <w:szCs w:val="18"/>
                <w:lang w:eastAsia="ru-RU"/>
              </w:rPr>
              <w:t> </w:t>
            </w:r>
          </w:p>
        </w:tc>
      </w:tr>
      <w:tr w:rsidR="000474DC" w:rsidRPr="003262F8" w14:paraId="062358F1" w14:textId="77777777" w:rsidTr="000474DC">
        <w:trPr>
          <w:cantSplit/>
          <w:trHeight w:val="20"/>
        </w:trPr>
        <w:tc>
          <w:tcPr>
            <w:tcW w:w="6011" w:type="dxa"/>
            <w:hideMark/>
          </w:tcPr>
          <w:p w14:paraId="279B6701" w14:textId="77777777" w:rsidR="000474DC" w:rsidRPr="001374AC" w:rsidRDefault="000474DC" w:rsidP="0077172A">
            <w:pPr>
              <w:spacing w:before="0" w:after="0"/>
              <w:jc w:val="left"/>
              <w:rPr>
                <w:rFonts w:eastAsia="Times New Roman" w:cs="Arial"/>
                <w:sz w:val="18"/>
                <w:szCs w:val="18"/>
                <w:lang w:eastAsia="ru-RU"/>
              </w:rPr>
            </w:pPr>
            <w:r w:rsidRPr="001374AC">
              <w:rPr>
                <w:rFonts w:eastAsia="Times New Roman" w:cs="Arial"/>
                <w:sz w:val="18"/>
                <w:szCs w:val="18"/>
                <w:lang w:eastAsia="ru-RU"/>
              </w:rPr>
              <w:t xml:space="preserve">Грузооборот </w:t>
            </w:r>
            <w:r>
              <w:rPr>
                <w:rFonts w:eastAsia="Times New Roman" w:cs="Arial"/>
                <w:sz w:val="18"/>
                <w:szCs w:val="18"/>
                <w:lang w:eastAsia="ru-RU"/>
              </w:rPr>
              <w:t>морского порта Туапсе</w:t>
            </w:r>
            <w:r w:rsidRPr="001374AC">
              <w:rPr>
                <w:rFonts w:eastAsia="Times New Roman" w:cs="Arial"/>
                <w:sz w:val="18"/>
                <w:szCs w:val="18"/>
                <w:lang w:eastAsia="ru-RU"/>
              </w:rPr>
              <w:t>, млн т</w:t>
            </w:r>
          </w:p>
        </w:tc>
        <w:tc>
          <w:tcPr>
            <w:tcW w:w="623" w:type="dxa"/>
            <w:noWrap/>
            <w:hideMark/>
          </w:tcPr>
          <w:p w14:paraId="0FCB5819" w14:textId="77777777" w:rsidR="000474DC" w:rsidRPr="003262F8" w:rsidRDefault="000474DC" w:rsidP="0077172A">
            <w:pPr>
              <w:spacing w:before="0" w:after="0"/>
              <w:jc w:val="left"/>
              <w:rPr>
                <w:rFonts w:eastAsia="Times New Roman" w:cs="Arial"/>
                <w:color w:val="000000"/>
                <w:sz w:val="18"/>
                <w:szCs w:val="18"/>
                <w:lang w:eastAsia="ru-RU"/>
              </w:rPr>
            </w:pPr>
          </w:p>
        </w:tc>
        <w:tc>
          <w:tcPr>
            <w:tcW w:w="624" w:type="dxa"/>
            <w:noWrap/>
            <w:hideMark/>
          </w:tcPr>
          <w:p w14:paraId="06FF7C8B" w14:textId="77777777" w:rsidR="000474DC" w:rsidRPr="003262F8" w:rsidRDefault="000474DC" w:rsidP="0077172A">
            <w:pPr>
              <w:spacing w:before="0" w:after="0"/>
              <w:jc w:val="left"/>
              <w:rPr>
                <w:rFonts w:eastAsia="Times New Roman" w:cs="Arial"/>
                <w:sz w:val="18"/>
                <w:szCs w:val="18"/>
                <w:lang w:eastAsia="ru-RU"/>
              </w:rPr>
            </w:pPr>
          </w:p>
        </w:tc>
        <w:tc>
          <w:tcPr>
            <w:tcW w:w="623" w:type="dxa"/>
            <w:noWrap/>
            <w:hideMark/>
          </w:tcPr>
          <w:p w14:paraId="1259A296" w14:textId="77777777" w:rsidR="000474DC" w:rsidRPr="003262F8" w:rsidRDefault="000474DC" w:rsidP="0077172A">
            <w:pPr>
              <w:spacing w:before="0" w:after="0"/>
              <w:jc w:val="left"/>
              <w:rPr>
                <w:rFonts w:eastAsia="Times New Roman" w:cs="Arial"/>
                <w:sz w:val="18"/>
                <w:szCs w:val="18"/>
                <w:lang w:eastAsia="ru-RU"/>
              </w:rPr>
            </w:pPr>
          </w:p>
        </w:tc>
        <w:tc>
          <w:tcPr>
            <w:tcW w:w="624" w:type="dxa"/>
            <w:noWrap/>
            <w:hideMark/>
          </w:tcPr>
          <w:p w14:paraId="13BF0FEA" w14:textId="77777777" w:rsidR="000474DC" w:rsidRPr="003262F8" w:rsidRDefault="000474DC" w:rsidP="0077172A">
            <w:pPr>
              <w:spacing w:before="0" w:after="0"/>
              <w:jc w:val="left"/>
              <w:rPr>
                <w:rFonts w:eastAsia="Times New Roman" w:cs="Arial"/>
                <w:sz w:val="18"/>
                <w:szCs w:val="18"/>
                <w:lang w:eastAsia="ru-RU"/>
              </w:rPr>
            </w:pPr>
          </w:p>
        </w:tc>
        <w:tc>
          <w:tcPr>
            <w:tcW w:w="623" w:type="dxa"/>
            <w:noWrap/>
            <w:hideMark/>
          </w:tcPr>
          <w:p w14:paraId="23D2390F" w14:textId="77777777" w:rsidR="000474DC" w:rsidRPr="003262F8" w:rsidRDefault="000474DC" w:rsidP="0077172A">
            <w:pPr>
              <w:spacing w:before="0" w:after="0"/>
              <w:jc w:val="left"/>
              <w:rPr>
                <w:rFonts w:eastAsia="Times New Roman" w:cs="Arial"/>
                <w:sz w:val="18"/>
                <w:szCs w:val="18"/>
                <w:lang w:eastAsia="ru-RU"/>
              </w:rPr>
            </w:pPr>
          </w:p>
        </w:tc>
        <w:tc>
          <w:tcPr>
            <w:tcW w:w="624" w:type="dxa"/>
            <w:noWrap/>
            <w:hideMark/>
          </w:tcPr>
          <w:p w14:paraId="52E3BF01" w14:textId="77777777" w:rsidR="000474DC" w:rsidRPr="003262F8" w:rsidRDefault="000474DC" w:rsidP="0077172A">
            <w:pPr>
              <w:spacing w:before="0" w:after="0"/>
              <w:jc w:val="left"/>
              <w:rPr>
                <w:rFonts w:eastAsia="Times New Roman" w:cs="Arial"/>
                <w:sz w:val="18"/>
                <w:szCs w:val="18"/>
                <w:lang w:eastAsia="ru-RU"/>
              </w:rPr>
            </w:pPr>
          </w:p>
        </w:tc>
      </w:tr>
      <w:tr w:rsidR="00866B33" w:rsidRPr="003262F8" w14:paraId="655D0DD3" w14:textId="77777777" w:rsidTr="000474DC">
        <w:trPr>
          <w:cantSplit/>
          <w:trHeight w:val="20"/>
        </w:trPr>
        <w:tc>
          <w:tcPr>
            <w:tcW w:w="6011" w:type="dxa"/>
            <w:noWrap/>
            <w:hideMark/>
          </w:tcPr>
          <w:p w14:paraId="1517C548" w14:textId="77777777" w:rsidR="00866B33" w:rsidRPr="001374AC" w:rsidRDefault="00866B33" w:rsidP="0077172A">
            <w:pPr>
              <w:spacing w:before="0" w:after="0"/>
              <w:ind w:firstLineChars="100" w:firstLine="180"/>
              <w:jc w:val="left"/>
              <w:rPr>
                <w:rFonts w:eastAsia="Times New Roman" w:cs="Arial"/>
                <w:sz w:val="18"/>
                <w:szCs w:val="18"/>
                <w:lang w:eastAsia="ru-RU"/>
              </w:rPr>
            </w:pPr>
            <w:r w:rsidRPr="001374AC">
              <w:rPr>
                <w:rFonts w:eastAsia="Times New Roman" w:cs="Arial"/>
                <w:sz w:val="18"/>
                <w:szCs w:val="18"/>
                <w:lang w:eastAsia="ru-RU"/>
              </w:rPr>
              <w:t>Инерционный</w:t>
            </w:r>
          </w:p>
        </w:tc>
        <w:tc>
          <w:tcPr>
            <w:tcW w:w="623" w:type="dxa"/>
            <w:noWrap/>
          </w:tcPr>
          <w:p w14:paraId="4BF829AE" w14:textId="77777777" w:rsidR="00866B33" w:rsidRPr="00461F83" w:rsidRDefault="00866B33" w:rsidP="0077172A">
            <w:pPr>
              <w:spacing w:before="0" w:after="0"/>
              <w:jc w:val="right"/>
              <w:rPr>
                <w:rFonts w:eastAsia="Times New Roman" w:cs="Arial"/>
                <w:color w:val="000000"/>
                <w:sz w:val="18"/>
                <w:szCs w:val="18"/>
                <w:lang w:eastAsia="ru-RU"/>
              </w:rPr>
            </w:pPr>
            <w:r w:rsidRPr="00461F83">
              <w:rPr>
                <w:sz w:val="18"/>
                <w:szCs w:val="18"/>
              </w:rPr>
              <w:t>25,20</w:t>
            </w:r>
          </w:p>
        </w:tc>
        <w:tc>
          <w:tcPr>
            <w:tcW w:w="624" w:type="dxa"/>
            <w:noWrap/>
          </w:tcPr>
          <w:p w14:paraId="0A63DFD7" w14:textId="77777777" w:rsidR="00866B33" w:rsidRPr="00461F83" w:rsidRDefault="00866B33" w:rsidP="0077172A">
            <w:pPr>
              <w:spacing w:before="0" w:after="0"/>
              <w:jc w:val="right"/>
              <w:rPr>
                <w:rFonts w:eastAsia="Times New Roman" w:cs="Arial"/>
                <w:color w:val="000000"/>
                <w:sz w:val="18"/>
                <w:szCs w:val="18"/>
                <w:lang w:eastAsia="ru-RU"/>
              </w:rPr>
            </w:pPr>
            <w:r w:rsidRPr="00461F83">
              <w:rPr>
                <w:sz w:val="18"/>
                <w:szCs w:val="18"/>
              </w:rPr>
              <w:t>25,60</w:t>
            </w:r>
          </w:p>
        </w:tc>
        <w:tc>
          <w:tcPr>
            <w:tcW w:w="623" w:type="dxa"/>
            <w:noWrap/>
          </w:tcPr>
          <w:p w14:paraId="348EF699" w14:textId="7E7C6500" w:rsidR="00866B33" w:rsidRPr="00866B33" w:rsidRDefault="00866B33" w:rsidP="0077172A">
            <w:pPr>
              <w:spacing w:before="0" w:after="0"/>
              <w:jc w:val="right"/>
              <w:rPr>
                <w:sz w:val="18"/>
                <w:szCs w:val="18"/>
              </w:rPr>
            </w:pPr>
            <w:r w:rsidRPr="00866B33">
              <w:rPr>
                <w:sz w:val="18"/>
                <w:szCs w:val="18"/>
              </w:rPr>
              <w:t>26,75</w:t>
            </w:r>
          </w:p>
        </w:tc>
        <w:tc>
          <w:tcPr>
            <w:tcW w:w="624" w:type="dxa"/>
            <w:noWrap/>
          </w:tcPr>
          <w:p w14:paraId="6B972DF6" w14:textId="5AD98E5D" w:rsidR="00866B33" w:rsidRPr="00866B33" w:rsidRDefault="00866B33" w:rsidP="0077172A">
            <w:pPr>
              <w:spacing w:before="0" w:after="0"/>
              <w:jc w:val="right"/>
              <w:rPr>
                <w:sz w:val="18"/>
                <w:szCs w:val="18"/>
              </w:rPr>
            </w:pPr>
            <w:r w:rsidRPr="00866B33">
              <w:rPr>
                <w:sz w:val="18"/>
                <w:szCs w:val="18"/>
              </w:rPr>
              <w:t>27,11</w:t>
            </w:r>
          </w:p>
        </w:tc>
        <w:tc>
          <w:tcPr>
            <w:tcW w:w="623" w:type="dxa"/>
            <w:noWrap/>
          </w:tcPr>
          <w:p w14:paraId="21CB232A" w14:textId="5641C1EB" w:rsidR="00866B33" w:rsidRPr="00866B33" w:rsidRDefault="00866B33" w:rsidP="0077172A">
            <w:pPr>
              <w:spacing w:before="0" w:after="0"/>
              <w:jc w:val="right"/>
              <w:rPr>
                <w:sz w:val="18"/>
                <w:szCs w:val="18"/>
              </w:rPr>
            </w:pPr>
            <w:r w:rsidRPr="00866B33">
              <w:rPr>
                <w:sz w:val="18"/>
                <w:szCs w:val="18"/>
              </w:rPr>
              <w:t>28,41</w:t>
            </w:r>
          </w:p>
        </w:tc>
        <w:tc>
          <w:tcPr>
            <w:tcW w:w="624" w:type="dxa"/>
            <w:noWrap/>
          </w:tcPr>
          <w:p w14:paraId="0910D236" w14:textId="6647D015" w:rsidR="00866B33" w:rsidRPr="00866B33" w:rsidRDefault="00866B33" w:rsidP="0077172A">
            <w:pPr>
              <w:spacing w:before="0" w:after="0"/>
              <w:jc w:val="right"/>
              <w:rPr>
                <w:sz w:val="18"/>
                <w:szCs w:val="18"/>
              </w:rPr>
            </w:pPr>
            <w:r w:rsidRPr="00866B33">
              <w:rPr>
                <w:sz w:val="18"/>
                <w:szCs w:val="18"/>
              </w:rPr>
              <w:t>30,79</w:t>
            </w:r>
          </w:p>
        </w:tc>
      </w:tr>
      <w:tr w:rsidR="00866B33" w:rsidRPr="003262F8" w14:paraId="39863621" w14:textId="77777777" w:rsidTr="000474DC">
        <w:trPr>
          <w:cantSplit/>
          <w:trHeight w:val="20"/>
        </w:trPr>
        <w:tc>
          <w:tcPr>
            <w:tcW w:w="6011" w:type="dxa"/>
            <w:noWrap/>
            <w:hideMark/>
          </w:tcPr>
          <w:p w14:paraId="3DE837F0" w14:textId="77777777" w:rsidR="00866B33" w:rsidRPr="001374AC" w:rsidRDefault="00866B33" w:rsidP="0077172A">
            <w:pPr>
              <w:spacing w:before="0" w:after="0"/>
              <w:ind w:firstLineChars="100" w:firstLine="180"/>
              <w:jc w:val="left"/>
              <w:rPr>
                <w:rFonts w:eastAsia="Times New Roman" w:cs="Arial"/>
                <w:sz w:val="18"/>
                <w:szCs w:val="18"/>
                <w:lang w:eastAsia="ru-RU"/>
              </w:rPr>
            </w:pPr>
            <w:r w:rsidRPr="001374AC">
              <w:rPr>
                <w:rFonts w:eastAsia="Times New Roman" w:cs="Arial"/>
                <w:sz w:val="18"/>
                <w:szCs w:val="18"/>
                <w:lang w:eastAsia="ru-RU"/>
              </w:rPr>
              <w:t>Базовый</w:t>
            </w:r>
          </w:p>
        </w:tc>
        <w:tc>
          <w:tcPr>
            <w:tcW w:w="623" w:type="dxa"/>
            <w:noWrap/>
          </w:tcPr>
          <w:p w14:paraId="10B6B554" w14:textId="77777777" w:rsidR="00866B33" w:rsidRPr="00461F83" w:rsidRDefault="00866B33" w:rsidP="0077172A">
            <w:pPr>
              <w:spacing w:before="0" w:after="0"/>
              <w:jc w:val="right"/>
              <w:rPr>
                <w:rFonts w:eastAsia="Times New Roman" w:cs="Arial"/>
                <w:color w:val="000000"/>
                <w:sz w:val="18"/>
                <w:szCs w:val="18"/>
                <w:lang w:eastAsia="ru-RU"/>
              </w:rPr>
            </w:pPr>
            <w:r w:rsidRPr="00461F83">
              <w:rPr>
                <w:sz w:val="18"/>
                <w:szCs w:val="18"/>
              </w:rPr>
              <w:t>25,20</w:t>
            </w:r>
          </w:p>
        </w:tc>
        <w:tc>
          <w:tcPr>
            <w:tcW w:w="624" w:type="dxa"/>
            <w:noWrap/>
          </w:tcPr>
          <w:p w14:paraId="4C570166" w14:textId="77777777" w:rsidR="00866B33" w:rsidRPr="00461F83" w:rsidRDefault="00866B33" w:rsidP="0077172A">
            <w:pPr>
              <w:spacing w:before="0" w:after="0"/>
              <w:jc w:val="right"/>
              <w:rPr>
                <w:rFonts w:eastAsia="Times New Roman" w:cs="Arial"/>
                <w:color w:val="000000"/>
                <w:sz w:val="18"/>
                <w:szCs w:val="18"/>
                <w:lang w:eastAsia="ru-RU"/>
              </w:rPr>
            </w:pPr>
            <w:r w:rsidRPr="00461F83">
              <w:rPr>
                <w:sz w:val="18"/>
                <w:szCs w:val="18"/>
              </w:rPr>
              <w:t>25,60</w:t>
            </w:r>
          </w:p>
        </w:tc>
        <w:tc>
          <w:tcPr>
            <w:tcW w:w="623" w:type="dxa"/>
            <w:noWrap/>
          </w:tcPr>
          <w:p w14:paraId="40DD9480" w14:textId="5735ACAA" w:rsidR="00866B33" w:rsidRPr="00866B33" w:rsidRDefault="00866B33" w:rsidP="0077172A">
            <w:pPr>
              <w:spacing w:before="0" w:after="0"/>
              <w:jc w:val="right"/>
              <w:rPr>
                <w:sz w:val="18"/>
                <w:szCs w:val="18"/>
              </w:rPr>
            </w:pPr>
            <w:r w:rsidRPr="00866B33">
              <w:rPr>
                <w:sz w:val="18"/>
                <w:szCs w:val="18"/>
              </w:rPr>
              <w:t>27,64</w:t>
            </w:r>
          </w:p>
        </w:tc>
        <w:tc>
          <w:tcPr>
            <w:tcW w:w="624" w:type="dxa"/>
            <w:noWrap/>
          </w:tcPr>
          <w:p w14:paraId="0F96C24D" w14:textId="163FA9B9" w:rsidR="00866B33" w:rsidRPr="00866B33" w:rsidRDefault="00866B33" w:rsidP="0077172A">
            <w:pPr>
              <w:spacing w:before="0" w:after="0"/>
              <w:jc w:val="right"/>
              <w:rPr>
                <w:sz w:val="18"/>
                <w:szCs w:val="18"/>
              </w:rPr>
            </w:pPr>
            <w:r w:rsidRPr="00866B33">
              <w:rPr>
                <w:sz w:val="18"/>
                <w:szCs w:val="18"/>
              </w:rPr>
              <w:t>28,29</w:t>
            </w:r>
          </w:p>
        </w:tc>
        <w:tc>
          <w:tcPr>
            <w:tcW w:w="623" w:type="dxa"/>
            <w:noWrap/>
          </w:tcPr>
          <w:p w14:paraId="25A8C89C" w14:textId="07097EFA" w:rsidR="00866B33" w:rsidRPr="00866B33" w:rsidRDefault="00866B33" w:rsidP="0077172A">
            <w:pPr>
              <w:spacing w:before="0" w:after="0"/>
              <w:jc w:val="right"/>
              <w:rPr>
                <w:sz w:val="18"/>
                <w:szCs w:val="18"/>
              </w:rPr>
            </w:pPr>
            <w:r w:rsidRPr="00866B33">
              <w:rPr>
                <w:sz w:val="18"/>
                <w:szCs w:val="18"/>
              </w:rPr>
              <w:t>30,69</w:t>
            </w:r>
          </w:p>
        </w:tc>
        <w:tc>
          <w:tcPr>
            <w:tcW w:w="624" w:type="dxa"/>
            <w:noWrap/>
          </w:tcPr>
          <w:p w14:paraId="5724CAD5" w14:textId="7694C179" w:rsidR="00866B33" w:rsidRPr="00866B33" w:rsidRDefault="00866B33" w:rsidP="0077172A">
            <w:pPr>
              <w:spacing w:before="0" w:after="0"/>
              <w:jc w:val="right"/>
              <w:rPr>
                <w:sz w:val="18"/>
                <w:szCs w:val="18"/>
              </w:rPr>
            </w:pPr>
            <w:r w:rsidRPr="00866B33">
              <w:rPr>
                <w:sz w:val="18"/>
                <w:szCs w:val="18"/>
              </w:rPr>
              <w:t>35,29</w:t>
            </w:r>
          </w:p>
        </w:tc>
      </w:tr>
      <w:tr w:rsidR="00866B33" w:rsidRPr="003262F8" w14:paraId="1575BA4E" w14:textId="77777777" w:rsidTr="000474DC">
        <w:trPr>
          <w:cantSplit/>
          <w:trHeight w:val="20"/>
        </w:trPr>
        <w:tc>
          <w:tcPr>
            <w:tcW w:w="6011" w:type="dxa"/>
            <w:noWrap/>
            <w:hideMark/>
          </w:tcPr>
          <w:p w14:paraId="6CD76747" w14:textId="77777777" w:rsidR="00866B33" w:rsidRPr="001374AC" w:rsidRDefault="00866B33" w:rsidP="0077172A">
            <w:pPr>
              <w:spacing w:before="0" w:after="0"/>
              <w:ind w:firstLineChars="100" w:firstLine="180"/>
              <w:jc w:val="left"/>
              <w:rPr>
                <w:rFonts w:eastAsia="Times New Roman" w:cs="Arial"/>
                <w:sz w:val="18"/>
                <w:szCs w:val="18"/>
                <w:lang w:eastAsia="ru-RU"/>
              </w:rPr>
            </w:pPr>
            <w:r w:rsidRPr="001374AC">
              <w:rPr>
                <w:rFonts w:eastAsia="Times New Roman" w:cs="Arial"/>
                <w:sz w:val="18"/>
                <w:szCs w:val="18"/>
                <w:lang w:eastAsia="ru-RU"/>
              </w:rPr>
              <w:t>Оптимистический</w:t>
            </w:r>
          </w:p>
        </w:tc>
        <w:tc>
          <w:tcPr>
            <w:tcW w:w="623" w:type="dxa"/>
            <w:noWrap/>
          </w:tcPr>
          <w:p w14:paraId="1EA20016" w14:textId="77777777" w:rsidR="00866B33" w:rsidRPr="00461F83" w:rsidRDefault="00866B33" w:rsidP="0077172A">
            <w:pPr>
              <w:spacing w:before="0" w:after="0"/>
              <w:jc w:val="right"/>
              <w:rPr>
                <w:rFonts w:eastAsia="Times New Roman" w:cs="Arial"/>
                <w:color w:val="000000"/>
                <w:sz w:val="18"/>
                <w:szCs w:val="18"/>
                <w:lang w:eastAsia="ru-RU"/>
              </w:rPr>
            </w:pPr>
            <w:r w:rsidRPr="00461F83">
              <w:rPr>
                <w:sz w:val="18"/>
                <w:szCs w:val="18"/>
              </w:rPr>
              <w:t>25,20</w:t>
            </w:r>
          </w:p>
        </w:tc>
        <w:tc>
          <w:tcPr>
            <w:tcW w:w="624" w:type="dxa"/>
            <w:noWrap/>
          </w:tcPr>
          <w:p w14:paraId="47EA180B" w14:textId="77777777" w:rsidR="00866B33" w:rsidRPr="00461F83" w:rsidRDefault="00866B33" w:rsidP="0077172A">
            <w:pPr>
              <w:spacing w:before="0" w:after="0"/>
              <w:jc w:val="right"/>
              <w:rPr>
                <w:rFonts w:eastAsia="Times New Roman" w:cs="Arial"/>
                <w:color w:val="000000"/>
                <w:sz w:val="18"/>
                <w:szCs w:val="18"/>
                <w:lang w:eastAsia="ru-RU"/>
              </w:rPr>
            </w:pPr>
            <w:r w:rsidRPr="00461F83">
              <w:rPr>
                <w:sz w:val="18"/>
                <w:szCs w:val="18"/>
              </w:rPr>
              <w:t>25,60</w:t>
            </w:r>
          </w:p>
        </w:tc>
        <w:tc>
          <w:tcPr>
            <w:tcW w:w="623" w:type="dxa"/>
            <w:noWrap/>
          </w:tcPr>
          <w:p w14:paraId="7AA945D8" w14:textId="7D4D00F4" w:rsidR="00866B33" w:rsidRPr="00866B33" w:rsidRDefault="00866B33" w:rsidP="0077172A">
            <w:pPr>
              <w:spacing w:before="0" w:after="0"/>
              <w:jc w:val="right"/>
              <w:rPr>
                <w:sz w:val="18"/>
                <w:szCs w:val="18"/>
              </w:rPr>
            </w:pPr>
            <w:r w:rsidRPr="00866B33">
              <w:rPr>
                <w:sz w:val="18"/>
                <w:szCs w:val="18"/>
              </w:rPr>
              <w:t>28,54</w:t>
            </w:r>
          </w:p>
        </w:tc>
        <w:tc>
          <w:tcPr>
            <w:tcW w:w="624" w:type="dxa"/>
            <w:noWrap/>
          </w:tcPr>
          <w:p w14:paraId="4AE9663B" w14:textId="1103ABCE" w:rsidR="00866B33" w:rsidRPr="00866B33" w:rsidRDefault="00866B33" w:rsidP="0077172A">
            <w:pPr>
              <w:spacing w:before="0" w:after="0"/>
              <w:jc w:val="right"/>
              <w:rPr>
                <w:sz w:val="18"/>
                <w:szCs w:val="18"/>
              </w:rPr>
            </w:pPr>
            <w:r w:rsidRPr="00866B33">
              <w:rPr>
                <w:sz w:val="18"/>
                <w:szCs w:val="18"/>
              </w:rPr>
              <w:t>29,51</w:t>
            </w:r>
          </w:p>
        </w:tc>
        <w:tc>
          <w:tcPr>
            <w:tcW w:w="623" w:type="dxa"/>
            <w:noWrap/>
          </w:tcPr>
          <w:p w14:paraId="7703BB86" w14:textId="1737C18F" w:rsidR="00866B33" w:rsidRPr="00866B33" w:rsidRDefault="00866B33" w:rsidP="0077172A">
            <w:pPr>
              <w:spacing w:before="0" w:after="0"/>
              <w:jc w:val="right"/>
              <w:rPr>
                <w:sz w:val="18"/>
                <w:szCs w:val="18"/>
              </w:rPr>
            </w:pPr>
            <w:r w:rsidRPr="00866B33">
              <w:rPr>
                <w:sz w:val="18"/>
                <w:szCs w:val="18"/>
              </w:rPr>
              <w:t>33,13</w:t>
            </w:r>
          </w:p>
        </w:tc>
        <w:tc>
          <w:tcPr>
            <w:tcW w:w="624" w:type="dxa"/>
            <w:noWrap/>
          </w:tcPr>
          <w:p w14:paraId="653DF891" w14:textId="69A71909" w:rsidR="00866B33" w:rsidRPr="00866B33" w:rsidRDefault="00866B33" w:rsidP="0077172A">
            <w:pPr>
              <w:spacing w:before="0" w:after="0"/>
              <w:jc w:val="right"/>
              <w:rPr>
                <w:sz w:val="18"/>
                <w:szCs w:val="18"/>
              </w:rPr>
            </w:pPr>
            <w:r w:rsidRPr="00866B33">
              <w:rPr>
                <w:sz w:val="18"/>
                <w:szCs w:val="18"/>
              </w:rPr>
              <w:t>40,36</w:t>
            </w:r>
          </w:p>
        </w:tc>
      </w:tr>
    </w:tbl>
    <w:p w14:paraId="6078FDD4" w14:textId="6DDAC23F" w:rsidR="000474DC" w:rsidRDefault="00ED3039" w:rsidP="00013C85">
      <w:pPr>
        <w:pStyle w:val="4"/>
      </w:pPr>
      <w:bookmarkStart w:id="43" w:name="_Toc532230531"/>
      <w:bookmarkStart w:id="44" w:name="_Toc1053427"/>
      <w:bookmarkStart w:id="45" w:name="_Toc16977117"/>
      <w:r>
        <w:t>Обрабатывающая</w:t>
      </w:r>
      <w:r w:rsidR="000474DC">
        <w:t xml:space="preserve"> п</w:t>
      </w:r>
      <w:r w:rsidR="000474DC" w:rsidRPr="00906E07">
        <w:t>ромышленност</w:t>
      </w:r>
      <w:bookmarkEnd w:id="43"/>
      <w:bookmarkEnd w:id="44"/>
      <w:r w:rsidR="005D3A48">
        <w:t>ь</w:t>
      </w:r>
      <w:bookmarkEnd w:id="45"/>
    </w:p>
    <w:p w14:paraId="1CAE9066" w14:textId="27573D89" w:rsidR="000474DC" w:rsidRPr="002F640E" w:rsidRDefault="000474DC" w:rsidP="000474DC">
      <w:pPr>
        <w:keepNext/>
        <w:keepLines/>
        <w:ind w:left="1418" w:hanging="1418"/>
        <w:rPr>
          <w:rFonts w:cs="Arial"/>
          <w:b/>
          <w:bCs/>
        </w:rPr>
      </w:pPr>
      <w:r w:rsidRPr="003C4807">
        <w:rPr>
          <w:rFonts w:cs="Arial"/>
          <w:b/>
          <w:bCs/>
          <w:color w:val="000000" w:themeColor="text1"/>
        </w:rPr>
        <w:t>Цель</w:t>
      </w:r>
      <w:r>
        <w:rPr>
          <w:rFonts w:cs="Arial"/>
          <w:b/>
          <w:bCs/>
          <w:color w:val="000000" w:themeColor="text1"/>
        </w:rPr>
        <w:t xml:space="preserve"> (Ц-2)</w:t>
      </w:r>
      <w:r w:rsidRPr="003C4807">
        <w:rPr>
          <w:rFonts w:cs="Arial"/>
          <w:b/>
          <w:bCs/>
          <w:color w:val="000000" w:themeColor="text1"/>
        </w:rPr>
        <w:t xml:space="preserve">: </w:t>
      </w:r>
      <w:r w:rsidRPr="003C4807">
        <w:rPr>
          <w:rFonts w:cs="Arial"/>
          <w:b/>
          <w:bCs/>
          <w:color w:val="000000" w:themeColor="text1"/>
        </w:rPr>
        <w:tab/>
      </w:r>
      <w:r>
        <w:rPr>
          <w:rFonts w:cs="Arial"/>
          <w:b/>
          <w:bCs/>
        </w:rPr>
        <w:t>Туапсинский</w:t>
      </w:r>
      <w:r w:rsidRPr="00FE783F">
        <w:rPr>
          <w:rFonts w:cs="Arial"/>
          <w:b/>
          <w:bCs/>
        </w:rPr>
        <w:t xml:space="preserve"> район – один из центров развития умной промышленности в Краснодарском крае на основе использования углеводородного</w:t>
      </w:r>
      <w:r w:rsidR="005D3A48">
        <w:rPr>
          <w:rFonts w:cs="Arial"/>
          <w:b/>
          <w:bCs/>
        </w:rPr>
        <w:t>,</w:t>
      </w:r>
      <w:r w:rsidRPr="00FE783F">
        <w:rPr>
          <w:rFonts w:cs="Arial"/>
          <w:b/>
          <w:bCs/>
        </w:rPr>
        <w:t xml:space="preserve"> </w:t>
      </w:r>
      <w:r w:rsidR="005D3A48" w:rsidRPr="005D3A48">
        <w:rPr>
          <w:rFonts w:cs="Arial"/>
          <w:b/>
          <w:bCs/>
        </w:rPr>
        <w:t xml:space="preserve">сельскохозяйственного </w:t>
      </w:r>
      <w:r w:rsidRPr="002F640E">
        <w:rPr>
          <w:rFonts w:cs="Arial"/>
          <w:b/>
          <w:bCs/>
        </w:rPr>
        <w:t xml:space="preserve">и </w:t>
      </w:r>
      <w:r w:rsidR="007E09A9" w:rsidRPr="002F640E">
        <w:rPr>
          <w:rFonts w:cs="Arial"/>
          <w:b/>
          <w:bCs/>
        </w:rPr>
        <w:t>прочего</w:t>
      </w:r>
      <w:r w:rsidRPr="002F640E">
        <w:rPr>
          <w:rFonts w:cs="Arial"/>
          <w:b/>
          <w:bCs/>
        </w:rPr>
        <w:t xml:space="preserve"> </w:t>
      </w:r>
      <w:r w:rsidR="008743EE" w:rsidRPr="002F640E">
        <w:rPr>
          <w:rFonts w:cs="Arial"/>
          <w:b/>
          <w:bCs/>
        </w:rPr>
        <w:t xml:space="preserve">промышленного </w:t>
      </w:r>
      <w:r w:rsidRPr="002F640E">
        <w:rPr>
          <w:rFonts w:cs="Arial"/>
          <w:b/>
          <w:bCs/>
        </w:rPr>
        <w:t>сырья, проходящего через туапсинский транспортно-логистический узел, ориентированной как на экспорт, так и на рынок Южного полюса роста.</w:t>
      </w:r>
    </w:p>
    <w:p w14:paraId="6FE65F7C" w14:textId="6F4C3118" w:rsidR="000474DC" w:rsidRPr="008E4AA9" w:rsidRDefault="000474DC" w:rsidP="000474DC">
      <w:pPr>
        <w:keepNext/>
        <w:keepLines/>
        <w:ind w:left="1418"/>
      </w:pPr>
      <w:r w:rsidRPr="00DA5EE6">
        <w:t xml:space="preserve">Данная цель реализуется в рамках </w:t>
      </w:r>
      <w:r>
        <w:rPr>
          <w:b/>
        </w:rPr>
        <w:t>п</w:t>
      </w:r>
      <w:r w:rsidRPr="004F59D0">
        <w:rPr>
          <w:b/>
        </w:rPr>
        <w:t>риоритетн</w:t>
      </w:r>
      <w:r>
        <w:rPr>
          <w:b/>
        </w:rPr>
        <w:t>ого</w:t>
      </w:r>
      <w:r w:rsidRPr="004F59D0">
        <w:rPr>
          <w:b/>
        </w:rPr>
        <w:t xml:space="preserve"> проект</w:t>
      </w:r>
      <w:r>
        <w:rPr>
          <w:b/>
        </w:rPr>
        <w:t>а</w:t>
      </w:r>
      <w:r w:rsidRPr="004F59D0">
        <w:rPr>
          <w:b/>
        </w:rPr>
        <w:t xml:space="preserve"> «</w:t>
      </w:r>
      <w:r w:rsidRPr="00291E5B">
        <w:rPr>
          <w:b/>
        </w:rPr>
        <w:t>Зона промышленного развития Туапсе</w:t>
      </w:r>
      <w:r w:rsidRPr="004F59D0">
        <w:rPr>
          <w:b/>
        </w:rPr>
        <w:t>»</w:t>
      </w:r>
      <w:r w:rsidR="00CB3851">
        <w:rPr>
          <w:b/>
        </w:rPr>
        <w:t xml:space="preserve"> </w:t>
      </w:r>
      <w:r w:rsidR="00CB3851" w:rsidRPr="00CB3851">
        <w:t xml:space="preserve">и </w:t>
      </w:r>
      <w:r w:rsidR="00CB3851" w:rsidRPr="008743EE">
        <w:rPr>
          <w:b/>
        </w:rPr>
        <w:t>муниципальн</w:t>
      </w:r>
      <w:r w:rsidR="00CB3851">
        <w:rPr>
          <w:b/>
        </w:rPr>
        <w:t>ых</w:t>
      </w:r>
      <w:r w:rsidR="00CB3851" w:rsidRPr="008743EE">
        <w:rPr>
          <w:b/>
        </w:rPr>
        <w:t xml:space="preserve"> программ</w:t>
      </w:r>
      <w:r w:rsidR="00CB3851">
        <w:rPr>
          <w:b/>
        </w:rPr>
        <w:t xml:space="preserve"> «</w:t>
      </w:r>
      <w:r w:rsidR="00CB3851" w:rsidRPr="00CB3851">
        <w:rPr>
          <w:b/>
        </w:rPr>
        <w:t>Развитие промышленности на территории муниципального образования Туапсинский район</w:t>
      </w:r>
      <w:r w:rsidR="00CB3851">
        <w:rPr>
          <w:b/>
        </w:rPr>
        <w:t xml:space="preserve">» и </w:t>
      </w:r>
      <w:r w:rsidR="00CB3851" w:rsidRPr="008743EE">
        <w:rPr>
          <w:b/>
        </w:rPr>
        <w:t>«Развитие агропромышленного комплекса на территории муниципального образования Туапсинский район»</w:t>
      </w:r>
      <w:r w:rsidRPr="008E4AA9">
        <w:t>.</w:t>
      </w:r>
    </w:p>
    <w:p w14:paraId="73EA0E5B" w14:textId="77777777" w:rsidR="000474DC" w:rsidRDefault="000474DC" w:rsidP="000474DC">
      <w:pPr>
        <w:keepNext/>
        <w:ind w:left="1418" w:hanging="1418"/>
        <w:rPr>
          <w:rFonts w:cs="Arial"/>
          <w:bCs/>
          <w:color w:val="000000" w:themeColor="text1"/>
        </w:rPr>
      </w:pPr>
      <w:r w:rsidRPr="00145E54">
        <w:rPr>
          <w:rFonts w:cs="Arial"/>
          <w:bCs/>
          <w:color w:val="000000" w:themeColor="text1"/>
        </w:rPr>
        <w:t>Зада</w:t>
      </w:r>
      <w:r w:rsidRPr="00145E54">
        <w:rPr>
          <w:rFonts w:eastAsiaTheme="minorEastAsia" w:cs="Times New Roman"/>
          <w:lang w:eastAsia="ja-JP"/>
        </w:rPr>
        <w:t>ч</w:t>
      </w:r>
      <w:r w:rsidRPr="00145E54">
        <w:rPr>
          <w:rFonts w:cs="Arial"/>
          <w:bCs/>
          <w:color w:val="000000" w:themeColor="text1"/>
        </w:rPr>
        <w:t>и:</w:t>
      </w:r>
    </w:p>
    <w:p w14:paraId="7535B211" w14:textId="77777777" w:rsidR="000474DC" w:rsidRDefault="000474DC" w:rsidP="004F317E">
      <w:pPr>
        <w:pStyle w:val="a0"/>
        <w:numPr>
          <w:ilvl w:val="0"/>
          <w:numId w:val="10"/>
        </w:numPr>
        <w:ind w:left="567" w:hanging="283"/>
      </w:pPr>
      <w:r w:rsidRPr="009526CC">
        <w:t>Создание и развитие умной промышленности на базе современной инвестиционной инфраструктуры</w:t>
      </w:r>
      <w:r>
        <w:t>.</w:t>
      </w:r>
    </w:p>
    <w:p w14:paraId="15349B78" w14:textId="6C8D71C9" w:rsidR="00CB3851" w:rsidRDefault="00CB3851" w:rsidP="00CB3851">
      <w:pPr>
        <w:pStyle w:val="a0"/>
        <w:numPr>
          <w:ilvl w:val="0"/>
          <w:numId w:val="10"/>
        </w:numPr>
        <w:ind w:left="567" w:hanging="283"/>
      </w:pPr>
      <w:r w:rsidRPr="00CB3851">
        <w:t>Развитие перерабатывающей промышленности и производства продуктов питания для удовлетворения существующего и перспективного спроса на Азовско-Черноморском побережье Краснодарского края (население и туристы Туапсинского района, г. Сочи, и т.д.), продвижение продукции АПК Туапсинского района в сети санаторно-курортных учреждений Краснодарского края</w:t>
      </w:r>
      <w:r>
        <w:t>.</w:t>
      </w:r>
    </w:p>
    <w:p w14:paraId="335CCFBE" w14:textId="5A51E739" w:rsidR="00CB3851" w:rsidRDefault="00CB3851" w:rsidP="00CB3851">
      <w:pPr>
        <w:pStyle w:val="a0"/>
        <w:numPr>
          <w:ilvl w:val="0"/>
          <w:numId w:val="10"/>
        </w:numPr>
        <w:ind w:left="567" w:hanging="283"/>
      </w:pPr>
      <w:r w:rsidRPr="00CB3851">
        <w:t>Развитие лесопромышленного комплекса.</w:t>
      </w:r>
    </w:p>
    <w:p w14:paraId="137A777A" w14:textId="275E8557" w:rsidR="000474DC" w:rsidRPr="0077172A" w:rsidRDefault="000474DC" w:rsidP="000474DC">
      <w:pPr>
        <w:pStyle w:val="a5"/>
      </w:pPr>
      <w:r>
        <w:t xml:space="preserve">Таблица </w:t>
      </w:r>
      <w:r>
        <w:rPr>
          <w:noProof/>
        </w:rPr>
        <w:fldChar w:fldCharType="begin"/>
      </w:r>
      <w:r>
        <w:rPr>
          <w:noProof/>
        </w:rPr>
        <w:instrText xml:space="preserve"> SEQ Таблица \* ARABIC </w:instrText>
      </w:r>
      <w:r>
        <w:rPr>
          <w:noProof/>
        </w:rPr>
        <w:fldChar w:fldCharType="separate"/>
      </w:r>
      <w:r w:rsidR="005312FA">
        <w:rPr>
          <w:noProof/>
        </w:rPr>
        <w:t>3</w:t>
      </w:r>
      <w:r>
        <w:rPr>
          <w:noProof/>
        </w:rPr>
        <w:fldChar w:fldCharType="end"/>
      </w:r>
      <w:r>
        <w:t xml:space="preserve"> – </w:t>
      </w:r>
      <w:r w:rsidRPr="0061693B">
        <w:t xml:space="preserve">Ключевые </w:t>
      </w:r>
      <w:r w:rsidRPr="00916293">
        <w:t>индикаторы цели Ц-</w:t>
      </w:r>
      <w:r>
        <w:t>2</w:t>
      </w:r>
    </w:p>
    <w:tbl>
      <w:tblPr>
        <w:tblStyle w:val="af3"/>
        <w:tblW w:w="0" w:type="auto"/>
        <w:tblLayout w:type="fixed"/>
        <w:tblCellMar>
          <w:left w:w="57" w:type="dxa"/>
          <w:right w:w="57" w:type="dxa"/>
        </w:tblCellMar>
        <w:tblLook w:val="0620" w:firstRow="1" w:lastRow="0" w:firstColumn="0" w:lastColumn="0" w:noHBand="1" w:noVBand="1"/>
      </w:tblPr>
      <w:tblGrid>
        <w:gridCol w:w="6011"/>
        <w:gridCol w:w="623"/>
        <w:gridCol w:w="624"/>
        <w:gridCol w:w="623"/>
        <w:gridCol w:w="624"/>
        <w:gridCol w:w="623"/>
        <w:gridCol w:w="624"/>
      </w:tblGrid>
      <w:tr w:rsidR="00851631" w:rsidRPr="00916293" w14:paraId="64B0650F" w14:textId="77777777" w:rsidTr="00851631">
        <w:trPr>
          <w:cnfStyle w:val="100000000000" w:firstRow="1" w:lastRow="0" w:firstColumn="0" w:lastColumn="0" w:oddVBand="0" w:evenVBand="0" w:oddHBand="0" w:evenHBand="0" w:firstRowFirstColumn="0" w:firstRowLastColumn="0" w:lastRowFirstColumn="0" w:lastRowLastColumn="0"/>
          <w:cantSplit/>
          <w:trHeight w:val="20"/>
          <w:tblHeader/>
        </w:trPr>
        <w:tc>
          <w:tcPr>
            <w:tcW w:w="6011" w:type="dxa"/>
            <w:vAlign w:val="center"/>
          </w:tcPr>
          <w:p w14:paraId="5C463200" w14:textId="77777777" w:rsidR="000474DC" w:rsidRPr="00916293" w:rsidRDefault="000474DC" w:rsidP="00851631">
            <w:pPr>
              <w:keepNext/>
              <w:spacing w:before="0" w:after="0"/>
              <w:jc w:val="center"/>
              <w:rPr>
                <w:rFonts w:eastAsia="Times New Roman" w:cs="Arial"/>
                <w:b w:val="0"/>
                <w:bCs w:val="0"/>
                <w:color w:val="000000"/>
                <w:sz w:val="18"/>
                <w:szCs w:val="18"/>
                <w:lang w:eastAsia="ru-RU"/>
              </w:rPr>
            </w:pPr>
            <w:r w:rsidRPr="00916293">
              <w:rPr>
                <w:rFonts w:eastAsia="Times New Roman" w:cs="Arial"/>
                <w:sz w:val="18"/>
                <w:szCs w:val="18"/>
                <w:lang w:eastAsia="ru-RU"/>
              </w:rPr>
              <w:t>Индикатор</w:t>
            </w:r>
          </w:p>
        </w:tc>
        <w:tc>
          <w:tcPr>
            <w:tcW w:w="623" w:type="dxa"/>
            <w:noWrap/>
            <w:vAlign w:val="center"/>
          </w:tcPr>
          <w:p w14:paraId="0BF90A10" w14:textId="77777777" w:rsidR="000474DC" w:rsidRPr="00916293" w:rsidRDefault="000474DC" w:rsidP="00851631">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2016</w:t>
            </w:r>
          </w:p>
        </w:tc>
        <w:tc>
          <w:tcPr>
            <w:tcW w:w="624" w:type="dxa"/>
            <w:noWrap/>
            <w:vAlign w:val="center"/>
          </w:tcPr>
          <w:p w14:paraId="6C03B60A" w14:textId="77777777" w:rsidR="000474DC" w:rsidRPr="00916293" w:rsidRDefault="000474DC" w:rsidP="00851631">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2018</w:t>
            </w:r>
          </w:p>
        </w:tc>
        <w:tc>
          <w:tcPr>
            <w:tcW w:w="623" w:type="dxa"/>
            <w:noWrap/>
            <w:vAlign w:val="center"/>
          </w:tcPr>
          <w:p w14:paraId="656BA09B" w14:textId="77777777" w:rsidR="000474DC" w:rsidRPr="00916293" w:rsidRDefault="000474DC" w:rsidP="00851631">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2021</w:t>
            </w:r>
          </w:p>
        </w:tc>
        <w:tc>
          <w:tcPr>
            <w:tcW w:w="624" w:type="dxa"/>
            <w:noWrap/>
            <w:vAlign w:val="center"/>
          </w:tcPr>
          <w:p w14:paraId="6CFD47A0" w14:textId="77777777" w:rsidR="000474DC" w:rsidRPr="00916293" w:rsidRDefault="000474DC" w:rsidP="00851631">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2024</w:t>
            </w:r>
          </w:p>
        </w:tc>
        <w:tc>
          <w:tcPr>
            <w:tcW w:w="623" w:type="dxa"/>
            <w:noWrap/>
            <w:vAlign w:val="center"/>
          </w:tcPr>
          <w:p w14:paraId="4BB1C5DA" w14:textId="77777777" w:rsidR="000474DC" w:rsidRPr="00916293" w:rsidRDefault="000474DC" w:rsidP="00851631">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2027</w:t>
            </w:r>
          </w:p>
        </w:tc>
        <w:tc>
          <w:tcPr>
            <w:tcW w:w="624" w:type="dxa"/>
            <w:noWrap/>
            <w:vAlign w:val="center"/>
          </w:tcPr>
          <w:p w14:paraId="7E001847" w14:textId="77777777" w:rsidR="000474DC" w:rsidRPr="00916293" w:rsidRDefault="000474DC" w:rsidP="00851631">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2030</w:t>
            </w:r>
          </w:p>
        </w:tc>
      </w:tr>
      <w:tr w:rsidR="00851631" w:rsidRPr="003262F8" w14:paraId="6F236568" w14:textId="77777777" w:rsidTr="00851631">
        <w:trPr>
          <w:cantSplit/>
          <w:trHeight w:val="20"/>
        </w:trPr>
        <w:tc>
          <w:tcPr>
            <w:tcW w:w="6011" w:type="dxa"/>
            <w:hideMark/>
          </w:tcPr>
          <w:p w14:paraId="5E21E7A9" w14:textId="57FC0255" w:rsidR="000474DC" w:rsidRPr="00E96C94" w:rsidRDefault="000474DC" w:rsidP="007E09A9">
            <w:pPr>
              <w:keepNext/>
              <w:spacing w:before="0" w:after="0"/>
              <w:jc w:val="left"/>
              <w:rPr>
                <w:rFonts w:eastAsia="Times New Roman" w:cs="Arial"/>
                <w:b/>
                <w:bCs/>
                <w:color w:val="000000"/>
                <w:sz w:val="20"/>
                <w:szCs w:val="20"/>
                <w:lang w:eastAsia="ru-RU"/>
              </w:rPr>
            </w:pPr>
            <w:r w:rsidRPr="00E96C94">
              <w:rPr>
                <w:rFonts w:eastAsia="Times New Roman" w:cs="Arial"/>
                <w:b/>
                <w:bCs/>
                <w:color w:val="000000"/>
                <w:sz w:val="20"/>
                <w:szCs w:val="20"/>
                <w:lang w:eastAsia="ru-RU"/>
              </w:rPr>
              <w:t>Ц-2. Туапсинский район – один из центров развития умной промышленности в Краснодарском крае на основе использования углеводородного</w:t>
            </w:r>
            <w:r w:rsidR="00840C6B">
              <w:rPr>
                <w:rFonts w:eastAsia="Times New Roman" w:cs="Arial"/>
                <w:b/>
                <w:bCs/>
                <w:color w:val="000000"/>
                <w:sz w:val="20"/>
                <w:szCs w:val="20"/>
                <w:lang w:eastAsia="ru-RU"/>
              </w:rPr>
              <w:t>,</w:t>
            </w:r>
            <w:r w:rsidRPr="00E96C94">
              <w:rPr>
                <w:rFonts w:eastAsia="Times New Roman" w:cs="Arial"/>
                <w:b/>
                <w:bCs/>
                <w:color w:val="000000"/>
                <w:sz w:val="20"/>
                <w:szCs w:val="20"/>
                <w:lang w:eastAsia="ru-RU"/>
              </w:rPr>
              <w:t xml:space="preserve"> </w:t>
            </w:r>
            <w:r w:rsidR="00840C6B" w:rsidRPr="00840C6B">
              <w:rPr>
                <w:rFonts w:eastAsia="Times New Roman" w:cs="Arial"/>
                <w:b/>
                <w:bCs/>
                <w:color w:val="000000"/>
                <w:sz w:val="20"/>
                <w:szCs w:val="20"/>
                <w:lang w:eastAsia="ru-RU"/>
              </w:rPr>
              <w:t xml:space="preserve">сельскохозяйственного </w:t>
            </w:r>
            <w:r w:rsidRPr="00E96C94">
              <w:rPr>
                <w:rFonts w:eastAsia="Times New Roman" w:cs="Arial"/>
                <w:b/>
                <w:bCs/>
                <w:sz w:val="20"/>
                <w:szCs w:val="20"/>
                <w:lang w:eastAsia="ru-RU"/>
              </w:rPr>
              <w:t xml:space="preserve">и </w:t>
            </w:r>
            <w:r w:rsidR="007E09A9" w:rsidRPr="00E96C94">
              <w:rPr>
                <w:rFonts w:eastAsia="Times New Roman" w:cs="Arial"/>
                <w:b/>
                <w:bCs/>
                <w:sz w:val="20"/>
                <w:szCs w:val="20"/>
                <w:lang w:eastAsia="ru-RU"/>
              </w:rPr>
              <w:t>прочего</w:t>
            </w:r>
            <w:r w:rsidRPr="00E96C94">
              <w:rPr>
                <w:rFonts w:eastAsia="Times New Roman" w:cs="Arial"/>
                <w:b/>
                <w:bCs/>
                <w:sz w:val="20"/>
                <w:szCs w:val="20"/>
                <w:lang w:eastAsia="ru-RU"/>
              </w:rPr>
              <w:t xml:space="preserve"> </w:t>
            </w:r>
            <w:r w:rsidR="008743EE" w:rsidRPr="00E96C94">
              <w:rPr>
                <w:rFonts w:eastAsia="Times New Roman" w:cs="Arial"/>
                <w:b/>
                <w:bCs/>
                <w:sz w:val="20"/>
                <w:szCs w:val="20"/>
                <w:lang w:eastAsia="ru-RU"/>
              </w:rPr>
              <w:t xml:space="preserve">промышленного </w:t>
            </w:r>
            <w:r w:rsidRPr="00E96C94">
              <w:rPr>
                <w:rFonts w:eastAsia="Times New Roman" w:cs="Arial"/>
                <w:b/>
                <w:bCs/>
                <w:sz w:val="20"/>
                <w:szCs w:val="20"/>
                <w:lang w:eastAsia="ru-RU"/>
              </w:rPr>
              <w:t>сырья, проходящего через туапсинский транспортно-логистический узел, ориентированной как на экспорт, так и на рынок Южного полюса роста.</w:t>
            </w:r>
          </w:p>
        </w:tc>
        <w:tc>
          <w:tcPr>
            <w:tcW w:w="623" w:type="dxa"/>
            <w:noWrap/>
            <w:hideMark/>
          </w:tcPr>
          <w:p w14:paraId="55C117DC" w14:textId="77777777" w:rsidR="000474DC" w:rsidRPr="00E96C94" w:rsidRDefault="000474DC" w:rsidP="000474DC">
            <w:pPr>
              <w:keepNext/>
              <w:spacing w:before="0" w:after="0"/>
              <w:jc w:val="left"/>
              <w:rPr>
                <w:rFonts w:eastAsia="Times New Roman" w:cs="Arial"/>
                <w:b/>
                <w:bCs/>
                <w:i/>
                <w:iCs/>
                <w:color w:val="000000"/>
                <w:sz w:val="20"/>
                <w:szCs w:val="20"/>
                <w:lang w:eastAsia="ru-RU"/>
              </w:rPr>
            </w:pPr>
            <w:r w:rsidRPr="00E96C94">
              <w:rPr>
                <w:rFonts w:eastAsia="Times New Roman" w:cs="Arial"/>
                <w:b/>
                <w:bCs/>
                <w:i/>
                <w:iCs/>
                <w:color w:val="000000"/>
                <w:sz w:val="20"/>
                <w:szCs w:val="20"/>
                <w:lang w:eastAsia="ru-RU"/>
              </w:rPr>
              <w:t> </w:t>
            </w:r>
          </w:p>
        </w:tc>
        <w:tc>
          <w:tcPr>
            <w:tcW w:w="624" w:type="dxa"/>
            <w:noWrap/>
            <w:hideMark/>
          </w:tcPr>
          <w:p w14:paraId="6BBD281D" w14:textId="77777777" w:rsidR="000474DC" w:rsidRPr="00E96C94" w:rsidRDefault="000474DC" w:rsidP="000474DC">
            <w:pPr>
              <w:keepNext/>
              <w:spacing w:before="0" w:after="0"/>
              <w:jc w:val="left"/>
              <w:rPr>
                <w:rFonts w:eastAsia="Times New Roman" w:cs="Arial"/>
                <w:b/>
                <w:bCs/>
                <w:i/>
                <w:iCs/>
                <w:color w:val="000000"/>
                <w:sz w:val="20"/>
                <w:szCs w:val="20"/>
                <w:lang w:eastAsia="ru-RU"/>
              </w:rPr>
            </w:pPr>
            <w:r w:rsidRPr="00E96C94">
              <w:rPr>
                <w:rFonts w:eastAsia="Times New Roman" w:cs="Arial"/>
                <w:b/>
                <w:bCs/>
                <w:i/>
                <w:iCs/>
                <w:color w:val="000000"/>
                <w:sz w:val="20"/>
                <w:szCs w:val="20"/>
                <w:lang w:eastAsia="ru-RU"/>
              </w:rPr>
              <w:t> </w:t>
            </w:r>
          </w:p>
        </w:tc>
        <w:tc>
          <w:tcPr>
            <w:tcW w:w="623" w:type="dxa"/>
            <w:noWrap/>
            <w:hideMark/>
          </w:tcPr>
          <w:p w14:paraId="52B8CE87" w14:textId="77777777" w:rsidR="000474DC" w:rsidRPr="00E96C94" w:rsidRDefault="000474DC" w:rsidP="000474DC">
            <w:pPr>
              <w:keepNext/>
              <w:spacing w:before="0" w:after="0"/>
              <w:jc w:val="left"/>
              <w:rPr>
                <w:rFonts w:eastAsia="Times New Roman" w:cs="Arial"/>
                <w:b/>
                <w:bCs/>
                <w:i/>
                <w:iCs/>
                <w:color w:val="000000"/>
                <w:sz w:val="20"/>
                <w:szCs w:val="20"/>
                <w:lang w:eastAsia="ru-RU"/>
              </w:rPr>
            </w:pPr>
            <w:r w:rsidRPr="00E96C94">
              <w:rPr>
                <w:rFonts w:eastAsia="Times New Roman" w:cs="Arial"/>
                <w:b/>
                <w:bCs/>
                <w:i/>
                <w:iCs/>
                <w:color w:val="000000"/>
                <w:sz w:val="20"/>
                <w:szCs w:val="20"/>
                <w:lang w:eastAsia="ru-RU"/>
              </w:rPr>
              <w:t> </w:t>
            </w:r>
          </w:p>
        </w:tc>
        <w:tc>
          <w:tcPr>
            <w:tcW w:w="624" w:type="dxa"/>
            <w:noWrap/>
            <w:hideMark/>
          </w:tcPr>
          <w:p w14:paraId="16D803C3" w14:textId="77777777" w:rsidR="000474DC" w:rsidRPr="00E96C94" w:rsidRDefault="000474DC" w:rsidP="000474DC">
            <w:pPr>
              <w:keepNext/>
              <w:spacing w:before="0" w:after="0"/>
              <w:jc w:val="left"/>
              <w:rPr>
                <w:rFonts w:eastAsia="Times New Roman" w:cs="Arial"/>
                <w:b/>
                <w:bCs/>
                <w:i/>
                <w:iCs/>
                <w:color w:val="000000"/>
                <w:sz w:val="20"/>
                <w:szCs w:val="20"/>
                <w:lang w:eastAsia="ru-RU"/>
              </w:rPr>
            </w:pPr>
            <w:r w:rsidRPr="00E96C94">
              <w:rPr>
                <w:rFonts w:eastAsia="Times New Roman" w:cs="Arial"/>
                <w:b/>
                <w:bCs/>
                <w:i/>
                <w:iCs/>
                <w:color w:val="000000"/>
                <w:sz w:val="20"/>
                <w:szCs w:val="20"/>
                <w:lang w:eastAsia="ru-RU"/>
              </w:rPr>
              <w:t> </w:t>
            </w:r>
          </w:p>
        </w:tc>
        <w:tc>
          <w:tcPr>
            <w:tcW w:w="623" w:type="dxa"/>
            <w:noWrap/>
            <w:hideMark/>
          </w:tcPr>
          <w:p w14:paraId="781506D6" w14:textId="77777777" w:rsidR="000474DC" w:rsidRPr="00E96C94" w:rsidRDefault="000474DC" w:rsidP="000474DC">
            <w:pPr>
              <w:keepNext/>
              <w:spacing w:before="0" w:after="0"/>
              <w:jc w:val="left"/>
              <w:rPr>
                <w:rFonts w:eastAsia="Times New Roman" w:cs="Arial"/>
                <w:b/>
                <w:bCs/>
                <w:i/>
                <w:iCs/>
                <w:color w:val="000000"/>
                <w:sz w:val="20"/>
                <w:szCs w:val="20"/>
                <w:lang w:eastAsia="ru-RU"/>
              </w:rPr>
            </w:pPr>
            <w:r w:rsidRPr="00E96C94">
              <w:rPr>
                <w:rFonts w:eastAsia="Times New Roman" w:cs="Arial"/>
                <w:b/>
                <w:bCs/>
                <w:i/>
                <w:iCs/>
                <w:color w:val="000000"/>
                <w:sz w:val="20"/>
                <w:szCs w:val="20"/>
                <w:lang w:eastAsia="ru-RU"/>
              </w:rPr>
              <w:t> </w:t>
            </w:r>
          </w:p>
        </w:tc>
        <w:tc>
          <w:tcPr>
            <w:tcW w:w="624" w:type="dxa"/>
            <w:noWrap/>
            <w:hideMark/>
          </w:tcPr>
          <w:p w14:paraId="59B42605" w14:textId="77777777" w:rsidR="000474DC" w:rsidRPr="00E96C94" w:rsidRDefault="000474DC" w:rsidP="000474DC">
            <w:pPr>
              <w:keepNext/>
              <w:spacing w:before="0" w:after="0"/>
              <w:jc w:val="left"/>
              <w:rPr>
                <w:rFonts w:eastAsia="Times New Roman" w:cs="Arial"/>
                <w:b/>
                <w:bCs/>
                <w:i/>
                <w:iCs/>
                <w:color w:val="000000"/>
                <w:sz w:val="20"/>
                <w:szCs w:val="20"/>
                <w:lang w:eastAsia="ru-RU"/>
              </w:rPr>
            </w:pPr>
            <w:r w:rsidRPr="00E96C94">
              <w:rPr>
                <w:rFonts w:eastAsia="Times New Roman" w:cs="Arial"/>
                <w:b/>
                <w:bCs/>
                <w:i/>
                <w:iCs/>
                <w:color w:val="000000"/>
                <w:sz w:val="20"/>
                <w:szCs w:val="20"/>
                <w:lang w:eastAsia="ru-RU"/>
              </w:rPr>
              <w:t> </w:t>
            </w:r>
          </w:p>
        </w:tc>
      </w:tr>
      <w:tr w:rsidR="00851631" w:rsidRPr="003262F8" w14:paraId="063CB943" w14:textId="77777777" w:rsidTr="00851631">
        <w:trPr>
          <w:cantSplit/>
          <w:trHeight w:val="20"/>
        </w:trPr>
        <w:tc>
          <w:tcPr>
            <w:tcW w:w="6011" w:type="dxa"/>
            <w:hideMark/>
          </w:tcPr>
          <w:p w14:paraId="56BB53F1" w14:textId="7595D24C" w:rsidR="009E1887" w:rsidRPr="00E96C94" w:rsidRDefault="009E1887" w:rsidP="000474DC">
            <w:pPr>
              <w:keepNext/>
              <w:spacing w:before="0" w:after="0"/>
              <w:jc w:val="left"/>
              <w:rPr>
                <w:rFonts w:eastAsia="Times New Roman" w:cs="Arial"/>
                <w:color w:val="000000"/>
                <w:sz w:val="20"/>
                <w:szCs w:val="20"/>
                <w:lang w:eastAsia="ru-RU"/>
              </w:rPr>
            </w:pPr>
            <w:r w:rsidRPr="00E96C94">
              <w:rPr>
                <w:rFonts w:cs="Arial"/>
                <w:color w:val="000000"/>
                <w:sz w:val="20"/>
                <w:szCs w:val="20"/>
                <w:lang w:eastAsia="ru-RU"/>
              </w:rPr>
              <w:t>Отгружено товаров собственного производства, выполнено работ и услуг собственными силами в обрабатывающей промышленности, млрд руб.</w:t>
            </w:r>
          </w:p>
        </w:tc>
        <w:tc>
          <w:tcPr>
            <w:tcW w:w="623" w:type="dxa"/>
            <w:noWrap/>
          </w:tcPr>
          <w:p w14:paraId="6B901F5D" w14:textId="77777777" w:rsidR="009E1887" w:rsidRPr="00E96C94" w:rsidRDefault="009E1887" w:rsidP="000474DC">
            <w:pPr>
              <w:spacing w:before="0" w:after="0"/>
              <w:jc w:val="right"/>
              <w:rPr>
                <w:rFonts w:eastAsia="Times New Roman" w:cs="Arial"/>
                <w:color w:val="000000"/>
                <w:sz w:val="20"/>
                <w:szCs w:val="20"/>
                <w:lang w:eastAsia="ru-RU"/>
              </w:rPr>
            </w:pPr>
          </w:p>
        </w:tc>
        <w:tc>
          <w:tcPr>
            <w:tcW w:w="624" w:type="dxa"/>
            <w:noWrap/>
          </w:tcPr>
          <w:p w14:paraId="13101252" w14:textId="77777777" w:rsidR="009E1887" w:rsidRPr="00E96C94" w:rsidRDefault="009E1887" w:rsidP="000474DC">
            <w:pPr>
              <w:spacing w:before="0" w:after="0"/>
              <w:jc w:val="right"/>
              <w:rPr>
                <w:rFonts w:eastAsia="Times New Roman" w:cs="Arial"/>
                <w:sz w:val="20"/>
                <w:szCs w:val="20"/>
                <w:lang w:eastAsia="ru-RU"/>
              </w:rPr>
            </w:pPr>
          </w:p>
        </w:tc>
        <w:tc>
          <w:tcPr>
            <w:tcW w:w="623" w:type="dxa"/>
            <w:noWrap/>
          </w:tcPr>
          <w:p w14:paraId="6A9B9E0A" w14:textId="77777777" w:rsidR="009E1887" w:rsidRPr="00E96C94" w:rsidRDefault="009E1887" w:rsidP="000474DC">
            <w:pPr>
              <w:spacing w:before="0" w:after="0"/>
              <w:jc w:val="right"/>
              <w:rPr>
                <w:rFonts w:eastAsia="Times New Roman" w:cs="Arial"/>
                <w:sz w:val="20"/>
                <w:szCs w:val="20"/>
                <w:lang w:eastAsia="ru-RU"/>
              </w:rPr>
            </w:pPr>
          </w:p>
        </w:tc>
        <w:tc>
          <w:tcPr>
            <w:tcW w:w="624" w:type="dxa"/>
            <w:noWrap/>
          </w:tcPr>
          <w:p w14:paraId="6F0AE60F" w14:textId="77777777" w:rsidR="009E1887" w:rsidRPr="00E96C94" w:rsidRDefault="009E1887" w:rsidP="000474DC">
            <w:pPr>
              <w:spacing w:before="0" w:after="0"/>
              <w:jc w:val="right"/>
              <w:rPr>
                <w:rFonts w:eastAsia="Times New Roman" w:cs="Arial"/>
                <w:sz w:val="20"/>
                <w:szCs w:val="20"/>
                <w:lang w:eastAsia="ru-RU"/>
              </w:rPr>
            </w:pPr>
          </w:p>
        </w:tc>
        <w:tc>
          <w:tcPr>
            <w:tcW w:w="623" w:type="dxa"/>
            <w:noWrap/>
          </w:tcPr>
          <w:p w14:paraId="1028B408" w14:textId="77777777" w:rsidR="009E1887" w:rsidRPr="00E96C94" w:rsidRDefault="009E1887" w:rsidP="000474DC">
            <w:pPr>
              <w:spacing w:before="0" w:after="0"/>
              <w:jc w:val="right"/>
              <w:rPr>
                <w:rFonts w:eastAsia="Times New Roman" w:cs="Arial"/>
                <w:sz w:val="20"/>
                <w:szCs w:val="20"/>
                <w:lang w:eastAsia="ru-RU"/>
              </w:rPr>
            </w:pPr>
          </w:p>
        </w:tc>
        <w:tc>
          <w:tcPr>
            <w:tcW w:w="624" w:type="dxa"/>
            <w:noWrap/>
          </w:tcPr>
          <w:p w14:paraId="048F3DA6" w14:textId="77777777" w:rsidR="009E1887" w:rsidRPr="00E96C94" w:rsidRDefault="009E1887" w:rsidP="000474DC">
            <w:pPr>
              <w:spacing w:before="0" w:after="0"/>
              <w:jc w:val="right"/>
              <w:rPr>
                <w:rFonts w:eastAsia="Times New Roman" w:cs="Arial"/>
                <w:sz w:val="20"/>
                <w:szCs w:val="20"/>
                <w:lang w:eastAsia="ru-RU"/>
              </w:rPr>
            </w:pPr>
          </w:p>
        </w:tc>
      </w:tr>
      <w:tr w:rsidR="00851631" w:rsidRPr="003262F8" w14:paraId="7A000DC8" w14:textId="77777777" w:rsidTr="00851631">
        <w:trPr>
          <w:cantSplit/>
          <w:trHeight w:val="20"/>
        </w:trPr>
        <w:tc>
          <w:tcPr>
            <w:tcW w:w="6011" w:type="dxa"/>
            <w:noWrap/>
            <w:hideMark/>
          </w:tcPr>
          <w:p w14:paraId="629BFC68" w14:textId="2D7FEC0C" w:rsidR="00E96C94" w:rsidRPr="00E96C94" w:rsidRDefault="00E96C94" w:rsidP="00E96C94">
            <w:pPr>
              <w:keepNext/>
              <w:spacing w:before="0" w:after="0"/>
              <w:ind w:firstLineChars="100" w:firstLine="200"/>
              <w:jc w:val="left"/>
              <w:rPr>
                <w:rFonts w:eastAsia="Times New Roman" w:cs="Arial"/>
                <w:color w:val="000000"/>
                <w:sz w:val="20"/>
                <w:szCs w:val="20"/>
                <w:lang w:eastAsia="ru-RU"/>
              </w:rPr>
            </w:pPr>
            <w:r w:rsidRPr="00E96C94">
              <w:rPr>
                <w:rFonts w:cs="Arial"/>
                <w:color w:val="000000"/>
                <w:sz w:val="20"/>
                <w:szCs w:val="20"/>
                <w:lang w:eastAsia="ru-RU"/>
              </w:rPr>
              <w:t>Инерционный</w:t>
            </w:r>
          </w:p>
        </w:tc>
        <w:tc>
          <w:tcPr>
            <w:tcW w:w="623" w:type="dxa"/>
            <w:noWrap/>
          </w:tcPr>
          <w:p w14:paraId="152EFD0C" w14:textId="146DBCC4"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18</w:t>
            </w:r>
            <w:r>
              <w:rPr>
                <w:sz w:val="20"/>
                <w:szCs w:val="20"/>
              </w:rPr>
              <w:t>,3</w:t>
            </w:r>
          </w:p>
        </w:tc>
        <w:tc>
          <w:tcPr>
            <w:tcW w:w="624" w:type="dxa"/>
            <w:noWrap/>
          </w:tcPr>
          <w:p w14:paraId="46AE71FA" w14:textId="05C8A8B9"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18</w:t>
            </w:r>
            <w:r>
              <w:rPr>
                <w:sz w:val="20"/>
                <w:szCs w:val="20"/>
              </w:rPr>
              <w:t>,8</w:t>
            </w:r>
          </w:p>
        </w:tc>
        <w:tc>
          <w:tcPr>
            <w:tcW w:w="623" w:type="dxa"/>
            <w:noWrap/>
          </w:tcPr>
          <w:p w14:paraId="2D575BA3" w14:textId="29406401"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20</w:t>
            </w:r>
            <w:r>
              <w:rPr>
                <w:sz w:val="20"/>
                <w:szCs w:val="20"/>
              </w:rPr>
              <w:t>,5</w:t>
            </w:r>
          </w:p>
        </w:tc>
        <w:tc>
          <w:tcPr>
            <w:tcW w:w="624" w:type="dxa"/>
            <w:noWrap/>
          </w:tcPr>
          <w:p w14:paraId="0B635190" w14:textId="1C0937A9"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24</w:t>
            </w:r>
            <w:r>
              <w:rPr>
                <w:sz w:val="20"/>
                <w:szCs w:val="20"/>
              </w:rPr>
              <w:t>,</w:t>
            </w:r>
            <w:r w:rsidRPr="00E96C94">
              <w:rPr>
                <w:sz w:val="20"/>
                <w:szCs w:val="20"/>
              </w:rPr>
              <w:t>8</w:t>
            </w:r>
          </w:p>
        </w:tc>
        <w:tc>
          <w:tcPr>
            <w:tcW w:w="623" w:type="dxa"/>
            <w:noWrap/>
          </w:tcPr>
          <w:p w14:paraId="7C3CB084" w14:textId="39FE25D6"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29</w:t>
            </w:r>
            <w:r>
              <w:rPr>
                <w:sz w:val="20"/>
                <w:szCs w:val="20"/>
              </w:rPr>
              <w:t>,3</w:t>
            </w:r>
          </w:p>
        </w:tc>
        <w:tc>
          <w:tcPr>
            <w:tcW w:w="624" w:type="dxa"/>
            <w:noWrap/>
          </w:tcPr>
          <w:p w14:paraId="3F4CA26D" w14:textId="1A7F2675"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34</w:t>
            </w:r>
            <w:r>
              <w:rPr>
                <w:sz w:val="20"/>
                <w:szCs w:val="20"/>
              </w:rPr>
              <w:t>,</w:t>
            </w:r>
            <w:r w:rsidRPr="00E96C94">
              <w:rPr>
                <w:sz w:val="20"/>
                <w:szCs w:val="20"/>
              </w:rPr>
              <w:t>4</w:t>
            </w:r>
          </w:p>
        </w:tc>
      </w:tr>
      <w:tr w:rsidR="00851631" w:rsidRPr="003262F8" w14:paraId="5569870B" w14:textId="77777777" w:rsidTr="00851631">
        <w:trPr>
          <w:cantSplit/>
          <w:trHeight w:val="20"/>
        </w:trPr>
        <w:tc>
          <w:tcPr>
            <w:tcW w:w="6011" w:type="dxa"/>
            <w:noWrap/>
            <w:hideMark/>
          </w:tcPr>
          <w:p w14:paraId="6F1D97DB" w14:textId="5925747A" w:rsidR="00E96C94" w:rsidRPr="00E96C94" w:rsidRDefault="00E96C94" w:rsidP="00E96C94">
            <w:pPr>
              <w:keepNext/>
              <w:spacing w:before="0" w:after="0"/>
              <w:ind w:firstLineChars="100" w:firstLine="200"/>
              <w:jc w:val="left"/>
              <w:rPr>
                <w:rFonts w:eastAsia="Times New Roman" w:cs="Arial"/>
                <w:color w:val="000000"/>
                <w:sz w:val="20"/>
                <w:szCs w:val="20"/>
                <w:lang w:eastAsia="ru-RU"/>
              </w:rPr>
            </w:pPr>
            <w:r w:rsidRPr="00E96C94">
              <w:rPr>
                <w:rFonts w:cs="Arial"/>
                <w:color w:val="000000"/>
                <w:sz w:val="20"/>
                <w:szCs w:val="20"/>
                <w:lang w:eastAsia="ru-RU"/>
              </w:rPr>
              <w:t>Базовый</w:t>
            </w:r>
          </w:p>
        </w:tc>
        <w:tc>
          <w:tcPr>
            <w:tcW w:w="623" w:type="dxa"/>
            <w:noWrap/>
          </w:tcPr>
          <w:p w14:paraId="5D57A378" w14:textId="2282C74E" w:rsidR="00E96C94" w:rsidRPr="00E96C94" w:rsidRDefault="00E96C94" w:rsidP="000474DC">
            <w:pPr>
              <w:spacing w:before="0" w:after="0"/>
              <w:jc w:val="right"/>
              <w:rPr>
                <w:rFonts w:eastAsia="Times New Roman" w:cs="Arial"/>
                <w:color w:val="000000"/>
                <w:sz w:val="20"/>
                <w:szCs w:val="20"/>
                <w:lang w:eastAsia="ru-RU"/>
              </w:rPr>
            </w:pPr>
            <w:r w:rsidRPr="00E96C94">
              <w:rPr>
                <w:sz w:val="20"/>
                <w:szCs w:val="20"/>
              </w:rPr>
              <w:t>18</w:t>
            </w:r>
            <w:r>
              <w:rPr>
                <w:sz w:val="20"/>
                <w:szCs w:val="20"/>
              </w:rPr>
              <w:t>,3</w:t>
            </w:r>
          </w:p>
        </w:tc>
        <w:tc>
          <w:tcPr>
            <w:tcW w:w="624" w:type="dxa"/>
            <w:noWrap/>
          </w:tcPr>
          <w:p w14:paraId="062716A0" w14:textId="32305DC4" w:rsidR="00E96C94" w:rsidRPr="00E96C94" w:rsidRDefault="00E96C94" w:rsidP="000474DC">
            <w:pPr>
              <w:spacing w:before="0" w:after="0"/>
              <w:jc w:val="right"/>
              <w:rPr>
                <w:rFonts w:eastAsia="Times New Roman" w:cs="Arial"/>
                <w:color w:val="000000"/>
                <w:sz w:val="20"/>
                <w:szCs w:val="20"/>
                <w:lang w:eastAsia="ru-RU"/>
              </w:rPr>
            </w:pPr>
            <w:r w:rsidRPr="00E96C94">
              <w:rPr>
                <w:sz w:val="20"/>
                <w:szCs w:val="20"/>
              </w:rPr>
              <w:t>18</w:t>
            </w:r>
            <w:r>
              <w:rPr>
                <w:sz w:val="20"/>
                <w:szCs w:val="20"/>
              </w:rPr>
              <w:t>,8</w:t>
            </w:r>
          </w:p>
        </w:tc>
        <w:tc>
          <w:tcPr>
            <w:tcW w:w="623" w:type="dxa"/>
            <w:noWrap/>
          </w:tcPr>
          <w:p w14:paraId="249BBE69" w14:textId="7B90310B"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21</w:t>
            </w:r>
            <w:r>
              <w:rPr>
                <w:sz w:val="20"/>
                <w:szCs w:val="20"/>
              </w:rPr>
              <w:t>,</w:t>
            </w:r>
            <w:r w:rsidRPr="00E96C94">
              <w:rPr>
                <w:sz w:val="20"/>
                <w:szCs w:val="20"/>
              </w:rPr>
              <w:t>9</w:t>
            </w:r>
          </w:p>
        </w:tc>
        <w:tc>
          <w:tcPr>
            <w:tcW w:w="624" w:type="dxa"/>
            <w:noWrap/>
          </w:tcPr>
          <w:p w14:paraId="05E48429" w14:textId="44BAF482"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30</w:t>
            </w:r>
            <w:r>
              <w:rPr>
                <w:sz w:val="20"/>
                <w:szCs w:val="20"/>
              </w:rPr>
              <w:t>,</w:t>
            </w:r>
            <w:r w:rsidRPr="00E96C94">
              <w:rPr>
                <w:sz w:val="20"/>
                <w:szCs w:val="20"/>
              </w:rPr>
              <w:t>9</w:t>
            </w:r>
          </w:p>
        </w:tc>
        <w:tc>
          <w:tcPr>
            <w:tcW w:w="623" w:type="dxa"/>
            <w:noWrap/>
          </w:tcPr>
          <w:p w14:paraId="2AAECD59" w14:textId="1181C19D"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38</w:t>
            </w:r>
            <w:r>
              <w:rPr>
                <w:sz w:val="20"/>
                <w:szCs w:val="20"/>
              </w:rPr>
              <w:t>,6</w:t>
            </w:r>
          </w:p>
        </w:tc>
        <w:tc>
          <w:tcPr>
            <w:tcW w:w="624" w:type="dxa"/>
            <w:noWrap/>
          </w:tcPr>
          <w:p w14:paraId="0F088881" w14:textId="46D63924"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47</w:t>
            </w:r>
            <w:r>
              <w:rPr>
                <w:sz w:val="20"/>
                <w:szCs w:val="20"/>
              </w:rPr>
              <w:t>,5</w:t>
            </w:r>
          </w:p>
        </w:tc>
      </w:tr>
      <w:tr w:rsidR="00851631" w:rsidRPr="003262F8" w14:paraId="779D4545" w14:textId="77777777" w:rsidTr="00851631">
        <w:trPr>
          <w:cantSplit/>
          <w:trHeight w:val="20"/>
        </w:trPr>
        <w:tc>
          <w:tcPr>
            <w:tcW w:w="6011" w:type="dxa"/>
            <w:noWrap/>
            <w:hideMark/>
          </w:tcPr>
          <w:p w14:paraId="4C6E8417" w14:textId="209DD537" w:rsidR="00E96C94" w:rsidRPr="00E96C94" w:rsidRDefault="00E96C94" w:rsidP="00E96C94">
            <w:pPr>
              <w:spacing w:before="0" w:after="0"/>
              <w:ind w:firstLineChars="100" w:firstLine="200"/>
              <w:jc w:val="left"/>
              <w:rPr>
                <w:rFonts w:eastAsia="Times New Roman" w:cs="Arial"/>
                <w:color w:val="000000"/>
                <w:sz w:val="20"/>
                <w:szCs w:val="20"/>
                <w:lang w:eastAsia="ru-RU"/>
              </w:rPr>
            </w:pPr>
            <w:r w:rsidRPr="00E96C94">
              <w:rPr>
                <w:rFonts w:cs="Arial"/>
                <w:color w:val="000000"/>
                <w:sz w:val="20"/>
                <w:szCs w:val="20"/>
                <w:lang w:eastAsia="ru-RU"/>
              </w:rPr>
              <w:t>Оптимистический</w:t>
            </w:r>
          </w:p>
        </w:tc>
        <w:tc>
          <w:tcPr>
            <w:tcW w:w="623" w:type="dxa"/>
            <w:noWrap/>
          </w:tcPr>
          <w:p w14:paraId="46CE510E" w14:textId="3E632753" w:rsidR="00E96C94" w:rsidRPr="00E96C94" w:rsidRDefault="00E96C94" w:rsidP="000474DC">
            <w:pPr>
              <w:spacing w:before="0" w:after="0"/>
              <w:jc w:val="right"/>
              <w:rPr>
                <w:rFonts w:eastAsia="Times New Roman" w:cs="Arial"/>
                <w:color w:val="000000"/>
                <w:sz w:val="20"/>
                <w:szCs w:val="20"/>
                <w:lang w:eastAsia="ru-RU"/>
              </w:rPr>
            </w:pPr>
            <w:r w:rsidRPr="00E96C94">
              <w:rPr>
                <w:sz w:val="20"/>
                <w:szCs w:val="20"/>
              </w:rPr>
              <w:t>18</w:t>
            </w:r>
            <w:r>
              <w:rPr>
                <w:sz w:val="20"/>
                <w:szCs w:val="20"/>
              </w:rPr>
              <w:t>,3</w:t>
            </w:r>
          </w:p>
        </w:tc>
        <w:tc>
          <w:tcPr>
            <w:tcW w:w="624" w:type="dxa"/>
            <w:noWrap/>
          </w:tcPr>
          <w:p w14:paraId="740852BC" w14:textId="7961EE08" w:rsidR="00E96C94" w:rsidRPr="00E96C94" w:rsidRDefault="00E96C94" w:rsidP="000474DC">
            <w:pPr>
              <w:spacing w:before="0" w:after="0"/>
              <w:jc w:val="right"/>
              <w:rPr>
                <w:rFonts w:eastAsia="Times New Roman" w:cs="Arial"/>
                <w:color w:val="000000"/>
                <w:sz w:val="20"/>
                <w:szCs w:val="20"/>
                <w:lang w:eastAsia="ru-RU"/>
              </w:rPr>
            </w:pPr>
            <w:r w:rsidRPr="00E96C94">
              <w:rPr>
                <w:sz w:val="20"/>
                <w:szCs w:val="20"/>
              </w:rPr>
              <w:t>18</w:t>
            </w:r>
            <w:r>
              <w:rPr>
                <w:sz w:val="20"/>
                <w:szCs w:val="20"/>
              </w:rPr>
              <w:t>,8</w:t>
            </w:r>
          </w:p>
        </w:tc>
        <w:tc>
          <w:tcPr>
            <w:tcW w:w="623" w:type="dxa"/>
            <w:noWrap/>
          </w:tcPr>
          <w:p w14:paraId="7E5AEF87" w14:textId="136B697B"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23</w:t>
            </w:r>
            <w:r>
              <w:rPr>
                <w:sz w:val="20"/>
                <w:szCs w:val="20"/>
              </w:rPr>
              <w:t>,</w:t>
            </w:r>
            <w:r w:rsidRPr="00E96C94">
              <w:rPr>
                <w:sz w:val="20"/>
                <w:szCs w:val="20"/>
              </w:rPr>
              <w:t>7</w:t>
            </w:r>
          </w:p>
        </w:tc>
        <w:tc>
          <w:tcPr>
            <w:tcW w:w="624" w:type="dxa"/>
            <w:noWrap/>
          </w:tcPr>
          <w:p w14:paraId="01A40A34" w14:textId="401EF0E0" w:rsidR="00E96C94" w:rsidRPr="00E96C94" w:rsidRDefault="00E96C94" w:rsidP="00E96C94">
            <w:pPr>
              <w:spacing w:before="0" w:after="0"/>
              <w:jc w:val="right"/>
              <w:rPr>
                <w:rFonts w:eastAsia="Times New Roman" w:cs="Arial"/>
                <w:color w:val="000000"/>
                <w:sz w:val="20"/>
                <w:szCs w:val="20"/>
                <w:lang w:eastAsia="ru-RU"/>
              </w:rPr>
            </w:pPr>
            <w:r w:rsidRPr="00E96C94">
              <w:rPr>
                <w:sz w:val="20"/>
                <w:szCs w:val="20"/>
              </w:rPr>
              <w:t>38</w:t>
            </w:r>
            <w:r>
              <w:rPr>
                <w:sz w:val="20"/>
                <w:szCs w:val="20"/>
              </w:rPr>
              <w:t>,8</w:t>
            </w:r>
          </w:p>
        </w:tc>
        <w:tc>
          <w:tcPr>
            <w:tcW w:w="623" w:type="dxa"/>
            <w:noWrap/>
          </w:tcPr>
          <w:p w14:paraId="0D281F9F" w14:textId="3CC1CDEF" w:rsidR="00E96C94" w:rsidRPr="00E96C94" w:rsidRDefault="00851631" w:rsidP="000474DC">
            <w:pPr>
              <w:spacing w:before="0" w:after="0"/>
              <w:jc w:val="right"/>
              <w:rPr>
                <w:rFonts w:eastAsia="Times New Roman" w:cs="Arial"/>
                <w:color w:val="000000"/>
                <w:sz w:val="20"/>
                <w:szCs w:val="20"/>
                <w:lang w:eastAsia="ru-RU"/>
              </w:rPr>
            </w:pPr>
            <w:r>
              <w:rPr>
                <w:sz w:val="20"/>
                <w:szCs w:val="20"/>
              </w:rPr>
              <w:t>50,0</w:t>
            </w:r>
          </w:p>
        </w:tc>
        <w:tc>
          <w:tcPr>
            <w:tcW w:w="624" w:type="dxa"/>
            <w:noWrap/>
          </w:tcPr>
          <w:p w14:paraId="5751C91D" w14:textId="508B07F3" w:rsidR="00E96C94" w:rsidRPr="00E96C94" w:rsidRDefault="00E96C94" w:rsidP="00851631">
            <w:pPr>
              <w:spacing w:before="0" w:after="0"/>
              <w:jc w:val="right"/>
              <w:rPr>
                <w:rFonts w:eastAsia="Times New Roman" w:cs="Arial"/>
                <w:color w:val="000000"/>
                <w:sz w:val="20"/>
                <w:szCs w:val="20"/>
                <w:lang w:eastAsia="ru-RU"/>
              </w:rPr>
            </w:pPr>
            <w:r w:rsidRPr="00E96C94">
              <w:rPr>
                <w:sz w:val="20"/>
                <w:szCs w:val="20"/>
              </w:rPr>
              <w:t>62</w:t>
            </w:r>
            <w:r w:rsidR="00851631">
              <w:rPr>
                <w:sz w:val="20"/>
                <w:szCs w:val="20"/>
              </w:rPr>
              <w:t>,</w:t>
            </w:r>
            <w:r w:rsidRPr="00E96C94">
              <w:rPr>
                <w:sz w:val="20"/>
                <w:szCs w:val="20"/>
              </w:rPr>
              <w:t>6</w:t>
            </w:r>
          </w:p>
        </w:tc>
      </w:tr>
    </w:tbl>
    <w:p w14:paraId="67776798" w14:textId="77777777" w:rsidR="000474DC" w:rsidRDefault="000474DC" w:rsidP="00013C85">
      <w:pPr>
        <w:pStyle w:val="4"/>
      </w:pPr>
      <w:bookmarkStart w:id="46" w:name="_Toc1053429"/>
      <w:bookmarkStart w:id="47" w:name="_Toc16977118"/>
      <w:r>
        <w:lastRenderedPageBreak/>
        <w:t>Санаторно-курортный и туристский комплекс</w:t>
      </w:r>
      <w:bookmarkEnd w:id="46"/>
      <w:bookmarkEnd w:id="47"/>
    </w:p>
    <w:p w14:paraId="6ACE11E6" w14:textId="77777777" w:rsidR="000474DC" w:rsidRPr="00916293" w:rsidRDefault="000474DC" w:rsidP="000474DC">
      <w:pPr>
        <w:keepNext/>
        <w:keepLines/>
        <w:ind w:left="1418" w:hanging="1418"/>
        <w:rPr>
          <w:b/>
        </w:rPr>
      </w:pPr>
      <w:r w:rsidRPr="00B56958">
        <w:rPr>
          <w:rFonts w:cs="Arial"/>
          <w:b/>
          <w:bCs/>
        </w:rPr>
        <w:t>Цель</w:t>
      </w:r>
      <w:r>
        <w:rPr>
          <w:rFonts w:cs="Arial"/>
          <w:b/>
          <w:bCs/>
        </w:rPr>
        <w:t xml:space="preserve"> (Ц-3)</w:t>
      </w:r>
      <w:r w:rsidRPr="00B56958">
        <w:rPr>
          <w:rFonts w:cs="Arial"/>
          <w:b/>
          <w:bCs/>
        </w:rPr>
        <w:t xml:space="preserve">: </w:t>
      </w:r>
      <w:r w:rsidRPr="00B56958">
        <w:rPr>
          <w:rFonts w:cs="Arial"/>
          <w:b/>
          <w:bCs/>
        </w:rPr>
        <w:tab/>
      </w:r>
      <w:r>
        <w:rPr>
          <w:rFonts w:cs="Arial"/>
          <w:b/>
          <w:bCs/>
        </w:rPr>
        <w:t xml:space="preserve">Туапсинский район – всесезонный </w:t>
      </w:r>
      <w:r w:rsidRPr="00916293">
        <w:rPr>
          <w:b/>
        </w:rPr>
        <w:t xml:space="preserve">центр туризма </w:t>
      </w:r>
      <w:r>
        <w:rPr>
          <w:b/>
        </w:rPr>
        <w:t xml:space="preserve">и отдыха </w:t>
      </w:r>
      <w:r w:rsidRPr="00916293">
        <w:rPr>
          <w:b/>
        </w:rPr>
        <w:t xml:space="preserve">на черноморском побережье России, </w:t>
      </w:r>
      <w:r w:rsidRPr="008E0358">
        <w:rPr>
          <w:b/>
        </w:rPr>
        <w:t xml:space="preserve">обладающий </w:t>
      </w:r>
      <w:r w:rsidRPr="00916293">
        <w:rPr>
          <w:b/>
        </w:rPr>
        <w:t>развитой турист</w:t>
      </w:r>
      <w:r>
        <w:rPr>
          <w:b/>
        </w:rPr>
        <w:t xml:space="preserve">ской и сервисной </w:t>
      </w:r>
      <w:r w:rsidRPr="00916293">
        <w:rPr>
          <w:b/>
        </w:rPr>
        <w:t>ин</w:t>
      </w:r>
      <w:r>
        <w:rPr>
          <w:b/>
        </w:rPr>
        <w:t xml:space="preserve">фраструктурой, </w:t>
      </w:r>
      <w:r w:rsidRPr="0093228E">
        <w:rPr>
          <w:b/>
        </w:rPr>
        <w:t>эффективно использующий рекреационный потенциал и выгодное геог</w:t>
      </w:r>
      <w:r>
        <w:rPr>
          <w:b/>
        </w:rPr>
        <w:t xml:space="preserve">рафическое положение территории, </w:t>
      </w:r>
      <w:r w:rsidRPr="00916293">
        <w:rPr>
          <w:rFonts w:cs="Arial"/>
          <w:b/>
          <w:bCs/>
        </w:rPr>
        <w:t xml:space="preserve">ежегодно принимающий </w:t>
      </w:r>
      <w:r w:rsidRPr="0012371C">
        <w:rPr>
          <w:rFonts w:cs="Arial"/>
          <w:b/>
          <w:bCs/>
        </w:rPr>
        <w:t xml:space="preserve">более </w:t>
      </w:r>
      <w:r>
        <w:rPr>
          <w:rFonts w:cs="Arial"/>
          <w:b/>
          <w:bCs/>
        </w:rPr>
        <w:t>2,5</w:t>
      </w:r>
      <w:r w:rsidRPr="0012371C">
        <w:rPr>
          <w:rFonts w:cs="Arial"/>
          <w:b/>
          <w:bCs/>
        </w:rPr>
        <w:t xml:space="preserve"> млн </w:t>
      </w:r>
      <w:r w:rsidRPr="00916293">
        <w:rPr>
          <w:rFonts w:cs="Arial"/>
          <w:b/>
          <w:bCs/>
        </w:rPr>
        <w:t>туристов.</w:t>
      </w:r>
    </w:p>
    <w:p w14:paraId="7E91A308" w14:textId="5742AB71" w:rsidR="000474DC" w:rsidRPr="00916293" w:rsidRDefault="000474DC" w:rsidP="000474DC">
      <w:pPr>
        <w:ind w:left="1418"/>
        <w:rPr>
          <w:b/>
        </w:rPr>
      </w:pPr>
      <w:r w:rsidRPr="00916293">
        <w:t xml:space="preserve">Данная цель реализуется в рамках </w:t>
      </w:r>
      <w:r w:rsidRPr="00916293">
        <w:rPr>
          <w:b/>
        </w:rPr>
        <w:t>муниципальн</w:t>
      </w:r>
      <w:r>
        <w:rPr>
          <w:b/>
        </w:rPr>
        <w:t>ого</w:t>
      </w:r>
      <w:r w:rsidRPr="00916293">
        <w:rPr>
          <w:b/>
        </w:rPr>
        <w:t xml:space="preserve"> флагманск</w:t>
      </w:r>
      <w:r>
        <w:rPr>
          <w:b/>
        </w:rPr>
        <w:t>ого</w:t>
      </w:r>
      <w:r w:rsidRPr="00916293">
        <w:rPr>
          <w:b/>
        </w:rPr>
        <w:t xml:space="preserve"> проект</w:t>
      </w:r>
      <w:r>
        <w:rPr>
          <w:b/>
        </w:rPr>
        <w:t>а</w:t>
      </w:r>
      <w:r w:rsidRPr="00916293">
        <w:rPr>
          <w:b/>
        </w:rPr>
        <w:t xml:space="preserve"> «</w:t>
      </w:r>
      <w:r w:rsidRPr="00645CF7">
        <w:rPr>
          <w:b/>
        </w:rPr>
        <w:t>Курорты Туапсинского района</w:t>
      </w:r>
      <w:r w:rsidRPr="00916293">
        <w:rPr>
          <w:b/>
        </w:rPr>
        <w:t>»</w:t>
      </w:r>
      <w:r w:rsidR="00840C6B">
        <w:rPr>
          <w:b/>
        </w:rPr>
        <w:t xml:space="preserve"> </w:t>
      </w:r>
      <w:r w:rsidR="00840C6B" w:rsidRPr="00840C6B">
        <w:t>и</w:t>
      </w:r>
      <w:r w:rsidR="00840C6B">
        <w:rPr>
          <w:b/>
        </w:rPr>
        <w:t xml:space="preserve"> </w:t>
      </w:r>
      <w:r w:rsidR="00840C6B" w:rsidRPr="006B01FA">
        <w:rPr>
          <w:b/>
        </w:rPr>
        <w:t>муниципальной программы</w:t>
      </w:r>
      <w:r w:rsidR="00840C6B">
        <w:rPr>
          <w:b/>
        </w:rPr>
        <w:t xml:space="preserve"> </w:t>
      </w:r>
      <w:r w:rsidR="00840C6B" w:rsidRPr="006B01FA">
        <w:rPr>
          <w:b/>
        </w:rPr>
        <w:t>«Развитие санаторно-курортного и туристского комплекса муниципального образования Туапсинский район»</w:t>
      </w:r>
      <w:r w:rsidRPr="00916293">
        <w:rPr>
          <w:b/>
        </w:rPr>
        <w:t>.</w:t>
      </w:r>
    </w:p>
    <w:p w14:paraId="34285B20" w14:textId="77777777" w:rsidR="000474DC" w:rsidRPr="00916293" w:rsidRDefault="000474DC" w:rsidP="000474DC">
      <w:pPr>
        <w:keepNext/>
        <w:ind w:left="1418" w:hanging="1418"/>
        <w:rPr>
          <w:rFonts w:cs="Arial"/>
          <w:bCs/>
        </w:rPr>
      </w:pPr>
      <w:r w:rsidRPr="00916293">
        <w:rPr>
          <w:rFonts w:cs="Arial"/>
          <w:bCs/>
        </w:rPr>
        <w:t>Зада</w:t>
      </w:r>
      <w:r w:rsidRPr="00916293">
        <w:rPr>
          <w:rFonts w:eastAsiaTheme="minorEastAsia" w:cs="Times New Roman"/>
          <w:lang w:eastAsia="ja-JP"/>
        </w:rPr>
        <w:t>ч</w:t>
      </w:r>
      <w:r w:rsidRPr="00916293">
        <w:rPr>
          <w:rFonts w:cs="Arial"/>
          <w:bCs/>
        </w:rPr>
        <w:t>и:</w:t>
      </w:r>
    </w:p>
    <w:p w14:paraId="1FEA0C22" w14:textId="761CD60E" w:rsidR="00AA7BE4" w:rsidRDefault="00AA7BE4" w:rsidP="00CB52AD">
      <w:pPr>
        <w:pStyle w:val="a0"/>
        <w:numPr>
          <w:ilvl w:val="0"/>
          <w:numId w:val="10"/>
        </w:numPr>
        <w:ind w:left="567" w:hanging="283"/>
      </w:pPr>
      <w:r w:rsidRPr="00AA7BE4">
        <w:t>Формирование продуктового портфеля регионального турпродукта</w:t>
      </w:r>
      <w:r>
        <w:t xml:space="preserve"> Туапсинского района.</w:t>
      </w:r>
      <w:r w:rsidR="00CB52AD" w:rsidRPr="00CB52AD">
        <w:t xml:space="preserve"> </w:t>
      </w:r>
      <w:r w:rsidR="00CB52AD">
        <w:t xml:space="preserve">Обеспечение сбалансированности турпродукта в целях </w:t>
      </w:r>
      <w:r w:rsidR="00CB52AD" w:rsidRPr="00CB52AD">
        <w:t>привлечени</w:t>
      </w:r>
      <w:r w:rsidR="00CB52AD">
        <w:t>я</w:t>
      </w:r>
      <w:r w:rsidR="00CB52AD" w:rsidRPr="00CB52AD">
        <w:t xml:space="preserve"> туристов в межсезонье за счёт развития бальнеологического, </w:t>
      </w:r>
      <w:proofErr w:type="spellStart"/>
      <w:r w:rsidR="00CB52AD" w:rsidRPr="00CB52AD">
        <w:t>эногастрономического</w:t>
      </w:r>
      <w:proofErr w:type="spellEnd"/>
      <w:r w:rsidR="00CB52AD" w:rsidRPr="00CB52AD">
        <w:t xml:space="preserve">, этнографического, культурно-исторического, событийного </w:t>
      </w:r>
      <w:r w:rsidR="00CB52AD">
        <w:t xml:space="preserve">направлений </w:t>
      </w:r>
      <w:r w:rsidR="00CB52AD" w:rsidRPr="00CB52AD">
        <w:t>туризма</w:t>
      </w:r>
      <w:r w:rsidR="00CB52AD">
        <w:t>.</w:t>
      </w:r>
    </w:p>
    <w:p w14:paraId="11486CCB" w14:textId="4B4CCD19" w:rsidR="00AA7BE4" w:rsidRDefault="00AA7BE4" w:rsidP="004F317E">
      <w:pPr>
        <w:pStyle w:val="a0"/>
        <w:numPr>
          <w:ilvl w:val="0"/>
          <w:numId w:val="10"/>
        </w:numPr>
        <w:ind w:left="567" w:hanging="283"/>
      </w:pPr>
      <w:proofErr w:type="spellStart"/>
      <w:r>
        <w:t>Брендинг</w:t>
      </w:r>
      <w:proofErr w:type="spellEnd"/>
      <w:r>
        <w:t xml:space="preserve"> и продвижение курортов</w:t>
      </w:r>
      <w:r w:rsidRPr="00AF3153">
        <w:t xml:space="preserve"> Туапсинского района</w:t>
      </w:r>
      <w:r w:rsidRPr="000B1503">
        <w:t>.</w:t>
      </w:r>
    </w:p>
    <w:p w14:paraId="3D66CA7C" w14:textId="5C651537" w:rsidR="007C1748" w:rsidRDefault="007C1748" w:rsidP="004F317E">
      <w:pPr>
        <w:pStyle w:val="a0"/>
        <w:numPr>
          <w:ilvl w:val="0"/>
          <w:numId w:val="10"/>
        </w:numPr>
        <w:ind w:left="567" w:hanging="283"/>
      </w:pPr>
      <w:r>
        <w:t>Кластерная активация санаторно-курортного и туристского комплекса Туапсинского района с выделением зон приоритетного развития туризма.</w:t>
      </w:r>
    </w:p>
    <w:p w14:paraId="4DBE571D" w14:textId="2CEBD6B8" w:rsidR="00B11915" w:rsidRPr="00084BBF" w:rsidRDefault="00B11915" w:rsidP="00B11915">
      <w:pPr>
        <w:pStyle w:val="a0"/>
        <w:numPr>
          <w:ilvl w:val="0"/>
          <w:numId w:val="10"/>
        </w:numPr>
        <w:ind w:left="567" w:hanging="283"/>
      </w:pPr>
      <w:r w:rsidRPr="00B11915">
        <w:t>Комплексное</w:t>
      </w:r>
      <w:r w:rsidRPr="00084BBF">
        <w:t xml:space="preserve"> развитие курортных зон: развитие туристской, лечебно-оздоровительной, развлекательной и сервисной инфраструктуры, инфраструктуры </w:t>
      </w:r>
      <w:proofErr w:type="spellStart"/>
      <w:r w:rsidRPr="00084BBF">
        <w:t>яхтинга</w:t>
      </w:r>
      <w:proofErr w:type="spellEnd"/>
      <w:r w:rsidRPr="00084BBF">
        <w:t>, набережных и пля</w:t>
      </w:r>
      <w:r>
        <w:t>жей, благоустройство территории</w:t>
      </w:r>
      <w:r w:rsidRPr="00084BBF">
        <w:t>.</w:t>
      </w:r>
    </w:p>
    <w:p w14:paraId="4305BA06" w14:textId="6E990E5B" w:rsidR="00B11915" w:rsidRDefault="00B11915" w:rsidP="004F317E">
      <w:pPr>
        <w:pStyle w:val="a0"/>
        <w:numPr>
          <w:ilvl w:val="0"/>
          <w:numId w:val="10"/>
        </w:numPr>
        <w:ind w:left="567" w:hanging="283"/>
      </w:pPr>
      <w:r w:rsidRPr="00B11915">
        <w:t>Развитие образовательного туризма.</w:t>
      </w:r>
    </w:p>
    <w:p w14:paraId="31B788F0" w14:textId="77777777" w:rsidR="000474DC" w:rsidRPr="007B797A" w:rsidRDefault="000474DC" w:rsidP="000474DC">
      <w:pPr>
        <w:keepNext/>
        <w:ind w:left="1418" w:hanging="1418"/>
      </w:pPr>
      <w:r w:rsidRPr="007B797A">
        <w:rPr>
          <w:rFonts w:cs="Arial"/>
          <w:bCs/>
        </w:rPr>
        <w:t>Приоритетные виды туризма:</w:t>
      </w:r>
    </w:p>
    <w:p w14:paraId="690D1BF4" w14:textId="77777777" w:rsidR="000474DC" w:rsidRPr="007B797A" w:rsidRDefault="000474DC" w:rsidP="004F317E">
      <w:pPr>
        <w:pStyle w:val="a0"/>
        <w:numPr>
          <w:ilvl w:val="0"/>
          <w:numId w:val="10"/>
        </w:numPr>
        <w:ind w:left="567" w:hanging="283"/>
      </w:pPr>
      <w:r w:rsidRPr="007B797A">
        <w:t xml:space="preserve">Пляжный и морской туризм. </w:t>
      </w:r>
    </w:p>
    <w:p w14:paraId="36F64565" w14:textId="77777777" w:rsidR="000474DC" w:rsidRPr="007B797A" w:rsidRDefault="000474DC" w:rsidP="004F317E">
      <w:pPr>
        <w:pStyle w:val="a0"/>
        <w:numPr>
          <w:ilvl w:val="0"/>
          <w:numId w:val="10"/>
        </w:numPr>
        <w:ind w:left="567" w:hanging="283"/>
      </w:pPr>
      <w:r w:rsidRPr="007B797A">
        <w:t>Детский и семейный отдых.</w:t>
      </w:r>
    </w:p>
    <w:p w14:paraId="20D100CB" w14:textId="77777777" w:rsidR="000474DC" w:rsidRPr="007B797A" w:rsidRDefault="000474DC" w:rsidP="004F317E">
      <w:pPr>
        <w:pStyle w:val="a0"/>
        <w:numPr>
          <w:ilvl w:val="0"/>
          <w:numId w:val="10"/>
        </w:numPr>
        <w:ind w:left="567" w:hanging="283"/>
      </w:pPr>
      <w:r w:rsidRPr="007B797A">
        <w:t>Лечебно-оздоровительный туризм.</w:t>
      </w:r>
    </w:p>
    <w:p w14:paraId="0D184211" w14:textId="77777777" w:rsidR="000474DC" w:rsidRPr="007B797A" w:rsidRDefault="000474DC" w:rsidP="004F317E">
      <w:pPr>
        <w:pStyle w:val="a0"/>
        <w:numPr>
          <w:ilvl w:val="0"/>
          <w:numId w:val="10"/>
        </w:numPr>
        <w:ind w:left="567" w:hanging="283"/>
      </w:pPr>
      <w:r w:rsidRPr="007B797A">
        <w:t xml:space="preserve">Деловой и событийный (в </w:t>
      </w:r>
      <w:proofErr w:type="spellStart"/>
      <w:r w:rsidRPr="007B797A">
        <w:t>т.ч</w:t>
      </w:r>
      <w:proofErr w:type="spellEnd"/>
      <w:r w:rsidRPr="007B797A">
        <w:t>. спортивный) туризм.</w:t>
      </w:r>
    </w:p>
    <w:p w14:paraId="76AB433D" w14:textId="77777777" w:rsidR="000474DC" w:rsidRPr="007B797A" w:rsidRDefault="000474DC" w:rsidP="004F317E">
      <w:pPr>
        <w:pStyle w:val="a0"/>
        <w:numPr>
          <w:ilvl w:val="0"/>
          <w:numId w:val="10"/>
        </w:numPr>
        <w:ind w:left="567" w:hanging="283"/>
      </w:pPr>
      <w:r w:rsidRPr="007B797A">
        <w:t>Экологический и аграрный туризм.</w:t>
      </w:r>
    </w:p>
    <w:p w14:paraId="233F7CCA" w14:textId="77777777" w:rsidR="000474DC" w:rsidRPr="007B797A" w:rsidRDefault="000474DC" w:rsidP="004F317E">
      <w:pPr>
        <w:pStyle w:val="a0"/>
        <w:numPr>
          <w:ilvl w:val="0"/>
          <w:numId w:val="10"/>
        </w:numPr>
        <w:ind w:left="567" w:hanging="283"/>
      </w:pPr>
      <w:r w:rsidRPr="007B797A">
        <w:t>Культурно-познавательный, этнографический и образовательный туризм.</w:t>
      </w:r>
    </w:p>
    <w:p w14:paraId="01A72AA4" w14:textId="06801C1A" w:rsidR="00D63803" w:rsidRDefault="00D63803" w:rsidP="00D63803">
      <w:pPr>
        <w:pStyle w:val="a5"/>
      </w:pPr>
      <w:r>
        <w:t xml:space="preserve">Таблица </w:t>
      </w:r>
      <w:r w:rsidR="00AF0D36">
        <w:fldChar w:fldCharType="begin"/>
      </w:r>
      <w:r w:rsidR="00AF0D36">
        <w:instrText xml:space="preserve"> SEQ Таблица \* A</w:instrText>
      </w:r>
      <w:r w:rsidR="00AF0D36">
        <w:instrText xml:space="preserve">RABIC </w:instrText>
      </w:r>
      <w:r w:rsidR="00AF0D36">
        <w:fldChar w:fldCharType="separate"/>
      </w:r>
      <w:r w:rsidR="005312FA">
        <w:rPr>
          <w:noProof/>
        </w:rPr>
        <w:t>4</w:t>
      </w:r>
      <w:r w:rsidR="00AF0D36">
        <w:rPr>
          <w:noProof/>
        </w:rPr>
        <w:fldChar w:fldCharType="end"/>
      </w:r>
      <w:r>
        <w:t xml:space="preserve"> – </w:t>
      </w:r>
      <w:r w:rsidRPr="00916293">
        <w:t>Ключевые индикаторы цели Ц-</w:t>
      </w:r>
      <w:r>
        <w:t>3</w:t>
      </w:r>
    </w:p>
    <w:tbl>
      <w:tblPr>
        <w:tblStyle w:val="af3"/>
        <w:tblW w:w="5000" w:type="pct"/>
        <w:tblLayout w:type="fixed"/>
        <w:tblCellMar>
          <w:left w:w="57" w:type="dxa"/>
          <w:right w:w="57" w:type="dxa"/>
        </w:tblCellMar>
        <w:tblLook w:val="0620" w:firstRow="1" w:lastRow="0" w:firstColumn="0" w:lastColumn="0" w:noHBand="1" w:noVBand="1"/>
      </w:tblPr>
      <w:tblGrid>
        <w:gridCol w:w="6016"/>
        <w:gridCol w:w="622"/>
        <w:gridCol w:w="622"/>
        <w:gridCol w:w="624"/>
        <w:gridCol w:w="622"/>
        <w:gridCol w:w="622"/>
        <w:gridCol w:w="624"/>
      </w:tblGrid>
      <w:tr w:rsidR="00DE138B" w:rsidRPr="00916293" w14:paraId="7D1B82DC" w14:textId="77777777" w:rsidTr="00DE138B">
        <w:trPr>
          <w:cnfStyle w:val="100000000000" w:firstRow="1" w:lastRow="0" w:firstColumn="0" w:lastColumn="0" w:oddVBand="0" w:evenVBand="0" w:oddHBand="0" w:evenHBand="0" w:firstRowFirstColumn="0" w:firstRowLastColumn="0" w:lastRowFirstColumn="0" w:lastRowLastColumn="0"/>
          <w:cantSplit/>
          <w:trHeight w:val="20"/>
          <w:tblHeader/>
        </w:trPr>
        <w:tc>
          <w:tcPr>
            <w:tcW w:w="3084" w:type="pct"/>
            <w:vAlign w:val="center"/>
          </w:tcPr>
          <w:p w14:paraId="6B5CEDD0" w14:textId="77777777" w:rsidR="000474DC" w:rsidRPr="00916293" w:rsidRDefault="000474DC" w:rsidP="000474DC">
            <w:pPr>
              <w:keepNext/>
              <w:spacing w:before="0" w:after="0"/>
              <w:jc w:val="center"/>
              <w:rPr>
                <w:rFonts w:eastAsia="Times New Roman" w:cs="Arial"/>
                <w:b w:val="0"/>
                <w:bCs w:val="0"/>
                <w:color w:val="000000"/>
                <w:sz w:val="18"/>
                <w:szCs w:val="18"/>
                <w:lang w:eastAsia="ru-RU"/>
              </w:rPr>
            </w:pPr>
            <w:r w:rsidRPr="00916293">
              <w:rPr>
                <w:rFonts w:eastAsia="Times New Roman" w:cs="Arial"/>
                <w:sz w:val="18"/>
                <w:szCs w:val="18"/>
                <w:lang w:eastAsia="ru-RU"/>
              </w:rPr>
              <w:t>Индикатор</w:t>
            </w:r>
          </w:p>
        </w:tc>
        <w:tc>
          <w:tcPr>
            <w:tcW w:w="319" w:type="pct"/>
            <w:noWrap/>
            <w:vAlign w:val="center"/>
          </w:tcPr>
          <w:p w14:paraId="671C4044"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2016</w:t>
            </w:r>
          </w:p>
        </w:tc>
        <w:tc>
          <w:tcPr>
            <w:tcW w:w="319" w:type="pct"/>
            <w:noWrap/>
            <w:vAlign w:val="center"/>
          </w:tcPr>
          <w:p w14:paraId="41DA6CB6"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2018</w:t>
            </w:r>
          </w:p>
        </w:tc>
        <w:tc>
          <w:tcPr>
            <w:tcW w:w="320" w:type="pct"/>
            <w:noWrap/>
            <w:vAlign w:val="center"/>
          </w:tcPr>
          <w:p w14:paraId="73894D31"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2021</w:t>
            </w:r>
          </w:p>
        </w:tc>
        <w:tc>
          <w:tcPr>
            <w:tcW w:w="319" w:type="pct"/>
            <w:noWrap/>
            <w:vAlign w:val="center"/>
          </w:tcPr>
          <w:p w14:paraId="75635126"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2024</w:t>
            </w:r>
          </w:p>
        </w:tc>
        <w:tc>
          <w:tcPr>
            <w:tcW w:w="319" w:type="pct"/>
            <w:noWrap/>
            <w:vAlign w:val="center"/>
          </w:tcPr>
          <w:p w14:paraId="7E2D24D9"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2027</w:t>
            </w:r>
          </w:p>
        </w:tc>
        <w:tc>
          <w:tcPr>
            <w:tcW w:w="320" w:type="pct"/>
            <w:noWrap/>
            <w:vAlign w:val="center"/>
          </w:tcPr>
          <w:p w14:paraId="24EB9763" w14:textId="77777777" w:rsidR="000474DC" w:rsidRPr="00916293" w:rsidRDefault="000474DC" w:rsidP="000474DC">
            <w:pPr>
              <w:keepNext/>
              <w:spacing w:before="0" w:after="0"/>
              <w:jc w:val="center"/>
              <w:rPr>
                <w:rFonts w:eastAsia="Times New Roman" w:cs="Arial"/>
                <w:b w:val="0"/>
                <w:bCs w:val="0"/>
                <w:i/>
                <w:iCs/>
                <w:color w:val="000000"/>
                <w:sz w:val="18"/>
                <w:szCs w:val="18"/>
                <w:lang w:eastAsia="ru-RU"/>
              </w:rPr>
            </w:pPr>
            <w:r w:rsidRPr="00916293">
              <w:rPr>
                <w:rFonts w:eastAsia="Times New Roman" w:cs="Arial"/>
                <w:sz w:val="18"/>
                <w:szCs w:val="18"/>
                <w:lang w:eastAsia="ru-RU"/>
              </w:rPr>
              <w:t>2030</w:t>
            </w:r>
          </w:p>
        </w:tc>
      </w:tr>
      <w:tr w:rsidR="00DE138B" w:rsidRPr="003262F8" w14:paraId="79EE099C" w14:textId="77777777" w:rsidTr="00DE138B">
        <w:trPr>
          <w:cantSplit/>
          <w:trHeight w:val="20"/>
        </w:trPr>
        <w:tc>
          <w:tcPr>
            <w:tcW w:w="3084" w:type="pct"/>
            <w:hideMark/>
          </w:tcPr>
          <w:p w14:paraId="23782038" w14:textId="77777777" w:rsidR="000474DC" w:rsidRPr="00DE138B" w:rsidRDefault="000474DC" w:rsidP="000474DC">
            <w:pPr>
              <w:spacing w:before="0" w:after="0"/>
              <w:jc w:val="left"/>
              <w:rPr>
                <w:rFonts w:eastAsia="Times New Roman" w:cs="Arial"/>
                <w:b/>
                <w:bCs/>
                <w:color w:val="000000"/>
                <w:sz w:val="18"/>
                <w:szCs w:val="18"/>
                <w:lang w:eastAsia="ru-RU"/>
              </w:rPr>
            </w:pPr>
            <w:r w:rsidRPr="00DE138B">
              <w:rPr>
                <w:rFonts w:eastAsia="Times New Roman" w:cs="Arial"/>
                <w:b/>
                <w:bCs/>
                <w:color w:val="000000"/>
                <w:sz w:val="18"/>
                <w:szCs w:val="18"/>
                <w:lang w:eastAsia="ru-RU"/>
              </w:rPr>
              <w:t>Ц-3. Туапсинский район – всесезонный центр туризма и отдыха на черноморском побережье России, обладающий развитой туристской и сервисной инфраструктурой, эффективно использующий рекреационный потенциал и выгодное географическое положение территории, ежегодно принимающий более 2,5 млн туристов.</w:t>
            </w:r>
          </w:p>
        </w:tc>
        <w:tc>
          <w:tcPr>
            <w:tcW w:w="319" w:type="pct"/>
            <w:noWrap/>
            <w:hideMark/>
          </w:tcPr>
          <w:p w14:paraId="5278C634" w14:textId="77777777" w:rsidR="000474DC" w:rsidRPr="00DE138B" w:rsidRDefault="000474DC" w:rsidP="000474DC">
            <w:pPr>
              <w:spacing w:before="0" w:after="0"/>
              <w:jc w:val="left"/>
              <w:rPr>
                <w:rFonts w:eastAsia="Times New Roman" w:cs="Arial"/>
                <w:b/>
                <w:bCs/>
                <w:i/>
                <w:iCs/>
                <w:color w:val="000000"/>
                <w:sz w:val="18"/>
                <w:szCs w:val="18"/>
                <w:lang w:eastAsia="ru-RU"/>
              </w:rPr>
            </w:pPr>
            <w:r w:rsidRPr="00DE138B">
              <w:rPr>
                <w:rFonts w:eastAsia="Times New Roman" w:cs="Arial"/>
                <w:b/>
                <w:bCs/>
                <w:i/>
                <w:iCs/>
                <w:color w:val="000000"/>
                <w:sz w:val="18"/>
                <w:szCs w:val="18"/>
                <w:lang w:eastAsia="ru-RU"/>
              </w:rPr>
              <w:t> </w:t>
            </w:r>
          </w:p>
        </w:tc>
        <w:tc>
          <w:tcPr>
            <w:tcW w:w="319" w:type="pct"/>
            <w:noWrap/>
            <w:hideMark/>
          </w:tcPr>
          <w:p w14:paraId="7E58AC20" w14:textId="77777777" w:rsidR="000474DC" w:rsidRPr="00DE138B" w:rsidRDefault="000474DC" w:rsidP="000474DC">
            <w:pPr>
              <w:spacing w:before="0" w:after="0"/>
              <w:jc w:val="left"/>
              <w:rPr>
                <w:rFonts w:eastAsia="Times New Roman" w:cs="Arial"/>
                <w:b/>
                <w:bCs/>
                <w:i/>
                <w:iCs/>
                <w:color w:val="000000"/>
                <w:sz w:val="18"/>
                <w:szCs w:val="18"/>
                <w:lang w:eastAsia="ru-RU"/>
              </w:rPr>
            </w:pPr>
            <w:r w:rsidRPr="00DE138B">
              <w:rPr>
                <w:rFonts w:eastAsia="Times New Roman" w:cs="Arial"/>
                <w:b/>
                <w:bCs/>
                <w:i/>
                <w:iCs/>
                <w:color w:val="000000"/>
                <w:sz w:val="18"/>
                <w:szCs w:val="18"/>
                <w:lang w:eastAsia="ru-RU"/>
              </w:rPr>
              <w:t> </w:t>
            </w:r>
          </w:p>
        </w:tc>
        <w:tc>
          <w:tcPr>
            <w:tcW w:w="320" w:type="pct"/>
            <w:noWrap/>
            <w:hideMark/>
          </w:tcPr>
          <w:p w14:paraId="2AD055C4" w14:textId="77777777" w:rsidR="000474DC" w:rsidRPr="00DE138B" w:rsidRDefault="000474DC" w:rsidP="000474DC">
            <w:pPr>
              <w:spacing w:before="0" w:after="0"/>
              <w:jc w:val="left"/>
              <w:rPr>
                <w:rFonts w:eastAsia="Times New Roman" w:cs="Arial"/>
                <w:b/>
                <w:bCs/>
                <w:i/>
                <w:iCs/>
                <w:color w:val="000000"/>
                <w:sz w:val="18"/>
                <w:szCs w:val="18"/>
                <w:lang w:eastAsia="ru-RU"/>
              </w:rPr>
            </w:pPr>
            <w:r w:rsidRPr="00DE138B">
              <w:rPr>
                <w:rFonts w:eastAsia="Times New Roman" w:cs="Arial"/>
                <w:b/>
                <w:bCs/>
                <w:i/>
                <w:iCs/>
                <w:color w:val="000000"/>
                <w:sz w:val="18"/>
                <w:szCs w:val="18"/>
                <w:lang w:eastAsia="ru-RU"/>
              </w:rPr>
              <w:t> </w:t>
            </w:r>
          </w:p>
        </w:tc>
        <w:tc>
          <w:tcPr>
            <w:tcW w:w="319" w:type="pct"/>
            <w:noWrap/>
            <w:hideMark/>
          </w:tcPr>
          <w:p w14:paraId="157709B6" w14:textId="77777777" w:rsidR="000474DC" w:rsidRPr="00DE138B" w:rsidRDefault="000474DC" w:rsidP="000474DC">
            <w:pPr>
              <w:spacing w:before="0" w:after="0"/>
              <w:jc w:val="left"/>
              <w:rPr>
                <w:rFonts w:eastAsia="Times New Roman" w:cs="Arial"/>
                <w:b/>
                <w:bCs/>
                <w:i/>
                <w:iCs/>
                <w:color w:val="000000"/>
                <w:sz w:val="18"/>
                <w:szCs w:val="18"/>
                <w:lang w:eastAsia="ru-RU"/>
              </w:rPr>
            </w:pPr>
            <w:r w:rsidRPr="00DE138B">
              <w:rPr>
                <w:rFonts w:eastAsia="Times New Roman" w:cs="Arial"/>
                <w:b/>
                <w:bCs/>
                <w:i/>
                <w:iCs/>
                <w:color w:val="000000"/>
                <w:sz w:val="18"/>
                <w:szCs w:val="18"/>
                <w:lang w:eastAsia="ru-RU"/>
              </w:rPr>
              <w:t> </w:t>
            </w:r>
          </w:p>
        </w:tc>
        <w:tc>
          <w:tcPr>
            <w:tcW w:w="319" w:type="pct"/>
            <w:noWrap/>
            <w:hideMark/>
          </w:tcPr>
          <w:p w14:paraId="12BC45DD" w14:textId="77777777" w:rsidR="000474DC" w:rsidRPr="00DE138B" w:rsidRDefault="000474DC" w:rsidP="000474DC">
            <w:pPr>
              <w:spacing w:before="0" w:after="0"/>
              <w:jc w:val="left"/>
              <w:rPr>
                <w:rFonts w:eastAsia="Times New Roman" w:cs="Arial"/>
                <w:b/>
                <w:bCs/>
                <w:i/>
                <w:iCs/>
                <w:color w:val="000000"/>
                <w:sz w:val="18"/>
                <w:szCs w:val="18"/>
                <w:lang w:eastAsia="ru-RU"/>
              </w:rPr>
            </w:pPr>
            <w:r w:rsidRPr="00DE138B">
              <w:rPr>
                <w:rFonts w:eastAsia="Times New Roman" w:cs="Arial"/>
                <w:b/>
                <w:bCs/>
                <w:i/>
                <w:iCs/>
                <w:color w:val="000000"/>
                <w:sz w:val="18"/>
                <w:szCs w:val="18"/>
                <w:lang w:eastAsia="ru-RU"/>
              </w:rPr>
              <w:t> </w:t>
            </w:r>
          </w:p>
        </w:tc>
        <w:tc>
          <w:tcPr>
            <w:tcW w:w="320" w:type="pct"/>
            <w:noWrap/>
            <w:hideMark/>
          </w:tcPr>
          <w:p w14:paraId="5BD0F258" w14:textId="77777777" w:rsidR="000474DC" w:rsidRPr="00DE138B" w:rsidRDefault="000474DC" w:rsidP="000474DC">
            <w:pPr>
              <w:spacing w:before="0" w:after="0"/>
              <w:jc w:val="left"/>
              <w:rPr>
                <w:rFonts w:eastAsia="Times New Roman" w:cs="Arial"/>
                <w:b/>
                <w:bCs/>
                <w:i/>
                <w:iCs/>
                <w:color w:val="000000"/>
                <w:sz w:val="18"/>
                <w:szCs w:val="18"/>
                <w:lang w:eastAsia="ru-RU"/>
              </w:rPr>
            </w:pPr>
            <w:r w:rsidRPr="00DE138B">
              <w:rPr>
                <w:rFonts w:eastAsia="Times New Roman" w:cs="Arial"/>
                <w:b/>
                <w:bCs/>
                <w:i/>
                <w:iCs/>
                <w:color w:val="000000"/>
                <w:sz w:val="18"/>
                <w:szCs w:val="18"/>
                <w:lang w:eastAsia="ru-RU"/>
              </w:rPr>
              <w:t> </w:t>
            </w:r>
          </w:p>
        </w:tc>
      </w:tr>
      <w:tr w:rsidR="00DE138B" w:rsidRPr="003262F8" w14:paraId="630CB8EE" w14:textId="77777777" w:rsidTr="00DE138B">
        <w:trPr>
          <w:cantSplit/>
          <w:trHeight w:val="20"/>
        </w:trPr>
        <w:tc>
          <w:tcPr>
            <w:tcW w:w="3084" w:type="pct"/>
            <w:hideMark/>
          </w:tcPr>
          <w:p w14:paraId="3BF3983D" w14:textId="5B76948C" w:rsidR="000474DC" w:rsidRPr="00DE138B" w:rsidRDefault="000474DC" w:rsidP="00535A39">
            <w:pPr>
              <w:spacing w:before="0" w:after="0"/>
              <w:jc w:val="left"/>
              <w:rPr>
                <w:rFonts w:eastAsia="Times New Roman" w:cs="Arial"/>
                <w:color w:val="000000"/>
                <w:sz w:val="18"/>
                <w:szCs w:val="18"/>
                <w:lang w:eastAsia="ru-RU"/>
              </w:rPr>
            </w:pPr>
            <w:r w:rsidRPr="00DE138B">
              <w:rPr>
                <w:rFonts w:cs="Arial"/>
                <w:color w:val="000000"/>
                <w:sz w:val="18"/>
                <w:szCs w:val="18"/>
              </w:rPr>
              <w:t xml:space="preserve">Количество туристов, посетивших </w:t>
            </w:r>
            <w:r w:rsidR="00535A39" w:rsidRPr="00DE138B">
              <w:rPr>
                <w:rFonts w:cs="Arial"/>
                <w:color w:val="000000"/>
                <w:sz w:val="18"/>
                <w:szCs w:val="18"/>
              </w:rPr>
              <w:t>Туапсинский</w:t>
            </w:r>
            <w:r w:rsidRPr="00DE138B">
              <w:rPr>
                <w:rFonts w:cs="Arial"/>
                <w:color w:val="000000"/>
                <w:sz w:val="18"/>
                <w:szCs w:val="18"/>
              </w:rPr>
              <w:t xml:space="preserve"> район, тыс. чел.</w:t>
            </w:r>
          </w:p>
        </w:tc>
        <w:tc>
          <w:tcPr>
            <w:tcW w:w="319" w:type="pct"/>
            <w:noWrap/>
            <w:hideMark/>
          </w:tcPr>
          <w:p w14:paraId="0B242BAA" w14:textId="77777777" w:rsidR="000474DC" w:rsidRPr="00DE138B" w:rsidRDefault="000474DC" w:rsidP="000474DC">
            <w:pPr>
              <w:spacing w:before="0" w:after="0"/>
              <w:jc w:val="left"/>
              <w:rPr>
                <w:rFonts w:eastAsia="Times New Roman" w:cs="Arial"/>
                <w:color w:val="000000"/>
                <w:sz w:val="18"/>
                <w:szCs w:val="18"/>
                <w:lang w:eastAsia="ru-RU"/>
              </w:rPr>
            </w:pPr>
          </w:p>
        </w:tc>
        <w:tc>
          <w:tcPr>
            <w:tcW w:w="319" w:type="pct"/>
            <w:noWrap/>
            <w:hideMark/>
          </w:tcPr>
          <w:p w14:paraId="05ABC186" w14:textId="77777777" w:rsidR="000474DC" w:rsidRPr="00DE138B" w:rsidRDefault="000474DC" w:rsidP="000474DC">
            <w:pPr>
              <w:spacing w:before="0" w:after="0"/>
              <w:jc w:val="left"/>
              <w:rPr>
                <w:rFonts w:eastAsia="Times New Roman" w:cs="Arial"/>
                <w:sz w:val="18"/>
                <w:szCs w:val="18"/>
                <w:lang w:eastAsia="ru-RU"/>
              </w:rPr>
            </w:pPr>
          </w:p>
        </w:tc>
        <w:tc>
          <w:tcPr>
            <w:tcW w:w="320" w:type="pct"/>
            <w:noWrap/>
            <w:hideMark/>
          </w:tcPr>
          <w:p w14:paraId="292BDDF7" w14:textId="77777777" w:rsidR="000474DC" w:rsidRPr="00DE138B" w:rsidRDefault="000474DC" w:rsidP="000474DC">
            <w:pPr>
              <w:spacing w:before="0" w:after="0"/>
              <w:jc w:val="left"/>
              <w:rPr>
                <w:rFonts w:eastAsia="Times New Roman" w:cs="Arial"/>
                <w:sz w:val="18"/>
                <w:szCs w:val="18"/>
                <w:lang w:eastAsia="ru-RU"/>
              </w:rPr>
            </w:pPr>
          </w:p>
        </w:tc>
        <w:tc>
          <w:tcPr>
            <w:tcW w:w="319" w:type="pct"/>
            <w:noWrap/>
            <w:hideMark/>
          </w:tcPr>
          <w:p w14:paraId="12EF0D9F" w14:textId="77777777" w:rsidR="000474DC" w:rsidRPr="00DE138B" w:rsidRDefault="000474DC" w:rsidP="000474DC">
            <w:pPr>
              <w:spacing w:before="0" w:after="0"/>
              <w:jc w:val="left"/>
              <w:rPr>
                <w:rFonts w:eastAsia="Times New Roman" w:cs="Arial"/>
                <w:sz w:val="18"/>
                <w:szCs w:val="18"/>
                <w:lang w:eastAsia="ru-RU"/>
              </w:rPr>
            </w:pPr>
          </w:p>
        </w:tc>
        <w:tc>
          <w:tcPr>
            <w:tcW w:w="319" w:type="pct"/>
            <w:noWrap/>
            <w:hideMark/>
          </w:tcPr>
          <w:p w14:paraId="77EA4BC6" w14:textId="77777777" w:rsidR="000474DC" w:rsidRPr="00DE138B" w:rsidRDefault="000474DC" w:rsidP="000474DC">
            <w:pPr>
              <w:spacing w:before="0" w:after="0"/>
              <w:jc w:val="left"/>
              <w:rPr>
                <w:rFonts w:eastAsia="Times New Roman" w:cs="Arial"/>
                <w:sz w:val="18"/>
                <w:szCs w:val="18"/>
                <w:lang w:eastAsia="ru-RU"/>
              </w:rPr>
            </w:pPr>
          </w:p>
        </w:tc>
        <w:tc>
          <w:tcPr>
            <w:tcW w:w="320" w:type="pct"/>
            <w:noWrap/>
            <w:hideMark/>
          </w:tcPr>
          <w:p w14:paraId="7269E1EA" w14:textId="77777777" w:rsidR="000474DC" w:rsidRPr="00DE138B" w:rsidRDefault="000474DC" w:rsidP="000474DC">
            <w:pPr>
              <w:spacing w:before="0" w:after="0"/>
              <w:jc w:val="left"/>
              <w:rPr>
                <w:rFonts w:eastAsia="Times New Roman" w:cs="Arial"/>
                <w:sz w:val="18"/>
                <w:szCs w:val="18"/>
                <w:lang w:eastAsia="ru-RU"/>
              </w:rPr>
            </w:pPr>
          </w:p>
        </w:tc>
      </w:tr>
      <w:tr w:rsidR="00DE138B" w:rsidRPr="003262F8" w14:paraId="05DCC2BB" w14:textId="77777777" w:rsidTr="00DE138B">
        <w:trPr>
          <w:cantSplit/>
          <w:trHeight w:val="20"/>
        </w:trPr>
        <w:tc>
          <w:tcPr>
            <w:tcW w:w="3084" w:type="pct"/>
            <w:noWrap/>
            <w:hideMark/>
          </w:tcPr>
          <w:p w14:paraId="7A1F6417" w14:textId="77777777" w:rsidR="000474DC" w:rsidRPr="00DE138B" w:rsidRDefault="000474DC" w:rsidP="000474DC">
            <w:pPr>
              <w:spacing w:before="0" w:after="0"/>
              <w:ind w:firstLineChars="100" w:firstLine="180"/>
              <w:jc w:val="left"/>
              <w:rPr>
                <w:rFonts w:eastAsia="Times New Roman" w:cs="Arial"/>
                <w:color w:val="000000"/>
                <w:sz w:val="18"/>
                <w:szCs w:val="18"/>
                <w:lang w:eastAsia="ru-RU"/>
              </w:rPr>
            </w:pPr>
            <w:r w:rsidRPr="00DE138B">
              <w:rPr>
                <w:rFonts w:eastAsia="Times New Roman" w:cs="Arial"/>
                <w:color w:val="000000"/>
                <w:sz w:val="18"/>
                <w:szCs w:val="18"/>
                <w:lang w:eastAsia="ru-RU"/>
              </w:rPr>
              <w:t>Инерционный</w:t>
            </w:r>
          </w:p>
        </w:tc>
        <w:tc>
          <w:tcPr>
            <w:tcW w:w="319" w:type="pct"/>
            <w:noWrap/>
          </w:tcPr>
          <w:p w14:paraId="214FBA32"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1 699</w:t>
            </w:r>
          </w:p>
        </w:tc>
        <w:tc>
          <w:tcPr>
            <w:tcW w:w="319" w:type="pct"/>
            <w:noWrap/>
          </w:tcPr>
          <w:p w14:paraId="0AA6E2F7"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1 774</w:t>
            </w:r>
          </w:p>
        </w:tc>
        <w:tc>
          <w:tcPr>
            <w:tcW w:w="320" w:type="pct"/>
            <w:noWrap/>
          </w:tcPr>
          <w:p w14:paraId="3F5DC631"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1 866</w:t>
            </w:r>
          </w:p>
        </w:tc>
        <w:tc>
          <w:tcPr>
            <w:tcW w:w="319" w:type="pct"/>
            <w:noWrap/>
          </w:tcPr>
          <w:p w14:paraId="0B8922F1"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1 963</w:t>
            </w:r>
          </w:p>
        </w:tc>
        <w:tc>
          <w:tcPr>
            <w:tcW w:w="319" w:type="pct"/>
            <w:noWrap/>
          </w:tcPr>
          <w:p w14:paraId="270E2290"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2 065</w:t>
            </w:r>
          </w:p>
        </w:tc>
        <w:tc>
          <w:tcPr>
            <w:tcW w:w="320" w:type="pct"/>
            <w:noWrap/>
          </w:tcPr>
          <w:p w14:paraId="6450ABD4"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2 172</w:t>
            </w:r>
          </w:p>
        </w:tc>
      </w:tr>
      <w:tr w:rsidR="00DE138B" w:rsidRPr="003262F8" w14:paraId="0D3553AD" w14:textId="77777777" w:rsidTr="00DE138B">
        <w:trPr>
          <w:cantSplit/>
          <w:trHeight w:val="20"/>
        </w:trPr>
        <w:tc>
          <w:tcPr>
            <w:tcW w:w="3084" w:type="pct"/>
            <w:noWrap/>
            <w:hideMark/>
          </w:tcPr>
          <w:p w14:paraId="012723D4" w14:textId="77777777" w:rsidR="000474DC" w:rsidRPr="00DE138B" w:rsidRDefault="000474DC" w:rsidP="000474DC">
            <w:pPr>
              <w:spacing w:before="0" w:after="0"/>
              <w:ind w:firstLineChars="100" w:firstLine="180"/>
              <w:jc w:val="left"/>
              <w:rPr>
                <w:rFonts w:eastAsia="Times New Roman" w:cs="Arial"/>
                <w:color w:val="000000"/>
                <w:sz w:val="18"/>
                <w:szCs w:val="18"/>
                <w:lang w:eastAsia="ru-RU"/>
              </w:rPr>
            </w:pPr>
            <w:r w:rsidRPr="00DE138B">
              <w:rPr>
                <w:rFonts w:eastAsia="Times New Roman" w:cs="Arial"/>
                <w:color w:val="000000"/>
                <w:sz w:val="18"/>
                <w:szCs w:val="18"/>
                <w:lang w:eastAsia="ru-RU"/>
              </w:rPr>
              <w:t>Базовый</w:t>
            </w:r>
          </w:p>
        </w:tc>
        <w:tc>
          <w:tcPr>
            <w:tcW w:w="319" w:type="pct"/>
            <w:noWrap/>
          </w:tcPr>
          <w:p w14:paraId="55962FB7"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1 699</w:t>
            </w:r>
          </w:p>
        </w:tc>
        <w:tc>
          <w:tcPr>
            <w:tcW w:w="319" w:type="pct"/>
            <w:noWrap/>
          </w:tcPr>
          <w:p w14:paraId="7DB1660E"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1 774</w:t>
            </w:r>
          </w:p>
        </w:tc>
        <w:tc>
          <w:tcPr>
            <w:tcW w:w="320" w:type="pct"/>
            <w:noWrap/>
          </w:tcPr>
          <w:p w14:paraId="19A525F1"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1 905</w:t>
            </w:r>
          </w:p>
        </w:tc>
        <w:tc>
          <w:tcPr>
            <w:tcW w:w="319" w:type="pct"/>
            <w:noWrap/>
          </w:tcPr>
          <w:p w14:paraId="6FAD55F4"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2 045</w:t>
            </w:r>
          </w:p>
        </w:tc>
        <w:tc>
          <w:tcPr>
            <w:tcW w:w="319" w:type="pct"/>
            <w:noWrap/>
          </w:tcPr>
          <w:p w14:paraId="67C775D0"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2 196</w:t>
            </w:r>
          </w:p>
        </w:tc>
        <w:tc>
          <w:tcPr>
            <w:tcW w:w="320" w:type="pct"/>
            <w:noWrap/>
          </w:tcPr>
          <w:p w14:paraId="69FF9649"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2 358</w:t>
            </w:r>
          </w:p>
        </w:tc>
      </w:tr>
      <w:tr w:rsidR="00DE138B" w:rsidRPr="003262F8" w14:paraId="5C6271C1" w14:textId="77777777" w:rsidTr="00DE138B">
        <w:trPr>
          <w:cantSplit/>
          <w:trHeight w:val="20"/>
        </w:trPr>
        <w:tc>
          <w:tcPr>
            <w:tcW w:w="3084" w:type="pct"/>
            <w:noWrap/>
            <w:hideMark/>
          </w:tcPr>
          <w:p w14:paraId="51D7CF91" w14:textId="77777777" w:rsidR="000474DC" w:rsidRPr="00DE138B" w:rsidRDefault="000474DC" w:rsidP="000474DC">
            <w:pPr>
              <w:spacing w:before="0" w:after="0"/>
              <w:ind w:firstLineChars="100" w:firstLine="180"/>
              <w:jc w:val="left"/>
              <w:rPr>
                <w:rFonts w:eastAsia="Times New Roman" w:cs="Arial"/>
                <w:color w:val="000000"/>
                <w:sz w:val="18"/>
                <w:szCs w:val="18"/>
                <w:lang w:eastAsia="ru-RU"/>
              </w:rPr>
            </w:pPr>
            <w:r w:rsidRPr="00DE138B">
              <w:rPr>
                <w:rFonts w:eastAsia="Times New Roman" w:cs="Arial"/>
                <w:color w:val="000000"/>
                <w:sz w:val="18"/>
                <w:szCs w:val="18"/>
                <w:lang w:eastAsia="ru-RU"/>
              </w:rPr>
              <w:t>Оптимистический</w:t>
            </w:r>
          </w:p>
        </w:tc>
        <w:tc>
          <w:tcPr>
            <w:tcW w:w="319" w:type="pct"/>
            <w:noWrap/>
          </w:tcPr>
          <w:p w14:paraId="5F42BE99"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1 699</w:t>
            </w:r>
          </w:p>
        </w:tc>
        <w:tc>
          <w:tcPr>
            <w:tcW w:w="319" w:type="pct"/>
            <w:noWrap/>
          </w:tcPr>
          <w:p w14:paraId="1E96D404"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1 774</w:t>
            </w:r>
          </w:p>
        </w:tc>
        <w:tc>
          <w:tcPr>
            <w:tcW w:w="320" w:type="pct"/>
            <w:noWrap/>
          </w:tcPr>
          <w:p w14:paraId="1B506E87"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1 938</w:t>
            </w:r>
          </w:p>
        </w:tc>
        <w:tc>
          <w:tcPr>
            <w:tcW w:w="319" w:type="pct"/>
            <w:noWrap/>
          </w:tcPr>
          <w:p w14:paraId="77ACF90C"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2 118</w:t>
            </w:r>
          </w:p>
        </w:tc>
        <w:tc>
          <w:tcPr>
            <w:tcW w:w="319" w:type="pct"/>
            <w:noWrap/>
          </w:tcPr>
          <w:p w14:paraId="41DB308E"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2 315</w:t>
            </w:r>
          </w:p>
        </w:tc>
        <w:tc>
          <w:tcPr>
            <w:tcW w:w="320" w:type="pct"/>
            <w:noWrap/>
          </w:tcPr>
          <w:p w14:paraId="10E28058" w14:textId="77777777" w:rsidR="000474DC" w:rsidRPr="00DE138B" w:rsidRDefault="000474DC" w:rsidP="000474DC">
            <w:pPr>
              <w:spacing w:before="0" w:after="0"/>
              <w:jc w:val="right"/>
              <w:rPr>
                <w:rFonts w:eastAsia="Times New Roman" w:cs="Arial"/>
                <w:color w:val="000000"/>
                <w:sz w:val="18"/>
                <w:szCs w:val="18"/>
                <w:lang w:eastAsia="ru-RU"/>
              </w:rPr>
            </w:pPr>
            <w:r w:rsidRPr="00DE138B">
              <w:rPr>
                <w:sz w:val="18"/>
                <w:szCs w:val="18"/>
              </w:rPr>
              <w:t>2 529</w:t>
            </w:r>
          </w:p>
        </w:tc>
      </w:tr>
      <w:tr w:rsidR="00DE138B" w:rsidRPr="003262F8" w14:paraId="4B86CBB8" w14:textId="77777777" w:rsidTr="00DE138B">
        <w:trPr>
          <w:cantSplit/>
          <w:trHeight w:val="20"/>
        </w:trPr>
        <w:tc>
          <w:tcPr>
            <w:tcW w:w="3084" w:type="pct"/>
            <w:noWrap/>
          </w:tcPr>
          <w:p w14:paraId="6A0BBEEB" w14:textId="1F7126AA" w:rsidR="005C7E49" w:rsidRPr="00DE138B" w:rsidRDefault="005C7E49" w:rsidP="00DE138B">
            <w:pPr>
              <w:spacing w:before="0" w:after="0"/>
              <w:jc w:val="left"/>
              <w:rPr>
                <w:rFonts w:eastAsia="Times New Roman" w:cs="Arial"/>
                <w:color w:val="000000"/>
                <w:sz w:val="18"/>
                <w:szCs w:val="18"/>
                <w:lang w:eastAsia="ru-RU"/>
              </w:rPr>
            </w:pPr>
            <w:r w:rsidRPr="00DE138B">
              <w:rPr>
                <w:rFonts w:cs="Arial"/>
                <w:color w:val="000000"/>
                <w:sz w:val="18"/>
                <w:szCs w:val="18"/>
                <w:lang w:eastAsia="ru-RU"/>
              </w:rPr>
              <w:t xml:space="preserve">Отгружено товаров собственного производства, выполнено работ и услуг собственными силами в </w:t>
            </w:r>
            <w:r w:rsidR="00DE138B" w:rsidRPr="00DE138B">
              <w:rPr>
                <w:rFonts w:cs="Arial"/>
                <w:color w:val="000000"/>
                <w:sz w:val="18"/>
                <w:szCs w:val="18"/>
                <w:lang w:eastAsia="ru-RU"/>
              </w:rPr>
              <w:t>санаторно-курортном и туристском комплексе</w:t>
            </w:r>
            <w:r w:rsidRPr="00DE138B">
              <w:rPr>
                <w:rFonts w:cs="Arial"/>
                <w:color w:val="000000"/>
                <w:sz w:val="18"/>
                <w:szCs w:val="18"/>
                <w:lang w:eastAsia="ru-RU"/>
              </w:rPr>
              <w:t>, млрд руб.</w:t>
            </w:r>
          </w:p>
        </w:tc>
        <w:tc>
          <w:tcPr>
            <w:tcW w:w="319" w:type="pct"/>
            <w:noWrap/>
          </w:tcPr>
          <w:p w14:paraId="5FA82658" w14:textId="77777777" w:rsidR="005C7E49" w:rsidRPr="00DE138B" w:rsidRDefault="005C7E49" w:rsidP="000474DC">
            <w:pPr>
              <w:spacing w:before="0" w:after="0"/>
              <w:jc w:val="right"/>
              <w:rPr>
                <w:sz w:val="18"/>
                <w:szCs w:val="18"/>
              </w:rPr>
            </w:pPr>
          </w:p>
        </w:tc>
        <w:tc>
          <w:tcPr>
            <w:tcW w:w="319" w:type="pct"/>
            <w:noWrap/>
          </w:tcPr>
          <w:p w14:paraId="50D3EA2A" w14:textId="77777777" w:rsidR="005C7E49" w:rsidRPr="00DE138B" w:rsidRDefault="005C7E49" w:rsidP="000474DC">
            <w:pPr>
              <w:spacing w:before="0" w:after="0"/>
              <w:jc w:val="right"/>
              <w:rPr>
                <w:sz w:val="18"/>
                <w:szCs w:val="18"/>
              </w:rPr>
            </w:pPr>
          </w:p>
        </w:tc>
        <w:tc>
          <w:tcPr>
            <w:tcW w:w="320" w:type="pct"/>
            <w:noWrap/>
          </w:tcPr>
          <w:p w14:paraId="6CCB322F" w14:textId="77777777" w:rsidR="005C7E49" w:rsidRPr="00DE138B" w:rsidRDefault="005C7E49" w:rsidP="000474DC">
            <w:pPr>
              <w:spacing w:before="0" w:after="0"/>
              <w:jc w:val="right"/>
              <w:rPr>
                <w:sz w:val="18"/>
                <w:szCs w:val="18"/>
              </w:rPr>
            </w:pPr>
          </w:p>
        </w:tc>
        <w:tc>
          <w:tcPr>
            <w:tcW w:w="319" w:type="pct"/>
            <w:noWrap/>
          </w:tcPr>
          <w:p w14:paraId="4A51289D" w14:textId="77777777" w:rsidR="005C7E49" w:rsidRPr="00DE138B" w:rsidRDefault="005C7E49" w:rsidP="000474DC">
            <w:pPr>
              <w:spacing w:before="0" w:after="0"/>
              <w:jc w:val="right"/>
              <w:rPr>
                <w:sz w:val="18"/>
                <w:szCs w:val="18"/>
              </w:rPr>
            </w:pPr>
          </w:p>
        </w:tc>
        <w:tc>
          <w:tcPr>
            <w:tcW w:w="319" w:type="pct"/>
            <w:noWrap/>
          </w:tcPr>
          <w:p w14:paraId="268FEC53" w14:textId="77777777" w:rsidR="005C7E49" w:rsidRPr="00DE138B" w:rsidRDefault="005C7E49" w:rsidP="000474DC">
            <w:pPr>
              <w:spacing w:before="0" w:after="0"/>
              <w:jc w:val="right"/>
              <w:rPr>
                <w:sz w:val="18"/>
                <w:szCs w:val="18"/>
              </w:rPr>
            </w:pPr>
          </w:p>
        </w:tc>
        <w:tc>
          <w:tcPr>
            <w:tcW w:w="320" w:type="pct"/>
            <w:noWrap/>
          </w:tcPr>
          <w:p w14:paraId="7A69E518" w14:textId="77777777" w:rsidR="005C7E49" w:rsidRPr="00DE138B" w:rsidRDefault="005C7E49" w:rsidP="000474DC">
            <w:pPr>
              <w:spacing w:before="0" w:after="0"/>
              <w:jc w:val="right"/>
              <w:rPr>
                <w:sz w:val="18"/>
                <w:szCs w:val="18"/>
              </w:rPr>
            </w:pPr>
          </w:p>
        </w:tc>
      </w:tr>
      <w:tr w:rsidR="00D50DA0" w:rsidRPr="003262F8" w14:paraId="0A23CC45" w14:textId="77777777" w:rsidTr="00DE138B">
        <w:trPr>
          <w:cantSplit/>
          <w:trHeight w:val="20"/>
        </w:trPr>
        <w:tc>
          <w:tcPr>
            <w:tcW w:w="3084" w:type="pct"/>
            <w:noWrap/>
          </w:tcPr>
          <w:p w14:paraId="714683CE" w14:textId="648CC275" w:rsidR="00D50DA0" w:rsidRPr="00DE138B" w:rsidRDefault="00D50DA0" w:rsidP="00DE138B">
            <w:pPr>
              <w:spacing w:before="0" w:after="0"/>
              <w:ind w:firstLineChars="100" w:firstLine="180"/>
              <w:jc w:val="left"/>
              <w:rPr>
                <w:rFonts w:eastAsia="Times New Roman" w:cs="Arial"/>
                <w:color w:val="000000"/>
                <w:sz w:val="18"/>
                <w:szCs w:val="18"/>
                <w:lang w:eastAsia="ru-RU"/>
              </w:rPr>
            </w:pPr>
            <w:r w:rsidRPr="00DE138B">
              <w:rPr>
                <w:rFonts w:cs="Arial"/>
                <w:color w:val="000000"/>
                <w:sz w:val="18"/>
                <w:szCs w:val="18"/>
                <w:lang w:eastAsia="ru-RU"/>
              </w:rPr>
              <w:t>Инерционный</w:t>
            </w:r>
          </w:p>
        </w:tc>
        <w:tc>
          <w:tcPr>
            <w:tcW w:w="319" w:type="pct"/>
            <w:noWrap/>
          </w:tcPr>
          <w:p w14:paraId="393B6E65" w14:textId="348B17D3" w:rsidR="00D50DA0" w:rsidRPr="00D50DA0" w:rsidRDefault="00D50DA0" w:rsidP="00D50DA0">
            <w:pPr>
              <w:spacing w:before="0" w:after="0"/>
              <w:jc w:val="right"/>
              <w:rPr>
                <w:sz w:val="20"/>
                <w:szCs w:val="20"/>
              </w:rPr>
            </w:pPr>
            <w:r w:rsidRPr="00D50DA0">
              <w:rPr>
                <w:sz w:val="20"/>
                <w:szCs w:val="20"/>
              </w:rPr>
              <w:t>4</w:t>
            </w:r>
            <w:r>
              <w:rPr>
                <w:sz w:val="20"/>
                <w:szCs w:val="20"/>
              </w:rPr>
              <w:t>,</w:t>
            </w:r>
            <w:r w:rsidRPr="00D50DA0">
              <w:rPr>
                <w:sz w:val="20"/>
                <w:szCs w:val="20"/>
              </w:rPr>
              <w:t>5</w:t>
            </w:r>
          </w:p>
        </w:tc>
        <w:tc>
          <w:tcPr>
            <w:tcW w:w="319" w:type="pct"/>
            <w:noWrap/>
          </w:tcPr>
          <w:p w14:paraId="3806FC92" w14:textId="390170A3" w:rsidR="00D50DA0" w:rsidRPr="00D50DA0" w:rsidRDefault="00D50DA0" w:rsidP="00D50DA0">
            <w:pPr>
              <w:spacing w:before="0" w:after="0"/>
              <w:jc w:val="right"/>
              <w:rPr>
                <w:sz w:val="20"/>
                <w:szCs w:val="20"/>
              </w:rPr>
            </w:pPr>
            <w:r w:rsidRPr="00D50DA0">
              <w:rPr>
                <w:sz w:val="20"/>
                <w:szCs w:val="20"/>
              </w:rPr>
              <w:t>4</w:t>
            </w:r>
            <w:r>
              <w:rPr>
                <w:sz w:val="20"/>
                <w:szCs w:val="20"/>
              </w:rPr>
              <w:t>,</w:t>
            </w:r>
            <w:r w:rsidRPr="00D50DA0">
              <w:rPr>
                <w:sz w:val="20"/>
                <w:szCs w:val="20"/>
              </w:rPr>
              <w:t>9</w:t>
            </w:r>
          </w:p>
        </w:tc>
        <w:tc>
          <w:tcPr>
            <w:tcW w:w="320" w:type="pct"/>
            <w:noWrap/>
          </w:tcPr>
          <w:p w14:paraId="7F144BBF" w14:textId="72552344" w:rsidR="00D50DA0" w:rsidRPr="00D50DA0" w:rsidRDefault="00D50DA0" w:rsidP="00D50DA0">
            <w:pPr>
              <w:spacing w:before="0" w:after="0"/>
              <w:jc w:val="right"/>
              <w:rPr>
                <w:sz w:val="20"/>
                <w:szCs w:val="20"/>
              </w:rPr>
            </w:pPr>
            <w:r w:rsidRPr="00D50DA0">
              <w:rPr>
                <w:sz w:val="20"/>
                <w:szCs w:val="20"/>
              </w:rPr>
              <w:t>5</w:t>
            </w:r>
            <w:r>
              <w:rPr>
                <w:sz w:val="20"/>
                <w:szCs w:val="20"/>
              </w:rPr>
              <w:t>,6</w:t>
            </w:r>
          </w:p>
        </w:tc>
        <w:tc>
          <w:tcPr>
            <w:tcW w:w="319" w:type="pct"/>
            <w:noWrap/>
          </w:tcPr>
          <w:p w14:paraId="48AACF01" w14:textId="4376A40E" w:rsidR="00D50DA0" w:rsidRPr="00D50DA0" w:rsidRDefault="00D50DA0" w:rsidP="00D50DA0">
            <w:pPr>
              <w:spacing w:before="0" w:after="0"/>
              <w:jc w:val="right"/>
              <w:rPr>
                <w:sz w:val="20"/>
                <w:szCs w:val="20"/>
              </w:rPr>
            </w:pPr>
            <w:r>
              <w:rPr>
                <w:sz w:val="20"/>
                <w:szCs w:val="20"/>
              </w:rPr>
              <w:t>8,</w:t>
            </w:r>
            <w:r w:rsidRPr="00D50DA0">
              <w:rPr>
                <w:sz w:val="20"/>
                <w:szCs w:val="20"/>
              </w:rPr>
              <w:t>8</w:t>
            </w:r>
          </w:p>
        </w:tc>
        <w:tc>
          <w:tcPr>
            <w:tcW w:w="319" w:type="pct"/>
            <w:noWrap/>
          </w:tcPr>
          <w:p w14:paraId="5BD43380" w14:textId="7FAF4E92" w:rsidR="00D50DA0" w:rsidRPr="00D50DA0" w:rsidRDefault="00D50DA0" w:rsidP="00D50DA0">
            <w:pPr>
              <w:spacing w:before="0" w:after="0"/>
              <w:jc w:val="right"/>
              <w:rPr>
                <w:sz w:val="20"/>
                <w:szCs w:val="20"/>
              </w:rPr>
            </w:pPr>
            <w:r w:rsidRPr="00D50DA0">
              <w:rPr>
                <w:sz w:val="20"/>
                <w:szCs w:val="20"/>
              </w:rPr>
              <w:t>11</w:t>
            </w:r>
            <w:r>
              <w:rPr>
                <w:sz w:val="20"/>
                <w:szCs w:val="20"/>
              </w:rPr>
              <w:t>,8</w:t>
            </w:r>
          </w:p>
        </w:tc>
        <w:tc>
          <w:tcPr>
            <w:tcW w:w="320" w:type="pct"/>
            <w:noWrap/>
          </w:tcPr>
          <w:p w14:paraId="76C8A30B" w14:textId="5DB7D2DF" w:rsidR="00D50DA0" w:rsidRPr="00D50DA0" w:rsidRDefault="00D50DA0" w:rsidP="00D50DA0">
            <w:pPr>
              <w:spacing w:before="0" w:after="0"/>
              <w:jc w:val="right"/>
              <w:rPr>
                <w:sz w:val="20"/>
                <w:szCs w:val="20"/>
              </w:rPr>
            </w:pPr>
            <w:r w:rsidRPr="00D50DA0">
              <w:rPr>
                <w:sz w:val="20"/>
                <w:szCs w:val="20"/>
              </w:rPr>
              <w:t>15</w:t>
            </w:r>
            <w:r>
              <w:rPr>
                <w:sz w:val="20"/>
                <w:szCs w:val="20"/>
              </w:rPr>
              <w:t>,9</w:t>
            </w:r>
          </w:p>
        </w:tc>
      </w:tr>
      <w:tr w:rsidR="00D50DA0" w:rsidRPr="003262F8" w14:paraId="50EB147E" w14:textId="77777777" w:rsidTr="00DE138B">
        <w:trPr>
          <w:cantSplit/>
          <w:trHeight w:val="20"/>
        </w:trPr>
        <w:tc>
          <w:tcPr>
            <w:tcW w:w="3084" w:type="pct"/>
            <w:noWrap/>
          </w:tcPr>
          <w:p w14:paraId="74A76F6D" w14:textId="77B15064" w:rsidR="00D50DA0" w:rsidRPr="00DE138B" w:rsidRDefault="00D50DA0" w:rsidP="00DE138B">
            <w:pPr>
              <w:spacing w:before="0" w:after="0"/>
              <w:ind w:firstLineChars="100" w:firstLine="180"/>
              <w:jc w:val="left"/>
              <w:rPr>
                <w:rFonts w:eastAsia="Times New Roman" w:cs="Arial"/>
                <w:color w:val="000000"/>
                <w:sz w:val="18"/>
                <w:szCs w:val="18"/>
                <w:lang w:eastAsia="ru-RU"/>
              </w:rPr>
            </w:pPr>
            <w:r w:rsidRPr="00DE138B">
              <w:rPr>
                <w:rFonts w:cs="Arial"/>
                <w:color w:val="000000"/>
                <w:sz w:val="18"/>
                <w:szCs w:val="18"/>
                <w:lang w:eastAsia="ru-RU"/>
              </w:rPr>
              <w:t>Базовый</w:t>
            </w:r>
          </w:p>
        </w:tc>
        <w:tc>
          <w:tcPr>
            <w:tcW w:w="319" w:type="pct"/>
            <w:noWrap/>
          </w:tcPr>
          <w:p w14:paraId="566A8D9A" w14:textId="35F35CA4" w:rsidR="00D50DA0" w:rsidRPr="00D50DA0" w:rsidRDefault="00D50DA0" w:rsidP="000474DC">
            <w:pPr>
              <w:spacing w:before="0" w:after="0"/>
              <w:jc w:val="right"/>
              <w:rPr>
                <w:sz w:val="20"/>
                <w:szCs w:val="20"/>
              </w:rPr>
            </w:pPr>
            <w:r w:rsidRPr="00D50DA0">
              <w:rPr>
                <w:sz w:val="20"/>
                <w:szCs w:val="20"/>
              </w:rPr>
              <w:t>4</w:t>
            </w:r>
            <w:r>
              <w:rPr>
                <w:sz w:val="20"/>
                <w:szCs w:val="20"/>
              </w:rPr>
              <w:t>,</w:t>
            </w:r>
            <w:r w:rsidRPr="00D50DA0">
              <w:rPr>
                <w:sz w:val="20"/>
                <w:szCs w:val="20"/>
              </w:rPr>
              <w:t>5</w:t>
            </w:r>
          </w:p>
        </w:tc>
        <w:tc>
          <w:tcPr>
            <w:tcW w:w="319" w:type="pct"/>
            <w:noWrap/>
          </w:tcPr>
          <w:p w14:paraId="50C72117" w14:textId="2FD75B92" w:rsidR="00D50DA0" w:rsidRPr="00D50DA0" w:rsidRDefault="00D50DA0" w:rsidP="000474DC">
            <w:pPr>
              <w:spacing w:before="0" w:after="0"/>
              <w:jc w:val="right"/>
              <w:rPr>
                <w:sz w:val="20"/>
                <w:szCs w:val="20"/>
              </w:rPr>
            </w:pPr>
            <w:r w:rsidRPr="00D50DA0">
              <w:rPr>
                <w:sz w:val="20"/>
                <w:szCs w:val="20"/>
              </w:rPr>
              <w:t>4</w:t>
            </w:r>
            <w:r>
              <w:rPr>
                <w:sz w:val="20"/>
                <w:szCs w:val="20"/>
              </w:rPr>
              <w:t>,</w:t>
            </w:r>
            <w:r w:rsidRPr="00D50DA0">
              <w:rPr>
                <w:sz w:val="20"/>
                <w:szCs w:val="20"/>
              </w:rPr>
              <w:t>9</w:t>
            </w:r>
          </w:p>
        </w:tc>
        <w:tc>
          <w:tcPr>
            <w:tcW w:w="320" w:type="pct"/>
            <w:noWrap/>
          </w:tcPr>
          <w:p w14:paraId="024D4886" w14:textId="5612532D" w:rsidR="00D50DA0" w:rsidRPr="00D50DA0" w:rsidRDefault="00D50DA0" w:rsidP="00D50DA0">
            <w:pPr>
              <w:spacing w:before="0" w:after="0"/>
              <w:jc w:val="right"/>
              <w:rPr>
                <w:sz w:val="20"/>
                <w:szCs w:val="20"/>
              </w:rPr>
            </w:pPr>
            <w:r w:rsidRPr="00D50DA0">
              <w:rPr>
                <w:sz w:val="20"/>
                <w:szCs w:val="20"/>
              </w:rPr>
              <w:t>6</w:t>
            </w:r>
            <w:r>
              <w:rPr>
                <w:sz w:val="20"/>
                <w:szCs w:val="20"/>
              </w:rPr>
              <w:t>,9</w:t>
            </w:r>
          </w:p>
        </w:tc>
        <w:tc>
          <w:tcPr>
            <w:tcW w:w="319" w:type="pct"/>
            <w:noWrap/>
          </w:tcPr>
          <w:p w14:paraId="69E3F5FF" w14:textId="45D1BD41" w:rsidR="00D50DA0" w:rsidRPr="00D50DA0" w:rsidRDefault="00D50DA0" w:rsidP="00D50DA0">
            <w:pPr>
              <w:spacing w:before="0" w:after="0"/>
              <w:jc w:val="right"/>
              <w:rPr>
                <w:sz w:val="20"/>
                <w:szCs w:val="20"/>
              </w:rPr>
            </w:pPr>
            <w:r w:rsidRPr="00D50DA0">
              <w:rPr>
                <w:sz w:val="20"/>
                <w:szCs w:val="20"/>
              </w:rPr>
              <w:t>9</w:t>
            </w:r>
            <w:r>
              <w:rPr>
                <w:sz w:val="20"/>
                <w:szCs w:val="20"/>
              </w:rPr>
              <w:t>,</w:t>
            </w:r>
            <w:r w:rsidRPr="00D50DA0">
              <w:rPr>
                <w:sz w:val="20"/>
                <w:szCs w:val="20"/>
              </w:rPr>
              <w:t>5</w:t>
            </w:r>
          </w:p>
        </w:tc>
        <w:tc>
          <w:tcPr>
            <w:tcW w:w="319" w:type="pct"/>
            <w:noWrap/>
          </w:tcPr>
          <w:p w14:paraId="6961361E" w14:textId="233257E1" w:rsidR="00D50DA0" w:rsidRPr="00D50DA0" w:rsidRDefault="00D50DA0" w:rsidP="00D50DA0">
            <w:pPr>
              <w:spacing w:before="0" w:after="0"/>
              <w:jc w:val="right"/>
              <w:rPr>
                <w:sz w:val="20"/>
                <w:szCs w:val="20"/>
              </w:rPr>
            </w:pPr>
            <w:r w:rsidRPr="00D50DA0">
              <w:rPr>
                <w:sz w:val="20"/>
                <w:szCs w:val="20"/>
              </w:rPr>
              <w:t>13</w:t>
            </w:r>
            <w:r>
              <w:rPr>
                <w:sz w:val="20"/>
                <w:szCs w:val="20"/>
              </w:rPr>
              <w:t>,2</w:t>
            </w:r>
          </w:p>
        </w:tc>
        <w:tc>
          <w:tcPr>
            <w:tcW w:w="320" w:type="pct"/>
            <w:noWrap/>
          </w:tcPr>
          <w:p w14:paraId="5165FEC1" w14:textId="69CCF006" w:rsidR="00D50DA0" w:rsidRPr="00D50DA0" w:rsidRDefault="00D50DA0" w:rsidP="00D50DA0">
            <w:pPr>
              <w:spacing w:before="0" w:after="0"/>
              <w:jc w:val="right"/>
              <w:rPr>
                <w:sz w:val="20"/>
                <w:szCs w:val="20"/>
              </w:rPr>
            </w:pPr>
            <w:r w:rsidRPr="00D50DA0">
              <w:rPr>
                <w:sz w:val="20"/>
                <w:szCs w:val="20"/>
              </w:rPr>
              <w:t>18</w:t>
            </w:r>
            <w:r>
              <w:rPr>
                <w:sz w:val="20"/>
                <w:szCs w:val="20"/>
              </w:rPr>
              <w:t>,3</w:t>
            </w:r>
          </w:p>
        </w:tc>
      </w:tr>
      <w:tr w:rsidR="001D5757" w:rsidRPr="003262F8" w14:paraId="04AFD062" w14:textId="77777777" w:rsidTr="00DE138B">
        <w:trPr>
          <w:cantSplit/>
          <w:trHeight w:val="20"/>
        </w:trPr>
        <w:tc>
          <w:tcPr>
            <w:tcW w:w="3084" w:type="pct"/>
            <w:noWrap/>
          </w:tcPr>
          <w:p w14:paraId="31257DD5" w14:textId="4A2BCD72" w:rsidR="001D5757" w:rsidRPr="00DE138B" w:rsidRDefault="001D5757" w:rsidP="00DE138B">
            <w:pPr>
              <w:spacing w:before="0" w:after="0"/>
              <w:ind w:firstLineChars="100" w:firstLine="180"/>
              <w:jc w:val="left"/>
              <w:rPr>
                <w:rFonts w:eastAsia="Times New Roman" w:cs="Arial"/>
                <w:color w:val="000000"/>
                <w:sz w:val="18"/>
                <w:szCs w:val="18"/>
                <w:lang w:eastAsia="ru-RU"/>
              </w:rPr>
            </w:pPr>
            <w:r w:rsidRPr="00DE138B">
              <w:rPr>
                <w:rFonts w:cs="Arial"/>
                <w:color w:val="000000"/>
                <w:sz w:val="18"/>
                <w:szCs w:val="18"/>
                <w:lang w:eastAsia="ru-RU"/>
              </w:rPr>
              <w:t>Оптимистический</w:t>
            </w:r>
          </w:p>
        </w:tc>
        <w:tc>
          <w:tcPr>
            <w:tcW w:w="319" w:type="pct"/>
            <w:noWrap/>
          </w:tcPr>
          <w:p w14:paraId="06592484" w14:textId="118DEFD6" w:rsidR="001D5757" w:rsidRPr="00D50DA0" w:rsidRDefault="001D5757" w:rsidP="000474DC">
            <w:pPr>
              <w:spacing w:before="0" w:after="0"/>
              <w:jc w:val="right"/>
              <w:rPr>
                <w:sz w:val="20"/>
                <w:szCs w:val="20"/>
              </w:rPr>
            </w:pPr>
            <w:r w:rsidRPr="00D50DA0">
              <w:rPr>
                <w:sz w:val="20"/>
                <w:szCs w:val="20"/>
              </w:rPr>
              <w:t>4</w:t>
            </w:r>
            <w:r>
              <w:rPr>
                <w:sz w:val="20"/>
                <w:szCs w:val="20"/>
              </w:rPr>
              <w:t>,</w:t>
            </w:r>
            <w:r w:rsidRPr="00D50DA0">
              <w:rPr>
                <w:sz w:val="20"/>
                <w:szCs w:val="20"/>
              </w:rPr>
              <w:t>5</w:t>
            </w:r>
          </w:p>
        </w:tc>
        <w:tc>
          <w:tcPr>
            <w:tcW w:w="319" w:type="pct"/>
            <w:noWrap/>
          </w:tcPr>
          <w:p w14:paraId="24DA95C3" w14:textId="037762A4" w:rsidR="001D5757" w:rsidRPr="00D50DA0" w:rsidRDefault="001D5757" w:rsidP="000474DC">
            <w:pPr>
              <w:spacing w:before="0" w:after="0"/>
              <w:jc w:val="right"/>
              <w:rPr>
                <w:sz w:val="20"/>
                <w:szCs w:val="20"/>
              </w:rPr>
            </w:pPr>
            <w:r w:rsidRPr="00D50DA0">
              <w:rPr>
                <w:sz w:val="20"/>
                <w:szCs w:val="20"/>
              </w:rPr>
              <w:t>4</w:t>
            </w:r>
            <w:r>
              <w:rPr>
                <w:sz w:val="20"/>
                <w:szCs w:val="20"/>
              </w:rPr>
              <w:t>,</w:t>
            </w:r>
            <w:r w:rsidRPr="00D50DA0">
              <w:rPr>
                <w:sz w:val="20"/>
                <w:szCs w:val="20"/>
              </w:rPr>
              <w:t>9</w:t>
            </w:r>
          </w:p>
        </w:tc>
        <w:tc>
          <w:tcPr>
            <w:tcW w:w="320" w:type="pct"/>
            <w:noWrap/>
          </w:tcPr>
          <w:p w14:paraId="70B025B4" w14:textId="544620DB" w:rsidR="001D5757" w:rsidRPr="00D50DA0" w:rsidRDefault="001D5757" w:rsidP="00745743">
            <w:pPr>
              <w:spacing w:before="0" w:after="0"/>
              <w:jc w:val="right"/>
              <w:rPr>
                <w:sz w:val="20"/>
                <w:szCs w:val="20"/>
              </w:rPr>
            </w:pPr>
            <w:r w:rsidRPr="00745743">
              <w:rPr>
                <w:sz w:val="20"/>
                <w:szCs w:val="20"/>
              </w:rPr>
              <w:t>7</w:t>
            </w:r>
            <w:r w:rsidR="00745743" w:rsidRPr="00745743">
              <w:rPr>
                <w:sz w:val="20"/>
                <w:szCs w:val="20"/>
              </w:rPr>
              <w:t>,1</w:t>
            </w:r>
          </w:p>
        </w:tc>
        <w:tc>
          <w:tcPr>
            <w:tcW w:w="319" w:type="pct"/>
            <w:noWrap/>
          </w:tcPr>
          <w:p w14:paraId="30A35401" w14:textId="2D6289F1" w:rsidR="001D5757" w:rsidRPr="00D50DA0" w:rsidRDefault="001D5757" w:rsidP="00745743">
            <w:pPr>
              <w:spacing w:before="0" w:after="0"/>
              <w:jc w:val="right"/>
              <w:rPr>
                <w:sz w:val="20"/>
                <w:szCs w:val="20"/>
              </w:rPr>
            </w:pPr>
            <w:r w:rsidRPr="00745743">
              <w:rPr>
                <w:sz w:val="20"/>
                <w:szCs w:val="20"/>
              </w:rPr>
              <w:t>10</w:t>
            </w:r>
            <w:r w:rsidR="00745743">
              <w:rPr>
                <w:sz w:val="20"/>
                <w:szCs w:val="20"/>
              </w:rPr>
              <w:t>,</w:t>
            </w:r>
            <w:r w:rsidRPr="00745743">
              <w:rPr>
                <w:sz w:val="20"/>
                <w:szCs w:val="20"/>
              </w:rPr>
              <w:t>2</w:t>
            </w:r>
          </w:p>
        </w:tc>
        <w:tc>
          <w:tcPr>
            <w:tcW w:w="319" w:type="pct"/>
            <w:noWrap/>
          </w:tcPr>
          <w:p w14:paraId="04DA71EC" w14:textId="7445E530" w:rsidR="001D5757" w:rsidRPr="00D50DA0" w:rsidRDefault="001D5757" w:rsidP="00745743">
            <w:pPr>
              <w:spacing w:before="0" w:after="0"/>
              <w:jc w:val="right"/>
              <w:rPr>
                <w:sz w:val="20"/>
                <w:szCs w:val="20"/>
              </w:rPr>
            </w:pPr>
            <w:r w:rsidRPr="00745743">
              <w:rPr>
                <w:sz w:val="20"/>
                <w:szCs w:val="20"/>
              </w:rPr>
              <w:t>15</w:t>
            </w:r>
            <w:r w:rsidR="00745743">
              <w:rPr>
                <w:sz w:val="20"/>
                <w:szCs w:val="20"/>
              </w:rPr>
              <w:t>,1</w:t>
            </w:r>
          </w:p>
        </w:tc>
        <w:tc>
          <w:tcPr>
            <w:tcW w:w="320" w:type="pct"/>
            <w:noWrap/>
          </w:tcPr>
          <w:p w14:paraId="4B51301E" w14:textId="6F2A231C" w:rsidR="001D5757" w:rsidRPr="00D50DA0" w:rsidRDefault="001D5757" w:rsidP="00745743">
            <w:pPr>
              <w:spacing w:before="0" w:after="0"/>
              <w:jc w:val="right"/>
              <w:rPr>
                <w:sz w:val="20"/>
                <w:szCs w:val="20"/>
              </w:rPr>
            </w:pPr>
            <w:r w:rsidRPr="00745743">
              <w:rPr>
                <w:sz w:val="20"/>
                <w:szCs w:val="20"/>
              </w:rPr>
              <w:t>21</w:t>
            </w:r>
            <w:r w:rsidR="00745743">
              <w:rPr>
                <w:sz w:val="20"/>
                <w:szCs w:val="20"/>
              </w:rPr>
              <w:t>,7</w:t>
            </w:r>
          </w:p>
        </w:tc>
      </w:tr>
    </w:tbl>
    <w:p w14:paraId="4B1513EE" w14:textId="77777777" w:rsidR="00ED2753" w:rsidRPr="008107A6" w:rsidRDefault="00ED2753" w:rsidP="00013C85">
      <w:pPr>
        <w:pStyle w:val="2"/>
      </w:pPr>
      <w:bookmarkStart w:id="48" w:name="_Toc16977119"/>
      <w:r w:rsidRPr="008107A6">
        <w:lastRenderedPageBreak/>
        <w:t>Развитие институциональной среды</w:t>
      </w:r>
      <w:bookmarkEnd w:id="6"/>
      <w:bookmarkEnd w:id="48"/>
    </w:p>
    <w:p w14:paraId="02AA7CFD" w14:textId="5A92CF5B" w:rsidR="00ED2753" w:rsidRPr="0007068C" w:rsidRDefault="00ED2753" w:rsidP="00013C85">
      <w:pPr>
        <w:pStyle w:val="3"/>
      </w:pPr>
      <w:bookmarkStart w:id="49" w:name="_Toc532230536"/>
      <w:bookmarkStart w:id="50" w:name="_Toc16977120"/>
      <w:r w:rsidRPr="0007068C">
        <w:t>Развитие предпринимательства</w:t>
      </w:r>
      <w:bookmarkEnd w:id="49"/>
      <w:bookmarkEnd w:id="50"/>
    </w:p>
    <w:p w14:paraId="20DB761A" w14:textId="11486012" w:rsidR="0007068C" w:rsidRDefault="00B46510" w:rsidP="0007068C">
      <w:pPr>
        <w:keepNext/>
        <w:spacing w:before="100" w:after="100"/>
        <w:ind w:left="1418" w:hanging="1418"/>
        <w:rPr>
          <w:rFonts w:cs="Arial"/>
          <w:b/>
          <w:bCs/>
        </w:rPr>
      </w:pPr>
      <w:r w:rsidRPr="003C4807">
        <w:rPr>
          <w:rFonts w:cs="Arial"/>
          <w:b/>
          <w:bCs/>
          <w:color w:val="000000" w:themeColor="text1"/>
        </w:rPr>
        <w:t>Цель</w:t>
      </w:r>
      <w:r>
        <w:rPr>
          <w:rFonts w:cs="Arial"/>
          <w:b/>
          <w:bCs/>
          <w:color w:val="000000" w:themeColor="text1"/>
        </w:rPr>
        <w:t xml:space="preserve"> (Ц-</w:t>
      </w:r>
      <w:r w:rsidR="00A27B79">
        <w:rPr>
          <w:rFonts w:cs="Arial"/>
          <w:b/>
          <w:bCs/>
          <w:color w:val="000000" w:themeColor="text1"/>
        </w:rPr>
        <w:t>4</w:t>
      </w:r>
      <w:r>
        <w:rPr>
          <w:rFonts w:cs="Arial"/>
          <w:b/>
          <w:bCs/>
          <w:color w:val="000000" w:themeColor="text1"/>
        </w:rPr>
        <w:t>)</w:t>
      </w:r>
      <w:r w:rsidRPr="003C4807">
        <w:rPr>
          <w:rFonts w:cs="Arial"/>
          <w:b/>
          <w:bCs/>
          <w:color w:val="000000" w:themeColor="text1"/>
        </w:rPr>
        <w:t>:</w:t>
      </w:r>
      <w:r w:rsidR="0007068C" w:rsidRPr="00747439">
        <w:rPr>
          <w:rFonts w:cs="Arial"/>
          <w:b/>
          <w:bCs/>
        </w:rPr>
        <w:t xml:space="preserve"> </w:t>
      </w:r>
      <w:r w:rsidR="0007068C" w:rsidRPr="00747439">
        <w:rPr>
          <w:rFonts w:cs="Arial"/>
          <w:b/>
          <w:bCs/>
        </w:rPr>
        <w:tab/>
      </w:r>
      <w:r w:rsidR="0007068C">
        <w:rPr>
          <w:rFonts w:cs="Arial"/>
          <w:b/>
          <w:bCs/>
        </w:rPr>
        <w:t>Туапсинский район – широкий спектр и высокая доступность</w:t>
      </w:r>
      <w:r w:rsidR="0007068C" w:rsidRPr="00121EBD">
        <w:rPr>
          <w:rFonts w:cs="Arial"/>
          <w:b/>
          <w:bCs/>
        </w:rPr>
        <w:t xml:space="preserve"> </w:t>
      </w:r>
      <w:r w:rsidR="0007068C">
        <w:rPr>
          <w:rFonts w:cs="Arial"/>
          <w:b/>
          <w:bCs/>
        </w:rPr>
        <w:t xml:space="preserve">финансовых, деловых и государственных сервисов для развития малого, среднего и крупного бизнеса, поддержка индивидуального предпринимательства и </w:t>
      </w:r>
      <w:proofErr w:type="spellStart"/>
      <w:r w:rsidR="0007068C">
        <w:rPr>
          <w:rFonts w:cs="Arial"/>
          <w:b/>
          <w:bCs/>
        </w:rPr>
        <w:t>самозанятости</w:t>
      </w:r>
      <w:proofErr w:type="spellEnd"/>
      <w:r w:rsidR="0007068C">
        <w:rPr>
          <w:rFonts w:cs="Arial"/>
          <w:b/>
          <w:bCs/>
        </w:rPr>
        <w:t>.</w:t>
      </w:r>
    </w:p>
    <w:p w14:paraId="1E4E9605" w14:textId="77777777" w:rsidR="0007068C" w:rsidRPr="00747439" w:rsidRDefault="0007068C" w:rsidP="0007068C">
      <w:pPr>
        <w:keepNext/>
        <w:spacing w:before="100" w:after="100"/>
        <w:ind w:left="1418"/>
        <w:rPr>
          <w:rFonts w:cs="Arial"/>
          <w:bCs/>
        </w:rPr>
      </w:pPr>
      <w:r w:rsidRPr="00747439">
        <w:rPr>
          <w:rFonts w:cs="Arial"/>
          <w:bCs/>
        </w:rPr>
        <w:t xml:space="preserve">Данная цель реализуется в рамках </w:t>
      </w:r>
      <w:r w:rsidRPr="00FD744C">
        <w:rPr>
          <w:rFonts w:cs="Arial"/>
          <w:b/>
          <w:bCs/>
        </w:rPr>
        <w:t>муниципальной программы «Поддержка малого и среднего предпринимательства на территории МО Туапсинский район»</w:t>
      </w:r>
      <w:r w:rsidRPr="00747439">
        <w:rPr>
          <w:rFonts w:cs="Arial"/>
          <w:bCs/>
        </w:rPr>
        <w:t>.</w:t>
      </w:r>
    </w:p>
    <w:p w14:paraId="47DDF7BC" w14:textId="77777777" w:rsidR="0007068C" w:rsidRPr="00DF1930" w:rsidRDefault="0007068C" w:rsidP="0007068C">
      <w:pPr>
        <w:keepNext/>
        <w:spacing w:before="100" w:after="100"/>
        <w:ind w:left="1418" w:hanging="1418"/>
        <w:rPr>
          <w:rFonts w:cs="Arial"/>
          <w:bCs/>
        </w:rPr>
      </w:pPr>
      <w:r w:rsidRPr="00DF1930">
        <w:rPr>
          <w:rFonts w:cs="Arial"/>
          <w:bCs/>
        </w:rPr>
        <w:t>Задачи:</w:t>
      </w:r>
    </w:p>
    <w:p w14:paraId="2975D0CC" w14:textId="77777777" w:rsidR="0007068C" w:rsidRPr="008E086D" w:rsidRDefault="0007068C" w:rsidP="0007068C">
      <w:pPr>
        <w:pStyle w:val="a"/>
        <w:suppressAutoHyphens/>
        <w:spacing w:before="80" w:after="80"/>
        <w:ind w:left="568" w:hanging="284"/>
        <w:rPr>
          <w:lang w:val="ru-RU"/>
        </w:rPr>
      </w:pPr>
      <w:r w:rsidRPr="008E086D">
        <w:rPr>
          <w:lang w:val="ru-RU"/>
        </w:rPr>
        <w:t>Имущественная поддержка субъектов малого и среднего предпринимательства: создание и ведение перечня муниципального имущества, свободного от прав третьих лиц,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МСП.</w:t>
      </w:r>
    </w:p>
    <w:p w14:paraId="27D7F25C" w14:textId="77777777" w:rsidR="0007068C" w:rsidRDefault="0007068C" w:rsidP="0007068C">
      <w:pPr>
        <w:pStyle w:val="a"/>
        <w:suppressAutoHyphens/>
        <w:spacing w:before="80" w:after="80"/>
        <w:ind w:left="568" w:hanging="284"/>
        <w:rPr>
          <w:lang w:val="ru-RU"/>
        </w:rPr>
      </w:pPr>
      <w:r w:rsidRPr="008E086D">
        <w:rPr>
          <w:lang w:val="ru-RU"/>
        </w:rPr>
        <w:t>Поддержка компаний, осуществляющих инновационную деятельность: стимулирование внедрения и использования предприятиями новых технологий в своей деятельности.</w:t>
      </w:r>
    </w:p>
    <w:p w14:paraId="22797B81" w14:textId="77777777" w:rsidR="0007068C" w:rsidRPr="008E086D" w:rsidRDefault="0007068C" w:rsidP="0007068C">
      <w:pPr>
        <w:pStyle w:val="a"/>
        <w:suppressAutoHyphens/>
        <w:spacing w:before="80" w:after="80"/>
        <w:ind w:left="568" w:hanging="284"/>
        <w:rPr>
          <w:lang w:val="ru-RU"/>
        </w:rPr>
      </w:pPr>
      <w:r w:rsidRPr="008E086D">
        <w:rPr>
          <w:lang w:val="ru-RU"/>
        </w:rPr>
        <w:t>Продвижение продуктов и услуг компаний</w:t>
      </w:r>
      <w:r>
        <w:rPr>
          <w:lang w:val="ru-RU"/>
        </w:rPr>
        <w:t xml:space="preserve"> района</w:t>
      </w:r>
      <w:r w:rsidRPr="008E086D">
        <w:rPr>
          <w:lang w:val="ru-RU"/>
        </w:rPr>
        <w:t xml:space="preserve"> путем участия в выставка</w:t>
      </w:r>
      <w:r>
        <w:rPr>
          <w:lang w:val="ru-RU"/>
        </w:rPr>
        <w:t>х</w:t>
      </w:r>
      <w:r w:rsidRPr="008E086D">
        <w:rPr>
          <w:lang w:val="ru-RU"/>
        </w:rPr>
        <w:t>, ярмарках, форумах и других презентационных мероприятиях.</w:t>
      </w:r>
    </w:p>
    <w:p w14:paraId="2983D3AA" w14:textId="41750DC0" w:rsidR="0007068C" w:rsidRPr="006B0349" w:rsidRDefault="0007068C" w:rsidP="0007068C">
      <w:pPr>
        <w:pStyle w:val="a"/>
        <w:suppressAutoHyphens/>
        <w:spacing w:before="80" w:after="80"/>
        <w:ind w:left="568" w:hanging="284"/>
        <w:rPr>
          <w:lang w:val="ru-RU"/>
        </w:rPr>
      </w:pPr>
      <w:r w:rsidRPr="006B0349">
        <w:rPr>
          <w:lang w:val="ru-RU"/>
        </w:rPr>
        <w:t>Реализация образовательных программ, предназначенных для женщин, находящихся</w:t>
      </w:r>
      <w:r w:rsidR="00A13C29">
        <w:rPr>
          <w:lang w:val="ru-RU"/>
        </w:rPr>
        <w:t xml:space="preserve"> </w:t>
      </w:r>
      <w:r w:rsidRPr="006B0349">
        <w:rPr>
          <w:lang w:val="ru-RU"/>
        </w:rPr>
        <w:t>в отпуске по уходу за ребенком, матерей несовершеннолетних детей, а также женщин, находящихся на учете в службе занятости, с целью обучения их основам ведения предпринимательской деятельности, в том числе программы «Мама-предприниматель».</w:t>
      </w:r>
    </w:p>
    <w:p w14:paraId="415BE564" w14:textId="77777777" w:rsidR="0007068C" w:rsidRPr="006B0349" w:rsidRDefault="0007068C" w:rsidP="0007068C">
      <w:pPr>
        <w:pStyle w:val="a"/>
        <w:suppressAutoHyphens/>
        <w:spacing w:before="80" w:after="80"/>
        <w:ind w:left="568" w:hanging="284"/>
        <w:rPr>
          <w:lang w:val="ru-RU"/>
        </w:rPr>
      </w:pPr>
      <w:r w:rsidRPr="006B0349">
        <w:rPr>
          <w:lang w:val="ru-RU"/>
        </w:rPr>
        <w:t>Организация тренингов по стандартам программ обучения АО «Корпорация «МСП», направленных на ознакомление потенциальных предпринимателей с основами ведения бизнеса и на формирование у действующих предпринимателей навыков развития бизнеса (тренинги «Азбука предпринимателя», «Школа предпринимательства», а также дополнительные тренинги по актуальным для предпринимателей темам).</w:t>
      </w:r>
    </w:p>
    <w:p w14:paraId="7D7C15DA" w14:textId="77777777" w:rsidR="0007068C" w:rsidRPr="006B0349" w:rsidRDefault="0007068C" w:rsidP="0007068C">
      <w:pPr>
        <w:pStyle w:val="a"/>
        <w:suppressAutoHyphens/>
        <w:spacing w:before="80" w:after="80"/>
        <w:ind w:left="568" w:hanging="284"/>
        <w:rPr>
          <w:lang w:val="ru-RU"/>
        </w:rPr>
      </w:pPr>
      <w:r w:rsidRPr="006B0349">
        <w:rPr>
          <w:lang w:val="ru-RU"/>
        </w:rPr>
        <w:t xml:space="preserve">Повышение квалификации тренерского состава из числа сотрудников организаций, образующих инфраструктуру поддержки субъектов МСП, для последующего проведения ими тренингов по стандартам программам обучения АО «Корпорация «МСП» </w:t>
      </w:r>
    </w:p>
    <w:p w14:paraId="1C5F34F3" w14:textId="77777777" w:rsidR="0007068C" w:rsidRPr="006B0349" w:rsidRDefault="0007068C" w:rsidP="0007068C">
      <w:pPr>
        <w:pStyle w:val="a"/>
        <w:suppressAutoHyphens/>
        <w:spacing w:before="80" w:after="80"/>
        <w:ind w:left="568" w:hanging="284"/>
        <w:rPr>
          <w:lang w:val="ru-RU"/>
        </w:rPr>
      </w:pPr>
      <w:r w:rsidRPr="006B0349">
        <w:rPr>
          <w:lang w:val="ru-RU"/>
        </w:rPr>
        <w:t>Внедрение института «бизнес-участкового» на территории муниципального образования.</w:t>
      </w:r>
    </w:p>
    <w:p w14:paraId="0B7EFF36" w14:textId="77777777" w:rsidR="0007068C" w:rsidRPr="006B0349" w:rsidRDefault="0007068C" w:rsidP="0007068C">
      <w:pPr>
        <w:pStyle w:val="a"/>
        <w:suppressAutoHyphens/>
        <w:spacing w:before="80" w:after="80"/>
        <w:ind w:left="568" w:hanging="284"/>
        <w:rPr>
          <w:lang w:val="ru-RU"/>
        </w:rPr>
      </w:pPr>
      <w:r w:rsidRPr="006B0349">
        <w:rPr>
          <w:lang w:val="ru-RU"/>
        </w:rPr>
        <w:t>Повышение уровня знаний и закрепление практических навыков субъектов МСП по использованию финансовых услуг и инструментов для развития бизнеса.</w:t>
      </w:r>
    </w:p>
    <w:p w14:paraId="22115F2F" w14:textId="4FF94452" w:rsidR="0007068C" w:rsidRPr="006B0349" w:rsidRDefault="0007068C" w:rsidP="0007068C">
      <w:pPr>
        <w:pStyle w:val="a"/>
        <w:suppressAutoHyphens/>
        <w:spacing w:before="80" w:after="80"/>
        <w:ind w:left="568" w:hanging="284"/>
        <w:rPr>
          <w:lang w:val="ru-RU"/>
        </w:rPr>
      </w:pPr>
      <w:r w:rsidRPr="006B0349">
        <w:rPr>
          <w:lang w:val="ru-RU"/>
        </w:rPr>
        <w:t xml:space="preserve">Проведение информационной кампании по популяризации института </w:t>
      </w:r>
      <w:proofErr w:type="spellStart"/>
      <w:r w:rsidRPr="006B0349">
        <w:rPr>
          <w:lang w:val="ru-RU"/>
        </w:rPr>
        <w:t>самозанятых</w:t>
      </w:r>
      <w:proofErr w:type="spellEnd"/>
      <w:r w:rsidRPr="006B0349">
        <w:rPr>
          <w:lang w:val="ru-RU"/>
        </w:rPr>
        <w:t xml:space="preserve"> граждан, включающая продвижение образа </w:t>
      </w:r>
      <w:proofErr w:type="spellStart"/>
      <w:r w:rsidRPr="006B0349">
        <w:rPr>
          <w:lang w:val="ru-RU"/>
        </w:rPr>
        <w:t>самозанятого</w:t>
      </w:r>
      <w:proofErr w:type="spellEnd"/>
      <w:r w:rsidR="008F1C38">
        <w:rPr>
          <w:lang w:val="ru-RU"/>
        </w:rPr>
        <w:t>,</w:t>
      </w:r>
      <w:r w:rsidRPr="006B0349">
        <w:rPr>
          <w:lang w:val="ru-RU"/>
        </w:rPr>
        <w:t xml:space="preserve"> в том числе</w:t>
      </w:r>
      <w:r w:rsidR="008F1C38">
        <w:rPr>
          <w:lang w:val="ru-RU"/>
        </w:rPr>
        <w:t>,</w:t>
      </w:r>
      <w:r w:rsidRPr="006B0349">
        <w:rPr>
          <w:lang w:val="ru-RU"/>
        </w:rPr>
        <w:t xml:space="preserve"> в Интернете и социальных сетях.</w:t>
      </w:r>
    </w:p>
    <w:p w14:paraId="0F7D5A21" w14:textId="77777777" w:rsidR="0007068C" w:rsidRPr="006B0349" w:rsidRDefault="0007068C" w:rsidP="0007068C">
      <w:pPr>
        <w:pStyle w:val="a"/>
        <w:suppressAutoHyphens/>
        <w:spacing w:before="80" w:after="80"/>
        <w:ind w:left="568" w:hanging="284"/>
        <w:rPr>
          <w:lang w:val="ru-RU"/>
        </w:rPr>
      </w:pPr>
      <w:r w:rsidRPr="006B0349">
        <w:rPr>
          <w:lang w:val="ru-RU"/>
        </w:rPr>
        <w:t xml:space="preserve">Повышение доступа к заемным средствам для </w:t>
      </w:r>
      <w:proofErr w:type="spellStart"/>
      <w:r w:rsidRPr="006B0349">
        <w:rPr>
          <w:lang w:val="ru-RU"/>
        </w:rPr>
        <w:t>микропредприятий</w:t>
      </w:r>
      <w:proofErr w:type="spellEnd"/>
      <w:r w:rsidRPr="006B0349">
        <w:rPr>
          <w:lang w:val="ru-RU"/>
        </w:rPr>
        <w:t xml:space="preserve"> и представителей малого бизнеса, которые не могут воспользоваться традиционными банковскими продуктами (небольшая сумма кредита, отсутствие кредитной истории, удалённость населенного пункта и т.д.).</w:t>
      </w:r>
    </w:p>
    <w:p w14:paraId="56F76579" w14:textId="77777777" w:rsidR="0007068C" w:rsidRPr="006B0349" w:rsidRDefault="0007068C" w:rsidP="0007068C">
      <w:pPr>
        <w:pStyle w:val="a"/>
        <w:suppressAutoHyphens/>
        <w:spacing w:before="80" w:after="80"/>
        <w:ind w:left="568" w:hanging="284"/>
        <w:rPr>
          <w:lang w:val="ru-RU"/>
        </w:rPr>
      </w:pPr>
      <w:r w:rsidRPr="006B0349">
        <w:rPr>
          <w:lang w:val="ru-RU"/>
        </w:rPr>
        <w:t>Включение в региональную информационную кампанию по формированию благоприятного образа предпринимательства и стимулированию интереса к осуществлению предпринимательской деятельности.</w:t>
      </w:r>
    </w:p>
    <w:p w14:paraId="6BFCC9B7" w14:textId="77777777" w:rsidR="0007068C" w:rsidRPr="006B0349" w:rsidRDefault="0007068C" w:rsidP="0007068C">
      <w:pPr>
        <w:pStyle w:val="a"/>
        <w:suppressAutoHyphens/>
        <w:spacing w:before="80" w:after="80"/>
        <w:ind w:left="568" w:hanging="284"/>
        <w:rPr>
          <w:lang w:val="ru-RU"/>
        </w:rPr>
      </w:pPr>
      <w:r w:rsidRPr="006B0349">
        <w:rPr>
          <w:lang w:val="ru-RU"/>
        </w:rPr>
        <w:lastRenderedPageBreak/>
        <w:t>Вовлечение в предпринимательскую деятельность и содействие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5BD36DDC" w14:textId="2690AABB" w:rsidR="0007068C" w:rsidRPr="006B0349" w:rsidRDefault="0007068C" w:rsidP="0007068C">
      <w:pPr>
        <w:pStyle w:val="a"/>
        <w:suppressAutoHyphens/>
        <w:spacing w:before="80" w:after="80"/>
        <w:ind w:left="568" w:hanging="284"/>
        <w:rPr>
          <w:lang w:val="ru-RU"/>
        </w:rPr>
      </w:pPr>
      <w:r w:rsidRPr="006B0349">
        <w:rPr>
          <w:lang w:val="ru-RU"/>
        </w:rPr>
        <w:t>Реализация образовательных программ, направленных на развитие предпринимательских компетенций для каждой целевой группы, в том числе для:</w:t>
      </w:r>
      <w:r w:rsidR="00A13C29">
        <w:rPr>
          <w:lang w:val="ru-RU"/>
        </w:rPr>
        <w:t xml:space="preserve"> </w:t>
      </w:r>
      <w:r w:rsidRPr="006B0349">
        <w:rPr>
          <w:lang w:val="ru-RU"/>
        </w:rPr>
        <w:t>действующих предпринимателей; школьников; лиц в возрасте до 30 лет, студентов; женщин; военнослужащих, уволенных в запас; лиц старше 45 лет; безработных; инвалидов; выпускники и воспитанники детских домов.</w:t>
      </w:r>
    </w:p>
    <w:p w14:paraId="592A7ED7" w14:textId="77777777" w:rsidR="0007068C" w:rsidRPr="006B0349" w:rsidRDefault="0007068C" w:rsidP="0007068C">
      <w:pPr>
        <w:pStyle w:val="a"/>
        <w:suppressAutoHyphens/>
        <w:spacing w:before="80" w:after="80"/>
        <w:ind w:left="568" w:hanging="284"/>
        <w:rPr>
          <w:lang w:val="ru-RU"/>
        </w:rPr>
      </w:pPr>
      <w:r w:rsidRPr="006B0349">
        <w:rPr>
          <w:lang w:val="ru-RU"/>
        </w:rPr>
        <w:t>Повышение квалификации сотрудников инфраструктуры поддержки субъектов МСП по образовательным программам разработанным Министерством экономического развития РФ.</w:t>
      </w:r>
    </w:p>
    <w:p w14:paraId="6A6D8A4E" w14:textId="075FD158" w:rsidR="00ED2753" w:rsidRDefault="00ED2753" w:rsidP="00013C85">
      <w:pPr>
        <w:pStyle w:val="3"/>
      </w:pPr>
      <w:bookmarkStart w:id="51" w:name="_Toc16977121"/>
      <w:r w:rsidRPr="00137F10">
        <w:t>Развитие общества</w:t>
      </w:r>
      <w:bookmarkEnd w:id="51"/>
    </w:p>
    <w:p w14:paraId="5CD22ADB" w14:textId="587D04A2" w:rsidR="0007068C" w:rsidRDefault="00B46510" w:rsidP="0007068C">
      <w:pPr>
        <w:keepNext/>
        <w:keepLines/>
        <w:ind w:left="1418" w:hanging="1418"/>
        <w:rPr>
          <w:b/>
        </w:rPr>
      </w:pPr>
      <w:r w:rsidRPr="003C4807">
        <w:rPr>
          <w:rFonts w:cs="Arial"/>
          <w:b/>
          <w:bCs/>
          <w:color w:val="000000" w:themeColor="text1"/>
        </w:rPr>
        <w:t>Цель</w:t>
      </w:r>
      <w:r>
        <w:rPr>
          <w:rFonts w:cs="Arial"/>
          <w:b/>
          <w:bCs/>
          <w:color w:val="000000" w:themeColor="text1"/>
        </w:rPr>
        <w:t xml:space="preserve"> (Ц-</w:t>
      </w:r>
      <w:r w:rsidR="00A27B79">
        <w:rPr>
          <w:rFonts w:cs="Arial"/>
          <w:b/>
          <w:bCs/>
          <w:color w:val="000000" w:themeColor="text1"/>
        </w:rPr>
        <w:t>5</w:t>
      </w:r>
      <w:r>
        <w:rPr>
          <w:rFonts w:cs="Arial"/>
          <w:b/>
          <w:bCs/>
          <w:color w:val="000000" w:themeColor="text1"/>
        </w:rPr>
        <w:t>)</w:t>
      </w:r>
      <w:r w:rsidRPr="003C4807">
        <w:rPr>
          <w:rFonts w:cs="Arial"/>
          <w:b/>
          <w:bCs/>
          <w:color w:val="000000" w:themeColor="text1"/>
        </w:rPr>
        <w:t>:</w:t>
      </w:r>
      <w:r w:rsidR="0007068C" w:rsidRPr="00D03C46">
        <w:rPr>
          <w:b/>
        </w:rPr>
        <w:tab/>
      </w:r>
      <w:r w:rsidR="0007068C">
        <w:rPr>
          <w:b/>
        </w:rPr>
        <w:t>Туапсинский район – территория с высокой социальной и политической активностью граждан и местных сообществ, участвующих в гармонизации межнациональных отношений, духовно-патриотическом воспитании, поддержки гражданской ответственности и социальной защищенности в тесном взаимодействии с государственными институтами и некоммерческим организациями.</w:t>
      </w:r>
    </w:p>
    <w:p w14:paraId="05C30C32" w14:textId="77777777" w:rsidR="0007068C" w:rsidRPr="009B7D4F" w:rsidRDefault="0007068C" w:rsidP="0007068C">
      <w:pPr>
        <w:ind w:left="1416"/>
      </w:pPr>
      <w:r w:rsidRPr="00D03C46">
        <w:t xml:space="preserve">На начальном этапе реализации Стратегии данная цель реализуется в рамках системы действующих муниципальных программ, в дальнейшем – в рамках единой </w:t>
      </w:r>
      <w:r w:rsidRPr="00D03C46">
        <w:rPr>
          <w:b/>
        </w:rPr>
        <w:t>муниципальной программы «</w:t>
      </w:r>
      <w:r w:rsidRPr="00B76695">
        <w:rPr>
          <w:b/>
        </w:rPr>
        <w:t>Содействие развитию гражданского общества и гармонизации межнациональных отношений</w:t>
      </w:r>
      <w:r w:rsidRPr="00D03C46">
        <w:rPr>
          <w:b/>
        </w:rPr>
        <w:t xml:space="preserve">» </w:t>
      </w:r>
      <w:r w:rsidRPr="00D03C46">
        <w:t xml:space="preserve">(с </w:t>
      </w:r>
      <w:r w:rsidRPr="009B7D4F">
        <w:t>системой соответствующих подпрограмм).</w:t>
      </w:r>
    </w:p>
    <w:p w14:paraId="6D4B4105" w14:textId="77777777" w:rsidR="0007068C" w:rsidRPr="009B7D4F" w:rsidRDefault="0007068C" w:rsidP="0007068C">
      <w:r w:rsidRPr="009B7D4F">
        <w:t>Задачи:</w:t>
      </w:r>
    </w:p>
    <w:p w14:paraId="7B0A51ED" w14:textId="77777777" w:rsidR="0007068C" w:rsidRDefault="0007068C" w:rsidP="0007068C">
      <w:pPr>
        <w:pStyle w:val="a"/>
        <w:suppressAutoHyphens/>
        <w:spacing w:before="80" w:after="80"/>
        <w:ind w:left="568" w:hanging="284"/>
        <w:rPr>
          <w:lang w:val="ru-RU"/>
        </w:rPr>
      </w:pPr>
      <w:r>
        <w:rPr>
          <w:lang w:val="ru-RU"/>
        </w:rPr>
        <w:t>Вовлечение местных сообществ в социальную и политическую практику, создание системы поддержки местных инициатив на уровне городских и сельских поселений.</w:t>
      </w:r>
    </w:p>
    <w:p w14:paraId="55F5EDB4" w14:textId="77777777" w:rsidR="0007068C" w:rsidRDefault="0007068C" w:rsidP="0007068C">
      <w:pPr>
        <w:pStyle w:val="a"/>
        <w:suppressAutoHyphens/>
        <w:spacing w:before="80" w:after="80"/>
        <w:ind w:left="568" w:hanging="284"/>
        <w:rPr>
          <w:lang w:val="ru-RU"/>
        </w:rPr>
      </w:pPr>
      <w:r>
        <w:rPr>
          <w:lang w:val="ru-RU"/>
        </w:rPr>
        <w:t>Гармонизация межэтнических отношений:</w:t>
      </w:r>
    </w:p>
    <w:p w14:paraId="56ACEEED" w14:textId="77777777" w:rsidR="0007068C" w:rsidRPr="009B7D4F" w:rsidRDefault="0007068C" w:rsidP="004F317E">
      <w:pPr>
        <w:pStyle w:val="a0"/>
        <w:numPr>
          <w:ilvl w:val="1"/>
          <w:numId w:val="10"/>
        </w:numPr>
        <w:ind w:left="851" w:hanging="284"/>
      </w:pPr>
      <w:r w:rsidRPr="009B7D4F">
        <w:t>Формирование позитивных ценностей и установок на уважение, принятие и понимание богатого многообразия культур народов, их традиций и этнических ценностей.</w:t>
      </w:r>
    </w:p>
    <w:p w14:paraId="4356E073" w14:textId="77777777" w:rsidR="0007068C" w:rsidRPr="009B7D4F" w:rsidRDefault="0007068C" w:rsidP="004F317E">
      <w:pPr>
        <w:pStyle w:val="a0"/>
        <w:numPr>
          <w:ilvl w:val="1"/>
          <w:numId w:val="10"/>
        </w:numPr>
        <w:ind w:left="851" w:hanging="284"/>
      </w:pPr>
      <w:r w:rsidRPr="009B7D4F">
        <w:t>Обеспечение взаимодействия органов местного самоуправления с национально-культурными объединениями, направленного на стабилизацию этнополитической ситуации.</w:t>
      </w:r>
    </w:p>
    <w:p w14:paraId="76ED7A42" w14:textId="77777777" w:rsidR="0007068C" w:rsidRPr="009B7D4F" w:rsidRDefault="0007068C" w:rsidP="004F317E">
      <w:pPr>
        <w:pStyle w:val="a0"/>
        <w:numPr>
          <w:ilvl w:val="1"/>
          <w:numId w:val="10"/>
        </w:numPr>
        <w:ind w:left="851" w:hanging="284"/>
      </w:pPr>
      <w:r w:rsidRPr="009B7D4F">
        <w:t>Укрепление межэтнического сотрудничества, мира и согласия, обеспечение толерантности в межнациональных отношениях, развитие национальных культур народов, профилактика межэтнических конфликтов на территории района.</w:t>
      </w:r>
    </w:p>
    <w:p w14:paraId="0F78380E" w14:textId="77777777" w:rsidR="0007068C" w:rsidRPr="009B7D4F" w:rsidRDefault="0007068C" w:rsidP="0007068C">
      <w:pPr>
        <w:pStyle w:val="a"/>
        <w:suppressAutoHyphens/>
        <w:spacing w:before="80" w:after="80"/>
        <w:ind w:left="568" w:hanging="284"/>
        <w:rPr>
          <w:lang w:val="ru-RU"/>
        </w:rPr>
      </w:pPr>
      <w:r w:rsidRPr="009B7D4F">
        <w:rPr>
          <w:lang w:val="ru-RU"/>
        </w:rPr>
        <w:t>Создание социальных, политических и культурных условий для формирования ценностей патриотизма среди населения.</w:t>
      </w:r>
    </w:p>
    <w:p w14:paraId="120B3127" w14:textId="77777777" w:rsidR="0007068C" w:rsidRPr="009B7D4F" w:rsidRDefault="0007068C" w:rsidP="004F317E">
      <w:pPr>
        <w:pStyle w:val="a0"/>
        <w:numPr>
          <w:ilvl w:val="1"/>
          <w:numId w:val="10"/>
        </w:numPr>
        <w:ind w:left="851" w:hanging="284"/>
      </w:pPr>
      <w:r w:rsidRPr="009B7D4F">
        <w:t>Вовлечение молодежи в мероприятия патриотической направленности, формирование ценностей патриотизма в молодежной среде.</w:t>
      </w:r>
    </w:p>
    <w:p w14:paraId="52696442" w14:textId="77777777" w:rsidR="0007068C" w:rsidRPr="009B7D4F" w:rsidRDefault="0007068C" w:rsidP="004F317E">
      <w:pPr>
        <w:pStyle w:val="a0"/>
        <w:numPr>
          <w:ilvl w:val="1"/>
          <w:numId w:val="10"/>
        </w:numPr>
        <w:ind w:left="851" w:hanging="284"/>
      </w:pPr>
      <w:r w:rsidRPr="009B7D4F">
        <w:t>Информирование жителей и гостей района о проводимых мероприятиях в сфере патриотического воспитания.</w:t>
      </w:r>
    </w:p>
    <w:p w14:paraId="30380F92" w14:textId="77777777" w:rsidR="0007068C" w:rsidRPr="009B7D4F" w:rsidRDefault="0007068C" w:rsidP="004F317E">
      <w:pPr>
        <w:pStyle w:val="a0"/>
        <w:numPr>
          <w:ilvl w:val="1"/>
          <w:numId w:val="10"/>
        </w:numPr>
        <w:ind w:left="851" w:hanging="284"/>
      </w:pPr>
      <w:r w:rsidRPr="009B7D4F">
        <w:t>Проведение спортивных и культурных мероприятий патриотической направленности с привлечением широких слоев населения.</w:t>
      </w:r>
    </w:p>
    <w:p w14:paraId="71BA147A" w14:textId="77777777" w:rsidR="0007068C" w:rsidRPr="009B7D4F" w:rsidRDefault="0007068C" w:rsidP="0007068C">
      <w:pPr>
        <w:pStyle w:val="a"/>
        <w:suppressAutoHyphens/>
        <w:spacing w:before="80" w:after="80"/>
        <w:ind w:left="568" w:hanging="284"/>
        <w:rPr>
          <w:lang w:val="ru-RU"/>
        </w:rPr>
      </w:pPr>
      <w:r w:rsidRPr="009B7D4F">
        <w:rPr>
          <w:lang w:val="ru-RU"/>
        </w:rPr>
        <w:t>Поддержка взаимодействия социально ориентированных некоммерческих организаций с органами местного самоуправления.</w:t>
      </w:r>
    </w:p>
    <w:p w14:paraId="0AB06E41" w14:textId="77777777" w:rsidR="0007068C" w:rsidRPr="009B7D4F" w:rsidRDefault="0007068C" w:rsidP="0007068C">
      <w:pPr>
        <w:pStyle w:val="a"/>
        <w:suppressAutoHyphens/>
        <w:spacing w:before="80" w:after="80"/>
        <w:ind w:left="568" w:hanging="284"/>
        <w:rPr>
          <w:lang w:val="ru-RU"/>
        </w:rPr>
      </w:pPr>
      <w:r w:rsidRPr="009B7D4F">
        <w:rPr>
          <w:lang w:val="ru-RU"/>
        </w:rPr>
        <w:lastRenderedPageBreak/>
        <w:t xml:space="preserve">Интеграция корпоративного сектора в решение социально-экономических проблем </w:t>
      </w:r>
      <w:r>
        <w:rPr>
          <w:lang w:val="ru-RU"/>
        </w:rPr>
        <w:t>района</w:t>
      </w:r>
      <w:r w:rsidRPr="009B7D4F">
        <w:rPr>
          <w:lang w:val="ru-RU"/>
        </w:rPr>
        <w:t>, поддержка социальных инвестиций.</w:t>
      </w:r>
    </w:p>
    <w:p w14:paraId="05452129" w14:textId="6FBD760D" w:rsidR="00AB3215" w:rsidRPr="0007068C" w:rsidRDefault="00AB3215" w:rsidP="00EC18EC">
      <w:pPr>
        <w:pStyle w:val="3"/>
      </w:pPr>
      <w:bookmarkStart w:id="52" w:name="_Toc5177305"/>
      <w:bookmarkStart w:id="53" w:name="_Toc16977122"/>
      <w:bookmarkStart w:id="54" w:name="_Toc526322407"/>
      <w:bookmarkStart w:id="55" w:name="_Toc532230538"/>
      <w:r w:rsidRPr="0007068C">
        <w:t>Система стратегического управления развитием муниципального образования Т</w:t>
      </w:r>
      <w:r w:rsidR="00B138D7" w:rsidRPr="0007068C">
        <w:t>уапсинский</w:t>
      </w:r>
      <w:r w:rsidRPr="0007068C">
        <w:t xml:space="preserve"> район</w:t>
      </w:r>
      <w:bookmarkEnd w:id="52"/>
      <w:bookmarkEnd w:id="53"/>
      <w:r w:rsidRPr="0007068C">
        <w:t xml:space="preserve"> </w:t>
      </w:r>
    </w:p>
    <w:p w14:paraId="4815DA8A" w14:textId="77777777" w:rsidR="00AB3215" w:rsidRPr="00B138D7" w:rsidRDefault="00AB3215" w:rsidP="00EC18EC">
      <w:pPr>
        <w:pStyle w:val="4"/>
      </w:pPr>
      <w:bookmarkStart w:id="56" w:name="_Toc5177306"/>
      <w:bookmarkStart w:id="57" w:name="_Toc16977123"/>
      <w:bookmarkEnd w:id="54"/>
      <w:r w:rsidRPr="00B138D7">
        <w:t>Система управления будущим</w:t>
      </w:r>
      <w:bookmarkEnd w:id="56"/>
      <w:bookmarkEnd w:id="57"/>
    </w:p>
    <w:bookmarkEnd w:id="55"/>
    <w:p w14:paraId="59336CAE" w14:textId="77777777" w:rsidR="00B138D7" w:rsidRDefault="00B138D7" w:rsidP="00B138D7">
      <w:r>
        <w:t xml:space="preserve">В 2019 г. в установленном порядке планируется разработка и утверждение нормативного акта муниципального образования Туапсинский район «О стратегии социально-экономического развития МО Туапсинского района на период до 2030 года», учет положений Стратегии в рамках муниципального бюджета, программ и проектов муниципального образования, обеспечивающих реализацию национальных, федеральных и региональных проектов, формирование (структурирование) муниципальных флагманских проектов Туапсинского района. </w:t>
      </w:r>
    </w:p>
    <w:p w14:paraId="24DD4274" w14:textId="77777777" w:rsidR="00B138D7" w:rsidRDefault="00B138D7" w:rsidP="00B138D7">
      <w:r>
        <w:t xml:space="preserve">Решение поставленных в Стратегии амбициозных задач повышения конкурентоспособности района обуславливает необходимость внедрения </w:t>
      </w:r>
      <w:proofErr w:type="spellStart"/>
      <w:r>
        <w:rPr>
          <w:rFonts w:eastAsia="Calibri"/>
        </w:rPr>
        <w:t>проактивного</w:t>
      </w:r>
      <w:proofErr w:type="spellEnd"/>
      <w:r>
        <w:rPr>
          <w:rFonts w:eastAsia="Calibri"/>
        </w:rPr>
        <w:t xml:space="preserve"> – «живого» управления, ориентированного на повышение эффективности (через достижение запланированных долгосрочных результатов на основе проектного подхода) и устойчивости (обеспечения гарантированно высокого качества работы системы управления за счет использования передовых методов и привлечения лучших специалистов).</w:t>
      </w:r>
      <w:r>
        <w:t xml:space="preserve"> </w:t>
      </w:r>
    </w:p>
    <w:p w14:paraId="574B1D8D" w14:textId="77777777" w:rsidR="00B138D7" w:rsidRDefault="00B138D7" w:rsidP="00B138D7">
      <w:r>
        <w:t>Достижению приоритетных целей и решению основных задач Стратегии должны в целом способствовать все документы муниципального стратегического, проектного и операционного планирования и управления.</w:t>
      </w:r>
    </w:p>
    <w:p w14:paraId="77B99A03" w14:textId="77777777" w:rsidR="00B138D7" w:rsidRDefault="00B138D7" w:rsidP="00B138D7">
      <w:pPr>
        <w:rPr>
          <w:rFonts w:eastAsia="Calibri"/>
        </w:rPr>
      </w:pPr>
      <w:r>
        <w:rPr>
          <w:rFonts w:eastAsia="Calibri"/>
        </w:rPr>
        <w:t xml:space="preserve">Изменения в институциональной среде представляют собой длительный и трудоемкий процесс, однако можно выделить направления, где уже в среднесрочной перспективе вероятны ощутимые результаты. В первую очередь речь идет о создании системы стратегического управления развитием Туапсинского района (ССУР) – </w:t>
      </w:r>
      <w:r>
        <w:rPr>
          <w:rFonts w:eastAsia="Calibri"/>
          <w:b/>
        </w:rPr>
        <w:t>системы управления будущим на основе выстраивания контура развития муниципального образования: реструктуризация системы исполнительной власти, развитие муниципального Проектного офиса, создание и обеспечение эффективного функционирования института развития Туапсинского района</w:t>
      </w:r>
      <w:r>
        <w:rPr>
          <w:rFonts w:eastAsia="Calibri"/>
        </w:rPr>
        <w:t>,</w:t>
      </w:r>
      <w:r>
        <w:rPr>
          <w:rFonts w:eastAsia="Calibri"/>
          <w:b/>
        </w:rPr>
        <w:t xml:space="preserve"> </w:t>
      </w:r>
      <w:r>
        <w:rPr>
          <w:rFonts w:eastAsia="Calibri"/>
        </w:rPr>
        <w:t>который должен</w:t>
      </w:r>
      <w:r>
        <w:rPr>
          <w:rFonts w:eastAsia="Calibri"/>
          <w:b/>
        </w:rPr>
        <w:t xml:space="preserve"> </w:t>
      </w:r>
      <w:r>
        <w:rPr>
          <w:rFonts w:eastAsia="Calibri"/>
        </w:rPr>
        <w:t>сфокусировать усилия и ресурсы на стратегических аспектах, связанных с реализацией Стратегии в целом через реализацию ключевых программ развития и муниципальных флагманских проектов.</w:t>
      </w:r>
    </w:p>
    <w:p w14:paraId="26566598" w14:textId="77777777" w:rsidR="00B138D7" w:rsidRDefault="00B138D7" w:rsidP="00B138D7">
      <w:pPr>
        <w:keepNext/>
        <w:rPr>
          <w:rFonts w:eastAsia="Calibri"/>
        </w:rPr>
      </w:pPr>
      <w:r>
        <w:rPr>
          <w:rFonts w:eastAsia="Calibri"/>
        </w:rPr>
        <w:t>ССУР должна обеспечить взаимодействие различных уровней власти, общественных организаций, частных компаний в выполнении следующих функций:</w:t>
      </w:r>
    </w:p>
    <w:p w14:paraId="5B843F79" w14:textId="77777777" w:rsidR="00B138D7" w:rsidRDefault="00B138D7" w:rsidP="00B138D7">
      <w:pPr>
        <w:pStyle w:val="a"/>
        <w:suppressAutoHyphens/>
        <w:spacing w:before="80" w:after="80"/>
        <w:ind w:left="568" w:hanging="284"/>
        <w:rPr>
          <w:lang w:val="ru-RU"/>
        </w:rPr>
      </w:pPr>
      <w:r>
        <w:rPr>
          <w:lang w:val="ru-RU"/>
        </w:rPr>
        <w:t>Определение и уточнение стратегических приоритетов развития муниципального образования.</w:t>
      </w:r>
    </w:p>
    <w:p w14:paraId="7B83FB31" w14:textId="77777777" w:rsidR="00B138D7" w:rsidRDefault="00B138D7" w:rsidP="00B138D7">
      <w:pPr>
        <w:pStyle w:val="a"/>
        <w:suppressAutoHyphens/>
        <w:spacing w:before="80" w:after="80"/>
        <w:ind w:left="568" w:hanging="284"/>
        <w:rPr>
          <w:lang w:val="ru-RU"/>
        </w:rPr>
      </w:pPr>
      <w:r>
        <w:rPr>
          <w:lang w:val="ru-RU"/>
        </w:rPr>
        <w:t>Обеспечение вовлеченности власти, бизнеса и общества в решение вопросов развития муниципального образования.</w:t>
      </w:r>
    </w:p>
    <w:p w14:paraId="114878C5" w14:textId="77777777" w:rsidR="00B138D7" w:rsidRDefault="00B138D7" w:rsidP="00B138D7">
      <w:pPr>
        <w:pStyle w:val="a"/>
        <w:suppressAutoHyphens/>
        <w:spacing w:before="80" w:after="80"/>
        <w:ind w:left="568" w:hanging="284"/>
        <w:rPr>
          <w:lang w:val="ru-RU"/>
        </w:rPr>
      </w:pPr>
      <w:r>
        <w:rPr>
          <w:lang w:val="ru-RU"/>
        </w:rPr>
        <w:t>Синхронизация механизмов отраслевого и территориального планирования с созданием организационных структур, деятельность которых будет направлена на реализацию стратегических программ и проектов развития.</w:t>
      </w:r>
    </w:p>
    <w:p w14:paraId="244DDBAF" w14:textId="77777777" w:rsidR="00B138D7" w:rsidRDefault="00B138D7" w:rsidP="00B138D7">
      <w:pPr>
        <w:pStyle w:val="a"/>
        <w:suppressAutoHyphens/>
        <w:spacing w:before="80" w:after="80"/>
        <w:ind w:left="568" w:hanging="284"/>
        <w:rPr>
          <w:lang w:val="ru-RU"/>
        </w:rPr>
      </w:pPr>
      <w:r>
        <w:rPr>
          <w:lang w:val="ru-RU"/>
        </w:rPr>
        <w:t xml:space="preserve">Внедрение в управление развитием механизмов государственно-частного и </w:t>
      </w:r>
      <w:proofErr w:type="spellStart"/>
      <w:r>
        <w:rPr>
          <w:lang w:val="ru-RU"/>
        </w:rPr>
        <w:t>муниципально</w:t>
      </w:r>
      <w:proofErr w:type="spellEnd"/>
      <w:r>
        <w:rPr>
          <w:lang w:val="ru-RU"/>
        </w:rPr>
        <w:t>-частного партнерства и повышение эффективности расходов муниципального бюджета.</w:t>
      </w:r>
    </w:p>
    <w:p w14:paraId="59F1924D" w14:textId="77777777" w:rsidR="00B138D7" w:rsidRDefault="00B138D7" w:rsidP="00B138D7">
      <w:pPr>
        <w:pStyle w:val="a"/>
        <w:suppressAutoHyphens/>
        <w:spacing w:before="80" w:after="80"/>
        <w:ind w:left="568" w:hanging="284"/>
        <w:rPr>
          <w:lang w:val="ru-RU"/>
        </w:rPr>
      </w:pPr>
      <w:r>
        <w:rPr>
          <w:lang w:val="ru-RU"/>
        </w:rPr>
        <w:t>Мониторинг и актуализация Стратегии.</w:t>
      </w:r>
    </w:p>
    <w:p w14:paraId="7B68659B" w14:textId="77777777" w:rsidR="00B138D7" w:rsidRDefault="00B138D7" w:rsidP="00B138D7">
      <w:pPr>
        <w:rPr>
          <w:bCs/>
        </w:rPr>
      </w:pPr>
      <w:r>
        <w:rPr>
          <w:bCs/>
        </w:rPr>
        <w:t>Дорожная карта проектной активации (в разрезе семи направлений конкуренции (G1-</w:t>
      </w:r>
      <w:r>
        <w:rPr>
          <w:bCs/>
          <w:lang w:val="en-US"/>
        </w:rPr>
        <w:t>G</w:t>
      </w:r>
      <w:r>
        <w:rPr>
          <w:bCs/>
        </w:rPr>
        <w:t>7):</w:t>
      </w:r>
    </w:p>
    <w:p w14:paraId="6F0EDC13" w14:textId="77777777" w:rsidR="00B138D7" w:rsidRDefault="00B138D7" w:rsidP="00B138D7">
      <w:r>
        <w:rPr>
          <w:lang w:val="en-US"/>
        </w:rPr>
        <w:t>G</w:t>
      </w:r>
      <w:r>
        <w:t>1</w:t>
      </w:r>
      <w:r>
        <w:rPr>
          <w:lang w:val="en-US"/>
        </w:rPr>
        <w:t xml:space="preserve">. </w:t>
      </w:r>
      <w:proofErr w:type="spellStart"/>
      <w:r>
        <w:rPr>
          <w:bCs/>
        </w:rPr>
        <w:t>Клиентоориентированные</w:t>
      </w:r>
      <w:proofErr w:type="spellEnd"/>
      <w:r>
        <w:rPr>
          <w:bCs/>
        </w:rPr>
        <w:t xml:space="preserve"> приоритетные проекты:</w:t>
      </w:r>
    </w:p>
    <w:p w14:paraId="281DACFB" w14:textId="77777777" w:rsidR="00B138D7" w:rsidRDefault="00B138D7" w:rsidP="00B138D7">
      <w:pPr>
        <w:pStyle w:val="a"/>
        <w:suppressAutoHyphens/>
        <w:spacing w:before="80" w:after="80"/>
        <w:ind w:left="568" w:hanging="284"/>
        <w:rPr>
          <w:lang w:val="ru-RU"/>
        </w:rPr>
      </w:pPr>
      <w:r>
        <w:rPr>
          <w:lang w:val="ru-RU"/>
        </w:rPr>
        <w:t>Определение портфеля конкурентоспособных приоритетных проектов в рамках МФП.</w:t>
      </w:r>
    </w:p>
    <w:p w14:paraId="1581D834" w14:textId="77777777" w:rsidR="00B138D7" w:rsidRDefault="00B138D7" w:rsidP="00B138D7">
      <w:pPr>
        <w:pStyle w:val="a"/>
        <w:suppressAutoHyphens/>
        <w:spacing w:before="80" w:after="80"/>
        <w:ind w:left="568" w:hanging="284"/>
        <w:rPr>
          <w:lang w:val="ru-RU"/>
        </w:rPr>
      </w:pPr>
      <w:r>
        <w:rPr>
          <w:lang w:val="ru-RU"/>
        </w:rPr>
        <w:lastRenderedPageBreak/>
        <w:t xml:space="preserve">Диагностика рынков. Разработка и реализация программы продвижения продуктов МФП. </w:t>
      </w:r>
    </w:p>
    <w:p w14:paraId="314FED27" w14:textId="77777777" w:rsidR="00B138D7" w:rsidRDefault="00B138D7" w:rsidP="00B138D7">
      <w:pPr>
        <w:pStyle w:val="a"/>
        <w:suppressAutoHyphens/>
        <w:spacing w:before="80" w:after="80"/>
        <w:ind w:left="568" w:hanging="284"/>
        <w:rPr>
          <w:lang w:val="ru-RU"/>
        </w:rPr>
      </w:pPr>
      <w:r>
        <w:rPr>
          <w:lang w:val="ru-RU"/>
        </w:rPr>
        <w:t>Разработка и реализация программы оптимизации издержек в рамках продуктов МФП.</w:t>
      </w:r>
    </w:p>
    <w:p w14:paraId="6249B5BA" w14:textId="77777777" w:rsidR="00B138D7" w:rsidRDefault="00B138D7" w:rsidP="00B138D7">
      <w:r>
        <w:rPr>
          <w:lang w:val="en-US"/>
        </w:rPr>
        <w:t>G</w:t>
      </w:r>
      <w:r>
        <w:t xml:space="preserve">2. </w:t>
      </w:r>
      <w:r>
        <w:rPr>
          <w:bCs/>
        </w:rPr>
        <w:t>Передовые игроки и институты:</w:t>
      </w:r>
    </w:p>
    <w:p w14:paraId="40CD8221" w14:textId="77777777" w:rsidR="00B138D7" w:rsidRDefault="00B138D7" w:rsidP="00B138D7">
      <w:pPr>
        <w:pStyle w:val="a"/>
        <w:suppressAutoHyphens/>
        <w:spacing w:before="80" w:after="80"/>
        <w:ind w:left="568" w:hanging="284"/>
        <w:rPr>
          <w:lang w:val="ru-RU"/>
        </w:rPr>
      </w:pPr>
      <w:r>
        <w:rPr>
          <w:lang w:val="ru-RU"/>
        </w:rPr>
        <w:t>Выявление и поддержка лидеров-генераторов развития МФП. Определение ключевых участников МФП.</w:t>
      </w:r>
    </w:p>
    <w:p w14:paraId="2705F27F" w14:textId="77777777" w:rsidR="00B138D7" w:rsidRDefault="00B138D7" w:rsidP="00B138D7">
      <w:pPr>
        <w:pStyle w:val="a"/>
        <w:suppressAutoHyphens/>
        <w:spacing w:before="80" w:after="80"/>
        <w:ind w:left="568" w:hanging="284"/>
        <w:rPr>
          <w:lang w:val="ru-RU"/>
        </w:rPr>
      </w:pPr>
      <w:r>
        <w:rPr>
          <w:lang w:val="ru-RU"/>
        </w:rPr>
        <w:t xml:space="preserve">Синхронизация стратегий и бизнес-планов участников МФП. </w:t>
      </w:r>
    </w:p>
    <w:p w14:paraId="2A34C90E" w14:textId="77777777" w:rsidR="00B138D7" w:rsidRDefault="00B138D7" w:rsidP="00B138D7">
      <w:pPr>
        <w:pStyle w:val="a"/>
        <w:suppressAutoHyphens/>
        <w:spacing w:before="80" w:after="80"/>
        <w:ind w:left="568" w:hanging="284"/>
        <w:rPr>
          <w:lang w:val="ru-RU"/>
        </w:rPr>
      </w:pPr>
      <w:r>
        <w:rPr>
          <w:lang w:val="ru-RU"/>
        </w:rPr>
        <w:t>Разработка и реализация дорожных карт развития МФП, фиксирующих стратегию развития и набор государственных/муниципальных механизмов поддержки.</w:t>
      </w:r>
    </w:p>
    <w:p w14:paraId="4611EC89" w14:textId="77777777" w:rsidR="00B138D7" w:rsidRDefault="00B138D7" w:rsidP="00B138D7">
      <w:pPr>
        <w:pStyle w:val="a"/>
        <w:suppressAutoHyphens/>
        <w:spacing w:before="80" w:after="80"/>
        <w:ind w:left="568" w:hanging="284"/>
        <w:rPr>
          <w:lang w:val="ru-RU"/>
        </w:rPr>
      </w:pPr>
      <w:r>
        <w:rPr>
          <w:lang w:val="ru-RU"/>
        </w:rPr>
        <w:t>Реализация системы оптимизации/реформирования бизнеса ключевых участников МФП.</w:t>
      </w:r>
    </w:p>
    <w:p w14:paraId="38AC246E" w14:textId="77777777" w:rsidR="00B138D7" w:rsidRDefault="00B138D7" w:rsidP="00B138D7">
      <w:pPr>
        <w:pStyle w:val="a"/>
        <w:suppressAutoHyphens/>
        <w:spacing w:before="80" w:after="80"/>
        <w:ind w:left="568" w:hanging="284"/>
        <w:rPr>
          <w:lang w:val="ru-RU"/>
        </w:rPr>
      </w:pPr>
      <w:r>
        <w:rPr>
          <w:lang w:val="ru-RU"/>
        </w:rPr>
        <w:t>Содействие эффективной кооперации участников МФП между собой и с ведущими мировыми компаниями.</w:t>
      </w:r>
    </w:p>
    <w:p w14:paraId="3EFE4F93" w14:textId="77777777" w:rsidR="00B138D7" w:rsidRDefault="00B138D7" w:rsidP="00B138D7">
      <w:pPr>
        <w:pStyle w:val="a"/>
        <w:suppressAutoHyphens/>
        <w:spacing w:before="80" w:after="80"/>
        <w:ind w:left="568" w:hanging="284"/>
        <w:rPr>
          <w:lang w:val="ru-RU"/>
        </w:rPr>
      </w:pPr>
      <w:r>
        <w:rPr>
          <w:lang w:val="ru-RU"/>
        </w:rPr>
        <w:t>Определение институтов развития МФП (институт развития, инжиниринговый центр, фонд, др.).</w:t>
      </w:r>
    </w:p>
    <w:p w14:paraId="3D3F9C69" w14:textId="77777777" w:rsidR="00B138D7" w:rsidRDefault="00B138D7" w:rsidP="00B138D7">
      <w:pPr>
        <w:pStyle w:val="a"/>
        <w:suppressAutoHyphens/>
        <w:spacing w:before="80" w:after="80"/>
        <w:ind w:left="568" w:hanging="284"/>
        <w:rPr>
          <w:lang w:val="ru-RU"/>
        </w:rPr>
      </w:pPr>
      <w:r>
        <w:rPr>
          <w:lang w:val="ru-RU"/>
        </w:rPr>
        <w:t>Реализация институциональной программы снижения административных барьеров.</w:t>
      </w:r>
    </w:p>
    <w:p w14:paraId="4C603219" w14:textId="77777777" w:rsidR="00B138D7" w:rsidRDefault="00B138D7" w:rsidP="00B138D7">
      <w:r>
        <w:rPr>
          <w:lang w:val="en-US"/>
        </w:rPr>
        <w:t>G</w:t>
      </w:r>
      <w:r>
        <w:t xml:space="preserve">3. </w:t>
      </w:r>
      <w:r>
        <w:rPr>
          <w:bCs/>
        </w:rPr>
        <w:t>Фокус на таланты и ценности:</w:t>
      </w:r>
    </w:p>
    <w:p w14:paraId="216ECDA3" w14:textId="77777777" w:rsidR="00B138D7" w:rsidRDefault="00B138D7" w:rsidP="00B138D7">
      <w:pPr>
        <w:pStyle w:val="a"/>
        <w:suppressAutoHyphens/>
        <w:spacing w:before="80" w:after="80"/>
        <w:ind w:left="568" w:hanging="284"/>
        <w:rPr>
          <w:lang w:val="ru-RU"/>
        </w:rPr>
      </w:pPr>
      <w:r>
        <w:rPr>
          <w:lang w:val="ru-RU"/>
        </w:rPr>
        <w:t>Формализация требований к специалистам МФП.</w:t>
      </w:r>
    </w:p>
    <w:p w14:paraId="32D3B6EA" w14:textId="77777777" w:rsidR="00B138D7" w:rsidRDefault="00B138D7" w:rsidP="00B138D7">
      <w:pPr>
        <w:pStyle w:val="a"/>
        <w:suppressAutoHyphens/>
        <w:spacing w:before="80" w:after="80"/>
        <w:ind w:left="568" w:hanging="284"/>
        <w:rPr>
          <w:lang w:val="ru-RU"/>
        </w:rPr>
      </w:pPr>
      <w:r>
        <w:rPr>
          <w:lang w:val="ru-RU"/>
        </w:rPr>
        <w:t>Формирование системы ценностей и этических норм МФП.</w:t>
      </w:r>
    </w:p>
    <w:p w14:paraId="7F1CFA88" w14:textId="77777777" w:rsidR="00B138D7" w:rsidRDefault="00B138D7" w:rsidP="00B138D7">
      <w:pPr>
        <w:pStyle w:val="a"/>
        <w:suppressAutoHyphens/>
        <w:spacing w:before="80" w:after="80"/>
        <w:ind w:left="568" w:hanging="284"/>
        <w:rPr>
          <w:lang w:val="ru-RU"/>
        </w:rPr>
      </w:pPr>
      <w:r>
        <w:rPr>
          <w:lang w:val="ru-RU"/>
        </w:rPr>
        <w:t>Привлечение и удержание лучших лидеров и талантов в МФП (включая мировых звезд).</w:t>
      </w:r>
    </w:p>
    <w:p w14:paraId="15C43735" w14:textId="77777777" w:rsidR="00B138D7" w:rsidRDefault="00B138D7" w:rsidP="00B138D7">
      <w:r>
        <w:rPr>
          <w:lang w:val="en-US"/>
        </w:rPr>
        <w:t>G</w:t>
      </w:r>
      <w:r>
        <w:t>4</w:t>
      </w:r>
      <w:r>
        <w:rPr>
          <w:lang w:val="en-US"/>
        </w:rPr>
        <w:t xml:space="preserve">. </w:t>
      </w:r>
      <w:proofErr w:type="spellStart"/>
      <w:r>
        <w:rPr>
          <w:lang w:val="en-US"/>
        </w:rPr>
        <w:t>Лидерство</w:t>
      </w:r>
      <w:proofErr w:type="spellEnd"/>
      <w:r>
        <w:rPr>
          <w:lang w:val="en-US"/>
        </w:rPr>
        <w:t xml:space="preserve"> в </w:t>
      </w:r>
      <w:proofErr w:type="spellStart"/>
      <w:r>
        <w:rPr>
          <w:lang w:val="en-US"/>
        </w:rPr>
        <w:t>инновациях</w:t>
      </w:r>
      <w:proofErr w:type="spellEnd"/>
      <w:r>
        <w:t>:</w:t>
      </w:r>
    </w:p>
    <w:p w14:paraId="2386B337" w14:textId="77777777" w:rsidR="00B138D7" w:rsidRDefault="00B138D7" w:rsidP="00B138D7">
      <w:pPr>
        <w:pStyle w:val="a"/>
        <w:suppressAutoHyphens/>
        <w:spacing w:before="80" w:after="80"/>
        <w:ind w:left="568" w:hanging="284"/>
        <w:rPr>
          <w:lang w:val="ru-RU"/>
        </w:rPr>
      </w:pPr>
      <w:r>
        <w:rPr>
          <w:lang w:val="ru-RU"/>
        </w:rPr>
        <w:t>Формирование перечня ключевых инноваций МФП. Определение портфеля инновационных проектов.</w:t>
      </w:r>
    </w:p>
    <w:p w14:paraId="0195F8FC" w14:textId="77777777" w:rsidR="00B138D7" w:rsidRDefault="00B138D7" w:rsidP="00B138D7">
      <w:pPr>
        <w:pStyle w:val="a"/>
        <w:suppressAutoHyphens/>
        <w:spacing w:before="80" w:after="80"/>
        <w:ind w:left="568" w:hanging="284"/>
        <w:rPr>
          <w:lang w:val="ru-RU"/>
        </w:rPr>
      </w:pPr>
      <w:r>
        <w:rPr>
          <w:lang w:val="ru-RU"/>
        </w:rPr>
        <w:t>Запуск «тройной спирали»: бизнес-наука-власть.</w:t>
      </w:r>
    </w:p>
    <w:p w14:paraId="717D9145" w14:textId="77777777" w:rsidR="00B138D7" w:rsidRDefault="00B138D7" w:rsidP="00B138D7">
      <w:r>
        <w:rPr>
          <w:lang w:val="en-US"/>
        </w:rPr>
        <w:t>G</w:t>
      </w:r>
      <w:r>
        <w:t>5. Эффективное и «устойчивое» использование природных ресурсов:</w:t>
      </w:r>
    </w:p>
    <w:p w14:paraId="793AE6F8" w14:textId="77777777" w:rsidR="00B138D7" w:rsidRDefault="00B138D7" w:rsidP="00B138D7">
      <w:pPr>
        <w:pStyle w:val="a"/>
        <w:suppressAutoHyphens/>
        <w:spacing w:before="80" w:after="80"/>
        <w:ind w:left="568" w:hanging="284"/>
        <w:rPr>
          <w:lang w:val="ru-RU"/>
        </w:rPr>
      </w:pPr>
      <w:r>
        <w:rPr>
          <w:lang w:val="ru-RU"/>
        </w:rPr>
        <w:t>Определение набора ресурсов и потребности в них со стороны предприятий и проектов, входящих в МФП.</w:t>
      </w:r>
    </w:p>
    <w:p w14:paraId="63BBBAD7" w14:textId="77777777" w:rsidR="00B138D7" w:rsidRDefault="00B138D7" w:rsidP="00B138D7">
      <w:r>
        <w:rPr>
          <w:lang w:val="en-US"/>
        </w:rPr>
        <w:t xml:space="preserve">G6. </w:t>
      </w:r>
      <w:proofErr w:type="spellStart"/>
      <w:r>
        <w:rPr>
          <w:lang w:val="en-US"/>
        </w:rPr>
        <w:t>Высококачественная</w:t>
      </w:r>
      <w:proofErr w:type="spellEnd"/>
      <w:r>
        <w:rPr>
          <w:lang w:val="en-US"/>
        </w:rPr>
        <w:t xml:space="preserve"> </w:t>
      </w:r>
      <w:proofErr w:type="spellStart"/>
      <w:r>
        <w:rPr>
          <w:lang w:val="en-US"/>
        </w:rPr>
        <w:t>инфраструктура</w:t>
      </w:r>
      <w:proofErr w:type="spellEnd"/>
      <w:r>
        <w:t>:</w:t>
      </w:r>
    </w:p>
    <w:p w14:paraId="33FBC8F6" w14:textId="77777777" w:rsidR="00B138D7" w:rsidRDefault="00B138D7" w:rsidP="00B138D7">
      <w:pPr>
        <w:pStyle w:val="a"/>
        <w:suppressAutoHyphens/>
        <w:spacing w:before="80" w:after="80"/>
        <w:ind w:left="568" w:hanging="284"/>
        <w:rPr>
          <w:lang w:val="ru-RU"/>
        </w:rPr>
      </w:pPr>
      <w:r>
        <w:rPr>
          <w:lang w:val="ru-RU"/>
        </w:rPr>
        <w:t>Формирование списка инфраструктурных ограничений в развитии МФП.</w:t>
      </w:r>
    </w:p>
    <w:p w14:paraId="5D594CB3" w14:textId="77777777" w:rsidR="00B138D7" w:rsidRDefault="00B138D7" w:rsidP="00B138D7">
      <w:pPr>
        <w:pStyle w:val="a"/>
        <w:suppressAutoHyphens/>
        <w:spacing w:before="80" w:after="80"/>
        <w:ind w:left="568" w:hanging="284"/>
        <w:rPr>
          <w:lang w:val="ru-RU"/>
        </w:rPr>
      </w:pPr>
      <w:r>
        <w:rPr>
          <w:lang w:val="ru-RU"/>
        </w:rPr>
        <w:t>Формирование портфеля приоритетных инфраструктурных проектов МФП.</w:t>
      </w:r>
    </w:p>
    <w:p w14:paraId="45E045DF" w14:textId="77777777" w:rsidR="00B138D7" w:rsidRDefault="00B138D7" w:rsidP="00B138D7">
      <w:pPr>
        <w:pStyle w:val="a"/>
        <w:suppressAutoHyphens/>
        <w:spacing w:before="80" w:after="80"/>
        <w:ind w:left="568" w:hanging="284"/>
        <w:rPr>
          <w:lang w:val="ru-RU"/>
        </w:rPr>
      </w:pPr>
      <w:r>
        <w:rPr>
          <w:lang w:val="ru-RU"/>
        </w:rPr>
        <w:t xml:space="preserve">Стимулирование развития действующих и создания новых зон развития, индустриальных и технопарков. </w:t>
      </w:r>
    </w:p>
    <w:p w14:paraId="47E5437E" w14:textId="77777777" w:rsidR="00B138D7" w:rsidRDefault="00B138D7" w:rsidP="00B138D7">
      <w:r>
        <w:rPr>
          <w:lang w:val="en-US"/>
        </w:rPr>
        <w:t>G</w:t>
      </w:r>
      <w:r>
        <w:t>7. Высокая инвестиционная привлекательность и качество финансовой системы:</w:t>
      </w:r>
    </w:p>
    <w:p w14:paraId="415B1D8D" w14:textId="77777777" w:rsidR="00B138D7" w:rsidRDefault="00B138D7" w:rsidP="00B138D7">
      <w:pPr>
        <w:pStyle w:val="a"/>
        <w:suppressAutoHyphens/>
        <w:spacing w:before="80" w:after="80"/>
        <w:ind w:left="568" w:hanging="284"/>
        <w:rPr>
          <w:lang w:val="ru-RU"/>
        </w:rPr>
      </w:pPr>
      <w:r>
        <w:rPr>
          <w:lang w:val="ru-RU"/>
        </w:rPr>
        <w:t>Формирование инвестиционного портфеля приоритетных проектов МФП.</w:t>
      </w:r>
    </w:p>
    <w:p w14:paraId="5F898FD3" w14:textId="77777777" w:rsidR="00B138D7" w:rsidRDefault="00B138D7" w:rsidP="00B138D7">
      <w:pPr>
        <w:pStyle w:val="a"/>
        <w:suppressAutoHyphens/>
        <w:spacing w:before="80" w:after="80"/>
        <w:ind w:left="568" w:hanging="284"/>
        <w:rPr>
          <w:lang w:val="ru-RU"/>
        </w:rPr>
      </w:pPr>
      <w:r>
        <w:rPr>
          <w:lang w:val="ru-RU"/>
        </w:rPr>
        <w:t>Разработка и реализация программы инвестиционного продвижения приоритетных проектов развития МФП.</w:t>
      </w:r>
    </w:p>
    <w:p w14:paraId="3B5F772E" w14:textId="77777777" w:rsidR="00B138D7" w:rsidRDefault="00B138D7" w:rsidP="00B138D7">
      <w:pPr>
        <w:pStyle w:val="a"/>
        <w:suppressAutoHyphens/>
        <w:spacing w:before="80" w:after="80"/>
        <w:ind w:left="568" w:hanging="284"/>
        <w:rPr>
          <w:lang w:val="ru-RU"/>
        </w:rPr>
      </w:pPr>
      <w:r>
        <w:rPr>
          <w:lang w:val="ru-RU"/>
        </w:rPr>
        <w:t xml:space="preserve">Разработка и реализация программы сопровождения привлечения инвестиций (финансовых и стратегических) в приоритетные проекты МФП. </w:t>
      </w:r>
    </w:p>
    <w:p w14:paraId="586BFE45" w14:textId="77777777" w:rsidR="00B138D7" w:rsidRDefault="00B138D7" w:rsidP="00B138D7">
      <w:pPr>
        <w:pStyle w:val="a"/>
        <w:suppressAutoHyphens/>
        <w:spacing w:before="80" w:after="80"/>
        <w:ind w:left="568" w:hanging="284"/>
        <w:rPr>
          <w:lang w:val="ru-RU"/>
        </w:rPr>
      </w:pPr>
      <w:r>
        <w:rPr>
          <w:lang w:val="ru-RU"/>
        </w:rPr>
        <w:t>Обеспечение приоритетной поддержкой участников МФП (налоговая, финансовая, инфраструктурная, административная).</w:t>
      </w:r>
    </w:p>
    <w:p w14:paraId="42067FBF" w14:textId="77777777" w:rsidR="00B138D7" w:rsidRDefault="00B138D7" w:rsidP="00B138D7">
      <w:pPr>
        <w:pStyle w:val="a"/>
        <w:suppressAutoHyphens/>
        <w:spacing w:before="80" w:after="80"/>
        <w:ind w:left="568" w:hanging="284"/>
        <w:rPr>
          <w:lang w:val="ru-RU"/>
        </w:rPr>
      </w:pPr>
      <w:r>
        <w:rPr>
          <w:lang w:val="ru-RU"/>
        </w:rPr>
        <w:t>Проведение мониторинга и оценка эффективности уровня развития МФП.</w:t>
      </w:r>
    </w:p>
    <w:p w14:paraId="0E5FA4B2" w14:textId="77777777" w:rsidR="00B138D7" w:rsidRPr="00B138D7" w:rsidRDefault="00B138D7" w:rsidP="00EC18EC">
      <w:pPr>
        <w:pStyle w:val="4"/>
      </w:pPr>
      <w:bookmarkStart w:id="58" w:name="_Toc5177307"/>
      <w:bookmarkStart w:id="59" w:name="_Toc16977124"/>
      <w:r w:rsidRPr="00B138D7">
        <w:lastRenderedPageBreak/>
        <w:t>Кластерная активация</w:t>
      </w:r>
      <w:bookmarkEnd w:id="58"/>
      <w:bookmarkEnd w:id="59"/>
    </w:p>
    <w:p w14:paraId="063E0022" w14:textId="6C31D317" w:rsidR="00B138D7" w:rsidRDefault="00B138D7" w:rsidP="00B138D7">
      <w:pPr>
        <w:rPr>
          <w:color w:val="000000" w:themeColor="text1"/>
        </w:rPr>
      </w:pPr>
      <w:r>
        <w:rPr>
          <w:color w:val="000000" w:themeColor="text1"/>
        </w:rPr>
        <w:t xml:space="preserve">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экономики и концентрируется более 40% занятых. Основой экономической политики Краснодарского края, согласно Стратегии социально-экономического развития </w:t>
      </w:r>
      <w:r w:rsidR="007B797A">
        <w:rPr>
          <w:color w:val="000000" w:themeColor="text1"/>
        </w:rPr>
        <w:t>Краснодарского края до 2030 г.</w:t>
      </w:r>
      <w:r>
        <w:rPr>
          <w:color w:val="000000" w:themeColor="text1"/>
        </w:rPr>
        <w:t xml:space="preserve">, является </w:t>
      </w:r>
      <w:r>
        <w:rPr>
          <w:b/>
          <w:color w:val="000000" w:themeColor="text1"/>
        </w:rPr>
        <w:t>кластерная активация</w:t>
      </w:r>
      <w:r>
        <w:rPr>
          <w:color w:val="000000" w:themeColor="text1"/>
        </w:rPr>
        <w:t xml:space="preserve">. </w:t>
      </w:r>
    </w:p>
    <w:p w14:paraId="1397C610" w14:textId="77777777" w:rsidR="00B138D7" w:rsidRDefault="00B138D7" w:rsidP="00B138D7">
      <w:r>
        <w:t xml:space="preserve">Туапсинский район также делает ставку на кластерную активацию, под которой понимается акцентированная и концентрированная политика стимулирования создания и развития кластеров со стороны власти, бизнеса и общественных организаций муниципального образования с целью ускорения социально-экономического развития и повышения конкурентоспособности района и региона в целом, осуществляемая посредством оформленного набора мер и механизмов прямого и косвенного стимулирования (в рамках муниципальных флагманских проектов). </w:t>
      </w:r>
    </w:p>
    <w:p w14:paraId="4095FFA5" w14:textId="77777777" w:rsidR="00B138D7" w:rsidRDefault="00B138D7" w:rsidP="00B138D7">
      <w:pPr>
        <w:keepNext/>
        <w:rPr>
          <w:color w:val="000000" w:themeColor="text1"/>
        </w:rPr>
      </w:pPr>
      <w:r>
        <w:rPr>
          <w:color w:val="000000" w:themeColor="text1"/>
        </w:rPr>
        <w:t>Кластерная активация предполагает:</w:t>
      </w:r>
    </w:p>
    <w:p w14:paraId="557D40BF" w14:textId="77777777" w:rsidR="00B138D7" w:rsidRDefault="00B138D7" w:rsidP="004F317E">
      <w:pPr>
        <w:pStyle w:val="a"/>
        <w:numPr>
          <w:ilvl w:val="0"/>
          <w:numId w:val="11"/>
        </w:numPr>
        <w:rPr>
          <w:color w:val="000000" w:themeColor="text1"/>
          <w:lang w:val="ru-RU"/>
        </w:rPr>
      </w:pPr>
      <w:r>
        <w:rPr>
          <w:color w:val="000000" w:themeColor="text1"/>
          <w:lang w:val="ru-RU"/>
        </w:rPr>
        <w:t>Концентрацию на приоритетных направлениях, способных обеспечить экономический рост и высокую конкурентоспособность на межмуниципальных, межрегиональных и международных рынках. Создание кластеров умной экономики на основе действующих экономических комплексов в ряде приоритетных направлений развития.</w:t>
      </w:r>
    </w:p>
    <w:p w14:paraId="4129B721" w14:textId="4E7C08B3" w:rsidR="00B138D7" w:rsidRDefault="00B138D7" w:rsidP="004F317E">
      <w:pPr>
        <w:pStyle w:val="a"/>
        <w:numPr>
          <w:ilvl w:val="0"/>
          <w:numId w:val="11"/>
        </w:numPr>
        <w:rPr>
          <w:color w:val="000000" w:themeColor="text1"/>
          <w:lang w:val="ru-RU"/>
        </w:rPr>
      </w:pPr>
      <w:r>
        <w:rPr>
          <w:color w:val="000000" w:themeColor="text1"/>
          <w:lang w:val="ru-RU"/>
        </w:rPr>
        <w:t xml:space="preserve">Стимулирование экономического роста в условиях поэтапного перехода от временного ограничения конкуренции через стимулирование развития локальных бизнесов к устойчивому </w:t>
      </w:r>
      <w:proofErr w:type="spellStart"/>
      <w:r>
        <w:rPr>
          <w:color w:val="000000" w:themeColor="text1"/>
          <w:lang w:val="ru-RU"/>
        </w:rPr>
        <w:t>экспорто</w:t>
      </w:r>
      <w:proofErr w:type="spellEnd"/>
      <w:r w:rsidR="007B797A">
        <w:rPr>
          <w:color w:val="000000" w:themeColor="text1"/>
          <w:lang w:val="ru-RU"/>
        </w:rPr>
        <w:t xml:space="preserve"> </w:t>
      </w:r>
      <w:r>
        <w:rPr>
          <w:color w:val="000000" w:themeColor="text1"/>
          <w:lang w:val="ru-RU"/>
        </w:rPr>
        <w:t>ориентированному развитию на открытом конкурентном рынке.</w:t>
      </w:r>
    </w:p>
    <w:p w14:paraId="78633B5C" w14:textId="77777777" w:rsidR="00B138D7" w:rsidRDefault="00B138D7" w:rsidP="004F317E">
      <w:pPr>
        <w:pStyle w:val="a"/>
        <w:numPr>
          <w:ilvl w:val="0"/>
          <w:numId w:val="11"/>
        </w:numPr>
        <w:rPr>
          <w:color w:val="000000" w:themeColor="text1"/>
          <w:lang w:val="ru-RU"/>
        </w:rPr>
      </w:pPr>
      <w:r>
        <w:rPr>
          <w:color w:val="000000" w:themeColor="text1"/>
          <w:lang w:val="ru-RU"/>
        </w:rPr>
        <w:t>Новые акценты политики создания экосистем предпринимательства и инноваций, инвестиционной политики.</w:t>
      </w:r>
    </w:p>
    <w:p w14:paraId="11E9387A" w14:textId="77777777" w:rsidR="00B138D7" w:rsidRDefault="00B138D7" w:rsidP="004F317E">
      <w:pPr>
        <w:pStyle w:val="a"/>
        <w:numPr>
          <w:ilvl w:val="0"/>
          <w:numId w:val="11"/>
        </w:numPr>
        <w:rPr>
          <w:color w:val="000000" w:themeColor="text1"/>
          <w:lang w:val="ru-RU"/>
        </w:rPr>
      </w:pPr>
      <w:r>
        <w:rPr>
          <w:color w:val="000000" w:themeColor="text1"/>
          <w:lang w:val="ru-RU"/>
        </w:rPr>
        <w:t>Формирование интегрированных технологических цепочек, обеспечивающих повышение доли добавленной стоимости, производимой в муниципальном образовании.</w:t>
      </w:r>
    </w:p>
    <w:p w14:paraId="3B286422" w14:textId="77777777" w:rsidR="00B138D7" w:rsidRDefault="00B138D7" w:rsidP="004F317E">
      <w:pPr>
        <w:pStyle w:val="a"/>
        <w:numPr>
          <w:ilvl w:val="0"/>
          <w:numId w:val="11"/>
        </w:numPr>
        <w:rPr>
          <w:color w:val="000000" w:themeColor="text1"/>
          <w:lang w:val="ru-RU"/>
        </w:rPr>
      </w:pPr>
      <w:r>
        <w:rPr>
          <w:color w:val="000000" w:themeColor="text1"/>
          <w:lang w:val="ru-RU"/>
        </w:rPr>
        <w:t>Помощь муниципального образования в продвижении продукции, произведенной на территории Туапсинского района, на внутреннем и внешних рынках.</w:t>
      </w:r>
    </w:p>
    <w:p w14:paraId="17962E97" w14:textId="77777777" w:rsidR="00B138D7" w:rsidRDefault="00B138D7" w:rsidP="004F317E">
      <w:pPr>
        <w:pStyle w:val="a"/>
        <w:numPr>
          <w:ilvl w:val="0"/>
          <w:numId w:val="11"/>
        </w:numPr>
        <w:rPr>
          <w:color w:val="000000" w:themeColor="text1"/>
          <w:lang w:val="ru-RU"/>
        </w:rPr>
      </w:pPr>
      <w:r>
        <w:rPr>
          <w:color w:val="000000" w:themeColor="text1"/>
          <w:lang w:val="ru-RU"/>
        </w:rPr>
        <w:t>Межрегиональную интеграцию в процессе разработки кластерной политики и образование трансграничных кластеров в рамках Черноморской экономической зоны, Краснодарского края и Южного полюса роста в целом.</w:t>
      </w:r>
    </w:p>
    <w:p w14:paraId="77862035" w14:textId="77777777" w:rsidR="00B138D7" w:rsidRDefault="00B138D7" w:rsidP="004F317E">
      <w:pPr>
        <w:pStyle w:val="a"/>
        <w:numPr>
          <w:ilvl w:val="0"/>
          <w:numId w:val="11"/>
        </w:numPr>
        <w:rPr>
          <w:color w:val="000000" w:themeColor="text1"/>
          <w:lang w:val="ru-RU"/>
        </w:rPr>
      </w:pPr>
      <w:r>
        <w:rPr>
          <w:color w:val="000000" w:themeColor="text1"/>
          <w:lang w:val="ru-RU"/>
        </w:rPr>
        <w:t>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отечественных и зарубежных предприятий.</w:t>
      </w:r>
    </w:p>
    <w:p w14:paraId="6F8E8AC9" w14:textId="38CFFC7D" w:rsidR="00B138D7" w:rsidRDefault="00B138D7" w:rsidP="004F317E">
      <w:pPr>
        <w:pStyle w:val="a"/>
        <w:numPr>
          <w:ilvl w:val="0"/>
          <w:numId w:val="11"/>
        </w:numPr>
        <w:rPr>
          <w:color w:val="000000" w:themeColor="text1"/>
          <w:lang w:val="ru-RU"/>
        </w:rPr>
      </w:pPr>
      <w:r>
        <w:rPr>
          <w:color w:val="000000" w:themeColor="text1"/>
          <w:lang w:val="ru-RU"/>
        </w:rPr>
        <w:t>Формирование центров конкурентоспособности и высоких технологий, технополисов на баз</w:t>
      </w:r>
      <w:r w:rsidR="00D777D2">
        <w:rPr>
          <w:color w:val="000000" w:themeColor="text1"/>
          <w:lang w:val="ru-RU"/>
        </w:rPr>
        <w:t xml:space="preserve">е и вокруг вузов и </w:t>
      </w:r>
      <w:proofErr w:type="spellStart"/>
      <w:r w:rsidR="00D777D2">
        <w:rPr>
          <w:color w:val="000000" w:themeColor="text1"/>
          <w:lang w:val="ru-RU"/>
        </w:rPr>
        <w:t>инновационно</w:t>
      </w:r>
      <w:proofErr w:type="spellEnd"/>
      <w:r w:rsidR="00D777D2">
        <w:rPr>
          <w:color w:val="000000" w:themeColor="text1"/>
          <w:lang w:val="ru-RU"/>
        </w:rPr>
        <w:t>-</w:t>
      </w:r>
      <w:r>
        <w:rPr>
          <w:color w:val="000000" w:themeColor="text1"/>
          <w:lang w:val="ru-RU"/>
        </w:rPr>
        <w:t>ориентированных бизнесов.</w:t>
      </w:r>
    </w:p>
    <w:p w14:paraId="4A6F32D6" w14:textId="77777777" w:rsidR="00B138D7" w:rsidRDefault="00B138D7" w:rsidP="004F317E">
      <w:pPr>
        <w:pStyle w:val="a"/>
        <w:numPr>
          <w:ilvl w:val="0"/>
          <w:numId w:val="11"/>
        </w:numPr>
        <w:rPr>
          <w:color w:val="000000" w:themeColor="text1"/>
          <w:lang w:val="ru-RU"/>
        </w:rPr>
      </w:pPr>
      <w:r>
        <w:rPr>
          <w:color w:val="000000" w:themeColor="text1"/>
          <w:lang w:val="ru-RU"/>
        </w:rPr>
        <w:t xml:space="preserve">Стимулирование реализации проектов, несущих максимальный мультипликативный и синергетический эффекты для экономики региона в целом. </w:t>
      </w:r>
    </w:p>
    <w:p w14:paraId="26FE1249" w14:textId="77777777" w:rsidR="00B138D7" w:rsidRDefault="00B138D7" w:rsidP="00B138D7">
      <w:pPr>
        <w:rPr>
          <w:color w:val="000000" w:themeColor="text1"/>
        </w:rPr>
      </w:pPr>
      <w:r>
        <w:rPr>
          <w:color w:val="000000" w:themeColor="text1"/>
        </w:rPr>
        <w:t>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w:t>
      </w:r>
    </w:p>
    <w:p w14:paraId="7C104C7D" w14:textId="77777777" w:rsidR="00B138D7" w:rsidRDefault="00B138D7" w:rsidP="00B138D7">
      <w:pPr>
        <w:rPr>
          <w:color w:val="000000" w:themeColor="text1"/>
        </w:rPr>
      </w:pPr>
      <w:r>
        <w:rPr>
          <w:color w:val="000000" w:themeColor="text1"/>
        </w:rPr>
        <w:t xml:space="preserve">Наиболее перспективной и эффективной формой МСП в рамках кластеров являются профессиональные сервисные и малые производственные компании, поскольку им свойственны: высокая предпринимательская культура, использование проектного </w:t>
      </w:r>
      <w:r>
        <w:rPr>
          <w:color w:val="000000" w:themeColor="text1"/>
        </w:rPr>
        <w:lastRenderedPageBreak/>
        <w:t xml:space="preserve">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w:t>
      </w:r>
      <w:proofErr w:type="spellStart"/>
      <w:r>
        <w:rPr>
          <w:color w:val="000000" w:themeColor="text1"/>
        </w:rPr>
        <w:t>инновационность</w:t>
      </w:r>
      <w:proofErr w:type="spellEnd"/>
      <w:r>
        <w:rPr>
          <w:color w:val="000000" w:themeColor="text1"/>
        </w:rPr>
        <w:t>, умение взаимодействовать с партнерами и конкурентами. Увеличение доли и роли профессиональных сервисных и малых производственных компаний в экономике Туапсинского района – одно из приоритетных направлений развития. Для таких компаний, как и для бизнеса в целом, нужен благоприятный хозяйственный климат, экосистема предпринимательства.</w:t>
      </w:r>
    </w:p>
    <w:p w14:paraId="18534CAD" w14:textId="77777777" w:rsidR="00B138D7" w:rsidRDefault="00B138D7" w:rsidP="00B138D7">
      <w:pPr>
        <w:rPr>
          <w:color w:val="000000" w:themeColor="text1"/>
        </w:rPr>
      </w:pPr>
      <w:r>
        <w:rPr>
          <w:color w:val="000000" w:themeColor="text1"/>
        </w:rPr>
        <w:t xml:space="preserve">Развитие </w:t>
      </w:r>
      <w:proofErr w:type="spellStart"/>
      <w:r>
        <w:rPr>
          <w:color w:val="000000" w:themeColor="text1"/>
        </w:rPr>
        <w:t>инновационно</w:t>
      </w:r>
      <w:proofErr w:type="spellEnd"/>
      <w:r>
        <w:rPr>
          <w:color w:val="000000" w:themeColor="text1"/>
        </w:rPr>
        <w:t xml:space="preserve">-инвестиционной инфраструктуры поддержки МСП в рамках муниципального образования должно осуществляться не только за счет государственного и муниципального финансирования, но и за счет крупного и среднего бизнеса – потенциально крупнейшего потребителя товаров и услуг малых предприятий. Это позволит повысить адаптивность крупных и средних компаний к потребностям рынка и создать действенную систему </w:t>
      </w:r>
      <w:proofErr w:type="spellStart"/>
      <w:r>
        <w:rPr>
          <w:color w:val="000000" w:themeColor="text1"/>
        </w:rPr>
        <w:t>субконтрактных</w:t>
      </w:r>
      <w:proofErr w:type="spellEnd"/>
      <w:r>
        <w:rPr>
          <w:color w:val="000000" w:themeColor="text1"/>
        </w:rPr>
        <w:t xml:space="preserve"> отношений с малым и средним бизнесом и, самое главное, вовлечь малый и средний бизнес в сферу производства.</w:t>
      </w:r>
    </w:p>
    <w:p w14:paraId="4EB146AA" w14:textId="77777777" w:rsidR="00B138D7" w:rsidRDefault="00B138D7" w:rsidP="00B138D7">
      <w:pPr>
        <w:rPr>
          <w:color w:val="000000" w:themeColor="text1"/>
        </w:rPr>
      </w:pPr>
      <w:r>
        <w:rPr>
          <w:b/>
          <w:color w:val="000000" w:themeColor="text1"/>
        </w:rPr>
        <w:t>Ключевыми кластерами умной экономики</w:t>
      </w:r>
      <w:r>
        <w:rPr>
          <w:color w:val="000000" w:themeColor="text1"/>
        </w:rPr>
        <w:t xml:space="preserve"> </w:t>
      </w:r>
      <w:r>
        <w:rPr>
          <w:b/>
          <w:color w:val="000000" w:themeColor="text1"/>
        </w:rPr>
        <w:t xml:space="preserve">Туапсинского района </w:t>
      </w:r>
      <w:r>
        <w:rPr>
          <w:color w:val="000000" w:themeColor="text1"/>
        </w:rPr>
        <w:t xml:space="preserve">являются кластеры Краснодарского края: </w:t>
      </w:r>
    </w:p>
    <w:p w14:paraId="01F0BBFB" w14:textId="77777777" w:rsidR="00B138D7" w:rsidRDefault="00B138D7" w:rsidP="004F317E">
      <w:pPr>
        <w:pStyle w:val="a"/>
        <w:numPr>
          <w:ilvl w:val="0"/>
          <w:numId w:val="11"/>
        </w:numPr>
        <w:rPr>
          <w:color w:val="000000" w:themeColor="text1"/>
          <w:lang w:val="ru-RU"/>
        </w:rPr>
      </w:pPr>
      <w:r>
        <w:rPr>
          <w:color w:val="000000" w:themeColor="text1"/>
          <w:lang w:val="ru-RU"/>
        </w:rPr>
        <w:t xml:space="preserve">Торгово-транспортно-логистический кластер – Южный экспортно-импортный </w:t>
      </w:r>
      <w:proofErr w:type="spellStart"/>
      <w:r>
        <w:rPr>
          <w:color w:val="000000" w:themeColor="text1"/>
          <w:lang w:val="ru-RU"/>
        </w:rPr>
        <w:t>хаб</w:t>
      </w:r>
      <w:proofErr w:type="spellEnd"/>
      <w:r>
        <w:rPr>
          <w:color w:val="000000" w:themeColor="text1"/>
          <w:lang w:val="ru-RU"/>
        </w:rPr>
        <w:t>.</w:t>
      </w:r>
    </w:p>
    <w:p w14:paraId="0B6845F5" w14:textId="77777777" w:rsidR="00B138D7" w:rsidRDefault="00B138D7" w:rsidP="004F317E">
      <w:pPr>
        <w:pStyle w:val="a"/>
        <w:numPr>
          <w:ilvl w:val="0"/>
          <w:numId w:val="11"/>
        </w:numPr>
        <w:rPr>
          <w:color w:val="000000" w:themeColor="text1"/>
          <w:lang w:val="ru-RU"/>
        </w:rPr>
      </w:pPr>
      <w:r>
        <w:rPr>
          <w:color w:val="000000" w:themeColor="text1"/>
          <w:lang w:val="ru-RU"/>
        </w:rPr>
        <w:t xml:space="preserve">Кластер </w:t>
      </w:r>
      <w:proofErr w:type="spellStart"/>
      <w:r>
        <w:rPr>
          <w:color w:val="000000" w:themeColor="text1"/>
          <w:lang w:val="ru-RU"/>
        </w:rPr>
        <w:t>экологизированного</w:t>
      </w:r>
      <w:proofErr w:type="spellEnd"/>
      <w:r>
        <w:rPr>
          <w:color w:val="000000" w:themeColor="text1"/>
          <w:lang w:val="ru-RU"/>
        </w:rPr>
        <w:t xml:space="preserve"> агропромышленного комплекса с глубокой умной переработкой.</w:t>
      </w:r>
    </w:p>
    <w:p w14:paraId="3A507D35" w14:textId="77777777" w:rsidR="00B138D7" w:rsidRDefault="00B138D7" w:rsidP="004F317E">
      <w:pPr>
        <w:pStyle w:val="a"/>
        <w:numPr>
          <w:ilvl w:val="0"/>
          <w:numId w:val="11"/>
        </w:numPr>
        <w:rPr>
          <w:color w:val="000000" w:themeColor="text1"/>
        </w:rPr>
      </w:pPr>
      <w:proofErr w:type="spellStart"/>
      <w:r>
        <w:rPr>
          <w:color w:val="000000" w:themeColor="text1"/>
        </w:rPr>
        <w:t>Туристско-рекреационный</w:t>
      </w:r>
      <w:proofErr w:type="spellEnd"/>
      <w:r>
        <w:rPr>
          <w:color w:val="000000" w:themeColor="text1"/>
        </w:rPr>
        <w:t xml:space="preserve"> </w:t>
      </w:r>
      <w:proofErr w:type="spellStart"/>
      <w:r>
        <w:rPr>
          <w:color w:val="000000" w:themeColor="text1"/>
        </w:rPr>
        <w:t>кластер</w:t>
      </w:r>
      <w:proofErr w:type="spellEnd"/>
      <w:r>
        <w:rPr>
          <w:color w:val="000000" w:themeColor="text1"/>
        </w:rPr>
        <w:t>.</w:t>
      </w:r>
    </w:p>
    <w:p w14:paraId="3CE02360" w14:textId="77777777" w:rsidR="00B138D7" w:rsidRDefault="00B138D7" w:rsidP="004F317E">
      <w:pPr>
        <w:pStyle w:val="a"/>
        <w:numPr>
          <w:ilvl w:val="0"/>
          <w:numId w:val="11"/>
        </w:numPr>
        <w:rPr>
          <w:color w:val="000000" w:themeColor="text1"/>
        </w:rPr>
      </w:pPr>
      <w:proofErr w:type="spellStart"/>
      <w:r>
        <w:rPr>
          <w:color w:val="000000" w:themeColor="text1"/>
        </w:rPr>
        <w:t>Кластер</w:t>
      </w:r>
      <w:proofErr w:type="spellEnd"/>
      <w:r>
        <w:rPr>
          <w:color w:val="000000" w:themeColor="text1"/>
        </w:rPr>
        <w:t xml:space="preserve"> </w:t>
      </w:r>
      <w:proofErr w:type="spellStart"/>
      <w:r>
        <w:rPr>
          <w:color w:val="000000" w:themeColor="text1"/>
        </w:rPr>
        <w:t>умной</w:t>
      </w:r>
      <w:proofErr w:type="spellEnd"/>
      <w:r>
        <w:rPr>
          <w:color w:val="000000" w:themeColor="text1"/>
        </w:rPr>
        <w:t xml:space="preserve"> </w:t>
      </w:r>
      <w:proofErr w:type="spellStart"/>
      <w:r>
        <w:rPr>
          <w:color w:val="000000" w:themeColor="text1"/>
        </w:rPr>
        <w:t>промышленности</w:t>
      </w:r>
      <w:proofErr w:type="spellEnd"/>
      <w:r>
        <w:rPr>
          <w:color w:val="000000" w:themeColor="text1"/>
        </w:rPr>
        <w:t>.</w:t>
      </w:r>
    </w:p>
    <w:p w14:paraId="7DB9EF37" w14:textId="77777777" w:rsidR="00B138D7" w:rsidRDefault="00B138D7" w:rsidP="004F317E">
      <w:pPr>
        <w:pStyle w:val="a"/>
        <w:numPr>
          <w:ilvl w:val="0"/>
          <w:numId w:val="11"/>
        </w:numPr>
        <w:rPr>
          <w:color w:val="000000" w:themeColor="text1"/>
          <w:lang w:val="ru-RU"/>
        </w:rPr>
      </w:pPr>
      <w:r>
        <w:rPr>
          <w:color w:val="000000" w:themeColor="text1"/>
          <w:lang w:val="ru-RU"/>
        </w:rPr>
        <w:t>Кластер социальных и креативных индустрий.</w:t>
      </w:r>
    </w:p>
    <w:p w14:paraId="611B0CE9" w14:textId="77777777" w:rsidR="00B138D7" w:rsidRDefault="00B138D7" w:rsidP="00B138D7">
      <w:pPr>
        <w:rPr>
          <w:color w:val="000000" w:themeColor="text1"/>
        </w:rPr>
      </w:pPr>
      <w:r>
        <w:rPr>
          <w:color w:val="000000" w:themeColor="text1"/>
        </w:rPr>
        <w:t>Развитие будет стимулироваться в рамках региональных флагманских проектов социально-экономической трансформации:</w:t>
      </w:r>
    </w:p>
    <w:p w14:paraId="65CB3144" w14:textId="77777777" w:rsidR="00B138D7" w:rsidRDefault="00B138D7" w:rsidP="004F317E">
      <w:pPr>
        <w:pStyle w:val="a"/>
        <w:numPr>
          <w:ilvl w:val="0"/>
          <w:numId w:val="11"/>
        </w:numPr>
        <w:rPr>
          <w:color w:val="000000" w:themeColor="text1"/>
          <w:lang w:val="ru-RU"/>
        </w:rPr>
      </w:pPr>
      <w:r>
        <w:rPr>
          <w:color w:val="000000" w:themeColor="text1"/>
          <w:lang w:val="ru-RU"/>
        </w:rPr>
        <w:t>Флагманский проект «Умная Кубань – лидеры будущего»: ставка на глобальное технологическое лидерство через развитие молодых талантов и предпринимателей; развитие системы государственного управления третьего поколения, ориентированной на человека и обеспечивающей устойчивый рост качества жизни населения, сопоставимый со средним уровнем по странам Организации экономического сотрудничества и развития, и реализацию потенциала молодых талантов и предпринимателей.</w:t>
      </w:r>
    </w:p>
    <w:p w14:paraId="3F2DE9C0" w14:textId="77777777" w:rsidR="00B138D7" w:rsidRDefault="00B138D7" w:rsidP="004F317E">
      <w:pPr>
        <w:pStyle w:val="a"/>
        <w:numPr>
          <w:ilvl w:val="0"/>
          <w:numId w:val="11"/>
        </w:numPr>
        <w:rPr>
          <w:color w:val="000000" w:themeColor="text1"/>
          <w:lang w:val="ru-RU"/>
        </w:rPr>
      </w:pPr>
      <w:r>
        <w:rPr>
          <w:color w:val="000000" w:themeColor="text1"/>
          <w:lang w:val="ru-RU"/>
        </w:rPr>
        <w:t>Флагманский проект «Пространство без границ»: комплексное пространственное развитие.</w:t>
      </w:r>
    </w:p>
    <w:p w14:paraId="5F6D41BD" w14:textId="77777777" w:rsidR="00B138D7" w:rsidRDefault="00B138D7" w:rsidP="00B138D7">
      <w:pPr>
        <w:rPr>
          <w:color w:val="000000" w:themeColor="text1"/>
        </w:rPr>
      </w:pPr>
      <w:r>
        <w:rPr>
          <w:color w:val="000000" w:themeColor="text1"/>
        </w:rPr>
        <w:t xml:space="preserve">Формирование кластеров будет сфокусировано на развитии новых национальных чемпионов (родившихся в Южном полюсе роста) на рынках будущего. </w:t>
      </w:r>
    </w:p>
    <w:p w14:paraId="7D7FEB70" w14:textId="5079B7C5" w:rsidR="00B138D7" w:rsidRDefault="00B138D7" w:rsidP="00B138D7">
      <w:pPr>
        <w:rPr>
          <w:color w:val="000000" w:themeColor="text1"/>
        </w:rPr>
      </w:pPr>
      <w:r>
        <w:rPr>
          <w:color w:val="000000" w:themeColor="text1"/>
        </w:rPr>
        <w:t xml:space="preserve">Кластерная активация Туапсинского района предполагает расширение возможностей для бизнеса участвовать в разработке и реализации важнейших направлений муниципальной экономической политики, получать государственную поддержку (административную, инфраструктурную, налоговую, финансовую), расширение возможностей применения механизмов государственно-частного и </w:t>
      </w:r>
      <w:proofErr w:type="spellStart"/>
      <w:r>
        <w:rPr>
          <w:color w:val="000000" w:themeColor="text1"/>
        </w:rPr>
        <w:t>муниципально</w:t>
      </w:r>
      <w:proofErr w:type="spellEnd"/>
      <w:r>
        <w:rPr>
          <w:color w:val="000000" w:themeColor="text1"/>
        </w:rPr>
        <w:t>-частного партнерства. Обязательным условием участия бизнеса в кластерной активации является его максимальная открытость и вовлеченность, обеспечиваемая через участие в разработке и реализации Стратегии социально-экономического разви</w:t>
      </w:r>
      <w:r w:rsidR="00D777D2">
        <w:rPr>
          <w:color w:val="000000" w:themeColor="text1"/>
        </w:rPr>
        <w:t>тия муниципального образования, а также в</w:t>
      </w:r>
      <w:r>
        <w:rPr>
          <w:color w:val="000000" w:themeColor="text1"/>
        </w:rPr>
        <w:t xml:space="preserve"> разработке и реализации пакета стратегических документов, позволяющих синхронизировать развитие конкретного бизнеса и муниципального образования в целом. Синхронизация планирования достигается при наличии у ключевых предприятий кластеров портфеля следующих стратегических документов:</w:t>
      </w:r>
    </w:p>
    <w:p w14:paraId="2F782A97" w14:textId="77777777" w:rsidR="00B138D7" w:rsidRDefault="00B138D7" w:rsidP="004F317E">
      <w:pPr>
        <w:pStyle w:val="a"/>
        <w:keepNext/>
        <w:numPr>
          <w:ilvl w:val="0"/>
          <w:numId w:val="11"/>
        </w:numPr>
        <w:rPr>
          <w:color w:val="000000" w:themeColor="text1"/>
          <w:lang w:val="ru-RU"/>
        </w:rPr>
      </w:pPr>
      <w:r>
        <w:rPr>
          <w:color w:val="000000" w:themeColor="text1"/>
          <w:lang w:val="ru-RU"/>
        </w:rPr>
        <w:t xml:space="preserve">Долгосрочная стратегия развития, включающая блоки инновационного развития, повышения конкурентоспособности (рост производительности труда и эффективности </w:t>
      </w:r>
      <w:r>
        <w:rPr>
          <w:color w:val="000000" w:themeColor="text1"/>
          <w:lang w:val="ru-RU"/>
        </w:rPr>
        <w:lastRenderedPageBreak/>
        <w:t>производства), продвижения и развития рынков сбыта (расширение вывоза и экспорта).</w:t>
      </w:r>
    </w:p>
    <w:p w14:paraId="3006A2EC" w14:textId="77777777" w:rsidR="00B138D7" w:rsidRDefault="00B138D7" w:rsidP="004F317E">
      <w:pPr>
        <w:pStyle w:val="a"/>
        <w:numPr>
          <w:ilvl w:val="0"/>
          <w:numId w:val="11"/>
        </w:numPr>
        <w:rPr>
          <w:color w:val="000000" w:themeColor="text1"/>
          <w:lang w:val="ru-RU"/>
        </w:rPr>
      </w:pPr>
      <w:r>
        <w:rPr>
          <w:color w:val="000000" w:themeColor="text1"/>
          <w:lang w:val="ru-RU"/>
        </w:rPr>
        <w:t>Комплексный среднесрочный бизнес-план развития на базе портфеля инвестиционных проектов.</w:t>
      </w:r>
    </w:p>
    <w:p w14:paraId="2281250E" w14:textId="294E6835" w:rsidR="00ED2753" w:rsidRDefault="00ED2753" w:rsidP="00FD744C">
      <w:pPr>
        <w:pStyle w:val="3"/>
      </w:pPr>
      <w:bookmarkStart w:id="60" w:name="_Toc16977125"/>
      <w:r w:rsidRPr="00137F10">
        <w:t>Развитие муниципального управления</w:t>
      </w:r>
      <w:bookmarkEnd w:id="60"/>
    </w:p>
    <w:p w14:paraId="5F1724CF" w14:textId="642114BD" w:rsidR="0028138A" w:rsidRDefault="00B46510" w:rsidP="0028138A">
      <w:pPr>
        <w:keepNext/>
        <w:keepLines/>
        <w:ind w:left="1418" w:hanging="1418"/>
        <w:rPr>
          <w:b/>
          <w:color w:val="000000" w:themeColor="text1"/>
        </w:rPr>
      </w:pPr>
      <w:r w:rsidRPr="003C4807">
        <w:rPr>
          <w:rFonts w:cs="Arial"/>
          <w:b/>
          <w:bCs/>
          <w:color w:val="000000" w:themeColor="text1"/>
        </w:rPr>
        <w:t>Цель</w:t>
      </w:r>
      <w:r>
        <w:rPr>
          <w:rFonts w:cs="Arial"/>
          <w:b/>
          <w:bCs/>
          <w:color w:val="000000" w:themeColor="text1"/>
        </w:rPr>
        <w:t xml:space="preserve"> (Ц-7)</w:t>
      </w:r>
      <w:r w:rsidRPr="003C4807">
        <w:rPr>
          <w:rFonts w:cs="Arial"/>
          <w:b/>
          <w:bCs/>
          <w:color w:val="000000" w:themeColor="text1"/>
        </w:rPr>
        <w:t>:</w:t>
      </w:r>
      <w:r w:rsidR="0028138A" w:rsidRPr="0073323E">
        <w:rPr>
          <w:b/>
          <w:color w:val="000000" w:themeColor="text1"/>
        </w:rPr>
        <w:tab/>
      </w:r>
      <w:r w:rsidR="0028138A">
        <w:rPr>
          <w:b/>
          <w:color w:val="000000" w:themeColor="text1"/>
        </w:rPr>
        <w:t xml:space="preserve">Туапсинский район – высокое качество, профессионализм и эффективность муниципального управления, обеспечивающего высокие темпы социально-экономического развития. </w:t>
      </w:r>
    </w:p>
    <w:p w14:paraId="15EC10A3" w14:textId="16E6D6AB" w:rsidR="0028138A" w:rsidRPr="00A569EA" w:rsidRDefault="0028138A" w:rsidP="0028138A">
      <w:pPr>
        <w:ind w:left="1416"/>
        <w:rPr>
          <w:color w:val="000000" w:themeColor="text1"/>
        </w:rPr>
      </w:pPr>
      <w:r w:rsidRPr="00CB726B">
        <w:rPr>
          <w:color w:val="000000" w:themeColor="text1"/>
        </w:rPr>
        <w:t xml:space="preserve">Данная цель реализуется в рамках </w:t>
      </w:r>
      <w:r w:rsidRPr="00A569EA">
        <w:rPr>
          <w:color w:val="000000" w:themeColor="text1"/>
        </w:rPr>
        <w:t>муниципальн</w:t>
      </w:r>
      <w:r w:rsidR="005107F9">
        <w:rPr>
          <w:color w:val="000000" w:themeColor="text1"/>
        </w:rPr>
        <w:t>ой</w:t>
      </w:r>
      <w:r w:rsidRPr="00A569EA">
        <w:rPr>
          <w:color w:val="000000" w:themeColor="text1"/>
        </w:rPr>
        <w:t xml:space="preserve"> программ</w:t>
      </w:r>
      <w:r w:rsidR="005107F9">
        <w:rPr>
          <w:color w:val="000000" w:themeColor="text1"/>
        </w:rPr>
        <w:t>ы</w:t>
      </w:r>
      <w:r w:rsidRPr="00A569EA">
        <w:rPr>
          <w:color w:val="000000" w:themeColor="text1"/>
        </w:rPr>
        <w:t xml:space="preserve"> «</w:t>
      </w:r>
      <w:r w:rsidRPr="005D54F8">
        <w:rPr>
          <w:color w:val="000000" w:themeColor="text1"/>
        </w:rPr>
        <w:t>Функционирование органов местного самоуправления в МО Туапсинский район</w:t>
      </w:r>
      <w:r w:rsidRPr="00A569EA">
        <w:rPr>
          <w:color w:val="000000" w:themeColor="text1"/>
        </w:rPr>
        <w:t>»</w:t>
      </w:r>
      <w:r w:rsidRPr="00CB726B">
        <w:rPr>
          <w:color w:val="000000" w:themeColor="text1"/>
        </w:rPr>
        <w:t>.</w:t>
      </w:r>
    </w:p>
    <w:p w14:paraId="1C470539" w14:textId="77777777" w:rsidR="0028138A" w:rsidRPr="00CB726B" w:rsidRDefault="0028138A" w:rsidP="0028138A">
      <w:pPr>
        <w:keepNext/>
        <w:keepLines/>
        <w:suppressAutoHyphens/>
        <w:rPr>
          <w:color w:val="000000" w:themeColor="text1"/>
        </w:rPr>
      </w:pPr>
      <w:r w:rsidRPr="00CB726B">
        <w:rPr>
          <w:color w:val="000000" w:themeColor="text1"/>
        </w:rPr>
        <w:t>Задачи:</w:t>
      </w:r>
    </w:p>
    <w:p w14:paraId="6BA02489" w14:textId="77777777" w:rsidR="0028138A" w:rsidRPr="00CB726B" w:rsidRDefault="0028138A" w:rsidP="0028138A">
      <w:pPr>
        <w:pStyle w:val="a"/>
        <w:suppressAutoHyphens/>
        <w:ind w:left="567" w:hanging="283"/>
        <w:rPr>
          <w:color w:val="000000" w:themeColor="text1"/>
          <w:lang w:val="ru-RU"/>
        </w:rPr>
      </w:pPr>
      <w:r w:rsidRPr="00CB726B">
        <w:rPr>
          <w:color w:val="000000" w:themeColor="text1"/>
          <w:lang w:val="ru-RU"/>
        </w:rPr>
        <w:t>Повышение открытости муниципального образования на основе прозрачной информационной политики и единого информационного пространства, обеспечивающего прямую и обратную связь между муниципальной властью и населением.</w:t>
      </w:r>
    </w:p>
    <w:p w14:paraId="79A68AE3" w14:textId="77777777" w:rsidR="0028138A" w:rsidRPr="00CB726B" w:rsidRDefault="0028138A" w:rsidP="0028138A">
      <w:pPr>
        <w:pStyle w:val="a"/>
        <w:suppressAutoHyphens/>
        <w:ind w:left="567" w:hanging="283"/>
        <w:rPr>
          <w:color w:val="000000" w:themeColor="text1"/>
          <w:lang w:val="ru-RU"/>
        </w:rPr>
      </w:pPr>
      <w:r w:rsidRPr="00CB726B">
        <w:rPr>
          <w:color w:val="000000" w:themeColor="text1"/>
          <w:lang w:val="ru-RU"/>
        </w:rPr>
        <w:t>Обеспечение непрерывного профессионального развития муниципальных служащих на основе индивидуальных карьерных траекторий</w:t>
      </w:r>
      <w:r>
        <w:rPr>
          <w:color w:val="000000" w:themeColor="text1"/>
          <w:lang w:val="ru-RU"/>
        </w:rPr>
        <w:t>,</w:t>
      </w:r>
      <w:r w:rsidRPr="00CB726B">
        <w:rPr>
          <w:color w:val="000000" w:themeColor="text1"/>
          <w:lang w:val="ru-RU"/>
        </w:rPr>
        <w:t xml:space="preserve"> работы с кадровым резервом</w:t>
      </w:r>
      <w:r>
        <w:rPr>
          <w:color w:val="000000" w:themeColor="text1"/>
          <w:lang w:val="ru-RU"/>
        </w:rPr>
        <w:t>, развития института наставничества.</w:t>
      </w:r>
    </w:p>
    <w:p w14:paraId="052B0EB2" w14:textId="77777777" w:rsidR="0028138A" w:rsidRPr="00CB726B" w:rsidRDefault="0028138A" w:rsidP="0028138A">
      <w:pPr>
        <w:pStyle w:val="a"/>
        <w:suppressAutoHyphens/>
        <w:ind w:left="567" w:hanging="283"/>
        <w:rPr>
          <w:color w:val="000000" w:themeColor="text1"/>
          <w:lang w:val="ru-RU"/>
        </w:rPr>
      </w:pPr>
      <w:r w:rsidRPr="00CB726B">
        <w:rPr>
          <w:color w:val="000000" w:themeColor="text1"/>
          <w:lang w:val="ru-RU"/>
        </w:rPr>
        <w:t>Вовлечение местных сообществ в процесс управления социально-экономическим развитием муниципального образования, развитие партнерских отношений органов муниципальной власти и местного сообщества на основе открытости, заинтересованности, единства интересов.</w:t>
      </w:r>
    </w:p>
    <w:p w14:paraId="5FDF6940" w14:textId="77777777" w:rsidR="0028138A" w:rsidRPr="00CB726B" w:rsidRDefault="0028138A" w:rsidP="0028138A">
      <w:pPr>
        <w:pStyle w:val="a"/>
        <w:suppressAutoHyphens/>
        <w:ind w:left="567" w:hanging="283"/>
        <w:rPr>
          <w:color w:val="000000" w:themeColor="text1"/>
          <w:lang w:val="ru-RU"/>
        </w:rPr>
      </w:pPr>
      <w:r w:rsidRPr="00CB726B">
        <w:rPr>
          <w:color w:val="000000" w:themeColor="text1"/>
          <w:lang w:val="ru-RU"/>
        </w:rPr>
        <w:t>Повышение доступности государственных и муниципальных услуг на всей территории муниципального образования для жителей и гостей района.</w:t>
      </w:r>
    </w:p>
    <w:p w14:paraId="18D5AAFF" w14:textId="77777777" w:rsidR="0028138A" w:rsidRPr="00CB726B" w:rsidRDefault="0028138A" w:rsidP="0028138A">
      <w:pPr>
        <w:pStyle w:val="a"/>
        <w:suppressAutoHyphens/>
        <w:ind w:left="567" w:hanging="283"/>
        <w:rPr>
          <w:color w:val="000000" w:themeColor="text1"/>
          <w:lang w:val="ru-RU"/>
        </w:rPr>
      </w:pPr>
      <w:r w:rsidRPr="00CB726B">
        <w:rPr>
          <w:color w:val="000000" w:themeColor="text1"/>
          <w:lang w:val="ru-RU"/>
        </w:rPr>
        <w:t>Интеграция программно-целевого и проектного подхода к управлению социально-экономическим развитием района, формирование проектных компетенций и проектной культуры в органах муниципальной власти.</w:t>
      </w:r>
    </w:p>
    <w:p w14:paraId="1537BFC2" w14:textId="77777777" w:rsidR="003753E6" w:rsidRDefault="003753E6" w:rsidP="00EC18EC">
      <w:pPr>
        <w:pStyle w:val="2"/>
      </w:pPr>
      <w:bookmarkStart w:id="61" w:name="_Toc5177309"/>
      <w:bookmarkStart w:id="62" w:name="_Toc16977126"/>
      <w:bookmarkStart w:id="63" w:name="_Toc5177317"/>
      <w:bookmarkStart w:id="64" w:name="_Toc526322427"/>
      <w:bookmarkStart w:id="65" w:name="_Toc5177326"/>
      <w:r>
        <w:t>Развитие человеческого капитала</w:t>
      </w:r>
      <w:bookmarkEnd w:id="61"/>
      <w:bookmarkEnd w:id="62"/>
    </w:p>
    <w:p w14:paraId="16C4244F" w14:textId="77777777" w:rsidR="003753E6" w:rsidRDefault="003753E6" w:rsidP="00EC18EC">
      <w:pPr>
        <w:pStyle w:val="3"/>
      </w:pPr>
      <w:bookmarkStart w:id="66" w:name="_Toc526322410"/>
      <w:bookmarkStart w:id="67" w:name="_Toc5177310"/>
      <w:bookmarkStart w:id="68" w:name="_Toc16977127"/>
      <w:r>
        <w:t>Политика в сфере развития человеческого капитала</w:t>
      </w:r>
      <w:bookmarkEnd w:id="66"/>
      <w:bookmarkEnd w:id="67"/>
      <w:bookmarkEnd w:id="68"/>
    </w:p>
    <w:p w14:paraId="7DB1B254" w14:textId="77777777" w:rsidR="003753E6" w:rsidRPr="003753E6" w:rsidRDefault="003753E6" w:rsidP="003753E6">
      <w:r>
        <w:t xml:space="preserve">Политика в сфере развития человеческого капитала связана с реализацией комплекса мер, направленных на повышение качества человеческого </w:t>
      </w:r>
      <w:r w:rsidRPr="003753E6">
        <w:t xml:space="preserve">капитала, повышение качества жизни и обеспечение устойчивого прироста численности населения. </w:t>
      </w:r>
    </w:p>
    <w:p w14:paraId="2513333C" w14:textId="77777777" w:rsidR="003753E6" w:rsidRDefault="003753E6" w:rsidP="003753E6">
      <w:r w:rsidRPr="003753E6">
        <w:t xml:space="preserve">Сложившиеся тенденции в области привлечения и удержания человеческого капитала в Туапсинском районе обуславливают необходимость решения комплекса задач, направленных на повышение качества жизни населения, </w:t>
      </w:r>
      <w:r>
        <w:t>обеспечение личного и профессионального роста, творческой самореализации.</w:t>
      </w:r>
    </w:p>
    <w:p w14:paraId="6CA13BDE" w14:textId="77777777" w:rsidR="003753E6" w:rsidRDefault="003753E6" w:rsidP="003753E6">
      <w:r>
        <w:t>Ключевыми направлениями преобразований выступают образование, здравоохранение, молодежная политика, культура, физическая культура и спорт. В совокупности указанные направления формируют предпосылки для привлечения, удержания и развития населения на территории муниципального образования.</w:t>
      </w:r>
    </w:p>
    <w:p w14:paraId="0082A0E6" w14:textId="77777777" w:rsidR="003753E6" w:rsidRDefault="003753E6" w:rsidP="003753E6">
      <w:r>
        <w:t>Приоритетным для развития человеческого капитала в Туапсинском районе до 2030 г. будет развитие следующих ключевых направлений:</w:t>
      </w:r>
    </w:p>
    <w:p w14:paraId="2E634497" w14:textId="77777777" w:rsidR="003753E6" w:rsidRDefault="003753E6" w:rsidP="003753E6">
      <w:pPr>
        <w:pStyle w:val="a"/>
        <w:keepNext/>
        <w:numPr>
          <w:ilvl w:val="0"/>
          <w:numId w:val="11"/>
        </w:numPr>
        <w:rPr>
          <w:lang w:val="ru-RU"/>
        </w:rPr>
      </w:pPr>
      <w:r>
        <w:rPr>
          <w:lang w:val="ru-RU"/>
        </w:rPr>
        <w:lastRenderedPageBreak/>
        <w:t>Образование.</w:t>
      </w:r>
    </w:p>
    <w:p w14:paraId="314B0EB4" w14:textId="77777777" w:rsidR="003753E6" w:rsidRDefault="003753E6" w:rsidP="003753E6">
      <w:pPr>
        <w:pStyle w:val="a"/>
        <w:keepNext/>
        <w:numPr>
          <w:ilvl w:val="0"/>
          <w:numId w:val="11"/>
        </w:numPr>
        <w:rPr>
          <w:lang w:val="ru-RU"/>
        </w:rPr>
      </w:pPr>
      <w:r>
        <w:rPr>
          <w:lang w:val="ru-RU"/>
        </w:rPr>
        <w:t>Здравоохранение.</w:t>
      </w:r>
    </w:p>
    <w:p w14:paraId="277FD710" w14:textId="77777777" w:rsidR="003753E6" w:rsidRDefault="003753E6" w:rsidP="003753E6">
      <w:pPr>
        <w:pStyle w:val="a"/>
        <w:keepNext/>
        <w:numPr>
          <w:ilvl w:val="0"/>
          <w:numId w:val="11"/>
        </w:numPr>
        <w:rPr>
          <w:lang w:val="ru-RU"/>
        </w:rPr>
      </w:pPr>
      <w:r>
        <w:rPr>
          <w:lang w:val="ru-RU"/>
        </w:rPr>
        <w:t>Культура.</w:t>
      </w:r>
    </w:p>
    <w:p w14:paraId="6E6A3D77" w14:textId="77777777" w:rsidR="003753E6" w:rsidRDefault="003753E6" w:rsidP="003753E6">
      <w:pPr>
        <w:pStyle w:val="a"/>
        <w:keepNext/>
        <w:numPr>
          <w:ilvl w:val="0"/>
          <w:numId w:val="11"/>
        </w:numPr>
        <w:rPr>
          <w:lang w:val="ru-RU"/>
        </w:rPr>
      </w:pPr>
      <w:r>
        <w:rPr>
          <w:lang w:val="ru-RU"/>
        </w:rPr>
        <w:t>Физическая культура и спорт.</w:t>
      </w:r>
    </w:p>
    <w:p w14:paraId="7CC4ECB5" w14:textId="77777777" w:rsidR="003753E6" w:rsidRDefault="003753E6" w:rsidP="003753E6">
      <w:pPr>
        <w:pStyle w:val="a"/>
        <w:keepNext/>
        <w:numPr>
          <w:ilvl w:val="0"/>
          <w:numId w:val="11"/>
        </w:numPr>
      </w:pPr>
      <w:r>
        <w:rPr>
          <w:lang w:val="ru-RU"/>
        </w:rPr>
        <w:t>Молодежная</w:t>
      </w:r>
      <w:r>
        <w:t xml:space="preserve"> </w:t>
      </w:r>
      <w:r>
        <w:rPr>
          <w:lang w:val="ru-RU"/>
        </w:rPr>
        <w:t>политика</w:t>
      </w:r>
      <w:r>
        <w:t>.</w:t>
      </w:r>
    </w:p>
    <w:p w14:paraId="29B9E88C" w14:textId="73B0EC0F" w:rsidR="003753E6" w:rsidRPr="00F61570" w:rsidRDefault="003753E6" w:rsidP="003753E6">
      <w:pPr>
        <w:rPr>
          <w:color w:val="000000" w:themeColor="text1"/>
        </w:rPr>
      </w:pPr>
      <w:r>
        <w:t>Механизмами реализации политики в области развития человеческого капитала выступает система программ и проектов. В соответствии с приоритетами предполагается реализация муниципальных флагманских проектов: «Образование Туапсинского района», «Культура Туапсинского района», «Спорт Туапсинского района», «Молодежь Туапсинского района»,</w:t>
      </w:r>
      <w:r w:rsidR="00A13C29">
        <w:t xml:space="preserve"> </w:t>
      </w:r>
      <w:r>
        <w:t xml:space="preserve">а также межмуниципального флагманского проекта «Черноморская экономическая зона – </w:t>
      </w:r>
      <w:r w:rsidRPr="00F61570">
        <w:rPr>
          <w:color w:val="000000" w:themeColor="text1"/>
        </w:rPr>
        <w:t>территория здоро</w:t>
      </w:r>
      <w:r>
        <w:rPr>
          <w:color w:val="000000" w:themeColor="text1"/>
        </w:rPr>
        <w:t>вья».</w:t>
      </w:r>
    </w:p>
    <w:p w14:paraId="5C1B0206" w14:textId="3840C918" w:rsidR="003753E6" w:rsidRPr="00F61570" w:rsidRDefault="003753E6" w:rsidP="003753E6">
      <w:pPr>
        <w:rPr>
          <w:color w:val="000000" w:themeColor="text1"/>
        </w:rPr>
      </w:pPr>
      <w:r w:rsidRPr="00F61570">
        <w:rPr>
          <w:color w:val="000000" w:themeColor="text1"/>
        </w:rPr>
        <w:t>Муниципальный флагманский проект «Образование Туапсинского района» нап</w:t>
      </w:r>
      <w:r>
        <w:rPr>
          <w:color w:val="000000" w:themeColor="text1"/>
        </w:rPr>
        <w:t>равлен на повышение доступности и</w:t>
      </w:r>
      <w:r w:rsidRPr="00F61570">
        <w:rPr>
          <w:color w:val="000000" w:themeColor="text1"/>
        </w:rPr>
        <w:t xml:space="preserve"> качества образовательного процесса, в то</w:t>
      </w:r>
      <w:r>
        <w:rPr>
          <w:color w:val="000000" w:themeColor="text1"/>
        </w:rPr>
        <w:t xml:space="preserve">м числе, в сельских территориях. </w:t>
      </w:r>
      <w:r w:rsidRPr="003F792F">
        <w:rPr>
          <w:color w:val="000000" w:themeColor="text1"/>
        </w:rPr>
        <w:t xml:space="preserve">В целях </w:t>
      </w:r>
      <w:r>
        <w:rPr>
          <w:color w:val="000000" w:themeColor="text1"/>
        </w:rPr>
        <w:t>реализации</w:t>
      </w:r>
      <w:r w:rsidR="00A13C29">
        <w:rPr>
          <w:color w:val="000000" w:themeColor="text1"/>
        </w:rPr>
        <w:t xml:space="preserve"> </w:t>
      </w:r>
      <w:r>
        <w:rPr>
          <w:color w:val="000000" w:themeColor="text1"/>
        </w:rPr>
        <w:t xml:space="preserve">национального проекта «Образование» на территории Туапсинского района необходимо создать новые места в организациях дошкольного и общего образования, обновить материально-техническую базу, в </w:t>
      </w:r>
      <w:proofErr w:type="spellStart"/>
      <w:r>
        <w:rPr>
          <w:color w:val="000000" w:themeColor="text1"/>
        </w:rPr>
        <w:t>т.ч</w:t>
      </w:r>
      <w:proofErr w:type="spellEnd"/>
      <w:r>
        <w:rPr>
          <w:color w:val="000000" w:themeColor="text1"/>
        </w:rPr>
        <w:t xml:space="preserve">. </w:t>
      </w:r>
      <w:r w:rsidRPr="00D00498">
        <w:rPr>
          <w:color w:val="000000" w:themeColor="text1"/>
        </w:rPr>
        <w:t>для реализации основных и дополнительных общеобразовательных программ цифрового и гуманитарного профилей</w:t>
      </w:r>
      <w:r w:rsidRPr="003F792F">
        <w:rPr>
          <w:color w:val="000000" w:themeColor="text1"/>
        </w:rPr>
        <w:t xml:space="preserve">, </w:t>
      </w:r>
      <w:r>
        <w:rPr>
          <w:color w:val="000000" w:themeColor="text1"/>
        </w:rPr>
        <w:t>внедрить новые методы</w:t>
      </w:r>
      <w:r w:rsidRPr="003F792F">
        <w:rPr>
          <w:color w:val="000000" w:themeColor="text1"/>
        </w:rPr>
        <w:t xml:space="preserve"> обучения, </w:t>
      </w:r>
      <w:r>
        <w:rPr>
          <w:color w:val="000000" w:themeColor="text1"/>
        </w:rPr>
        <w:t>модернизировать систему</w:t>
      </w:r>
      <w:r w:rsidRPr="003F792F">
        <w:rPr>
          <w:color w:val="000000" w:themeColor="text1"/>
        </w:rPr>
        <w:t xml:space="preserve"> дополнительног</w:t>
      </w:r>
      <w:r>
        <w:rPr>
          <w:color w:val="000000" w:themeColor="text1"/>
        </w:rPr>
        <w:t>о образования, обеспечить равный доступ</w:t>
      </w:r>
      <w:r w:rsidRPr="003F792F">
        <w:rPr>
          <w:color w:val="000000" w:themeColor="text1"/>
        </w:rPr>
        <w:t xml:space="preserve"> детям из сельских районов к дополнительному образованию естественно</w:t>
      </w:r>
      <w:r>
        <w:rPr>
          <w:color w:val="000000" w:themeColor="text1"/>
        </w:rPr>
        <w:t>-</w:t>
      </w:r>
      <w:r w:rsidRPr="003F792F">
        <w:rPr>
          <w:color w:val="000000" w:themeColor="text1"/>
        </w:rPr>
        <w:t>научной и техни</w:t>
      </w:r>
      <w:r>
        <w:rPr>
          <w:color w:val="000000" w:themeColor="text1"/>
        </w:rPr>
        <w:t>ческой направленности, внедрить новые</w:t>
      </w:r>
      <w:r w:rsidRPr="003F792F">
        <w:rPr>
          <w:color w:val="000000" w:themeColor="text1"/>
        </w:rPr>
        <w:t xml:space="preserve"> форм</w:t>
      </w:r>
      <w:r>
        <w:rPr>
          <w:color w:val="000000" w:themeColor="text1"/>
        </w:rPr>
        <w:t>ы</w:t>
      </w:r>
      <w:r w:rsidRPr="003F792F">
        <w:rPr>
          <w:color w:val="000000" w:themeColor="text1"/>
        </w:rPr>
        <w:t xml:space="preserve"> профориентации и подде</w:t>
      </w:r>
      <w:r>
        <w:rPr>
          <w:color w:val="000000" w:themeColor="text1"/>
        </w:rPr>
        <w:t>ржки талантливых детей, создать цифровую образовательную среду</w:t>
      </w:r>
      <w:r w:rsidRPr="003F792F">
        <w:rPr>
          <w:color w:val="000000" w:themeColor="text1"/>
        </w:rPr>
        <w:t xml:space="preserve">, </w:t>
      </w:r>
      <w:r>
        <w:rPr>
          <w:color w:val="000000" w:themeColor="text1"/>
        </w:rPr>
        <w:t>вовлечь обучающихся</w:t>
      </w:r>
      <w:r w:rsidRPr="00553125">
        <w:rPr>
          <w:color w:val="000000" w:themeColor="text1"/>
        </w:rPr>
        <w:t xml:space="preserve"> в различные формы сопровождения и наставничества</w:t>
      </w:r>
      <w:r>
        <w:rPr>
          <w:color w:val="000000" w:themeColor="text1"/>
        </w:rPr>
        <w:t>,</w:t>
      </w:r>
      <w:r w:rsidRPr="00553125">
        <w:rPr>
          <w:color w:val="000000" w:themeColor="text1"/>
        </w:rPr>
        <w:t xml:space="preserve"> </w:t>
      </w:r>
      <w:r>
        <w:rPr>
          <w:color w:val="000000" w:themeColor="text1"/>
        </w:rPr>
        <w:t>привлечь и удержать квалифицированные</w:t>
      </w:r>
      <w:r w:rsidRPr="007E4879">
        <w:rPr>
          <w:color w:val="000000" w:themeColor="text1"/>
        </w:rPr>
        <w:t xml:space="preserve"> </w:t>
      </w:r>
      <w:r>
        <w:rPr>
          <w:color w:val="000000" w:themeColor="text1"/>
        </w:rPr>
        <w:t>педагогические кадры,</w:t>
      </w:r>
      <w:r w:rsidRPr="007E4879">
        <w:rPr>
          <w:color w:val="000000" w:themeColor="text1"/>
        </w:rPr>
        <w:t xml:space="preserve"> </w:t>
      </w:r>
      <w:r>
        <w:rPr>
          <w:color w:val="000000" w:themeColor="text1"/>
        </w:rPr>
        <w:t xml:space="preserve">развить систему </w:t>
      </w:r>
      <w:r w:rsidRPr="003F792F">
        <w:rPr>
          <w:color w:val="000000" w:themeColor="text1"/>
        </w:rPr>
        <w:t>профессио</w:t>
      </w:r>
      <w:r>
        <w:rPr>
          <w:color w:val="000000" w:themeColor="text1"/>
        </w:rPr>
        <w:t>нального образования, подготовить</w:t>
      </w:r>
      <w:r w:rsidRPr="003F792F">
        <w:rPr>
          <w:color w:val="000000" w:themeColor="text1"/>
        </w:rPr>
        <w:t xml:space="preserve"> высококвалифиц</w:t>
      </w:r>
      <w:r>
        <w:rPr>
          <w:color w:val="000000" w:themeColor="text1"/>
        </w:rPr>
        <w:t>ированных специалистов и рабочие кадры</w:t>
      </w:r>
      <w:r w:rsidRPr="003F792F">
        <w:rPr>
          <w:color w:val="000000" w:themeColor="text1"/>
        </w:rPr>
        <w:t xml:space="preserve"> с учетом профессиональных стандартов и</w:t>
      </w:r>
      <w:r>
        <w:rPr>
          <w:color w:val="000000" w:themeColor="text1"/>
        </w:rPr>
        <w:t xml:space="preserve"> передовых технологий</w:t>
      </w:r>
      <w:r w:rsidRPr="003F792F">
        <w:rPr>
          <w:color w:val="000000" w:themeColor="text1"/>
        </w:rPr>
        <w:t>.</w:t>
      </w:r>
      <w:r>
        <w:rPr>
          <w:color w:val="000000" w:themeColor="text1"/>
        </w:rPr>
        <w:t xml:space="preserve"> </w:t>
      </w:r>
      <w:r>
        <w:t>Реализация поставленных в проекте задач напрямую связана с задачами федеральных и региональных проектов.</w:t>
      </w:r>
    </w:p>
    <w:p w14:paraId="13297EBE" w14:textId="77777777" w:rsidR="003753E6" w:rsidRDefault="003753E6" w:rsidP="003753E6">
      <w:pPr>
        <w:pStyle w:val="a"/>
        <w:numPr>
          <w:ilvl w:val="0"/>
          <w:numId w:val="0"/>
        </w:numPr>
        <w:suppressAutoHyphens/>
        <w:rPr>
          <w:lang w:val="ru-RU"/>
        </w:rPr>
      </w:pPr>
      <w:r>
        <w:rPr>
          <w:lang w:val="ru-RU"/>
        </w:rPr>
        <w:t>М</w:t>
      </w:r>
      <w:r w:rsidRPr="00DD4503">
        <w:rPr>
          <w:lang w:val="ru-RU"/>
        </w:rPr>
        <w:t>ежмуниципальн</w:t>
      </w:r>
      <w:r>
        <w:rPr>
          <w:lang w:val="ru-RU"/>
        </w:rPr>
        <w:t>ый</w:t>
      </w:r>
      <w:r w:rsidRPr="00DD4503">
        <w:rPr>
          <w:lang w:val="ru-RU"/>
        </w:rPr>
        <w:t xml:space="preserve"> флагманск</w:t>
      </w:r>
      <w:r>
        <w:rPr>
          <w:lang w:val="ru-RU"/>
        </w:rPr>
        <w:t>ий</w:t>
      </w:r>
      <w:r w:rsidRPr="00DD4503">
        <w:rPr>
          <w:lang w:val="ru-RU"/>
        </w:rPr>
        <w:t xml:space="preserve"> проект «Черноморская экономическая зона – территория здоровья»</w:t>
      </w:r>
      <w:r>
        <w:rPr>
          <w:lang w:val="ru-RU"/>
        </w:rPr>
        <w:t xml:space="preserve"> направлен на повышение</w:t>
      </w:r>
      <w:r w:rsidRPr="005D5D88">
        <w:rPr>
          <w:lang w:val="ru-RU"/>
        </w:rPr>
        <w:t xml:space="preserve"> качеств</w:t>
      </w:r>
      <w:r>
        <w:rPr>
          <w:lang w:val="ru-RU"/>
        </w:rPr>
        <w:t>а</w:t>
      </w:r>
      <w:r w:rsidRPr="005D5D88">
        <w:rPr>
          <w:lang w:val="ru-RU"/>
        </w:rPr>
        <w:t xml:space="preserve"> медицинской инфраструктуры, обеспечивающ</w:t>
      </w:r>
      <w:r>
        <w:rPr>
          <w:lang w:val="ru-RU"/>
        </w:rPr>
        <w:t>ей</w:t>
      </w:r>
      <w:r w:rsidRPr="005D5D88">
        <w:rPr>
          <w:lang w:val="ru-RU"/>
        </w:rPr>
        <w:t xml:space="preserve"> территориальную доступность медицинских услуг в сфере профилактики, диагностики и лечения для всех возрастных категорий, а также поддерживающ</w:t>
      </w:r>
      <w:r>
        <w:rPr>
          <w:lang w:val="ru-RU"/>
        </w:rPr>
        <w:t>ей</w:t>
      </w:r>
      <w:r w:rsidRPr="005D5D88">
        <w:rPr>
          <w:lang w:val="ru-RU"/>
        </w:rPr>
        <w:t xml:space="preserve"> ценности здорового образа жизни.</w:t>
      </w:r>
      <w:r>
        <w:rPr>
          <w:lang w:val="ru-RU"/>
        </w:rPr>
        <w:t xml:space="preserve"> Предлагаемые в межмуниципальном флагманском проекте меры направлены на развитие первичного звена здравоохранения, привлечение и удержание квалифицированных медицинских кадров, повышение качества и доступности медицинской помощи детям и пожилым людям, а также популяризацию ценностей здорового образа жизни. Реализация поставленных в проекте задач напрямую связана с целями национального проекта «Здравоохранение» и комплекса федеральных и региональных проектов.</w:t>
      </w:r>
    </w:p>
    <w:p w14:paraId="39EFFB57" w14:textId="77777777" w:rsidR="003753E6" w:rsidRDefault="003753E6" w:rsidP="003753E6">
      <w:r>
        <w:rPr>
          <w:rFonts w:eastAsia="Arial" w:cs="Arial"/>
        </w:rPr>
        <w:t>Муниципальный флагманский проект «Культура Туапсинского района» включает в себя проекты, направленные на м</w:t>
      </w:r>
      <w:r>
        <w:t>оделирование и развитие единого культурного пространства на территории муниципального образования, внедрение модельного стандарта деятельности общедоступной библиотеки, повышение охвата детского населения услугами учреждений дополнительного образования детей, развитие событийного (культурно-познавательного) туризма, развитие народного творчества и организация досуга населения, сохранение культурно-исторического наследия и сохранение этнокультурных традиций Туапсинского района. Реализация поставленных в проекте задач напрямую связана с целями национального проекта «Культура» и комплекса федеральных и региональных проектов.</w:t>
      </w:r>
    </w:p>
    <w:p w14:paraId="468A1AE9" w14:textId="576FD8F0" w:rsidR="003753E6" w:rsidRDefault="003753E6" w:rsidP="003753E6">
      <w:pPr>
        <w:spacing w:before="0" w:after="160"/>
      </w:pPr>
      <w:r>
        <w:rPr>
          <w:rFonts w:eastAsia="Arial" w:cs="Arial"/>
        </w:rPr>
        <w:t xml:space="preserve">Муниципальный флагманский проект «Спорт Туапсинского района» предполагает комплекс мер (приоритетных проектов) по созданию современной спортивной инфраструктуры в сельских и городских поселениях, популяризации физической культуры и спорта, развитию приоритетных видов спорта, развитию дворового спорта, привлечению и удержанию </w:t>
      </w:r>
      <w:r>
        <w:rPr>
          <w:rFonts w:eastAsia="Arial" w:cs="Arial"/>
        </w:rPr>
        <w:lastRenderedPageBreak/>
        <w:t xml:space="preserve">тренерского состава. Реализация проектов муниципального флагманского проекта будет осуществляться в том числе за счет привлечения частных источников финансирования в формате государственно-частного и </w:t>
      </w:r>
      <w:proofErr w:type="spellStart"/>
      <w:r>
        <w:rPr>
          <w:rFonts w:eastAsia="Arial" w:cs="Arial"/>
        </w:rPr>
        <w:t>муниципально</w:t>
      </w:r>
      <w:proofErr w:type="spellEnd"/>
      <w:r>
        <w:rPr>
          <w:rFonts w:eastAsia="Arial" w:cs="Arial"/>
        </w:rPr>
        <w:t xml:space="preserve">-частного партнерства. </w:t>
      </w:r>
      <w:r>
        <w:t>Реализация поставленных в проекте задач напрямую связана с целями и задачами</w:t>
      </w:r>
      <w:r w:rsidR="00A13C29">
        <w:t xml:space="preserve"> </w:t>
      </w:r>
      <w:r>
        <w:t>федерального и регионального проекта «Спорт – норма жизни» в рамках национального проекта «Демография».</w:t>
      </w:r>
    </w:p>
    <w:p w14:paraId="3B374279" w14:textId="77777777" w:rsidR="003753E6" w:rsidRDefault="003753E6" w:rsidP="003753E6">
      <w:r>
        <w:t xml:space="preserve">Муниципальный флагманский проект «Молодежь Туапсинского района» направлен на воспитание, повышение гражданской активности и социальной ответственности, а также интеллектуальное и физическое развитие молодежи и связан с созданием институциональных и организационных условий для реализации указанных направлений молодежной политики района. </w:t>
      </w:r>
    </w:p>
    <w:p w14:paraId="51FDF007" w14:textId="77777777" w:rsidR="003753E6" w:rsidRDefault="003753E6" w:rsidP="00EC18EC">
      <w:pPr>
        <w:pStyle w:val="3"/>
      </w:pPr>
      <w:bookmarkStart w:id="69" w:name="_Toc526322411"/>
      <w:bookmarkStart w:id="70" w:name="_Toc5177311"/>
      <w:bookmarkStart w:id="71" w:name="_Toc16977128"/>
      <w:r>
        <w:t xml:space="preserve">Цели, </w:t>
      </w:r>
      <w:r w:rsidRPr="00DD4503">
        <w:t>задачи</w:t>
      </w:r>
      <w:r>
        <w:t xml:space="preserve"> и флагманские проекты в ключевых направлениях развития человеческого капитала</w:t>
      </w:r>
      <w:bookmarkEnd w:id="69"/>
      <w:bookmarkEnd w:id="70"/>
      <w:bookmarkEnd w:id="71"/>
    </w:p>
    <w:p w14:paraId="15EE0EBE" w14:textId="77777777" w:rsidR="003753E6" w:rsidRPr="00FA1406" w:rsidRDefault="003753E6" w:rsidP="00EC18EC">
      <w:pPr>
        <w:pStyle w:val="4"/>
        <w:rPr>
          <w:rFonts w:eastAsia="Times New Roman"/>
        </w:rPr>
      </w:pPr>
      <w:bookmarkStart w:id="72" w:name="_Toc16977129"/>
      <w:r w:rsidRPr="00FA1406">
        <w:rPr>
          <w:rFonts w:eastAsia="Times New Roman"/>
        </w:rPr>
        <w:t>Здравоохранение</w:t>
      </w:r>
      <w:bookmarkEnd w:id="72"/>
    </w:p>
    <w:p w14:paraId="015A48FA" w14:textId="3FA7D7A2" w:rsidR="003753E6" w:rsidRPr="00BE61B4" w:rsidRDefault="003753E6" w:rsidP="003753E6">
      <w:pPr>
        <w:keepNext/>
        <w:ind w:left="1418" w:hanging="1418"/>
        <w:rPr>
          <w:rFonts w:cs="Arial"/>
          <w:b/>
        </w:rPr>
      </w:pPr>
      <w:r w:rsidRPr="00BE61B4">
        <w:rPr>
          <w:rFonts w:cs="Arial"/>
          <w:b/>
        </w:rPr>
        <w:t>Цель (Ц-</w:t>
      </w:r>
      <w:r w:rsidR="00A27B79">
        <w:rPr>
          <w:rFonts w:cs="Arial"/>
          <w:b/>
        </w:rPr>
        <w:t>7</w:t>
      </w:r>
      <w:r w:rsidRPr="00BE61B4">
        <w:rPr>
          <w:rFonts w:cs="Arial"/>
          <w:b/>
        </w:rPr>
        <w:t xml:space="preserve">): </w:t>
      </w:r>
      <w:r w:rsidRPr="00BE61B4">
        <w:rPr>
          <w:rFonts w:cs="Arial"/>
          <w:b/>
        </w:rPr>
        <w:tab/>
        <w:t>Туапсинский район – территория с высоким качеством медицинской инфраструктуры, обеспечивающая территориальную доступность медицинских услуг в сфере профилактики, диагностики и лечения для всех возрастных категорий, а также поддерживающая ценности здорового образа жизни.</w:t>
      </w:r>
    </w:p>
    <w:p w14:paraId="7FAE46D4" w14:textId="2903069E" w:rsidR="003753E6" w:rsidRPr="00BE61B4" w:rsidRDefault="003753E6" w:rsidP="003753E6">
      <w:pPr>
        <w:keepNext/>
        <w:ind w:left="1418"/>
        <w:rPr>
          <w:rFonts w:cs="Arial"/>
          <w:bCs/>
        </w:rPr>
      </w:pPr>
      <w:r w:rsidRPr="00BE61B4">
        <w:rPr>
          <w:rFonts w:cs="Arial"/>
          <w:bCs/>
        </w:rPr>
        <w:t>Данная цель реализуется в рамках межмуниципального флагманского проекта Черноморской экономической зоны «</w:t>
      </w:r>
      <w:r w:rsidR="00E57311" w:rsidRPr="00E57311">
        <w:rPr>
          <w:rFonts w:cs="Arial"/>
          <w:bCs/>
        </w:rPr>
        <w:t>Здоровье Черноморской экономической зоны</w:t>
      </w:r>
      <w:r w:rsidRPr="00BE61B4">
        <w:rPr>
          <w:rFonts w:cs="Arial"/>
          <w:bCs/>
        </w:rPr>
        <w:t>».</w:t>
      </w:r>
    </w:p>
    <w:p w14:paraId="5BE03311" w14:textId="77777777" w:rsidR="003753E6" w:rsidRPr="00BE61B4" w:rsidRDefault="003753E6" w:rsidP="003753E6">
      <w:pPr>
        <w:keepNext/>
        <w:ind w:left="1418" w:hanging="1418"/>
        <w:rPr>
          <w:rFonts w:cs="Arial"/>
          <w:b/>
        </w:rPr>
      </w:pPr>
      <w:r w:rsidRPr="00BE61B4">
        <w:rPr>
          <w:rFonts w:cs="Arial"/>
          <w:bCs/>
          <w:color w:val="000000" w:themeColor="text1"/>
        </w:rPr>
        <w:t>Задачи</w:t>
      </w:r>
      <w:r w:rsidRPr="00BE61B4">
        <w:rPr>
          <w:rFonts w:cs="Arial"/>
          <w:b/>
        </w:rPr>
        <w:t>:</w:t>
      </w:r>
    </w:p>
    <w:p w14:paraId="431408BD" w14:textId="77777777" w:rsidR="003753E6" w:rsidRDefault="003753E6" w:rsidP="003753E6">
      <w:pPr>
        <w:pStyle w:val="a"/>
        <w:suppressAutoHyphens/>
        <w:ind w:left="567" w:hanging="283"/>
        <w:rPr>
          <w:lang w:val="ru-RU"/>
        </w:rPr>
      </w:pPr>
      <w:r>
        <w:rPr>
          <w:lang w:val="ru-RU"/>
        </w:rPr>
        <w:t>Повышение качества оказания первичной медико-социальной помощи населению всех возрастных категорий, в том числе туристов.</w:t>
      </w:r>
    </w:p>
    <w:p w14:paraId="72A01446" w14:textId="77777777" w:rsidR="003753E6" w:rsidRDefault="003753E6" w:rsidP="003753E6">
      <w:pPr>
        <w:pStyle w:val="a0"/>
        <w:numPr>
          <w:ilvl w:val="1"/>
          <w:numId w:val="10"/>
        </w:numPr>
        <w:ind w:left="851" w:hanging="284"/>
      </w:pPr>
      <w: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14:paraId="0236A490" w14:textId="77777777" w:rsidR="003753E6" w:rsidRDefault="003753E6" w:rsidP="003753E6">
      <w:pPr>
        <w:pStyle w:val="a0"/>
        <w:numPr>
          <w:ilvl w:val="1"/>
          <w:numId w:val="10"/>
        </w:numPr>
        <w:ind w:left="851" w:hanging="284"/>
      </w:pPr>
      <w:r>
        <w:t>Обеспечение охвата всех граждан профилактическими медицинскими осмотрами не реже одного раза в год.</w:t>
      </w:r>
    </w:p>
    <w:p w14:paraId="0553E7C8" w14:textId="77777777" w:rsidR="003753E6" w:rsidRDefault="003753E6" w:rsidP="003753E6">
      <w:pPr>
        <w:pStyle w:val="a0"/>
        <w:numPr>
          <w:ilvl w:val="1"/>
          <w:numId w:val="10"/>
        </w:numPr>
        <w:ind w:left="851" w:hanging="284"/>
      </w:pPr>
      <w:r>
        <w:t xml:space="preserve">Оптимизация работы медицинских организаций, оказывающих первичную </w:t>
      </w:r>
      <w:proofErr w:type="spellStart"/>
      <w:r>
        <w:t>медикосанитарную</w:t>
      </w:r>
      <w:proofErr w:type="spellEnd"/>
      <w:r>
        <w:t xml:space="preserve">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14:paraId="7EEF915D" w14:textId="77777777" w:rsidR="003753E6" w:rsidRDefault="003753E6" w:rsidP="003753E6">
      <w:pPr>
        <w:pStyle w:val="a0"/>
        <w:numPr>
          <w:ilvl w:val="1"/>
          <w:numId w:val="10"/>
        </w:numPr>
        <w:ind w:left="851" w:hanging="284"/>
      </w:pPr>
      <w:r>
        <w:t>Развитие службы скорой медицинской помощи.</w:t>
      </w:r>
    </w:p>
    <w:p w14:paraId="47A885FB" w14:textId="77777777" w:rsidR="003753E6" w:rsidRDefault="003753E6" w:rsidP="003753E6">
      <w:pPr>
        <w:pStyle w:val="a"/>
        <w:suppressAutoHyphens/>
        <w:ind w:left="567" w:hanging="283"/>
        <w:rPr>
          <w:lang w:val="ru-RU"/>
        </w:rPr>
      </w:pPr>
      <w:r>
        <w:rPr>
          <w:lang w:val="ru-RU"/>
        </w:rPr>
        <w:t>Предотвращение смертности в трудоспособном возрасте путем снижения заболеваемости и смертности от сердечно-сосудистых и онкологических заболеваний.</w:t>
      </w:r>
    </w:p>
    <w:p w14:paraId="2728C148" w14:textId="77777777" w:rsidR="003753E6" w:rsidRDefault="003753E6" w:rsidP="003753E6">
      <w:pPr>
        <w:pStyle w:val="a0"/>
        <w:numPr>
          <w:ilvl w:val="1"/>
          <w:numId w:val="10"/>
        </w:numPr>
        <w:ind w:left="851" w:hanging="284"/>
      </w:pPr>
      <w:r>
        <w:t>Популяционная профилактика развития сердечно-сосудистых и онкологических заболеваний и их осложнений у пациентов высокого риска.</w:t>
      </w:r>
    </w:p>
    <w:p w14:paraId="618BAB7D" w14:textId="77777777" w:rsidR="003753E6" w:rsidRDefault="003753E6" w:rsidP="003753E6">
      <w:pPr>
        <w:pStyle w:val="a0"/>
        <w:numPr>
          <w:ilvl w:val="1"/>
          <w:numId w:val="10"/>
        </w:numPr>
        <w:ind w:left="851" w:hanging="284"/>
      </w:pPr>
      <w:r>
        <w:t>Проведение информационно-коммуникационной кампании, направленной на ранее выявление онкологических заболеваний и повышение приверженности к лечению.</w:t>
      </w:r>
    </w:p>
    <w:p w14:paraId="463ECD6D" w14:textId="77777777" w:rsidR="003753E6" w:rsidRDefault="003753E6" w:rsidP="003753E6">
      <w:pPr>
        <w:pStyle w:val="a0"/>
        <w:numPr>
          <w:ilvl w:val="1"/>
          <w:numId w:val="10"/>
        </w:numPr>
        <w:ind w:left="851" w:hanging="284"/>
      </w:pPr>
      <w:r>
        <w:t>Обеспечение качества оказания медицинской помощи в соответствии с клиническими рекомендациями и протоколами лечения больных с сердечно-сосудистыми заболеваниями.</w:t>
      </w:r>
    </w:p>
    <w:p w14:paraId="725BA177" w14:textId="77777777" w:rsidR="003753E6" w:rsidRDefault="003753E6" w:rsidP="003753E6">
      <w:pPr>
        <w:pStyle w:val="a0"/>
        <w:numPr>
          <w:ilvl w:val="1"/>
          <w:numId w:val="10"/>
        </w:numPr>
        <w:ind w:left="851" w:hanging="284"/>
      </w:pPr>
      <w:r>
        <w:t>Развитие сети сосудистых отделений, в том числе дооснащение оборудованием для ранней медицинской реабилитации, оборудованием для проведения рентген-</w:t>
      </w:r>
      <w:proofErr w:type="spellStart"/>
      <w:r>
        <w:t>эндоваскулярных</w:t>
      </w:r>
      <w:proofErr w:type="spellEnd"/>
      <w:r>
        <w:t xml:space="preserve"> методов лечения.</w:t>
      </w:r>
    </w:p>
    <w:p w14:paraId="404E4E63" w14:textId="77777777" w:rsidR="003753E6" w:rsidRDefault="003753E6" w:rsidP="003753E6">
      <w:pPr>
        <w:pStyle w:val="a0"/>
        <w:numPr>
          <w:ilvl w:val="1"/>
          <w:numId w:val="10"/>
        </w:numPr>
        <w:ind w:left="851" w:hanging="284"/>
      </w:pPr>
      <w:r>
        <w:lastRenderedPageBreak/>
        <w:t>Переоснащение сети региональных медицинских организаций оказывающих помощь больным онкологическими заболеваниями</w:t>
      </w:r>
    </w:p>
    <w:p w14:paraId="1722050F" w14:textId="77777777" w:rsidR="003753E6" w:rsidRDefault="003753E6" w:rsidP="003753E6">
      <w:pPr>
        <w:pStyle w:val="a"/>
        <w:suppressAutoHyphens/>
        <w:ind w:left="567" w:hanging="283"/>
        <w:rPr>
          <w:lang w:val="ru-RU"/>
        </w:rPr>
      </w:pPr>
      <w:r>
        <w:rPr>
          <w:lang w:val="ru-RU"/>
        </w:rPr>
        <w:t>Включение системы здравоохранения в единый цифровой контур на основе единой государственной информационной системы здравоохранения.</w:t>
      </w:r>
    </w:p>
    <w:p w14:paraId="0F28C2CE" w14:textId="77777777" w:rsidR="003753E6" w:rsidRDefault="003753E6" w:rsidP="003753E6">
      <w:pPr>
        <w:pStyle w:val="a0"/>
        <w:numPr>
          <w:ilvl w:val="1"/>
          <w:numId w:val="10"/>
        </w:numPr>
        <w:ind w:left="851" w:hanging="284"/>
      </w:pPr>
      <w:r>
        <w:t>Внедрение и развитие медицинских информационных систем во всех медицинских организациях.</w:t>
      </w:r>
    </w:p>
    <w:p w14:paraId="29C60EB6" w14:textId="77777777" w:rsidR="003753E6" w:rsidRDefault="003753E6" w:rsidP="003753E6">
      <w:pPr>
        <w:pStyle w:val="a0"/>
        <w:numPr>
          <w:ilvl w:val="1"/>
          <w:numId w:val="10"/>
        </w:numPr>
        <w:ind w:left="851" w:hanging="284"/>
      </w:pPr>
      <w:r>
        <w:t>Внедрение электронного медицинского документооборота между всеми медицинскими организациями, органами управления здравоохранением.</w:t>
      </w:r>
    </w:p>
    <w:p w14:paraId="2E2F2699" w14:textId="77777777" w:rsidR="003753E6" w:rsidRDefault="003753E6" w:rsidP="003753E6">
      <w:pPr>
        <w:pStyle w:val="a"/>
        <w:suppressAutoHyphens/>
        <w:ind w:left="567" w:hanging="283"/>
        <w:rPr>
          <w:lang w:val="ru-RU"/>
        </w:rPr>
      </w:pPr>
      <w:r>
        <w:rPr>
          <w:lang w:val="ru-RU"/>
        </w:rPr>
        <w:t>Обеспечение притока квалифицированных медицинских кадров, создание условий для профессионального роста и развития.</w:t>
      </w:r>
    </w:p>
    <w:p w14:paraId="61E88430" w14:textId="77777777" w:rsidR="003753E6" w:rsidRDefault="003753E6" w:rsidP="003753E6">
      <w:pPr>
        <w:pStyle w:val="a"/>
        <w:suppressAutoHyphens/>
        <w:ind w:left="567" w:hanging="283"/>
        <w:rPr>
          <w:lang w:val="ru-RU"/>
        </w:rPr>
      </w:pPr>
      <w:r>
        <w:rPr>
          <w:lang w:val="ru-RU"/>
        </w:rPr>
        <w:t>Создание современной инфраструктуры оказания медицинской помощи детям.</w:t>
      </w:r>
    </w:p>
    <w:p w14:paraId="3023FFA7" w14:textId="77777777" w:rsidR="003753E6" w:rsidRDefault="003753E6" w:rsidP="003753E6">
      <w:pPr>
        <w:pStyle w:val="a0"/>
        <w:numPr>
          <w:ilvl w:val="1"/>
          <w:numId w:val="10"/>
        </w:numPr>
        <w:ind w:left="851" w:hanging="284"/>
      </w:pPr>
      <w:r>
        <w:t>Развитие материально-технической базы детских поликлиник и детских поликлинических отделений медицинских организаций.</w:t>
      </w:r>
    </w:p>
    <w:p w14:paraId="701377D1" w14:textId="77777777" w:rsidR="003753E6" w:rsidRDefault="003753E6" w:rsidP="003753E6">
      <w:pPr>
        <w:pStyle w:val="a0"/>
        <w:numPr>
          <w:ilvl w:val="1"/>
          <w:numId w:val="10"/>
        </w:numPr>
        <w:ind w:left="851" w:hanging="284"/>
      </w:pPr>
      <w:r>
        <w:t>Развитие ранней диагностики заболеваний органов репродуктивной сферы у детей в возрасте 15-17 лет в рамках проведения профилактических осмотров.</w:t>
      </w:r>
    </w:p>
    <w:p w14:paraId="35E87813" w14:textId="77777777" w:rsidR="003753E6" w:rsidRDefault="003753E6" w:rsidP="003753E6">
      <w:pPr>
        <w:pStyle w:val="a0"/>
        <w:numPr>
          <w:ilvl w:val="1"/>
          <w:numId w:val="10"/>
        </w:numPr>
        <w:ind w:left="851" w:hanging="284"/>
      </w:pPr>
      <w:r>
        <w:t>Развитие материально-технической базы детских больниц.</w:t>
      </w:r>
    </w:p>
    <w:p w14:paraId="32534100" w14:textId="77777777" w:rsidR="003753E6" w:rsidRDefault="003753E6" w:rsidP="003753E6">
      <w:pPr>
        <w:pStyle w:val="a0"/>
        <w:numPr>
          <w:ilvl w:val="1"/>
          <w:numId w:val="10"/>
        </w:numPr>
        <w:ind w:left="851" w:hanging="284"/>
      </w:pPr>
      <w:r>
        <w:t xml:space="preserve">Повышение квалификации медицинских работников в области </w:t>
      </w:r>
      <w:proofErr w:type="spellStart"/>
      <w:r>
        <w:t>перинатологии</w:t>
      </w:r>
      <w:proofErr w:type="spellEnd"/>
      <w:r>
        <w:t xml:space="preserve">, неонатологии и педиатрии в </w:t>
      </w:r>
      <w:proofErr w:type="spellStart"/>
      <w:r>
        <w:t>симуляционных</w:t>
      </w:r>
      <w:proofErr w:type="spellEnd"/>
      <w:r>
        <w:t xml:space="preserve"> центрах.</w:t>
      </w:r>
    </w:p>
    <w:p w14:paraId="3EF17D82" w14:textId="77777777" w:rsidR="003753E6" w:rsidRDefault="003753E6" w:rsidP="003753E6">
      <w:pPr>
        <w:pStyle w:val="a"/>
        <w:suppressAutoHyphens/>
        <w:ind w:left="567" w:hanging="283"/>
        <w:rPr>
          <w:lang w:val="ru-RU"/>
        </w:rPr>
      </w:pPr>
      <w:r>
        <w:rPr>
          <w:lang w:val="ru-RU"/>
        </w:rPr>
        <w:t>Пропаганда и создание условий для ведения здорового образа жизни.</w:t>
      </w:r>
    </w:p>
    <w:p w14:paraId="5168BC44" w14:textId="77777777" w:rsidR="003753E6" w:rsidRDefault="003753E6" w:rsidP="003753E6">
      <w:pPr>
        <w:pStyle w:val="a0"/>
        <w:numPr>
          <w:ilvl w:val="1"/>
          <w:numId w:val="10"/>
        </w:numPr>
        <w:ind w:left="851" w:hanging="284"/>
      </w:pPr>
      <w:r>
        <w:t>Формирование системы мотивации граждан к здоровому образу жизни, включая здоровое питание и отказ от вредных привычек.</w:t>
      </w:r>
    </w:p>
    <w:p w14:paraId="3A0B66F4" w14:textId="77777777" w:rsidR="003753E6" w:rsidRDefault="003753E6" w:rsidP="003753E6">
      <w:pPr>
        <w:pStyle w:val="a0"/>
        <w:numPr>
          <w:ilvl w:val="1"/>
          <w:numId w:val="10"/>
        </w:numPr>
        <w:ind w:left="851" w:hanging="284"/>
      </w:pPr>
      <w:r>
        <w:t>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w:t>
      </w:r>
    </w:p>
    <w:p w14:paraId="627967D8" w14:textId="77777777" w:rsidR="003753E6" w:rsidRDefault="003753E6" w:rsidP="003753E6">
      <w:pPr>
        <w:pStyle w:val="a0"/>
        <w:numPr>
          <w:ilvl w:val="1"/>
          <w:numId w:val="10"/>
        </w:numPr>
        <w:ind w:left="851" w:hanging="284"/>
      </w:pPr>
      <w:r>
        <w:t>Разработка и внедрение программ укрепления здоровья на рабочем месте (корпоративных программ укрепления здоровья).</w:t>
      </w:r>
    </w:p>
    <w:p w14:paraId="6691B510" w14:textId="77777777" w:rsidR="003753E6" w:rsidRDefault="003753E6" w:rsidP="003753E6">
      <w:pPr>
        <w:pStyle w:val="a"/>
        <w:keepNext/>
        <w:suppressAutoHyphens/>
        <w:ind w:left="568" w:hanging="284"/>
        <w:rPr>
          <w:lang w:val="ru-RU"/>
        </w:rPr>
      </w:pPr>
      <w:r>
        <w:rPr>
          <w:lang w:val="ru-RU"/>
        </w:rPr>
        <w:t>Повышение качества медицинской помощи населению старшего возраста.</w:t>
      </w:r>
    </w:p>
    <w:p w14:paraId="7EDC20B8" w14:textId="77777777" w:rsidR="003753E6" w:rsidRDefault="003753E6" w:rsidP="003753E6">
      <w:pPr>
        <w:pStyle w:val="a0"/>
        <w:numPr>
          <w:ilvl w:val="1"/>
          <w:numId w:val="10"/>
        </w:numPr>
        <w:ind w:left="851" w:hanging="284"/>
      </w:pPr>
      <w:r>
        <w:t>Развитие гериатрической службы на базе учреждений первичной медико-санитарной помощи.</w:t>
      </w:r>
    </w:p>
    <w:p w14:paraId="5DE020FD" w14:textId="1F7F5C08" w:rsidR="003753E6" w:rsidRDefault="003753E6" w:rsidP="003753E6">
      <w:pPr>
        <w:pStyle w:val="a0"/>
        <w:numPr>
          <w:ilvl w:val="1"/>
          <w:numId w:val="10"/>
        </w:numPr>
        <w:ind w:left="851" w:hanging="284"/>
      </w:pPr>
      <w:r>
        <w:t>Создание системы долговременного ухода за гражданами пожилого возраста и инвалидами, как составной части</w:t>
      </w:r>
      <w:r w:rsidR="00A13C29">
        <w:t xml:space="preserve"> </w:t>
      </w:r>
      <w:r>
        <w:t>мероприятий, направленных на развитие и поддержание функциональных способностей граждан старшего поколения, включающей сбалансированные социальное обслуживание и медицинскую помощь на дому, в полустационарной и стационарной форме с привлечением патронажной службы и сиделок, а также поддержку семейного ухода</w:t>
      </w:r>
    </w:p>
    <w:p w14:paraId="7A5E6432" w14:textId="77777777" w:rsidR="003753E6" w:rsidRDefault="003753E6" w:rsidP="003753E6">
      <w:pPr>
        <w:pStyle w:val="a0"/>
        <w:numPr>
          <w:ilvl w:val="1"/>
          <w:numId w:val="10"/>
        </w:numPr>
        <w:ind w:left="851" w:hanging="284"/>
      </w:pPr>
      <w:r>
        <w:t>Содействие приведению организаций социального обслуживания в надлежащее состояние, а также ликвидации очередей в них</w:t>
      </w:r>
      <w:r w:rsidRPr="003753E6">
        <w:t>.</w:t>
      </w:r>
    </w:p>
    <w:p w14:paraId="1236CDA6" w14:textId="671627A0" w:rsidR="003753E6" w:rsidRDefault="003753E6" w:rsidP="003753E6">
      <w:pPr>
        <w:pStyle w:val="a5"/>
      </w:pPr>
      <w:r>
        <w:t xml:space="preserve">Таблица </w:t>
      </w:r>
      <w:r>
        <w:fldChar w:fldCharType="begin"/>
      </w:r>
      <w:r>
        <w:rPr>
          <w:noProof/>
        </w:rPr>
        <w:instrText xml:space="preserve"> SEQ Таблица \* ARABIC </w:instrText>
      </w:r>
      <w:r>
        <w:fldChar w:fldCharType="separate"/>
      </w:r>
      <w:r w:rsidR="005312FA">
        <w:rPr>
          <w:noProof/>
        </w:rPr>
        <w:t>5</w:t>
      </w:r>
      <w:r>
        <w:fldChar w:fldCharType="end"/>
      </w:r>
      <w:r>
        <w:t xml:space="preserve"> – Ключевые индикаторы цели Ц-</w:t>
      </w:r>
      <w:r w:rsidR="00A27B79">
        <w:t>7</w:t>
      </w:r>
    </w:p>
    <w:tbl>
      <w:tblPr>
        <w:tblStyle w:val="GridTable4-Accent12"/>
        <w:tblW w:w="0" w:type="auto"/>
        <w:tblLayout w:type="fixed"/>
        <w:tblCellMar>
          <w:left w:w="28" w:type="dxa"/>
          <w:right w:w="28" w:type="dxa"/>
        </w:tblCellMar>
        <w:tblLook w:val="0620" w:firstRow="1" w:lastRow="0" w:firstColumn="0" w:lastColumn="0" w:noHBand="1" w:noVBand="1"/>
      </w:tblPr>
      <w:tblGrid>
        <w:gridCol w:w="5958"/>
        <w:gridCol w:w="622"/>
        <w:gridCol w:w="623"/>
        <w:gridCol w:w="623"/>
        <w:gridCol w:w="622"/>
        <w:gridCol w:w="623"/>
        <w:gridCol w:w="623"/>
      </w:tblGrid>
      <w:tr w:rsidR="003753E6" w14:paraId="11EB1D8E" w14:textId="77777777" w:rsidTr="003753E6">
        <w:trPr>
          <w:cnfStyle w:val="100000000000" w:firstRow="1" w:lastRow="0" w:firstColumn="0" w:lastColumn="0" w:oddVBand="0" w:evenVBand="0" w:oddHBand="0" w:evenHBand="0" w:firstRowFirstColumn="0" w:firstRowLastColumn="0" w:lastRowFirstColumn="0" w:lastRowLastColumn="0"/>
          <w:tblHeader/>
        </w:trPr>
        <w:tc>
          <w:tcPr>
            <w:tcW w:w="5958" w:type="dxa"/>
            <w:noWrap/>
            <w:vAlign w:val="center"/>
            <w:hideMark/>
          </w:tcPr>
          <w:p w14:paraId="5B7C19F7" w14:textId="77777777" w:rsidR="003753E6" w:rsidRDefault="003753E6" w:rsidP="003753E6">
            <w:pPr>
              <w:widowControl w:val="0"/>
              <w:spacing w:before="0" w:after="0"/>
              <w:jc w:val="center"/>
            </w:pPr>
            <w:r>
              <w:rPr>
                <w:rFonts w:eastAsia="Times New Roman" w:cs="Arial"/>
                <w:sz w:val="18"/>
                <w:szCs w:val="18"/>
                <w:lang w:eastAsia="ru-RU"/>
              </w:rPr>
              <w:t>Индикатор</w:t>
            </w:r>
          </w:p>
        </w:tc>
        <w:tc>
          <w:tcPr>
            <w:tcW w:w="622" w:type="dxa"/>
            <w:vAlign w:val="center"/>
            <w:hideMark/>
          </w:tcPr>
          <w:p w14:paraId="42FD0F91" w14:textId="77777777" w:rsidR="003753E6" w:rsidRDefault="003753E6" w:rsidP="003753E6">
            <w:pPr>
              <w:widowControl w:val="0"/>
              <w:spacing w:before="0" w:after="0"/>
              <w:jc w:val="center"/>
              <w:rPr>
                <w:rFonts w:eastAsia="Times New Roman" w:cs="Arial"/>
                <w:sz w:val="18"/>
                <w:szCs w:val="18"/>
                <w:lang w:eastAsia="ru-RU"/>
              </w:rPr>
            </w:pPr>
            <w:r>
              <w:rPr>
                <w:rFonts w:eastAsia="Times New Roman" w:cs="Arial"/>
                <w:sz w:val="18"/>
                <w:szCs w:val="18"/>
                <w:lang w:eastAsia="ru-RU"/>
              </w:rPr>
              <w:t>2016</w:t>
            </w:r>
          </w:p>
        </w:tc>
        <w:tc>
          <w:tcPr>
            <w:tcW w:w="623" w:type="dxa"/>
            <w:vAlign w:val="center"/>
            <w:hideMark/>
          </w:tcPr>
          <w:p w14:paraId="014B0AAA" w14:textId="77777777" w:rsidR="003753E6" w:rsidRDefault="003753E6" w:rsidP="003753E6">
            <w:pPr>
              <w:widowControl w:val="0"/>
              <w:spacing w:before="0" w:after="0"/>
              <w:jc w:val="center"/>
              <w:rPr>
                <w:rFonts w:eastAsia="Times New Roman" w:cs="Arial"/>
                <w:sz w:val="18"/>
                <w:szCs w:val="18"/>
                <w:lang w:eastAsia="ru-RU"/>
              </w:rPr>
            </w:pPr>
            <w:r>
              <w:rPr>
                <w:rFonts w:eastAsia="Times New Roman" w:cs="Arial"/>
                <w:sz w:val="18"/>
                <w:szCs w:val="18"/>
                <w:lang w:eastAsia="ru-RU"/>
              </w:rPr>
              <w:t>2018</w:t>
            </w:r>
          </w:p>
        </w:tc>
        <w:tc>
          <w:tcPr>
            <w:tcW w:w="623" w:type="dxa"/>
            <w:vAlign w:val="center"/>
            <w:hideMark/>
          </w:tcPr>
          <w:p w14:paraId="36E4DF32" w14:textId="77777777" w:rsidR="003753E6" w:rsidRDefault="003753E6" w:rsidP="003753E6">
            <w:pPr>
              <w:widowControl w:val="0"/>
              <w:spacing w:before="0" w:after="0"/>
              <w:jc w:val="center"/>
              <w:rPr>
                <w:rFonts w:eastAsia="Times New Roman" w:cs="Arial"/>
                <w:sz w:val="18"/>
                <w:szCs w:val="18"/>
                <w:lang w:eastAsia="ru-RU"/>
              </w:rPr>
            </w:pPr>
            <w:r>
              <w:rPr>
                <w:rFonts w:eastAsia="Times New Roman" w:cs="Arial"/>
                <w:sz w:val="18"/>
                <w:szCs w:val="18"/>
                <w:lang w:eastAsia="ru-RU"/>
              </w:rPr>
              <w:t>2021</w:t>
            </w:r>
          </w:p>
        </w:tc>
        <w:tc>
          <w:tcPr>
            <w:tcW w:w="622" w:type="dxa"/>
            <w:vAlign w:val="center"/>
            <w:hideMark/>
          </w:tcPr>
          <w:p w14:paraId="055346ED" w14:textId="77777777" w:rsidR="003753E6" w:rsidRDefault="003753E6" w:rsidP="003753E6">
            <w:pPr>
              <w:widowControl w:val="0"/>
              <w:spacing w:before="0" w:after="0"/>
              <w:jc w:val="center"/>
              <w:rPr>
                <w:rFonts w:eastAsia="Times New Roman" w:cs="Arial"/>
                <w:sz w:val="18"/>
                <w:szCs w:val="18"/>
                <w:lang w:eastAsia="ru-RU"/>
              </w:rPr>
            </w:pPr>
            <w:r>
              <w:rPr>
                <w:rFonts w:eastAsia="Times New Roman" w:cs="Arial"/>
                <w:sz w:val="18"/>
                <w:szCs w:val="18"/>
                <w:lang w:eastAsia="ru-RU"/>
              </w:rPr>
              <w:t>2024</w:t>
            </w:r>
          </w:p>
        </w:tc>
        <w:tc>
          <w:tcPr>
            <w:tcW w:w="623" w:type="dxa"/>
            <w:vAlign w:val="center"/>
            <w:hideMark/>
          </w:tcPr>
          <w:p w14:paraId="66D4B528" w14:textId="77777777" w:rsidR="003753E6" w:rsidRDefault="003753E6" w:rsidP="003753E6">
            <w:pPr>
              <w:widowControl w:val="0"/>
              <w:spacing w:before="0" w:after="0"/>
              <w:jc w:val="center"/>
              <w:rPr>
                <w:rFonts w:eastAsia="Times New Roman" w:cs="Arial"/>
                <w:sz w:val="18"/>
                <w:szCs w:val="18"/>
                <w:lang w:eastAsia="ru-RU"/>
              </w:rPr>
            </w:pPr>
            <w:r>
              <w:rPr>
                <w:rFonts w:eastAsia="Times New Roman" w:cs="Arial"/>
                <w:sz w:val="18"/>
                <w:szCs w:val="18"/>
                <w:lang w:eastAsia="ru-RU"/>
              </w:rPr>
              <w:t>2027</w:t>
            </w:r>
          </w:p>
        </w:tc>
        <w:tc>
          <w:tcPr>
            <w:tcW w:w="623" w:type="dxa"/>
            <w:vAlign w:val="center"/>
            <w:hideMark/>
          </w:tcPr>
          <w:p w14:paraId="0936AF2E" w14:textId="77777777" w:rsidR="003753E6" w:rsidRDefault="003753E6" w:rsidP="003753E6">
            <w:pPr>
              <w:widowControl w:val="0"/>
              <w:spacing w:before="0" w:after="0"/>
              <w:jc w:val="center"/>
              <w:rPr>
                <w:rFonts w:eastAsia="Times New Roman" w:cs="Arial"/>
                <w:sz w:val="18"/>
                <w:szCs w:val="18"/>
                <w:lang w:eastAsia="ru-RU"/>
              </w:rPr>
            </w:pPr>
            <w:r>
              <w:rPr>
                <w:rFonts w:eastAsia="Times New Roman" w:cs="Arial"/>
                <w:sz w:val="18"/>
                <w:szCs w:val="18"/>
                <w:lang w:eastAsia="ru-RU"/>
              </w:rPr>
              <w:t>2030</w:t>
            </w:r>
          </w:p>
        </w:tc>
      </w:tr>
      <w:tr w:rsidR="003753E6" w14:paraId="21060E69" w14:textId="77777777" w:rsidTr="003753E6">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03D979A7" w14:textId="2FC00994" w:rsidR="003753E6" w:rsidRDefault="003753E6" w:rsidP="00A27B79">
            <w:pPr>
              <w:widowControl w:val="0"/>
              <w:spacing w:before="0" w:after="0"/>
              <w:jc w:val="left"/>
              <w:rPr>
                <w:rFonts w:eastAsia="Times New Roman" w:cs="Arial"/>
                <w:b/>
                <w:bCs/>
                <w:sz w:val="18"/>
                <w:szCs w:val="18"/>
                <w:lang w:eastAsia="ru-RU"/>
              </w:rPr>
            </w:pPr>
            <w:r>
              <w:rPr>
                <w:rFonts w:eastAsia="Times New Roman" w:cs="Arial"/>
                <w:b/>
                <w:bCs/>
                <w:sz w:val="18"/>
                <w:szCs w:val="18"/>
                <w:lang w:eastAsia="ru-RU"/>
              </w:rPr>
              <w:t>Ц-</w:t>
            </w:r>
            <w:r w:rsidR="00A27B79">
              <w:rPr>
                <w:rFonts w:eastAsia="Times New Roman" w:cs="Arial"/>
                <w:b/>
                <w:bCs/>
                <w:sz w:val="18"/>
                <w:szCs w:val="18"/>
                <w:lang w:eastAsia="ru-RU"/>
              </w:rPr>
              <w:t>7</w:t>
            </w:r>
            <w:r>
              <w:rPr>
                <w:rFonts w:eastAsia="Times New Roman" w:cs="Arial"/>
                <w:b/>
                <w:bCs/>
                <w:sz w:val="18"/>
                <w:szCs w:val="18"/>
                <w:lang w:eastAsia="ru-RU"/>
              </w:rPr>
              <w:t>.</w:t>
            </w:r>
            <w:r>
              <w:t xml:space="preserve"> </w:t>
            </w:r>
            <w:r>
              <w:rPr>
                <w:rFonts w:eastAsia="Times New Roman" w:cs="Arial"/>
                <w:b/>
                <w:bCs/>
                <w:sz w:val="18"/>
                <w:szCs w:val="18"/>
                <w:lang w:eastAsia="ru-RU"/>
              </w:rPr>
              <w:t>Туапсинский район – территория с высоким качеством медицинской инфраструктуры, обеспечивающая территориальную доступность медицинских услуг в сфере профилактики, диагностики и лечения для всех возрастных категорий, а также поддерживающая ценности здорового образа жизни.</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491C9D76" w14:textId="77777777" w:rsidR="003753E6" w:rsidRDefault="003753E6" w:rsidP="003753E6">
            <w:pPr>
              <w:spacing w:before="0" w:after="0"/>
              <w:rPr>
                <w:rFonts w:eastAsia="Times New Roman" w:cs="Arial"/>
                <w:b/>
                <w:bCs/>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69D18EA2" w14:textId="77777777" w:rsidR="003753E6" w:rsidRDefault="003753E6" w:rsidP="003753E6">
            <w:pPr>
              <w:spacing w:before="0" w:after="0"/>
              <w:rPr>
                <w:sz w:val="20"/>
                <w:szCs w:val="20"/>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2759C3BB" w14:textId="77777777" w:rsidR="003753E6" w:rsidRDefault="003753E6" w:rsidP="003753E6">
            <w:pPr>
              <w:spacing w:before="0" w:after="0"/>
              <w:rPr>
                <w:sz w:val="20"/>
                <w:szCs w:val="20"/>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39B69F78" w14:textId="77777777" w:rsidR="003753E6" w:rsidRDefault="003753E6" w:rsidP="003753E6">
            <w:pPr>
              <w:spacing w:before="0" w:after="0"/>
              <w:rPr>
                <w:sz w:val="20"/>
                <w:szCs w:val="20"/>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2E10A3D3" w14:textId="77777777" w:rsidR="003753E6" w:rsidRDefault="003753E6" w:rsidP="003753E6">
            <w:pPr>
              <w:spacing w:before="0" w:after="0"/>
              <w:rPr>
                <w:sz w:val="20"/>
                <w:szCs w:val="20"/>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4F699857" w14:textId="77777777" w:rsidR="003753E6" w:rsidRDefault="003753E6" w:rsidP="003753E6">
            <w:pPr>
              <w:spacing w:before="0" w:after="0"/>
              <w:rPr>
                <w:sz w:val="20"/>
                <w:szCs w:val="20"/>
                <w:lang w:eastAsia="ru-RU"/>
              </w:rPr>
            </w:pPr>
          </w:p>
        </w:tc>
      </w:tr>
      <w:tr w:rsidR="003753E6" w14:paraId="645CC7ED" w14:textId="77777777" w:rsidTr="003753E6">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0638C98" w14:textId="77777777" w:rsidR="003753E6" w:rsidRDefault="003753E6" w:rsidP="00A27B79">
            <w:pPr>
              <w:widowControl w:val="0"/>
              <w:spacing w:before="0" w:after="0"/>
              <w:jc w:val="left"/>
              <w:rPr>
                <w:rFonts w:eastAsia="Times New Roman" w:cs="Arial"/>
                <w:sz w:val="18"/>
                <w:szCs w:val="18"/>
                <w:lang w:eastAsia="ru-RU"/>
              </w:rPr>
            </w:pPr>
            <w:r>
              <w:rPr>
                <w:rFonts w:eastAsia="Times New Roman" w:cs="Arial"/>
                <w:sz w:val="18"/>
                <w:szCs w:val="18"/>
                <w:lang w:eastAsia="ru-RU"/>
              </w:rPr>
              <w:t>Младенческая смертность (случаев на 1000 родившихся живыми), чел.</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6154A69" w14:textId="77777777" w:rsidR="003753E6" w:rsidRDefault="003753E6" w:rsidP="003753E6">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9D4518B" w14:textId="77777777" w:rsidR="003753E6" w:rsidRDefault="003753E6" w:rsidP="003753E6">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14940EF" w14:textId="77777777" w:rsidR="003753E6" w:rsidRDefault="003753E6" w:rsidP="003753E6">
            <w:pPr>
              <w:widowControl w:val="0"/>
              <w:spacing w:before="0" w:after="0"/>
              <w:jc w:val="right"/>
              <w:rPr>
                <w:rFonts w:eastAsia="Times New Roman" w:cs="Arial"/>
                <w:sz w:val="18"/>
                <w:szCs w:val="18"/>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24CF90C" w14:textId="77777777" w:rsidR="003753E6" w:rsidRDefault="003753E6" w:rsidP="003753E6">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DFB3499" w14:textId="77777777" w:rsidR="003753E6" w:rsidRDefault="003753E6" w:rsidP="003753E6">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91DB95B" w14:textId="77777777" w:rsidR="003753E6" w:rsidRDefault="003753E6" w:rsidP="003753E6">
            <w:pPr>
              <w:widowControl w:val="0"/>
              <w:spacing w:before="0" w:after="0"/>
              <w:jc w:val="right"/>
              <w:rPr>
                <w:rFonts w:eastAsia="Times New Roman" w:cs="Arial"/>
                <w:sz w:val="18"/>
                <w:szCs w:val="18"/>
                <w:lang w:eastAsia="ru-RU"/>
              </w:rPr>
            </w:pPr>
          </w:p>
        </w:tc>
      </w:tr>
      <w:tr w:rsidR="00EA0E67" w14:paraId="70169EA2"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66EB034" w14:textId="658C3E47"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lastRenderedPageBreak/>
              <w:t>Инерционный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F6AA450" w14:textId="503E249A" w:rsidR="00EA0E67" w:rsidRPr="00EA0E67" w:rsidRDefault="00EA0E67" w:rsidP="00EA0E67">
            <w:pPr>
              <w:spacing w:before="0" w:after="0"/>
              <w:jc w:val="right"/>
              <w:rPr>
                <w:rFonts w:eastAsia="Times New Roman" w:cs="Arial"/>
                <w:sz w:val="18"/>
                <w:szCs w:val="18"/>
                <w:lang w:eastAsia="ru-RU"/>
              </w:rPr>
            </w:pPr>
            <w:r w:rsidRPr="00EA0E67">
              <w:rPr>
                <w:rFonts w:eastAsia="Times New Roman" w:cs="Arial"/>
                <w:sz w:val="18"/>
                <w:szCs w:val="18"/>
                <w:lang w:eastAsia="ru-RU"/>
              </w:rPr>
              <w:t>1,8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92E80B4" w14:textId="7B0EF69E" w:rsidR="00EA0E67" w:rsidRPr="00EA0E67" w:rsidRDefault="00EA0E67" w:rsidP="00EA0E67">
            <w:pPr>
              <w:spacing w:before="0" w:after="0"/>
              <w:jc w:val="right"/>
              <w:rPr>
                <w:sz w:val="20"/>
                <w:szCs w:val="20"/>
                <w:lang w:eastAsia="ru-RU"/>
              </w:rPr>
            </w:pPr>
            <w:r w:rsidRPr="00EA0E67">
              <w:rPr>
                <w:rFonts w:eastAsia="Times New Roman" w:cs="Arial"/>
                <w:sz w:val="18"/>
                <w:szCs w:val="18"/>
                <w:lang w:eastAsia="ru-RU"/>
              </w:rPr>
              <w:t>0,2</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80C6BF5" w14:textId="081800F7" w:rsidR="00EA0E67" w:rsidRPr="00EA0E67" w:rsidRDefault="00EA0E67" w:rsidP="00EA0E67">
            <w:pPr>
              <w:spacing w:before="0" w:after="0"/>
              <w:jc w:val="right"/>
              <w:rPr>
                <w:sz w:val="20"/>
                <w:szCs w:val="20"/>
                <w:lang w:eastAsia="ru-RU"/>
              </w:rPr>
            </w:pPr>
            <w:r w:rsidRPr="00EA0E67">
              <w:rPr>
                <w:rFonts w:eastAsia="Times New Roman" w:cs="Arial"/>
                <w:sz w:val="18"/>
                <w:szCs w:val="18"/>
                <w:lang w:eastAsia="ru-RU"/>
              </w:rPr>
              <w:t>0,2</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F96656D" w14:textId="1BE9B70F" w:rsidR="00EA0E67" w:rsidRPr="00EA0E67" w:rsidRDefault="00EA0E67" w:rsidP="00EA0E67">
            <w:pPr>
              <w:spacing w:before="0" w:after="0"/>
              <w:jc w:val="right"/>
              <w:rPr>
                <w:sz w:val="20"/>
                <w:szCs w:val="20"/>
                <w:lang w:eastAsia="ru-RU"/>
              </w:rPr>
            </w:pPr>
            <w:r w:rsidRPr="00EA0E67">
              <w:rPr>
                <w:rFonts w:eastAsia="Times New Roman" w:cs="Arial"/>
                <w:sz w:val="18"/>
                <w:szCs w:val="18"/>
                <w:lang w:eastAsia="ru-RU"/>
              </w:rPr>
              <w:t>0,5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7BDF51E" w14:textId="70207E2F" w:rsidR="00EA0E67" w:rsidRPr="00EA0E67" w:rsidRDefault="00EA0E67" w:rsidP="00EA0E67">
            <w:pPr>
              <w:spacing w:before="0" w:after="0"/>
              <w:jc w:val="right"/>
              <w:rPr>
                <w:sz w:val="20"/>
                <w:szCs w:val="20"/>
                <w:lang w:eastAsia="ru-RU"/>
              </w:rPr>
            </w:pPr>
            <w:r w:rsidRPr="00EA0E67">
              <w:rPr>
                <w:rFonts w:eastAsia="Times New Roman" w:cs="Arial"/>
                <w:sz w:val="18"/>
                <w:szCs w:val="18"/>
                <w:lang w:eastAsia="ru-RU"/>
              </w:rPr>
              <w:t>0,7</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D7156AB" w14:textId="2AF3E05C" w:rsidR="00EA0E67" w:rsidRPr="00EA0E67" w:rsidRDefault="00EA0E67" w:rsidP="00EA0E67">
            <w:pPr>
              <w:spacing w:before="0" w:after="0"/>
              <w:jc w:val="right"/>
              <w:rPr>
                <w:sz w:val="20"/>
                <w:szCs w:val="20"/>
                <w:lang w:eastAsia="ru-RU"/>
              </w:rPr>
            </w:pPr>
            <w:r w:rsidRPr="00EA0E67">
              <w:rPr>
                <w:rFonts w:eastAsia="Times New Roman" w:cs="Arial"/>
                <w:sz w:val="18"/>
                <w:szCs w:val="18"/>
                <w:lang w:eastAsia="ru-RU"/>
              </w:rPr>
              <w:t>1,0</w:t>
            </w:r>
          </w:p>
        </w:tc>
      </w:tr>
      <w:tr w:rsidR="00EA0E67" w14:paraId="2B6A9E79"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ED095C1" w14:textId="5EBA6519"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Базовый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30DCBFB" w14:textId="2FC5614D"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3571EDF" w14:textId="42328C0F"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0,2</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0481DD1" w14:textId="2833E10F"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0,1</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AC955F" w14:textId="7B84A46D"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CEB2B10" w14:textId="40769729"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DFDE93" w14:textId="159DA380"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0,0</w:t>
            </w:r>
          </w:p>
        </w:tc>
      </w:tr>
      <w:tr w:rsidR="00EA0E67" w14:paraId="253267BF"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44E3F1B" w14:textId="6409D1C6"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Оптимистический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8D7BCA9" w14:textId="67C172C4"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76D6EAB" w14:textId="035CC13E" w:rsidR="00EA0E67" w:rsidRPr="00EA0E67" w:rsidRDefault="00EA0E67" w:rsidP="00EA0E67">
            <w:pPr>
              <w:widowControl w:val="0"/>
              <w:spacing w:before="0" w:after="0"/>
              <w:jc w:val="right"/>
              <w:rPr>
                <w:sz w:val="20"/>
                <w:szCs w:val="20"/>
                <w:lang w:eastAsia="ru-RU"/>
              </w:rPr>
            </w:pPr>
            <w:r w:rsidRPr="00EA0E67">
              <w:rPr>
                <w:rFonts w:eastAsia="Times New Roman" w:cs="Arial"/>
                <w:sz w:val="18"/>
                <w:szCs w:val="18"/>
                <w:lang w:eastAsia="ru-RU"/>
              </w:rPr>
              <w:t>0,2</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C3B76B4" w14:textId="6AF06C2C" w:rsidR="00EA0E67" w:rsidRPr="00EA0E67" w:rsidRDefault="00EA0E67" w:rsidP="00EA0E67">
            <w:pPr>
              <w:widowControl w:val="0"/>
              <w:spacing w:before="0" w:after="0"/>
              <w:jc w:val="right"/>
              <w:rPr>
                <w:sz w:val="20"/>
                <w:szCs w:val="20"/>
                <w:lang w:eastAsia="ru-RU"/>
              </w:rPr>
            </w:pPr>
            <w:r w:rsidRPr="00EA0E67">
              <w:rPr>
                <w:rFonts w:eastAsia="Times New Roman" w:cs="Arial"/>
                <w:sz w:val="18"/>
                <w:szCs w:val="18"/>
                <w:lang w:eastAsia="ru-RU"/>
              </w:rPr>
              <w:t>0,0</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045B667" w14:textId="117C8850" w:rsidR="00EA0E67" w:rsidRPr="00EA0E67" w:rsidRDefault="00EA0E67" w:rsidP="00EA0E67">
            <w:pPr>
              <w:widowControl w:val="0"/>
              <w:spacing w:before="0" w:after="0"/>
              <w:jc w:val="right"/>
              <w:rPr>
                <w:sz w:val="20"/>
                <w:szCs w:val="20"/>
                <w:lang w:eastAsia="ru-RU"/>
              </w:rPr>
            </w:pPr>
            <w:r w:rsidRPr="00EA0E67">
              <w:rPr>
                <w:rFonts w:eastAsia="Times New Roman" w:cs="Arial"/>
                <w:sz w:val="18"/>
                <w:szCs w:val="18"/>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734D2F" w14:textId="1335F72F" w:rsidR="00EA0E67" w:rsidRPr="00EA0E67" w:rsidRDefault="00EA0E67" w:rsidP="00EA0E67">
            <w:pPr>
              <w:widowControl w:val="0"/>
              <w:spacing w:before="0" w:after="0"/>
              <w:jc w:val="right"/>
              <w:rPr>
                <w:sz w:val="20"/>
                <w:szCs w:val="20"/>
                <w:lang w:eastAsia="ru-RU"/>
              </w:rPr>
            </w:pPr>
            <w:r w:rsidRPr="00EA0E67">
              <w:rPr>
                <w:rFonts w:eastAsia="Times New Roman" w:cs="Arial"/>
                <w:sz w:val="18"/>
                <w:szCs w:val="18"/>
                <w:lang w:eastAsia="ru-RU"/>
              </w:rPr>
              <w:t>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B64CDA8" w14:textId="2A376A40" w:rsidR="00EA0E67" w:rsidRPr="00EA0E67" w:rsidRDefault="00EA0E67" w:rsidP="00EA0E67">
            <w:pPr>
              <w:widowControl w:val="0"/>
              <w:spacing w:before="0" w:after="0"/>
              <w:jc w:val="right"/>
              <w:rPr>
                <w:sz w:val="20"/>
                <w:szCs w:val="20"/>
                <w:lang w:eastAsia="ru-RU"/>
              </w:rPr>
            </w:pPr>
            <w:r w:rsidRPr="00EA0E67">
              <w:rPr>
                <w:rFonts w:eastAsia="Times New Roman" w:cs="Arial"/>
                <w:sz w:val="18"/>
                <w:szCs w:val="18"/>
                <w:lang w:eastAsia="ru-RU"/>
              </w:rPr>
              <w:t>0,0</w:t>
            </w:r>
          </w:p>
        </w:tc>
      </w:tr>
      <w:tr w:rsidR="00EA0E67" w14:paraId="3F5F4CC5"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9C2C954" w14:textId="7EB96291" w:rsidR="00EA0E67" w:rsidRPr="00EA0E67" w:rsidRDefault="00EA0E67" w:rsidP="00A27B79">
            <w:pPr>
              <w:widowControl w:val="0"/>
              <w:spacing w:before="0" w:after="0"/>
              <w:jc w:val="left"/>
              <w:rPr>
                <w:rFonts w:eastAsia="Times New Roman" w:cs="Arial"/>
                <w:sz w:val="18"/>
                <w:szCs w:val="18"/>
                <w:lang w:eastAsia="ru-RU"/>
              </w:rPr>
            </w:pPr>
            <w:r w:rsidRPr="00EA0E67">
              <w:rPr>
                <w:rFonts w:eastAsia="Times New Roman" w:cs="Arial"/>
                <w:sz w:val="18"/>
                <w:szCs w:val="18"/>
                <w:lang w:eastAsia="ru-RU"/>
              </w:rPr>
              <w:t>Смертность от болезней системы кровообращения (на 100 тысяч населениях), чел.</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0B2652B"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6E011AA"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D1287F0"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AF5F294"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868034A"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52FA76" w14:textId="77777777" w:rsidR="00EA0E67" w:rsidRPr="00EA0E67" w:rsidRDefault="00EA0E67" w:rsidP="00EA0E67">
            <w:pPr>
              <w:widowControl w:val="0"/>
              <w:spacing w:before="0" w:after="0"/>
              <w:jc w:val="right"/>
              <w:rPr>
                <w:rFonts w:eastAsia="Times New Roman" w:cs="Arial"/>
                <w:sz w:val="18"/>
                <w:szCs w:val="18"/>
                <w:lang w:eastAsia="ru-RU"/>
              </w:rPr>
            </w:pPr>
          </w:p>
        </w:tc>
      </w:tr>
      <w:tr w:rsidR="00EA0E67" w14:paraId="0145E211"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610FB7B" w14:textId="1661CF51"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Инерционный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48C7654" w14:textId="415B18D0"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val="en-US" w:eastAsia="ru-RU"/>
              </w:rPr>
              <w:t>601</w:t>
            </w:r>
            <w:r w:rsidRPr="00EA0E67">
              <w:rPr>
                <w:rFonts w:eastAsia="Times New Roman" w:cs="Arial"/>
                <w:sz w:val="18"/>
                <w:szCs w:val="18"/>
                <w:lang w:eastAsia="ru-RU"/>
              </w:rPr>
              <w:t>,5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BA4236B" w14:textId="5ED3BADA"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524,3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2EFB4D6" w14:textId="7BB42E7C"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495,5</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0F93E0D" w14:textId="4A683D76"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458,4</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CE3710" w14:textId="1C0ABFCC"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445,5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6233F73" w14:textId="636CA61C"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431,4</w:t>
            </w:r>
          </w:p>
        </w:tc>
      </w:tr>
      <w:tr w:rsidR="00EA0E67" w14:paraId="3E097E50"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0FE5DFF" w14:textId="1D720242"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Базовый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968E5D6" w14:textId="39CD5FD7"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val="en-US" w:eastAsia="ru-RU"/>
              </w:rPr>
              <w:t>601</w:t>
            </w:r>
            <w:r w:rsidRPr="00EA0E67">
              <w:rPr>
                <w:rFonts w:eastAsia="Times New Roman" w:cs="Arial"/>
                <w:sz w:val="18"/>
                <w:szCs w:val="18"/>
                <w:lang w:eastAsia="ru-RU"/>
              </w:rPr>
              <w:t>,5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8464530" w14:textId="16E287FC"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524,3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AD94BB5" w14:textId="0B878FF6"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472,1</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D3A2F9A" w14:textId="6AAA99CB"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431,4</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C410068" w14:textId="2DDB0140"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411,5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4B99156" w14:textId="45CBBB6F"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390,0</w:t>
            </w:r>
          </w:p>
        </w:tc>
      </w:tr>
      <w:tr w:rsidR="00EA0E67" w14:paraId="01BF9C8D"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D3F9663" w14:textId="0DAC5929"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Оптимистический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B7906D7" w14:textId="27E53790"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val="en-US" w:eastAsia="ru-RU"/>
              </w:rPr>
              <w:t>601</w:t>
            </w:r>
            <w:r w:rsidRPr="00EA0E67">
              <w:rPr>
                <w:rFonts w:eastAsia="Times New Roman" w:cs="Arial"/>
                <w:sz w:val="18"/>
                <w:szCs w:val="18"/>
                <w:lang w:eastAsia="ru-RU"/>
              </w:rPr>
              <w:t>,5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D084CC2" w14:textId="1F915599"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524,3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2758278" w14:textId="258D9099"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452,2</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11B2730" w14:textId="42F0F208"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422,8</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9BB1E01" w14:textId="3081FC71"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375,5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A7ABD5E" w14:textId="05BE453C"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350,0</w:t>
            </w:r>
          </w:p>
        </w:tc>
      </w:tr>
      <w:tr w:rsidR="00EA0E67" w14:paraId="2F419391"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EE57D7A" w14:textId="1F9114BE" w:rsidR="00EA0E67" w:rsidRPr="00EA0E67" w:rsidRDefault="00EA0E67" w:rsidP="00A27B79">
            <w:pPr>
              <w:widowControl w:val="0"/>
              <w:spacing w:before="0" w:after="0"/>
              <w:jc w:val="left"/>
              <w:rPr>
                <w:rFonts w:eastAsia="Times New Roman" w:cs="Arial"/>
                <w:sz w:val="18"/>
                <w:szCs w:val="18"/>
                <w:lang w:eastAsia="ru-RU"/>
              </w:rPr>
            </w:pPr>
            <w:r w:rsidRPr="00EA0E67">
              <w:rPr>
                <w:rFonts w:eastAsia="Times New Roman" w:cs="Arial"/>
                <w:sz w:val="18"/>
                <w:szCs w:val="18"/>
                <w:lang w:eastAsia="ru-RU"/>
              </w:rPr>
              <w:t>Смертность от дорожно-транспортных происшествий (на 100 тысяч населения), чел.</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50B8A43"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6C40E20" w14:textId="77777777" w:rsidR="00EA0E67" w:rsidRPr="00EA0E67" w:rsidRDefault="00EA0E67" w:rsidP="00EA0E67">
            <w:pPr>
              <w:widowControl w:val="0"/>
              <w:spacing w:before="0" w:after="0"/>
              <w:jc w:val="right"/>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5E96AC"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9C73567"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A588012" w14:textId="77777777" w:rsidR="00EA0E67" w:rsidRPr="00EA0E67" w:rsidRDefault="00EA0E67" w:rsidP="00EA0E67">
            <w:pPr>
              <w:widowControl w:val="0"/>
              <w:spacing w:before="0" w:after="0"/>
              <w:jc w:val="right"/>
              <w:rPr>
                <w:rFonts w:eastAsia="Times New Roman" w:cs="Arial"/>
                <w:sz w:val="18"/>
                <w:szCs w:val="18"/>
                <w:lang w:eastAsia="ru-RU"/>
              </w:rPr>
            </w:pP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35E93E" w14:textId="77777777" w:rsidR="00EA0E67" w:rsidRPr="00EA0E67" w:rsidRDefault="00EA0E67" w:rsidP="00EA0E67">
            <w:pPr>
              <w:widowControl w:val="0"/>
              <w:spacing w:before="0" w:after="0"/>
              <w:jc w:val="right"/>
              <w:rPr>
                <w:rFonts w:eastAsia="Times New Roman" w:cs="Arial"/>
                <w:sz w:val="18"/>
                <w:szCs w:val="18"/>
                <w:lang w:eastAsia="ru-RU"/>
              </w:rPr>
            </w:pPr>
          </w:p>
        </w:tc>
      </w:tr>
      <w:tr w:rsidR="00EA0E67" w14:paraId="5A8BC115"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1C6E352" w14:textId="6A0F84B7"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Инерционный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0B60C9" w14:textId="70635CA2"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14,5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D8CC801" w14:textId="2EE5B23B"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13,0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CE195B2" w14:textId="3CF3532E"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12,8</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538A481" w14:textId="5DCAEC11"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12,5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90BD6B4" w14:textId="4CCF38A5"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12,3</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638C288" w14:textId="7A49A05B"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12,0</w:t>
            </w:r>
          </w:p>
        </w:tc>
      </w:tr>
      <w:tr w:rsidR="00EA0E67" w14:paraId="6E11BD1A"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E7B2F20" w14:textId="461EA2EA"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Базовый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6CBB911" w14:textId="205CC167"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14,5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0877DDF" w14:textId="21745074"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13,0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8F48C70" w14:textId="063F4949"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11,5</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8BC4F8C" w14:textId="68F2EB5B"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11,0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B4483CD" w14:textId="0DFD9FE3"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10,5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E81366C" w14:textId="4A3BFC44"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10,0</w:t>
            </w:r>
          </w:p>
        </w:tc>
      </w:tr>
      <w:tr w:rsidR="00EA0E67" w14:paraId="2F8C3504" w14:textId="77777777" w:rsidTr="00EA0E67">
        <w:tc>
          <w:tcPr>
            <w:tcW w:w="5958"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9906FA1" w14:textId="52FA37BE" w:rsidR="00EA0E67" w:rsidRPr="00EA0E67" w:rsidRDefault="00EA0E67" w:rsidP="00A27B79">
            <w:pPr>
              <w:widowControl w:val="0"/>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Оптимистический</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5173D97" w14:textId="64395E32"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14,5</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7A2BC59" w14:textId="07DF8CC5"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13,0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9206AC9" w14:textId="2628048F"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11,0</w:t>
            </w:r>
          </w:p>
        </w:tc>
        <w:tc>
          <w:tcPr>
            <w:tcW w:w="622"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BAD93A9" w14:textId="6843B51E"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10,0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D0690C9" w14:textId="08883192"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9,0</w:t>
            </w:r>
          </w:p>
        </w:tc>
        <w:tc>
          <w:tcPr>
            <w:tcW w:w="623" w:type="dxa"/>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FED596B" w14:textId="6BE25034" w:rsidR="00EA0E67" w:rsidRPr="00EA0E67" w:rsidRDefault="00EA0E67" w:rsidP="00EA0E67">
            <w:pPr>
              <w:widowControl w:val="0"/>
              <w:spacing w:before="0" w:after="0"/>
              <w:jc w:val="right"/>
              <w:rPr>
                <w:rFonts w:eastAsia="Times New Roman" w:cs="Arial"/>
                <w:sz w:val="18"/>
                <w:szCs w:val="18"/>
                <w:lang w:eastAsia="ru-RU"/>
              </w:rPr>
            </w:pPr>
            <w:r w:rsidRPr="00EA0E67">
              <w:rPr>
                <w:rFonts w:eastAsia="Times New Roman" w:cs="Arial"/>
                <w:sz w:val="18"/>
                <w:szCs w:val="18"/>
                <w:lang w:eastAsia="ru-RU"/>
              </w:rPr>
              <w:t>8,0</w:t>
            </w:r>
          </w:p>
        </w:tc>
      </w:tr>
    </w:tbl>
    <w:p w14:paraId="5EA4ED7E" w14:textId="77777777" w:rsidR="003753E6" w:rsidRPr="001E6CCD" w:rsidRDefault="003753E6" w:rsidP="00EC18EC">
      <w:pPr>
        <w:pStyle w:val="4"/>
      </w:pPr>
      <w:bookmarkStart w:id="73" w:name="_Toc16977130"/>
      <w:bookmarkStart w:id="74" w:name="_Toc5177318"/>
      <w:bookmarkEnd w:id="63"/>
      <w:r w:rsidRPr="001E6CCD">
        <w:t>Образование</w:t>
      </w:r>
      <w:bookmarkEnd w:id="73"/>
    </w:p>
    <w:p w14:paraId="106BA224" w14:textId="33D77D67" w:rsidR="003753E6" w:rsidRDefault="003753E6" w:rsidP="003753E6">
      <w:pPr>
        <w:keepNext/>
        <w:keepLines/>
        <w:ind w:left="1418" w:hanging="1418"/>
        <w:rPr>
          <w:rFonts w:cs="Arial"/>
          <w:b/>
          <w:bCs/>
        </w:rPr>
      </w:pPr>
      <w:r>
        <w:rPr>
          <w:rFonts w:cs="Arial"/>
          <w:b/>
          <w:bCs/>
          <w:color w:val="000000" w:themeColor="text1"/>
        </w:rPr>
        <w:t>Цель (Ц-</w:t>
      </w:r>
      <w:r w:rsidR="00D65800">
        <w:rPr>
          <w:rFonts w:cs="Arial"/>
          <w:b/>
          <w:bCs/>
          <w:color w:val="000000" w:themeColor="text1"/>
        </w:rPr>
        <w:t>8</w:t>
      </w:r>
      <w:r>
        <w:rPr>
          <w:rFonts w:cs="Arial"/>
          <w:b/>
          <w:bCs/>
          <w:color w:val="000000" w:themeColor="text1"/>
        </w:rPr>
        <w:t xml:space="preserve">): </w:t>
      </w:r>
      <w:r>
        <w:rPr>
          <w:rFonts w:cs="Arial"/>
          <w:b/>
          <w:bCs/>
          <w:color w:val="000000" w:themeColor="text1"/>
        </w:rPr>
        <w:tab/>
        <w:t>Туапсинский район Краснодарского края – целостное образовательное пространство, в котором «умная» система образования раскрывает таланты и развивает способности каждого ребенка, предоставляет возможности для непрерывного обучения в течение всей жизни человека, готовит квалифицированных специалистов, способных к саморазвитию и профессиональной мобильности в условиях развития новых наукоемких технологий, обеспечивающих устойчивый социально-экономический рост Туапсинского района</w:t>
      </w:r>
      <w:r>
        <w:rPr>
          <w:rFonts w:cs="Arial"/>
          <w:b/>
          <w:bCs/>
        </w:rPr>
        <w:t>.</w:t>
      </w:r>
    </w:p>
    <w:p w14:paraId="0C3805BD" w14:textId="77777777" w:rsidR="003753E6" w:rsidRDefault="003753E6" w:rsidP="003753E6">
      <w:pPr>
        <w:ind w:left="1418"/>
        <w:rPr>
          <w:b/>
        </w:rPr>
      </w:pPr>
      <w:r>
        <w:t xml:space="preserve">Данная цель реализуется в рамках </w:t>
      </w:r>
      <w:r>
        <w:rPr>
          <w:b/>
        </w:rPr>
        <w:t>муниципального флагманского проекта</w:t>
      </w:r>
      <w:r>
        <w:t xml:space="preserve"> </w:t>
      </w:r>
      <w:r>
        <w:rPr>
          <w:b/>
        </w:rPr>
        <w:t>«Образование Туапсинского района»</w:t>
      </w:r>
      <w:r>
        <w:t xml:space="preserve"> и </w:t>
      </w:r>
      <w:r>
        <w:rPr>
          <w:b/>
        </w:rPr>
        <w:t>муниципальной программы «Развитие образования в МО Туапсинский район».</w:t>
      </w:r>
    </w:p>
    <w:p w14:paraId="5C40E226" w14:textId="77777777" w:rsidR="003753E6" w:rsidRDefault="003753E6" w:rsidP="003753E6">
      <w:pPr>
        <w:keepNext/>
      </w:pPr>
      <w:r>
        <w:t>Задачи:</w:t>
      </w:r>
    </w:p>
    <w:p w14:paraId="596C5379" w14:textId="77777777" w:rsidR="001D41E0" w:rsidRDefault="001D41E0" w:rsidP="00DB57CD">
      <w:pPr>
        <w:pStyle w:val="a"/>
        <w:numPr>
          <w:ilvl w:val="0"/>
          <w:numId w:val="20"/>
        </w:numPr>
        <w:ind w:left="568" w:hanging="284"/>
        <w:rPr>
          <w:lang w:val="ru-RU"/>
        </w:rPr>
      </w:pPr>
      <w:r>
        <w:rPr>
          <w:lang w:val="ru-RU"/>
        </w:rPr>
        <w:t xml:space="preserve">Расширение и модернизация инфраструктуры дошкольного образования, обеспечение 100% детей от 1,5 лет местами в детских садах, в </w:t>
      </w:r>
      <w:proofErr w:type="spellStart"/>
      <w:r>
        <w:rPr>
          <w:lang w:val="ru-RU"/>
        </w:rPr>
        <w:t>т.ч</w:t>
      </w:r>
      <w:proofErr w:type="spellEnd"/>
      <w:r>
        <w:rPr>
          <w:lang w:val="ru-RU"/>
        </w:rPr>
        <w:t>. путем разработки типового проекта строительства детских садов в сложных рельефных условиях на территории Черноморской экономической зоны Краснодарского края.</w:t>
      </w:r>
    </w:p>
    <w:p w14:paraId="2BCB3142" w14:textId="77777777" w:rsidR="001D41E0" w:rsidRDefault="001D41E0" w:rsidP="00DB57CD">
      <w:pPr>
        <w:pStyle w:val="a"/>
        <w:numPr>
          <w:ilvl w:val="0"/>
          <w:numId w:val="20"/>
        </w:numPr>
        <w:ind w:left="568" w:hanging="284"/>
        <w:rPr>
          <w:lang w:val="ru-RU"/>
        </w:rPr>
      </w:pPr>
      <w:r>
        <w:rPr>
          <w:lang w:val="ru-RU"/>
        </w:rPr>
        <w:t xml:space="preserve">Расширение и модернизация инфраструктуры общего образования, ликвидация второй смены в общеобразовательных организациях, в </w:t>
      </w:r>
      <w:proofErr w:type="spellStart"/>
      <w:r>
        <w:rPr>
          <w:lang w:val="ru-RU"/>
        </w:rPr>
        <w:t>т.ч</w:t>
      </w:r>
      <w:proofErr w:type="spellEnd"/>
      <w:r>
        <w:rPr>
          <w:lang w:val="ru-RU"/>
        </w:rPr>
        <w:t>. путем разработки типового проекта строительства школ с применением современных архитектурно-планировочных решений в сложных рельефных условиях на территории Черноморской экономической зоны Краснодарского края.</w:t>
      </w:r>
    </w:p>
    <w:p w14:paraId="2D2D84D3" w14:textId="77777777" w:rsidR="001D41E0" w:rsidRDefault="001D41E0" w:rsidP="00DB57CD">
      <w:pPr>
        <w:pStyle w:val="a"/>
        <w:numPr>
          <w:ilvl w:val="0"/>
          <w:numId w:val="20"/>
        </w:numPr>
        <w:ind w:left="568" w:hanging="284"/>
        <w:rPr>
          <w:lang w:val="ru-RU"/>
        </w:rPr>
      </w:pPr>
      <w:r>
        <w:rPr>
          <w:lang w:val="ru-RU"/>
        </w:rPr>
        <w:t xml:space="preserve">Формирование эффективной и доступной системы дополнительного образования, в </w:t>
      </w:r>
      <w:proofErr w:type="spellStart"/>
      <w:r>
        <w:rPr>
          <w:lang w:val="ru-RU"/>
        </w:rPr>
        <w:t>т.ч</w:t>
      </w:r>
      <w:proofErr w:type="spellEnd"/>
      <w:r>
        <w:rPr>
          <w:lang w:val="ru-RU"/>
        </w:rPr>
        <w:t>. в сельской местности, с целью выявления и развития индивидуальных способностей детей и молодежи, создание условий для занятий спортом.</w:t>
      </w:r>
    </w:p>
    <w:p w14:paraId="464D4FF2" w14:textId="77777777" w:rsidR="001D41E0" w:rsidRDefault="001D41E0" w:rsidP="00DB57CD">
      <w:pPr>
        <w:pStyle w:val="a"/>
        <w:numPr>
          <w:ilvl w:val="0"/>
          <w:numId w:val="20"/>
        </w:numPr>
        <w:ind w:left="568" w:hanging="284"/>
        <w:rPr>
          <w:lang w:val="ru-RU"/>
        </w:rPr>
      </w:pPr>
      <w:r>
        <w:rPr>
          <w:lang w:val="ru-RU"/>
        </w:rPr>
        <w:t>Создание к 2024 г. в школах Туапсинского района условий для качественного, персонализированного обучения на основе цифровых решений в соответствии с задачами национального проекта «Образование».</w:t>
      </w:r>
    </w:p>
    <w:p w14:paraId="1F00C0B9" w14:textId="77777777" w:rsidR="001D41E0" w:rsidRDefault="001D41E0" w:rsidP="00DB57CD">
      <w:pPr>
        <w:pStyle w:val="a"/>
        <w:numPr>
          <w:ilvl w:val="0"/>
          <w:numId w:val="20"/>
        </w:numPr>
        <w:ind w:left="568" w:hanging="284"/>
        <w:rPr>
          <w:lang w:val="ru-RU"/>
        </w:rPr>
      </w:pPr>
      <w:r>
        <w:rPr>
          <w:lang w:val="ru-RU"/>
        </w:rPr>
        <w:t>Повышение профессионального уровня педагогических работников всех уровней образования, в том числе создание центров повышения профессионального мастерства педагогических работников, реализация механизмов социальной поддержки педагогических работников.</w:t>
      </w:r>
    </w:p>
    <w:p w14:paraId="7AEE2975" w14:textId="77777777" w:rsidR="001D41E0" w:rsidRDefault="001D41E0" w:rsidP="00DB57CD">
      <w:pPr>
        <w:pStyle w:val="a"/>
        <w:keepNext/>
        <w:numPr>
          <w:ilvl w:val="0"/>
          <w:numId w:val="20"/>
        </w:numPr>
        <w:ind w:left="568" w:hanging="284"/>
        <w:rPr>
          <w:lang w:val="ru-RU"/>
        </w:rPr>
      </w:pPr>
      <w:r>
        <w:rPr>
          <w:lang w:val="ru-RU"/>
        </w:rPr>
        <w:lastRenderedPageBreak/>
        <w:t>Создание конкурентоспособной системы непрерывного образования на базе профессиональных образовательных организаций Туапсинского района, обеспечивающей экономику района квалифицированными специалистами, в том числе в области цифровой экономики.</w:t>
      </w:r>
    </w:p>
    <w:p w14:paraId="2DDA8DB8" w14:textId="23BB2095" w:rsidR="003753E6" w:rsidRDefault="003753E6" w:rsidP="003753E6">
      <w:pPr>
        <w:pStyle w:val="a"/>
        <w:keepNext/>
        <w:numPr>
          <w:ilvl w:val="0"/>
          <w:numId w:val="0"/>
        </w:numPr>
        <w:rPr>
          <w:rFonts w:eastAsia="Calibri"/>
          <w:b/>
          <w:sz w:val="20"/>
          <w:lang w:val="ru-RU"/>
        </w:rPr>
      </w:pPr>
      <w:r w:rsidRPr="007A1FEA">
        <w:rPr>
          <w:rFonts w:eastAsia="Calibri"/>
          <w:b/>
          <w:sz w:val="20"/>
          <w:lang w:val="ru-RU"/>
        </w:rPr>
        <w:t xml:space="preserve">Таблица </w:t>
      </w:r>
      <w:r w:rsidRPr="007A1FEA">
        <w:rPr>
          <w:rFonts w:eastAsia="Calibri"/>
          <w:b/>
          <w:noProof/>
          <w:sz w:val="20"/>
        </w:rPr>
        <w:fldChar w:fldCharType="begin"/>
      </w:r>
      <w:r w:rsidRPr="007A1FEA">
        <w:rPr>
          <w:rFonts w:eastAsia="Calibri"/>
          <w:b/>
          <w:noProof/>
          <w:sz w:val="20"/>
          <w:lang w:val="ru-RU"/>
        </w:rPr>
        <w:instrText xml:space="preserve"> </w:instrText>
      </w:r>
      <w:r w:rsidRPr="007A1FEA">
        <w:rPr>
          <w:rFonts w:eastAsia="Calibri"/>
          <w:b/>
          <w:noProof/>
          <w:sz w:val="20"/>
        </w:rPr>
        <w:instrText>SEQ</w:instrText>
      </w:r>
      <w:r w:rsidRPr="007A1FEA">
        <w:rPr>
          <w:rFonts w:eastAsia="Calibri"/>
          <w:b/>
          <w:noProof/>
          <w:sz w:val="20"/>
          <w:lang w:val="ru-RU"/>
        </w:rPr>
        <w:instrText xml:space="preserve"> Таблица \* </w:instrText>
      </w:r>
      <w:r w:rsidRPr="007A1FEA">
        <w:rPr>
          <w:rFonts w:eastAsia="Calibri"/>
          <w:b/>
          <w:noProof/>
          <w:sz w:val="20"/>
        </w:rPr>
        <w:instrText>ARABIC</w:instrText>
      </w:r>
      <w:r w:rsidRPr="007A1FEA">
        <w:rPr>
          <w:rFonts w:eastAsia="Calibri"/>
          <w:b/>
          <w:noProof/>
          <w:sz w:val="20"/>
          <w:lang w:val="ru-RU"/>
        </w:rPr>
        <w:instrText xml:space="preserve"> </w:instrText>
      </w:r>
      <w:r w:rsidRPr="007A1FEA">
        <w:rPr>
          <w:rFonts w:eastAsia="Calibri"/>
          <w:b/>
          <w:noProof/>
          <w:sz w:val="20"/>
        </w:rPr>
        <w:fldChar w:fldCharType="separate"/>
      </w:r>
      <w:r w:rsidR="005312FA" w:rsidRPr="005312FA">
        <w:rPr>
          <w:rFonts w:eastAsia="Calibri"/>
          <w:b/>
          <w:noProof/>
          <w:sz w:val="20"/>
          <w:lang w:val="ru-RU"/>
        </w:rPr>
        <w:t>6</w:t>
      </w:r>
      <w:r w:rsidRPr="007A1FEA">
        <w:rPr>
          <w:rFonts w:eastAsia="Calibri"/>
          <w:b/>
          <w:noProof/>
          <w:sz w:val="20"/>
        </w:rPr>
        <w:fldChar w:fldCharType="end"/>
      </w:r>
      <w:r w:rsidRPr="007A1FEA">
        <w:rPr>
          <w:rFonts w:eastAsia="Calibri"/>
          <w:b/>
          <w:sz w:val="20"/>
          <w:lang w:val="ru-RU"/>
        </w:rPr>
        <w:t xml:space="preserve"> – Ключевые индикаторы цели Ц-</w:t>
      </w:r>
      <w:r w:rsidR="00D65800">
        <w:rPr>
          <w:rFonts w:eastAsia="Calibri"/>
          <w:b/>
          <w:sz w:val="20"/>
          <w:lang w:val="ru-RU"/>
        </w:rPr>
        <w:t>8</w:t>
      </w:r>
    </w:p>
    <w:tbl>
      <w:tblPr>
        <w:tblStyle w:val="GridTable4-Accent12"/>
        <w:tblW w:w="5000" w:type="pct"/>
        <w:tblLook w:val="0620" w:firstRow="1" w:lastRow="0" w:firstColumn="0" w:lastColumn="0" w:noHBand="1" w:noVBand="1"/>
      </w:tblPr>
      <w:tblGrid>
        <w:gridCol w:w="5120"/>
        <w:gridCol w:w="950"/>
        <w:gridCol w:w="950"/>
        <w:gridCol w:w="950"/>
        <w:gridCol w:w="950"/>
        <w:gridCol w:w="934"/>
      </w:tblGrid>
      <w:tr w:rsidR="001D41E0" w:rsidRPr="001D41E0" w14:paraId="6A58224B" w14:textId="77777777" w:rsidTr="001D41E0">
        <w:trPr>
          <w:cnfStyle w:val="100000000000" w:firstRow="1" w:lastRow="0" w:firstColumn="0" w:lastColumn="0" w:oddVBand="0" w:evenVBand="0" w:oddHBand="0" w:evenHBand="0" w:firstRowFirstColumn="0" w:firstRowLastColumn="0" w:lastRowFirstColumn="0" w:lastRowLastColumn="0"/>
          <w:tblHeader/>
        </w:trPr>
        <w:tc>
          <w:tcPr>
            <w:tcW w:w="2598" w:type="pct"/>
            <w:vAlign w:val="center"/>
            <w:hideMark/>
          </w:tcPr>
          <w:p w14:paraId="38F39327" w14:textId="77777777" w:rsidR="001D41E0" w:rsidRPr="001D41E0" w:rsidRDefault="001D41E0" w:rsidP="001D41E0">
            <w:pPr>
              <w:spacing w:before="0" w:after="0"/>
              <w:jc w:val="center"/>
              <w:rPr>
                <w:rFonts w:eastAsia="Calibri" w:cs="Arial"/>
                <w:sz w:val="18"/>
                <w:szCs w:val="18"/>
              </w:rPr>
            </w:pPr>
            <w:r w:rsidRPr="001D41E0">
              <w:rPr>
                <w:rFonts w:eastAsia="Times New Roman" w:cs="Arial"/>
                <w:sz w:val="18"/>
                <w:szCs w:val="18"/>
                <w:lang w:eastAsia="ru-RU"/>
              </w:rPr>
              <w:t>Индикатор</w:t>
            </w:r>
          </w:p>
        </w:tc>
        <w:tc>
          <w:tcPr>
            <w:tcW w:w="482" w:type="pct"/>
            <w:vAlign w:val="center"/>
            <w:hideMark/>
          </w:tcPr>
          <w:p w14:paraId="73611987" w14:textId="77777777" w:rsidR="001D41E0" w:rsidRPr="001D41E0" w:rsidRDefault="001D41E0" w:rsidP="001D41E0">
            <w:pPr>
              <w:spacing w:before="0" w:after="0"/>
              <w:jc w:val="center"/>
              <w:rPr>
                <w:rFonts w:eastAsia="Times New Roman" w:cs="Arial"/>
                <w:sz w:val="18"/>
                <w:szCs w:val="18"/>
                <w:lang w:eastAsia="ru-RU"/>
              </w:rPr>
            </w:pPr>
            <w:r w:rsidRPr="001D41E0">
              <w:rPr>
                <w:rFonts w:eastAsia="Times New Roman" w:cs="Arial"/>
                <w:sz w:val="18"/>
                <w:szCs w:val="18"/>
                <w:lang w:eastAsia="ru-RU"/>
              </w:rPr>
              <w:t>2018</w:t>
            </w:r>
          </w:p>
        </w:tc>
        <w:tc>
          <w:tcPr>
            <w:tcW w:w="482" w:type="pct"/>
            <w:vAlign w:val="center"/>
            <w:hideMark/>
          </w:tcPr>
          <w:p w14:paraId="6F1D527E" w14:textId="77777777" w:rsidR="001D41E0" w:rsidRPr="001D41E0" w:rsidRDefault="001D41E0" w:rsidP="001D41E0">
            <w:pPr>
              <w:spacing w:before="0" w:after="0"/>
              <w:jc w:val="center"/>
              <w:rPr>
                <w:rFonts w:eastAsia="Times New Roman" w:cs="Arial"/>
                <w:sz w:val="18"/>
                <w:szCs w:val="18"/>
                <w:lang w:eastAsia="ru-RU"/>
              </w:rPr>
            </w:pPr>
            <w:r w:rsidRPr="001D41E0">
              <w:rPr>
                <w:rFonts w:eastAsia="Times New Roman" w:cs="Arial"/>
                <w:sz w:val="18"/>
                <w:szCs w:val="18"/>
                <w:lang w:eastAsia="ru-RU"/>
              </w:rPr>
              <w:t>2021</w:t>
            </w:r>
          </w:p>
        </w:tc>
        <w:tc>
          <w:tcPr>
            <w:tcW w:w="482" w:type="pct"/>
            <w:vAlign w:val="center"/>
            <w:hideMark/>
          </w:tcPr>
          <w:p w14:paraId="52F28EC1" w14:textId="77777777" w:rsidR="001D41E0" w:rsidRPr="001D41E0" w:rsidRDefault="001D41E0" w:rsidP="001D41E0">
            <w:pPr>
              <w:spacing w:before="0" w:after="0"/>
              <w:jc w:val="center"/>
              <w:rPr>
                <w:rFonts w:eastAsia="Times New Roman" w:cs="Arial"/>
                <w:sz w:val="18"/>
                <w:szCs w:val="18"/>
                <w:lang w:eastAsia="ru-RU"/>
              </w:rPr>
            </w:pPr>
            <w:r w:rsidRPr="001D41E0">
              <w:rPr>
                <w:rFonts w:eastAsia="Times New Roman" w:cs="Arial"/>
                <w:sz w:val="18"/>
                <w:szCs w:val="18"/>
                <w:lang w:eastAsia="ru-RU"/>
              </w:rPr>
              <w:t>2024</w:t>
            </w:r>
          </w:p>
        </w:tc>
        <w:tc>
          <w:tcPr>
            <w:tcW w:w="482" w:type="pct"/>
            <w:vAlign w:val="center"/>
            <w:hideMark/>
          </w:tcPr>
          <w:p w14:paraId="3E5B5A01" w14:textId="77777777" w:rsidR="001D41E0" w:rsidRPr="001D41E0" w:rsidRDefault="001D41E0" w:rsidP="001D41E0">
            <w:pPr>
              <w:spacing w:before="0" w:after="0"/>
              <w:jc w:val="center"/>
              <w:rPr>
                <w:rFonts w:eastAsia="Times New Roman" w:cs="Arial"/>
                <w:sz w:val="18"/>
                <w:szCs w:val="18"/>
                <w:lang w:eastAsia="ru-RU"/>
              </w:rPr>
            </w:pPr>
            <w:r w:rsidRPr="001D41E0">
              <w:rPr>
                <w:rFonts w:eastAsia="Times New Roman" w:cs="Arial"/>
                <w:sz w:val="18"/>
                <w:szCs w:val="18"/>
                <w:lang w:eastAsia="ru-RU"/>
              </w:rPr>
              <w:t>2027</w:t>
            </w:r>
          </w:p>
        </w:tc>
        <w:tc>
          <w:tcPr>
            <w:tcW w:w="474" w:type="pct"/>
            <w:vAlign w:val="center"/>
            <w:hideMark/>
          </w:tcPr>
          <w:p w14:paraId="5198B4AD" w14:textId="77777777" w:rsidR="001D41E0" w:rsidRPr="001D41E0" w:rsidRDefault="001D41E0" w:rsidP="001D41E0">
            <w:pPr>
              <w:spacing w:before="0" w:after="0"/>
              <w:jc w:val="center"/>
              <w:rPr>
                <w:rFonts w:eastAsia="Times New Roman" w:cs="Arial"/>
                <w:sz w:val="18"/>
                <w:szCs w:val="18"/>
                <w:lang w:eastAsia="ru-RU"/>
              </w:rPr>
            </w:pPr>
            <w:r w:rsidRPr="001D41E0">
              <w:rPr>
                <w:rFonts w:eastAsia="Times New Roman" w:cs="Arial"/>
                <w:sz w:val="18"/>
                <w:szCs w:val="18"/>
                <w:lang w:eastAsia="ru-RU"/>
              </w:rPr>
              <w:t>2030</w:t>
            </w:r>
          </w:p>
        </w:tc>
      </w:tr>
      <w:tr w:rsidR="001D41E0" w:rsidRPr="001D41E0" w14:paraId="797C5674"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52288218" w14:textId="00DEE5FF" w:rsidR="001D41E0" w:rsidRPr="001D41E0" w:rsidRDefault="001D41E0" w:rsidP="001D41E0">
            <w:pPr>
              <w:spacing w:before="0" w:after="0"/>
              <w:jc w:val="left"/>
              <w:rPr>
                <w:rFonts w:eastAsia="Times New Roman" w:cs="Arial"/>
                <w:b/>
                <w:sz w:val="18"/>
                <w:szCs w:val="18"/>
                <w:lang w:eastAsia="ru-RU"/>
              </w:rPr>
            </w:pPr>
            <w:r w:rsidRPr="001D41E0">
              <w:rPr>
                <w:rFonts w:eastAsia="Times New Roman" w:cs="Arial"/>
                <w:b/>
                <w:sz w:val="18"/>
                <w:szCs w:val="18"/>
                <w:lang w:eastAsia="ru-RU"/>
              </w:rPr>
              <w:t>Ц-8. Туапсинский район Краснодарского края – целостное образовательное пространство, в котором «умная» система образования раскрывает таланты и развивает способности каждого ребенка, предоставляет возможности для непрерывного обучения в течение всей жизни человека, готовит квалифицированных специалистов, способных к саморазвитию и профессиональной мобильности в условиях развития новых наукоемких технологий, обеспечивающих устойчивый социально-экономический рост Туапсинского района.</w:t>
            </w:r>
          </w:p>
        </w:tc>
        <w:tc>
          <w:tcPr>
            <w:tcW w:w="482" w:type="pct"/>
            <w:tcBorders>
              <w:top w:val="single" w:sz="4" w:space="0" w:color="52C5FF"/>
              <w:left w:val="single" w:sz="4" w:space="0" w:color="52C5FF"/>
              <w:bottom w:val="single" w:sz="4" w:space="0" w:color="52C5FF"/>
              <w:right w:val="single" w:sz="4" w:space="0" w:color="52C5FF"/>
            </w:tcBorders>
          </w:tcPr>
          <w:p w14:paraId="7713AD4E" w14:textId="77777777" w:rsidR="001D41E0" w:rsidRPr="001D41E0" w:rsidRDefault="001D41E0" w:rsidP="001D41E0">
            <w:pPr>
              <w:spacing w:before="0" w:after="0"/>
              <w:jc w:val="center"/>
              <w:rPr>
                <w:rFonts w:eastAsia="Times New Roman" w:cs="Arial"/>
                <w:color w:val="FFFFFF"/>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48EC7A54" w14:textId="77777777" w:rsidR="001D41E0" w:rsidRPr="001D41E0" w:rsidRDefault="001D41E0" w:rsidP="001D41E0">
            <w:pPr>
              <w:spacing w:before="0" w:after="0"/>
              <w:jc w:val="center"/>
              <w:rPr>
                <w:rFonts w:eastAsia="Times New Roman" w:cs="Arial"/>
                <w:color w:val="FFFFFF"/>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331DBF0F" w14:textId="77777777" w:rsidR="001D41E0" w:rsidRPr="001D41E0" w:rsidRDefault="001D41E0" w:rsidP="001D41E0">
            <w:pPr>
              <w:spacing w:before="0" w:after="0"/>
              <w:jc w:val="center"/>
              <w:rPr>
                <w:rFonts w:eastAsia="Times New Roman" w:cs="Arial"/>
                <w:color w:val="FFFFFF"/>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737746C" w14:textId="77777777" w:rsidR="001D41E0" w:rsidRPr="001D41E0" w:rsidRDefault="001D41E0" w:rsidP="001D41E0">
            <w:pPr>
              <w:spacing w:before="0" w:after="0"/>
              <w:jc w:val="center"/>
              <w:rPr>
                <w:rFonts w:eastAsia="Times New Roman" w:cs="Arial"/>
                <w:color w:val="FFFFFF"/>
                <w:sz w:val="18"/>
                <w:szCs w:val="18"/>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457A2222" w14:textId="77777777" w:rsidR="001D41E0" w:rsidRPr="001D41E0" w:rsidRDefault="001D41E0" w:rsidP="001D41E0">
            <w:pPr>
              <w:spacing w:before="0" w:after="0"/>
              <w:jc w:val="right"/>
              <w:rPr>
                <w:rFonts w:eastAsia="Times New Roman" w:cs="Arial"/>
                <w:sz w:val="18"/>
                <w:szCs w:val="18"/>
                <w:lang w:eastAsia="ru-RU"/>
              </w:rPr>
            </w:pPr>
          </w:p>
        </w:tc>
      </w:tr>
      <w:tr w:rsidR="001D41E0" w:rsidRPr="001D41E0" w14:paraId="11EF70CE"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320D93C2" w14:textId="77777777" w:rsidR="001D41E0" w:rsidRPr="001D41E0" w:rsidRDefault="001D41E0" w:rsidP="001D41E0">
            <w:pPr>
              <w:spacing w:before="0" w:after="0"/>
              <w:jc w:val="left"/>
              <w:rPr>
                <w:rFonts w:eastAsia="Times New Roman" w:cs="Arial"/>
                <w:sz w:val="18"/>
                <w:szCs w:val="18"/>
                <w:lang w:eastAsia="ru-RU"/>
              </w:rPr>
            </w:pPr>
            <w:r w:rsidRPr="001D41E0">
              <w:rPr>
                <w:rFonts w:eastAsia="Times New Roman" w:cs="Arial"/>
                <w:sz w:val="18"/>
                <w:szCs w:val="18"/>
                <w:lang w:eastAsia="ru-RU"/>
              </w:rPr>
              <w:t>Охват детей образовательными организациями, реализующими программы дошкольного образования (отношение численности детей в возрасте от 1 до 7 лет, посещающих образовательные организации, реализующими программы дошкольного образования, к общей численности детей в возрасте от 1 до 7 лет), %.</w:t>
            </w:r>
          </w:p>
        </w:tc>
        <w:tc>
          <w:tcPr>
            <w:tcW w:w="482" w:type="pct"/>
            <w:tcBorders>
              <w:top w:val="single" w:sz="4" w:space="0" w:color="52C5FF"/>
              <w:left w:val="single" w:sz="4" w:space="0" w:color="52C5FF"/>
              <w:bottom w:val="single" w:sz="4" w:space="0" w:color="52C5FF"/>
              <w:right w:val="single" w:sz="4" w:space="0" w:color="52C5FF"/>
            </w:tcBorders>
          </w:tcPr>
          <w:p w14:paraId="4DEA3771" w14:textId="77777777" w:rsidR="001D41E0" w:rsidRPr="001D41E0" w:rsidRDefault="001D41E0" w:rsidP="001D41E0">
            <w:pPr>
              <w:spacing w:before="0" w:after="0"/>
              <w:jc w:val="center"/>
              <w:rPr>
                <w:rFonts w:eastAsia="Times New Roman" w:cs="Arial"/>
                <w:color w:val="000000" w:themeColor="text1"/>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2D5DCC35" w14:textId="77777777" w:rsidR="001D41E0" w:rsidRPr="001D41E0" w:rsidRDefault="001D41E0" w:rsidP="001D41E0">
            <w:pPr>
              <w:spacing w:before="0" w:after="0"/>
              <w:jc w:val="center"/>
              <w:rPr>
                <w:rFonts w:eastAsia="Times New Roman" w:cs="Arial"/>
                <w:color w:val="000000" w:themeColor="text1"/>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026FE526" w14:textId="77777777" w:rsidR="001D41E0" w:rsidRPr="001D41E0" w:rsidRDefault="001D41E0" w:rsidP="001D41E0">
            <w:pPr>
              <w:spacing w:before="0" w:after="0"/>
              <w:jc w:val="center"/>
              <w:rPr>
                <w:rFonts w:eastAsia="Times New Roman" w:cs="Arial"/>
                <w:color w:val="FFFFFF"/>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9B698C1" w14:textId="77777777" w:rsidR="001D41E0" w:rsidRPr="001D41E0" w:rsidRDefault="001D41E0" w:rsidP="001D41E0">
            <w:pPr>
              <w:spacing w:before="0" w:after="0"/>
              <w:jc w:val="center"/>
              <w:rPr>
                <w:rFonts w:eastAsia="Times New Roman" w:cs="Arial"/>
                <w:color w:val="FFFFFF"/>
                <w:sz w:val="18"/>
                <w:szCs w:val="18"/>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0D0EF591" w14:textId="77777777" w:rsidR="001D41E0" w:rsidRPr="001D41E0" w:rsidRDefault="001D41E0" w:rsidP="001D41E0">
            <w:pPr>
              <w:spacing w:before="0" w:after="0"/>
              <w:jc w:val="right"/>
              <w:rPr>
                <w:rFonts w:eastAsia="Times New Roman" w:cs="Arial"/>
                <w:sz w:val="18"/>
                <w:szCs w:val="18"/>
                <w:lang w:eastAsia="ru-RU"/>
              </w:rPr>
            </w:pPr>
          </w:p>
        </w:tc>
      </w:tr>
      <w:tr w:rsidR="001D41E0" w:rsidRPr="001D41E0" w14:paraId="6A009ACD"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29C739FF"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5B08B717"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color w:val="000000" w:themeColor="text1"/>
                <w:sz w:val="18"/>
                <w:szCs w:val="18"/>
                <w:lang w:eastAsia="ru-RU"/>
              </w:rPr>
              <w:t>75,3</w:t>
            </w:r>
          </w:p>
        </w:tc>
        <w:tc>
          <w:tcPr>
            <w:tcW w:w="482" w:type="pct"/>
            <w:tcBorders>
              <w:top w:val="single" w:sz="4" w:space="0" w:color="52C5FF"/>
              <w:left w:val="single" w:sz="4" w:space="0" w:color="52C5FF"/>
              <w:bottom w:val="single" w:sz="4" w:space="0" w:color="52C5FF"/>
              <w:right w:val="single" w:sz="4" w:space="0" w:color="52C5FF"/>
            </w:tcBorders>
            <w:hideMark/>
          </w:tcPr>
          <w:p w14:paraId="7864C3D2"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78,0</w:t>
            </w:r>
          </w:p>
        </w:tc>
        <w:tc>
          <w:tcPr>
            <w:tcW w:w="482" w:type="pct"/>
            <w:tcBorders>
              <w:top w:val="single" w:sz="4" w:space="0" w:color="52C5FF"/>
              <w:left w:val="single" w:sz="4" w:space="0" w:color="52C5FF"/>
              <w:bottom w:val="single" w:sz="4" w:space="0" w:color="52C5FF"/>
              <w:right w:val="single" w:sz="4" w:space="0" w:color="52C5FF"/>
            </w:tcBorders>
            <w:hideMark/>
          </w:tcPr>
          <w:p w14:paraId="4CB940A8"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79F24020"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82,0</w:t>
            </w:r>
          </w:p>
        </w:tc>
        <w:tc>
          <w:tcPr>
            <w:tcW w:w="474" w:type="pct"/>
            <w:tcBorders>
              <w:top w:val="single" w:sz="4" w:space="0" w:color="52C5FF"/>
              <w:left w:val="single" w:sz="4" w:space="0" w:color="52C5FF"/>
              <w:bottom w:val="single" w:sz="4" w:space="0" w:color="52C5FF"/>
              <w:right w:val="single" w:sz="4" w:space="0" w:color="52C5FF"/>
            </w:tcBorders>
            <w:hideMark/>
          </w:tcPr>
          <w:p w14:paraId="5D92F652"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85,0</w:t>
            </w:r>
          </w:p>
        </w:tc>
      </w:tr>
      <w:tr w:rsidR="001D41E0" w:rsidRPr="001D41E0" w14:paraId="520E74C6"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343FA3B5"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08782C8D"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color w:val="000000" w:themeColor="text1"/>
                <w:sz w:val="18"/>
                <w:szCs w:val="18"/>
                <w:lang w:eastAsia="ru-RU"/>
              </w:rPr>
              <w:t>75,3</w:t>
            </w:r>
          </w:p>
        </w:tc>
        <w:tc>
          <w:tcPr>
            <w:tcW w:w="482" w:type="pct"/>
            <w:tcBorders>
              <w:top w:val="single" w:sz="4" w:space="0" w:color="52C5FF"/>
              <w:left w:val="single" w:sz="4" w:space="0" w:color="52C5FF"/>
              <w:bottom w:val="single" w:sz="4" w:space="0" w:color="52C5FF"/>
              <w:right w:val="single" w:sz="4" w:space="0" w:color="52C5FF"/>
            </w:tcBorders>
            <w:hideMark/>
          </w:tcPr>
          <w:p w14:paraId="0551CFE1"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2EA09620"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85,0</w:t>
            </w:r>
          </w:p>
        </w:tc>
        <w:tc>
          <w:tcPr>
            <w:tcW w:w="482" w:type="pct"/>
            <w:tcBorders>
              <w:top w:val="single" w:sz="4" w:space="0" w:color="52C5FF"/>
              <w:left w:val="single" w:sz="4" w:space="0" w:color="52C5FF"/>
              <w:bottom w:val="single" w:sz="4" w:space="0" w:color="52C5FF"/>
              <w:right w:val="single" w:sz="4" w:space="0" w:color="52C5FF"/>
            </w:tcBorders>
            <w:hideMark/>
          </w:tcPr>
          <w:p w14:paraId="61AC039E"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87,0</w:t>
            </w:r>
          </w:p>
        </w:tc>
        <w:tc>
          <w:tcPr>
            <w:tcW w:w="474" w:type="pct"/>
            <w:tcBorders>
              <w:top w:val="single" w:sz="4" w:space="0" w:color="52C5FF"/>
              <w:left w:val="single" w:sz="4" w:space="0" w:color="52C5FF"/>
              <w:bottom w:val="single" w:sz="4" w:space="0" w:color="52C5FF"/>
              <w:right w:val="single" w:sz="4" w:space="0" w:color="52C5FF"/>
            </w:tcBorders>
            <w:hideMark/>
          </w:tcPr>
          <w:p w14:paraId="1F13B4DE"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90,0</w:t>
            </w:r>
          </w:p>
        </w:tc>
      </w:tr>
      <w:tr w:rsidR="001D41E0" w:rsidRPr="001D41E0" w14:paraId="2DFD27F0"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0FA2BEC0"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717C9806"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color w:val="000000" w:themeColor="text1"/>
                <w:sz w:val="18"/>
                <w:szCs w:val="18"/>
                <w:lang w:eastAsia="ru-RU"/>
              </w:rPr>
              <w:t>75,3</w:t>
            </w:r>
          </w:p>
        </w:tc>
        <w:tc>
          <w:tcPr>
            <w:tcW w:w="482" w:type="pct"/>
            <w:tcBorders>
              <w:top w:val="single" w:sz="4" w:space="0" w:color="52C5FF"/>
              <w:left w:val="single" w:sz="4" w:space="0" w:color="52C5FF"/>
              <w:bottom w:val="single" w:sz="4" w:space="0" w:color="52C5FF"/>
              <w:right w:val="single" w:sz="4" w:space="0" w:color="52C5FF"/>
            </w:tcBorders>
            <w:hideMark/>
          </w:tcPr>
          <w:p w14:paraId="53E11AEF"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92,0</w:t>
            </w:r>
          </w:p>
        </w:tc>
        <w:tc>
          <w:tcPr>
            <w:tcW w:w="482" w:type="pct"/>
            <w:tcBorders>
              <w:top w:val="single" w:sz="4" w:space="0" w:color="52C5FF"/>
              <w:left w:val="single" w:sz="4" w:space="0" w:color="52C5FF"/>
              <w:bottom w:val="single" w:sz="4" w:space="0" w:color="52C5FF"/>
              <w:right w:val="single" w:sz="4" w:space="0" w:color="52C5FF"/>
            </w:tcBorders>
            <w:hideMark/>
          </w:tcPr>
          <w:p w14:paraId="7DD32D4B"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297D9AB9"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100,0</w:t>
            </w:r>
          </w:p>
        </w:tc>
        <w:tc>
          <w:tcPr>
            <w:tcW w:w="474" w:type="pct"/>
            <w:tcBorders>
              <w:top w:val="single" w:sz="4" w:space="0" w:color="52C5FF"/>
              <w:left w:val="single" w:sz="4" w:space="0" w:color="52C5FF"/>
              <w:bottom w:val="single" w:sz="4" w:space="0" w:color="52C5FF"/>
              <w:right w:val="single" w:sz="4" w:space="0" w:color="52C5FF"/>
            </w:tcBorders>
            <w:hideMark/>
          </w:tcPr>
          <w:p w14:paraId="52A56414"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100,0</w:t>
            </w:r>
          </w:p>
        </w:tc>
      </w:tr>
      <w:tr w:rsidR="001D41E0" w:rsidRPr="001D41E0" w14:paraId="65E979CC"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63F1DF67" w14:textId="77777777" w:rsidR="001D41E0" w:rsidRPr="001D41E0" w:rsidRDefault="001D41E0" w:rsidP="001D41E0">
            <w:pPr>
              <w:spacing w:before="0" w:after="0"/>
              <w:jc w:val="left"/>
              <w:rPr>
                <w:rFonts w:eastAsia="Times New Roman" w:cs="Arial"/>
                <w:sz w:val="18"/>
                <w:szCs w:val="18"/>
                <w:lang w:eastAsia="ru-RU"/>
              </w:rPr>
            </w:pPr>
            <w:r w:rsidRPr="001D41E0">
              <w:rPr>
                <w:rFonts w:eastAsia="Times New Roman" w:cs="Arial"/>
                <w:sz w:val="18"/>
                <w:szCs w:val="18"/>
                <w:lang w:eastAsia="ru-RU"/>
              </w:rPr>
              <w:t>Удельный вес численности обучающихся, занимающихся во вторую смену, в общей численности обучающихся в общеобразовательных организациях, %</w:t>
            </w:r>
          </w:p>
        </w:tc>
        <w:tc>
          <w:tcPr>
            <w:tcW w:w="482" w:type="pct"/>
            <w:tcBorders>
              <w:top w:val="single" w:sz="4" w:space="0" w:color="52C5FF"/>
              <w:left w:val="single" w:sz="4" w:space="0" w:color="52C5FF"/>
              <w:bottom w:val="single" w:sz="4" w:space="0" w:color="52C5FF"/>
              <w:right w:val="single" w:sz="4" w:space="0" w:color="52C5FF"/>
            </w:tcBorders>
          </w:tcPr>
          <w:p w14:paraId="51145B9E" w14:textId="77777777" w:rsidR="001D41E0" w:rsidRPr="001D41E0" w:rsidRDefault="001D41E0" w:rsidP="001D41E0">
            <w:pPr>
              <w:spacing w:before="0" w:after="0"/>
              <w:jc w:val="center"/>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50B9724" w14:textId="77777777" w:rsidR="001D41E0" w:rsidRPr="001D41E0" w:rsidRDefault="001D41E0" w:rsidP="001D41E0">
            <w:pPr>
              <w:spacing w:before="0" w:after="0"/>
              <w:jc w:val="center"/>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78B1F247" w14:textId="77777777" w:rsidR="001D41E0" w:rsidRPr="001D41E0" w:rsidRDefault="001D41E0" w:rsidP="001D41E0">
            <w:pPr>
              <w:spacing w:before="0" w:after="0"/>
              <w:jc w:val="center"/>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5DA88274" w14:textId="77777777" w:rsidR="001D41E0" w:rsidRPr="001D41E0" w:rsidRDefault="001D41E0" w:rsidP="001D41E0">
            <w:pPr>
              <w:spacing w:before="0" w:after="0"/>
              <w:jc w:val="center"/>
              <w:rPr>
                <w:rFonts w:eastAsia="Times New Roman" w:cs="Arial"/>
                <w:sz w:val="18"/>
                <w:szCs w:val="18"/>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24A1954D" w14:textId="77777777" w:rsidR="001D41E0" w:rsidRPr="001D41E0" w:rsidRDefault="001D41E0" w:rsidP="001D41E0">
            <w:pPr>
              <w:spacing w:before="0" w:after="0"/>
              <w:jc w:val="center"/>
              <w:rPr>
                <w:rFonts w:eastAsia="Times New Roman" w:cs="Arial"/>
                <w:sz w:val="18"/>
                <w:szCs w:val="18"/>
                <w:lang w:eastAsia="ru-RU"/>
              </w:rPr>
            </w:pPr>
          </w:p>
        </w:tc>
      </w:tr>
      <w:tr w:rsidR="001D41E0" w:rsidRPr="001D41E0" w14:paraId="6416D6A4"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48F2643F"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15FC9643"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8,6</w:t>
            </w:r>
          </w:p>
        </w:tc>
        <w:tc>
          <w:tcPr>
            <w:tcW w:w="482" w:type="pct"/>
            <w:tcBorders>
              <w:top w:val="single" w:sz="4" w:space="0" w:color="52C5FF"/>
              <w:left w:val="single" w:sz="4" w:space="0" w:color="52C5FF"/>
              <w:bottom w:val="single" w:sz="4" w:space="0" w:color="52C5FF"/>
              <w:right w:val="single" w:sz="4" w:space="0" w:color="52C5FF"/>
            </w:tcBorders>
            <w:hideMark/>
          </w:tcPr>
          <w:p w14:paraId="161D45DC"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8,0</w:t>
            </w:r>
          </w:p>
        </w:tc>
        <w:tc>
          <w:tcPr>
            <w:tcW w:w="482" w:type="pct"/>
            <w:tcBorders>
              <w:top w:val="single" w:sz="4" w:space="0" w:color="52C5FF"/>
              <w:left w:val="single" w:sz="4" w:space="0" w:color="52C5FF"/>
              <w:bottom w:val="single" w:sz="4" w:space="0" w:color="52C5FF"/>
              <w:right w:val="single" w:sz="4" w:space="0" w:color="52C5FF"/>
            </w:tcBorders>
            <w:hideMark/>
          </w:tcPr>
          <w:p w14:paraId="7C0DC144"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36BC3E52"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c>
          <w:tcPr>
            <w:tcW w:w="474" w:type="pct"/>
            <w:tcBorders>
              <w:top w:val="single" w:sz="4" w:space="0" w:color="52C5FF"/>
              <w:left w:val="single" w:sz="4" w:space="0" w:color="52C5FF"/>
              <w:bottom w:val="single" w:sz="4" w:space="0" w:color="52C5FF"/>
              <w:right w:val="single" w:sz="4" w:space="0" w:color="52C5FF"/>
            </w:tcBorders>
            <w:hideMark/>
          </w:tcPr>
          <w:p w14:paraId="6EAFA9ED"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r>
      <w:tr w:rsidR="001D41E0" w:rsidRPr="001D41E0" w14:paraId="113A622E"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5B3540FF"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250B544D"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8,6</w:t>
            </w:r>
          </w:p>
        </w:tc>
        <w:tc>
          <w:tcPr>
            <w:tcW w:w="482" w:type="pct"/>
            <w:tcBorders>
              <w:top w:val="single" w:sz="4" w:space="0" w:color="52C5FF"/>
              <w:left w:val="single" w:sz="4" w:space="0" w:color="52C5FF"/>
              <w:bottom w:val="single" w:sz="4" w:space="0" w:color="52C5FF"/>
              <w:right w:val="single" w:sz="4" w:space="0" w:color="52C5FF"/>
            </w:tcBorders>
            <w:hideMark/>
          </w:tcPr>
          <w:p w14:paraId="3EADC366"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5,0</w:t>
            </w:r>
          </w:p>
        </w:tc>
        <w:tc>
          <w:tcPr>
            <w:tcW w:w="482" w:type="pct"/>
            <w:tcBorders>
              <w:top w:val="single" w:sz="4" w:space="0" w:color="52C5FF"/>
              <w:left w:val="single" w:sz="4" w:space="0" w:color="52C5FF"/>
              <w:bottom w:val="single" w:sz="4" w:space="0" w:color="52C5FF"/>
              <w:right w:val="single" w:sz="4" w:space="0" w:color="52C5FF"/>
            </w:tcBorders>
            <w:hideMark/>
          </w:tcPr>
          <w:p w14:paraId="2B2DE717"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1B071854"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c>
          <w:tcPr>
            <w:tcW w:w="474" w:type="pct"/>
            <w:tcBorders>
              <w:top w:val="single" w:sz="4" w:space="0" w:color="52C5FF"/>
              <w:left w:val="single" w:sz="4" w:space="0" w:color="52C5FF"/>
              <w:bottom w:val="single" w:sz="4" w:space="0" w:color="52C5FF"/>
              <w:right w:val="single" w:sz="4" w:space="0" w:color="52C5FF"/>
            </w:tcBorders>
            <w:hideMark/>
          </w:tcPr>
          <w:p w14:paraId="7A3D001D"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r>
      <w:tr w:rsidR="001D41E0" w:rsidRPr="001D41E0" w14:paraId="5567A460"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07D54C1E"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1CD5C05D"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8,6</w:t>
            </w:r>
          </w:p>
        </w:tc>
        <w:tc>
          <w:tcPr>
            <w:tcW w:w="482" w:type="pct"/>
            <w:tcBorders>
              <w:top w:val="single" w:sz="4" w:space="0" w:color="52C5FF"/>
              <w:left w:val="single" w:sz="4" w:space="0" w:color="52C5FF"/>
              <w:bottom w:val="single" w:sz="4" w:space="0" w:color="52C5FF"/>
              <w:right w:val="single" w:sz="4" w:space="0" w:color="52C5FF"/>
            </w:tcBorders>
            <w:hideMark/>
          </w:tcPr>
          <w:p w14:paraId="4F4182BB"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1F411CB2"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c>
          <w:tcPr>
            <w:tcW w:w="482" w:type="pct"/>
            <w:tcBorders>
              <w:top w:val="single" w:sz="4" w:space="0" w:color="52C5FF"/>
              <w:left w:val="single" w:sz="4" w:space="0" w:color="52C5FF"/>
              <w:bottom w:val="single" w:sz="4" w:space="0" w:color="52C5FF"/>
              <w:right w:val="single" w:sz="4" w:space="0" w:color="52C5FF"/>
            </w:tcBorders>
            <w:hideMark/>
          </w:tcPr>
          <w:p w14:paraId="1FF6AD8F"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c>
          <w:tcPr>
            <w:tcW w:w="474" w:type="pct"/>
            <w:tcBorders>
              <w:top w:val="single" w:sz="4" w:space="0" w:color="52C5FF"/>
              <w:left w:val="single" w:sz="4" w:space="0" w:color="52C5FF"/>
              <w:bottom w:val="single" w:sz="4" w:space="0" w:color="52C5FF"/>
              <w:right w:val="single" w:sz="4" w:space="0" w:color="52C5FF"/>
            </w:tcBorders>
            <w:hideMark/>
          </w:tcPr>
          <w:p w14:paraId="556D1912"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0</w:t>
            </w:r>
          </w:p>
        </w:tc>
      </w:tr>
      <w:tr w:rsidR="001D41E0" w:rsidRPr="001D41E0" w14:paraId="4A305E49"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0419D2BE" w14:textId="77777777" w:rsidR="001D41E0" w:rsidRPr="001D41E0" w:rsidRDefault="001D41E0" w:rsidP="001D41E0">
            <w:pPr>
              <w:spacing w:before="0" w:after="0"/>
              <w:jc w:val="left"/>
              <w:rPr>
                <w:rFonts w:eastAsia="Times New Roman" w:cs="Arial"/>
                <w:sz w:val="18"/>
                <w:szCs w:val="18"/>
                <w:lang w:eastAsia="ru-RU"/>
              </w:rPr>
            </w:pPr>
            <w:r w:rsidRPr="001D41E0">
              <w:rPr>
                <w:rFonts w:eastAsia="Times New Roman" w:cs="Arial"/>
                <w:sz w:val="18"/>
                <w:szCs w:val="18"/>
                <w:lang w:eastAsia="ru-RU"/>
              </w:rPr>
              <w:t>Доля детей, охваченных образовательными программами дополнительного образования в возрасте от 5 до 18 лет, %</w:t>
            </w:r>
          </w:p>
        </w:tc>
        <w:tc>
          <w:tcPr>
            <w:tcW w:w="482" w:type="pct"/>
            <w:tcBorders>
              <w:top w:val="single" w:sz="4" w:space="0" w:color="52C5FF"/>
              <w:left w:val="single" w:sz="4" w:space="0" w:color="52C5FF"/>
              <w:bottom w:val="single" w:sz="4" w:space="0" w:color="52C5FF"/>
              <w:right w:val="single" w:sz="4" w:space="0" w:color="52C5FF"/>
            </w:tcBorders>
          </w:tcPr>
          <w:p w14:paraId="6DB66AA8" w14:textId="77777777" w:rsidR="001D41E0" w:rsidRPr="001D41E0" w:rsidRDefault="001D41E0" w:rsidP="001D41E0">
            <w:pPr>
              <w:spacing w:before="0" w:after="0"/>
              <w:jc w:val="right"/>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0A26B29C" w14:textId="77777777" w:rsidR="001D41E0" w:rsidRPr="001D41E0" w:rsidRDefault="001D41E0" w:rsidP="001D41E0">
            <w:pPr>
              <w:spacing w:before="0" w:after="0"/>
              <w:jc w:val="right"/>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099EBCA7" w14:textId="77777777" w:rsidR="001D41E0" w:rsidRPr="001D41E0" w:rsidRDefault="001D41E0" w:rsidP="001D41E0">
            <w:pPr>
              <w:spacing w:before="0" w:after="0"/>
              <w:jc w:val="right"/>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29B80C11" w14:textId="77777777" w:rsidR="001D41E0" w:rsidRPr="001D41E0" w:rsidRDefault="001D41E0" w:rsidP="001D41E0">
            <w:pPr>
              <w:spacing w:before="0" w:after="0"/>
              <w:jc w:val="right"/>
              <w:rPr>
                <w:rFonts w:eastAsia="Times New Roman" w:cs="Arial"/>
                <w:sz w:val="18"/>
                <w:szCs w:val="18"/>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14B3A0E6" w14:textId="77777777" w:rsidR="001D41E0" w:rsidRPr="001D41E0" w:rsidRDefault="001D41E0" w:rsidP="001D41E0">
            <w:pPr>
              <w:spacing w:before="0" w:after="0"/>
              <w:jc w:val="right"/>
              <w:rPr>
                <w:rFonts w:eastAsia="Times New Roman" w:cs="Arial"/>
                <w:sz w:val="18"/>
                <w:szCs w:val="18"/>
                <w:lang w:eastAsia="ru-RU"/>
              </w:rPr>
            </w:pPr>
          </w:p>
        </w:tc>
      </w:tr>
      <w:tr w:rsidR="001D41E0" w:rsidRPr="001D41E0" w14:paraId="7DCD462B" w14:textId="77777777" w:rsidTr="006A6939">
        <w:trPr>
          <w:trHeight w:val="267"/>
        </w:trPr>
        <w:tc>
          <w:tcPr>
            <w:tcW w:w="2598" w:type="pct"/>
            <w:tcBorders>
              <w:top w:val="single" w:sz="4" w:space="0" w:color="52C5FF"/>
              <w:left w:val="single" w:sz="4" w:space="0" w:color="52C5FF"/>
              <w:bottom w:val="single" w:sz="4" w:space="0" w:color="52C5FF"/>
              <w:right w:val="single" w:sz="4" w:space="0" w:color="52C5FF"/>
            </w:tcBorders>
            <w:hideMark/>
          </w:tcPr>
          <w:p w14:paraId="3C9E0258" w14:textId="77777777" w:rsidR="001D41E0" w:rsidRPr="001D41E0" w:rsidRDefault="001D41E0" w:rsidP="006A6939">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14CCAC0F" w14:textId="77777777" w:rsidR="001D41E0" w:rsidRPr="001D41E0" w:rsidRDefault="001D41E0" w:rsidP="006A6939">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90,5</w:t>
            </w:r>
          </w:p>
        </w:tc>
        <w:tc>
          <w:tcPr>
            <w:tcW w:w="482" w:type="pct"/>
            <w:tcBorders>
              <w:top w:val="single" w:sz="4" w:space="0" w:color="52C5FF"/>
              <w:left w:val="single" w:sz="4" w:space="0" w:color="52C5FF"/>
              <w:bottom w:val="single" w:sz="4" w:space="0" w:color="52C5FF"/>
              <w:right w:val="single" w:sz="4" w:space="0" w:color="52C5FF"/>
            </w:tcBorders>
            <w:hideMark/>
          </w:tcPr>
          <w:p w14:paraId="0AF176DF" w14:textId="77777777" w:rsidR="001D41E0" w:rsidRPr="001D41E0" w:rsidRDefault="001D41E0" w:rsidP="006A6939">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91,0</w:t>
            </w:r>
          </w:p>
        </w:tc>
        <w:tc>
          <w:tcPr>
            <w:tcW w:w="482" w:type="pct"/>
            <w:tcBorders>
              <w:top w:val="single" w:sz="4" w:space="0" w:color="52C5FF"/>
              <w:left w:val="single" w:sz="4" w:space="0" w:color="52C5FF"/>
              <w:bottom w:val="single" w:sz="4" w:space="0" w:color="52C5FF"/>
              <w:right w:val="single" w:sz="4" w:space="0" w:color="52C5FF"/>
            </w:tcBorders>
            <w:hideMark/>
          </w:tcPr>
          <w:p w14:paraId="6C69FE0F" w14:textId="77777777" w:rsidR="001D41E0" w:rsidRPr="001D41E0" w:rsidRDefault="001D41E0" w:rsidP="006A6939">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93,0</w:t>
            </w:r>
          </w:p>
        </w:tc>
        <w:tc>
          <w:tcPr>
            <w:tcW w:w="482" w:type="pct"/>
            <w:tcBorders>
              <w:top w:val="single" w:sz="4" w:space="0" w:color="52C5FF"/>
              <w:left w:val="single" w:sz="4" w:space="0" w:color="52C5FF"/>
              <w:bottom w:val="single" w:sz="4" w:space="0" w:color="52C5FF"/>
              <w:right w:val="single" w:sz="4" w:space="0" w:color="52C5FF"/>
            </w:tcBorders>
            <w:hideMark/>
          </w:tcPr>
          <w:p w14:paraId="3944765E" w14:textId="77777777" w:rsidR="001D41E0" w:rsidRPr="001D41E0" w:rsidRDefault="001D41E0" w:rsidP="006A6939">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94,0</w:t>
            </w:r>
          </w:p>
        </w:tc>
        <w:tc>
          <w:tcPr>
            <w:tcW w:w="474" w:type="pct"/>
            <w:tcBorders>
              <w:top w:val="single" w:sz="4" w:space="0" w:color="52C5FF"/>
              <w:left w:val="single" w:sz="4" w:space="0" w:color="52C5FF"/>
              <w:bottom w:val="single" w:sz="4" w:space="0" w:color="52C5FF"/>
              <w:right w:val="single" w:sz="4" w:space="0" w:color="52C5FF"/>
            </w:tcBorders>
            <w:hideMark/>
          </w:tcPr>
          <w:p w14:paraId="127DC3CD" w14:textId="77777777" w:rsidR="001D41E0" w:rsidRPr="001D41E0" w:rsidRDefault="001D41E0" w:rsidP="006A6939">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95,0</w:t>
            </w:r>
          </w:p>
        </w:tc>
      </w:tr>
      <w:tr w:rsidR="001D41E0" w:rsidRPr="001D41E0" w14:paraId="4BF7F704" w14:textId="77777777" w:rsidTr="001D41E0">
        <w:trPr>
          <w:trHeight w:val="226"/>
        </w:trPr>
        <w:tc>
          <w:tcPr>
            <w:tcW w:w="2598" w:type="pct"/>
            <w:tcBorders>
              <w:top w:val="single" w:sz="4" w:space="0" w:color="52C5FF"/>
              <w:left w:val="single" w:sz="4" w:space="0" w:color="52C5FF"/>
              <w:bottom w:val="single" w:sz="4" w:space="0" w:color="52C5FF"/>
              <w:right w:val="single" w:sz="4" w:space="0" w:color="52C5FF"/>
            </w:tcBorders>
            <w:hideMark/>
          </w:tcPr>
          <w:p w14:paraId="4709D063"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5E8C4E0A"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90,5</w:t>
            </w:r>
          </w:p>
        </w:tc>
        <w:tc>
          <w:tcPr>
            <w:tcW w:w="482" w:type="pct"/>
            <w:tcBorders>
              <w:top w:val="single" w:sz="4" w:space="0" w:color="52C5FF"/>
              <w:left w:val="single" w:sz="4" w:space="0" w:color="52C5FF"/>
              <w:bottom w:val="single" w:sz="4" w:space="0" w:color="52C5FF"/>
              <w:right w:val="single" w:sz="4" w:space="0" w:color="52C5FF"/>
            </w:tcBorders>
            <w:hideMark/>
          </w:tcPr>
          <w:p w14:paraId="479ABAF0"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95,0</w:t>
            </w:r>
          </w:p>
        </w:tc>
        <w:tc>
          <w:tcPr>
            <w:tcW w:w="482" w:type="pct"/>
            <w:tcBorders>
              <w:top w:val="single" w:sz="4" w:space="0" w:color="52C5FF"/>
              <w:left w:val="single" w:sz="4" w:space="0" w:color="52C5FF"/>
              <w:bottom w:val="single" w:sz="4" w:space="0" w:color="52C5FF"/>
              <w:right w:val="single" w:sz="4" w:space="0" w:color="52C5FF"/>
            </w:tcBorders>
            <w:hideMark/>
          </w:tcPr>
          <w:p w14:paraId="160252D8"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7230F125"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100,0</w:t>
            </w:r>
          </w:p>
        </w:tc>
        <w:tc>
          <w:tcPr>
            <w:tcW w:w="474" w:type="pct"/>
            <w:tcBorders>
              <w:top w:val="single" w:sz="4" w:space="0" w:color="52C5FF"/>
              <w:left w:val="single" w:sz="4" w:space="0" w:color="52C5FF"/>
              <w:bottom w:val="single" w:sz="4" w:space="0" w:color="52C5FF"/>
              <w:right w:val="single" w:sz="4" w:space="0" w:color="52C5FF"/>
            </w:tcBorders>
            <w:hideMark/>
          </w:tcPr>
          <w:p w14:paraId="5AA01FFC"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100,0</w:t>
            </w:r>
          </w:p>
        </w:tc>
      </w:tr>
      <w:tr w:rsidR="001D41E0" w:rsidRPr="001D41E0" w14:paraId="129909A6" w14:textId="77777777" w:rsidTr="001D41E0">
        <w:trPr>
          <w:trHeight w:val="253"/>
        </w:trPr>
        <w:tc>
          <w:tcPr>
            <w:tcW w:w="2598" w:type="pct"/>
            <w:tcBorders>
              <w:top w:val="single" w:sz="4" w:space="0" w:color="52C5FF"/>
              <w:left w:val="single" w:sz="4" w:space="0" w:color="52C5FF"/>
              <w:bottom w:val="single" w:sz="4" w:space="0" w:color="52C5FF"/>
              <w:right w:val="single" w:sz="4" w:space="0" w:color="52C5FF"/>
            </w:tcBorders>
            <w:hideMark/>
          </w:tcPr>
          <w:p w14:paraId="02CC2096"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6C0ABC95"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90,5</w:t>
            </w:r>
          </w:p>
        </w:tc>
        <w:tc>
          <w:tcPr>
            <w:tcW w:w="482" w:type="pct"/>
            <w:tcBorders>
              <w:top w:val="single" w:sz="4" w:space="0" w:color="52C5FF"/>
              <w:left w:val="single" w:sz="4" w:space="0" w:color="52C5FF"/>
              <w:bottom w:val="single" w:sz="4" w:space="0" w:color="52C5FF"/>
              <w:right w:val="single" w:sz="4" w:space="0" w:color="52C5FF"/>
            </w:tcBorders>
            <w:hideMark/>
          </w:tcPr>
          <w:p w14:paraId="72F192C5"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38987D0A"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100,0</w:t>
            </w:r>
          </w:p>
        </w:tc>
        <w:tc>
          <w:tcPr>
            <w:tcW w:w="482" w:type="pct"/>
            <w:tcBorders>
              <w:top w:val="single" w:sz="4" w:space="0" w:color="52C5FF"/>
              <w:left w:val="single" w:sz="4" w:space="0" w:color="52C5FF"/>
              <w:bottom w:val="single" w:sz="4" w:space="0" w:color="52C5FF"/>
              <w:right w:val="single" w:sz="4" w:space="0" w:color="52C5FF"/>
            </w:tcBorders>
            <w:hideMark/>
          </w:tcPr>
          <w:p w14:paraId="4D01AAA5"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100,0</w:t>
            </w:r>
          </w:p>
        </w:tc>
        <w:tc>
          <w:tcPr>
            <w:tcW w:w="474" w:type="pct"/>
            <w:tcBorders>
              <w:top w:val="single" w:sz="4" w:space="0" w:color="52C5FF"/>
              <w:left w:val="single" w:sz="4" w:space="0" w:color="52C5FF"/>
              <w:bottom w:val="single" w:sz="4" w:space="0" w:color="52C5FF"/>
              <w:right w:val="single" w:sz="4" w:space="0" w:color="52C5FF"/>
            </w:tcBorders>
            <w:hideMark/>
          </w:tcPr>
          <w:p w14:paraId="53FC56C1" w14:textId="77777777" w:rsidR="001D41E0" w:rsidRPr="001D41E0" w:rsidRDefault="001D41E0" w:rsidP="001D41E0">
            <w:pPr>
              <w:spacing w:before="0" w:after="0"/>
              <w:jc w:val="right"/>
              <w:rPr>
                <w:rFonts w:eastAsia="Times New Roman" w:cs="Arial"/>
                <w:color w:val="000000" w:themeColor="text1"/>
                <w:sz w:val="18"/>
                <w:szCs w:val="18"/>
                <w:lang w:eastAsia="ru-RU"/>
              </w:rPr>
            </w:pPr>
            <w:r w:rsidRPr="001D41E0">
              <w:rPr>
                <w:rFonts w:eastAsia="Times New Roman" w:cs="Arial"/>
                <w:color w:val="000000" w:themeColor="text1"/>
                <w:sz w:val="18"/>
                <w:szCs w:val="18"/>
                <w:lang w:eastAsia="ru-RU"/>
              </w:rPr>
              <w:t>100,0</w:t>
            </w:r>
          </w:p>
        </w:tc>
      </w:tr>
      <w:tr w:rsidR="001D41E0" w:rsidRPr="001D41E0" w14:paraId="5DA38C77"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1413EF7D" w14:textId="77777777" w:rsidR="001D41E0" w:rsidRPr="001D41E0" w:rsidRDefault="001D41E0" w:rsidP="001D41E0">
            <w:pPr>
              <w:spacing w:before="0" w:after="0"/>
              <w:jc w:val="left"/>
              <w:rPr>
                <w:rFonts w:eastAsia="Times New Roman" w:cs="Arial"/>
                <w:sz w:val="18"/>
                <w:szCs w:val="18"/>
                <w:lang w:eastAsia="ru-RU"/>
              </w:rPr>
            </w:pPr>
            <w:r w:rsidRPr="001D41E0">
              <w:rPr>
                <w:rFonts w:eastAsia="Times New Roman" w:cs="Arial"/>
                <w:sz w:val="18"/>
                <w:szCs w:val="18"/>
                <w:lang w:eastAsia="ru-RU"/>
              </w:rPr>
              <w:t>Доля старшеклассников, обучающихся в классах с профильным изучением отдельных предметов, %</w:t>
            </w:r>
          </w:p>
        </w:tc>
        <w:tc>
          <w:tcPr>
            <w:tcW w:w="482" w:type="pct"/>
            <w:tcBorders>
              <w:top w:val="single" w:sz="4" w:space="0" w:color="52C5FF"/>
              <w:left w:val="single" w:sz="4" w:space="0" w:color="52C5FF"/>
              <w:bottom w:val="single" w:sz="4" w:space="0" w:color="52C5FF"/>
              <w:right w:val="single" w:sz="4" w:space="0" w:color="52C5FF"/>
            </w:tcBorders>
          </w:tcPr>
          <w:p w14:paraId="5BD73B24" w14:textId="77777777" w:rsidR="001D41E0" w:rsidRPr="001D41E0" w:rsidRDefault="001D41E0" w:rsidP="001D41E0">
            <w:pPr>
              <w:spacing w:before="0" w:after="0"/>
              <w:jc w:val="right"/>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6B04BEC6" w14:textId="77777777" w:rsidR="001D41E0" w:rsidRPr="001D41E0" w:rsidRDefault="001D41E0" w:rsidP="001D41E0">
            <w:pPr>
              <w:spacing w:before="0" w:after="0"/>
              <w:jc w:val="right"/>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3017A4F2" w14:textId="77777777" w:rsidR="001D41E0" w:rsidRPr="001D41E0" w:rsidRDefault="001D41E0" w:rsidP="001D41E0">
            <w:pPr>
              <w:spacing w:before="0" w:after="0"/>
              <w:jc w:val="right"/>
              <w:rPr>
                <w:rFonts w:eastAsia="Times New Roman" w:cs="Arial"/>
                <w:sz w:val="18"/>
                <w:szCs w:val="18"/>
                <w:lang w:eastAsia="ru-RU"/>
              </w:rPr>
            </w:pPr>
          </w:p>
        </w:tc>
        <w:tc>
          <w:tcPr>
            <w:tcW w:w="482" w:type="pct"/>
            <w:tcBorders>
              <w:top w:val="single" w:sz="4" w:space="0" w:color="52C5FF"/>
              <w:left w:val="single" w:sz="4" w:space="0" w:color="52C5FF"/>
              <w:bottom w:val="single" w:sz="4" w:space="0" w:color="52C5FF"/>
              <w:right w:val="single" w:sz="4" w:space="0" w:color="52C5FF"/>
            </w:tcBorders>
          </w:tcPr>
          <w:p w14:paraId="161FAADD" w14:textId="77777777" w:rsidR="001D41E0" w:rsidRPr="001D41E0" w:rsidRDefault="001D41E0" w:rsidP="001D41E0">
            <w:pPr>
              <w:spacing w:before="0" w:after="0"/>
              <w:jc w:val="right"/>
              <w:rPr>
                <w:rFonts w:eastAsia="Times New Roman" w:cs="Arial"/>
                <w:sz w:val="18"/>
                <w:szCs w:val="18"/>
                <w:lang w:eastAsia="ru-RU"/>
              </w:rPr>
            </w:pPr>
          </w:p>
        </w:tc>
        <w:tc>
          <w:tcPr>
            <w:tcW w:w="474" w:type="pct"/>
            <w:tcBorders>
              <w:top w:val="single" w:sz="4" w:space="0" w:color="52C5FF"/>
              <w:left w:val="single" w:sz="4" w:space="0" w:color="52C5FF"/>
              <w:bottom w:val="single" w:sz="4" w:space="0" w:color="52C5FF"/>
              <w:right w:val="single" w:sz="4" w:space="0" w:color="52C5FF"/>
            </w:tcBorders>
          </w:tcPr>
          <w:p w14:paraId="57EA96AF" w14:textId="77777777" w:rsidR="001D41E0" w:rsidRPr="001D41E0" w:rsidRDefault="001D41E0" w:rsidP="001D41E0">
            <w:pPr>
              <w:spacing w:before="0" w:after="0"/>
              <w:jc w:val="right"/>
              <w:rPr>
                <w:rFonts w:eastAsia="Times New Roman" w:cs="Arial"/>
                <w:sz w:val="18"/>
                <w:szCs w:val="18"/>
                <w:lang w:eastAsia="ru-RU"/>
              </w:rPr>
            </w:pPr>
          </w:p>
        </w:tc>
      </w:tr>
      <w:tr w:rsidR="001D41E0" w:rsidRPr="001D41E0" w14:paraId="457985F0" w14:textId="77777777" w:rsidTr="001D41E0">
        <w:trPr>
          <w:trHeight w:val="253"/>
        </w:trPr>
        <w:tc>
          <w:tcPr>
            <w:tcW w:w="2598" w:type="pct"/>
            <w:tcBorders>
              <w:top w:val="single" w:sz="4" w:space="0" w:color="52C5FF"/>
              <w:left w:val="single" w:sz="4" w:space="0" w:color="52C5FF"/>
              <w:bottom w:val="single" w:sz="4" w:space="0" w:color="52C5FF"/>
              <w:right w:val="single" w:sz="4" w:space="0" w:color="52C5FF"/>
            </w:tcBorders>
            <w:hideMark/>
          </w:tcPr>
          <w:p w14:paraId="6650A9B7"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Инерционный</w:t>
            </w:r>
          </w:p>
        </w:tc>
        <w:tc>
          <w:tcPr>
            <w:tcW w:w="482" w:type="pct"/>
            <w:tcBorders>
              <w:top w:val="single" w:sz="4" w:space="0" w:color="52C5FF"/>
              <w:left w:val="single" w:sz="4" w:space="0" w:color="52C5FF"/>
              <w:bottom w:val="single" w:sz="4" w:space="0" w:color="52C5FF"/>
              <w:right w:val="single" w:sz="4" w:space="0" w:color="52C5FF"/>
            </w:tcBorders>
            <w:hideMark/>
          </w:tcPr>
          <w:p w14:paraId="3F8BAE51"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6CAB3549"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82,0</w:t>
            </w:r>
          </w:p>
        </w:tc>
        <w:tc>
          <w:tcPr>
            <w:tcW w:w="482" w:type="pct"/>
            <w:tcBorders>
              <w:top w:val="single" w:sz="4" w:space="0" w:color="52C5FF"/>
              <w:left w:val="single" w:sz="4" w:space="0" w:color="52C5FF"/>
              <w:bottom w:val="single" w:sz="4" w:space="0" w:color="52C5FF"/>
              <w:right w:val="single" w:sz="4" w:space="0" w:color="52C5FF"/>
            </w:tcBorders>
            <w:hideMark/>
          </w:tcPr>
          <w:p w14:paraId="7F2825E1"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87,0</w:t>
            </w:r>
          </w:p>
        </w:tc>
        <w:tc>
          <w:tcPr>
            <w:tcW w:w="482" w:type="pct"/>
            <w:tcBorders>
              <w:top w:val="single" w:sz="4" w:space="0" w:color="52C5FF"/>
              <w:left w:val="single" w:sz="4" w:space="0" w:color="52C5FF"/>
              <w:bottom w:val="single" w:sz="4" w:space="0" w:color="52C5FF"/>
              <w:right w:val="single" w:sz="4" w:space="0" w:color="52C5FF"/>
            </w:tcBorders>
            <w:hideMark/>
          </w:tcPr>
          <w:p w14:paraId="42422C63"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89,0</w:t>
            </w:r>
          </w:p>
        </w:tc>
        <w:tc>
          <w:tcPr>
            <w:tcW w:w="474" w:type="pct"/>
            <w:tcBorders>
              <w:top w:val="single" w:sz="4" w:space="0" w:color="52C5FF"/>
              <w:left w:val="single" w:sz="4" w:space="0" w:color="52C5FF"/>
              <w:bottom w:val="single" w:sz="4" w:space="0" w:color="52C5FF"/>
              <w:right w:val="single" w:sz="4" w:space="0" w:color="52C5FF"/>
            </w:tcBorders>
            <w:hideMark/>
          </w:tcPr>
          <w:p w14:paraId="7FADB158"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90,0</w:t>
            </w:r>
          </w:p>
        </w:tc>
      </w:tr>
      <w:tr w:rsidR="001D41E0" w:rsidRPr="001D41E0" w14:paraId="7AB20E04" w14:textId="77777777" w:rsidTr="001D41E0">
        <w:trPr>
          <w:trHeight w:val="254"/>
        </w:trPr>
        <w:tc>
          <w:tcPr>
            <w:tcW w:w="2598" w:type="pct"/>
            <w:tcBorders>
              <w:top w:val="single" w:sz="4" w:space="0" w:color="52C5FF"/>
              <w:left w:val="single" w:sz="4" w:space="0" w:color="52C5FF"/>
              <w:bottom w:val="single" w:sz="4" w:space="0" w:color="52C5FF"/>
              <w:right w:val="single" w:sz="4" w:space="0" w:color="52C5FF"/>
            </w:tcBorders>
            <w:hideMark/>
          </w:tcPr>
          <w:p w14:paraId="62142386"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Базовый</w:t>
            </w:r>
          </w:p>
        </w:tc>
        <w:tc>
          <w:tcPr>
            <w:tcW w:w="482" w:type="pct"/>
            <w:tcBorders>
              <w:top w:val="single" w:sz="4" w:space="0" w:color="52C5FF"/>
              <w:left w:val="single" w:sz="4" w:space="0" w:color="52C5FF"/>
              <w:bottom w:val="single" w:sz="4" w:space="0" w:color="52C5FF"/>
              <w:right w:val="single" w:sz="4" w:space="0" w:color="52C5FF"/>
            </w:tcBorders>
            <w:hideMark/>
          </w:tcPr>
          <w:p w14:paraId="39A3B5A1"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587BB52F"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84,0</w:t>
            </w:r>
          </w:p>
        </w:tc>
        <w:tc>
          <w:tcPr>
            <w:tcW w:w="482" w:type="pct"/>
            <w:tcBorders>
              <w:top w:val="single" w:sz="4" w:space="0" w:color="52C5FF"/>
              <w:left w:val="single" w:sz="4" w:space="0" w:color="52C5FF"/>
              <w:bottom w:val="single" w:sz="4" w:space="0" w:color="52C5FF"/>
              <w:right w:val="single" w:sz="4" w:space="0" w:color="52C5FF"/>
            </w:tcBorders>
            <w:hideMark/>
          </w:tcPr>
          <w:p w14:paraId="1CE2A1CB"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88,0</w:t>
            </w:r>
          </w:p>
        </w:tc>
        <w:tc>
          <w:tcPr>
            <w:tcW w:w="482" w:type="pct"/>
            <w:tcBorders>
              <w:top w:val="single" w:sz="4" w:space="0" w:color="52C5FF"/>
              <w:left w:val="single" w:sz="4" w:space="0" w:color="52C5FF"/>
              <w:bottom w:val="single" w:sz="4" w:space="0" w:color="52C5FF"/>
              <w:right w:val="single" w:sz="4" w:space="0" w:color="52C5FF"/>
            </w:tcBorders>
            <w:hideMark/>
          </w:tcPr>
          <w:p w14:paraId="3D65BACB"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92,0</w:t>
            </w:r>
          </w:p>
        </w:tc>
        <w:tc>
          <w:tcPr>
            <w:tcW w:w="474" w:type="pct"/>
            <w:tcBorders>
              <w:top w:val="single" w:sz="4" w:space="0" w:color="52C5FF"/>
              <w:left w:val="single" w:sz="4" w:space="0" w:color="52C5FF"/>
              <w:bottom w:val="single" w:sz="4" w:space="0" w:color="52C5FF"/>
              <w:right w:val="single" w:sz="4" w:space="0" w:color="52C5FF"/>
            </w:tcBorders>
            <w:hideMark/>
          </w:tcPr>
          <w:p w14:paraId="02BBD39E"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100,0</w:t>
            </w:r>
          </w:p>
        </w:tc>
      </w:tr>
      <w:tr w:rsidR="001D41E0" w:rsidRPr="001D41E0" w14:paraId="5106D5A9" w14:textId="77777777" w:rsidTr="001D41E0">
        <w:tc>
          <w:tcPr>
            <w:tcW w:w="2598" w:type="pct"/>
            <w:tcBorders>
              <w:top w:val="single" w:sz="4" w:space="0" w:color="52C5FF"/>
              <w:left w:val="single" w:sz="4" w:space="0" w:color="52C5FF"/>
              <w:bottom w:val="single" w:sz="4" w:space="0" w:color="52C5FF"/>
              <w:right w:val="single" w:sz="4" w:space="0" w:color="52C5FF"/>
            </w:tcBorders>
            <w:hideMark/>
          </w:tcPr>
          <w:p w14:paraId="1BD0A372" w14:textId="77777777" w:rsidR="001D41E0" w:rsidRPr="001D41E0" w:rsidRDefault="001D41E0" w:rsidP="001D41E0">
            <w:pPr>
              <w:spacing w:before="0" w:after="0"/>
              <w:ind w:firstLineChars="100" w:firstLine="180"/>
              <w:jc w:val="left"/>
              <w:rPr>
                <w:rFonts w:eastAsia="Times New Roman" w:cs="Arial"/>
                <w:sz w:val="18"/>
                <w:szCs w:val="18"/>
                <w:lang w:eastAsia="ru-RU"/>
              </w:rPr>
            </w:pPr>
            <w:r w:rsidRPr="001D41E0">
              <w:rPr>
                <w:rFonts w:eastAsia="Times New Roman" w:cs="Arial"/>
                <w:sz w:val="18"/>
                <w:szCs w:val="18"/>
                <w:lang w:eastAsia="ru-RU"/>
              </w:rPr>
              <w:t>Оптимистический</w:t>
            </w:r>
          </w:p>
        </w:tc>
        <w:tc>
          <w:tcPr>
            <w:tcW w:w="482" w:type="pct"/>
            <w:tcBorders>
              <w:top w:val="single" w:sz="4" w:space="0" w:color="52C5FF"/>
              <w:left w:val="single" w:sz="4" w:space="0" w:color="52C5FF"/>
              <w:bottom w:val="single" w:sz="4" w:space="0" w:color="52C5FF"/>
              <w:right w:val="single" w:sz="4" w:space="0" w:color="52C5FF"/>
            </w:tcBorders>
            <w:hideMark/>
          </w:tcPr>
          <w:p w14:paraId="2E1B1DDD"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80,0</w:t>
            </w:r>
          </w:p>
        </w:tc>
        <w:tc>
          <w:tcPr>
            <w:tcW w:w="482" w:type="pct"/>
            <w:tcBorders>
              <w:top w:val="single" w:sz="4" w:space="0" w:color="52C5FF"/>
              <w:left w:val="single" w:sz="4" w:space="0" w:color="52C5FF"/>
              <w:bottom w:val="single" w:sz="4" w:space="0" w:color="52C5FF"/>
              <w:right w:val="single" w:sz="4" w:space="0" w:color="52C5FF"/>
            </w:tcBorders>
            <w:hideMark/>
          </w:tcPr>
          <w:p w14:paraId="61556BC5"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85,0</w:t>
            </w:r>
          </w:p>
        </w:tc>
        <w:tc>
          <w:tcPr>
            <w:tcW w:w="482" w:type="pct"/>
            <w:tcBorders>
              <w:top w:val="single" w:sz="4" w:space="0" w:color="52C5FF"/>
              <w:left w:val="single" w:sz="4" w:space="0" w:color="52C5FF"/>
              <w:bottom w:val="single" w:sz="4" w:space="0" w:color="52C5FF"/>
              <w:right w:val="single" w:sz="4" w:space="0" w:color="52C5FF"/>
            </w:tcBorders>
            <w:hideMark/>
          </w:tcPr>
          <w:p w14:paraId="25143F28"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89,0</w:t>
            </w:r>
          </w:p>
        </w:tc>
        <w:tc>
          <w:tcPr>
            <w:tcW w:w="482" w:type="pct"/>
            <w:tcBorders>
              <w:top w:val="single" w:sz="4" w:space="0" w:color="52C5FF"/>
              <w:left w:val="single" w:sz="4" w:space="0" w:color="52C5FF"/>
              <w:bottom w:val="single" w:sz="4" w:space="0" w:color="52C5FF"/>
              <w:right w:val="single" w:sz="4" w:space="0" w:color="52C5FF"/>
            </w:tcBorders>
            <w:hideMark/>
          </w:tcPr>
          <w:p w14:paraId="14C7AC2A"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95,0</w:t>
            </w:r>
          </w:p>
        </w:tc>
        <w:tc>
          <w:tcPr>
            <w:tcW w:w="474" w:type="pct"/>
            <w:tcBorders>
              <w:top w:val="single" w:sz="4" w:space="0" w:color="52C5FF"/>
              <w:left w:val="single" w:sz="4" w:space="0" w:color="52C5FF"/>
              <w:bottom w:val="single" w:sz="4" w:space="0" w:color="52C5FF"/>
              <w:right w:val="single" w:sz="4" w:space="0" w:color="52C5FF"/>
            </w:tcBorders>
            <w:hideMark/>
          </w:tcPr>
          <w:p w14:paraId="4B247770" w14:textId="77777777" w:rsidR="001D41E0" w:rsidRPr="001D41E0" w:rsidRDefault="001D41E0" w:rsidP="001D41E0">
            <w:pPr>
              <w:spacing w:before="0" w:after="0"/>
              <w:jc w:val="right"/>
              <w:rPr>
                <w:rFonts w:eastAsia="Times New Roman" w:cs="Arial"/>
                <w:sz w:val="18"/>
                <w:szCs w:val="18"/>
                <w:lang w:eastAsia="ru-RU"/>
              </w:rPr>
            </w:pPr>
            <w:r w:rsidRPr="001D41E0">
              <w:rPr>
                <w:rFonts w:eastAsia="Times New Roman" w:cs="Arial"/>
                <w:sz w:val="18"/>
                <w:szCs w:val="18"/>
                <w:lang w:eastAsia="ru-RU"/>
              </w:rPr>
              <w:t>100,0</w:t>
            </w:r>
          </w:p>
        </w:tc>
      </w:tr>
    </w:tbl>
    <w:p w14:paraId="6F44C26A" w14:textId="77777777" w:rsidR="003753E6" w:rsidRPr="00013C85" w:rsidRDefault="003753E6" w:rsidP="00EC18EC">
      <w:pPr>
        <w:pStyle w:val="4"/>
      </w:pPr>
      <w:bookmarkStart w:id="75" w:name="_Toc16977131"/>
      <w:r w:rsidRPr="00013C85">
        <w:t>Культура</w:t>
      </w:r>
      <w:bookmarkEnd w:id="74"/>
      <w:bookmarkEnd w:id="75"/>
    </w:p>
    <w:p w14:paraId="18243503" w14:textId="36DC1CFD" w:rsidR="003753E6" w:rsidRPr="00964B64" w:rsidRDefault="003753E6" w:rsidP="003753E6">
      <w:pPr>
        <w:keepNext/>
        <w:keepLines/>
        <w:ind w:left="1418" w:hanging="1418"/>
        <w:rPr>
          <w:rFonts w:eastAsia="Calibri" w:cs="Times New Roman"/>
          <w:b/>
        </w:rPr>
      </w:pPr>
      <w:r w:rsidRPr="00964B64">
        <w:rPr>
          <w:rFonts w:eastAsia="Calibri" w:cs="Times New Roman"/>
          <w:b/>
        </w:rPr>
        <w:t>Цель (Ц-</w:t>
      </w:r>
      <w:r w:rsidR="00EC18EC">
        <w:rPr>
          <w:rFonts w:eastAsia="Calibri" w:cs="Times New Roman"/>
          <w:b/>
        </w:rPr>
        <w:t>9</w:t>
      </w:r>
      <w:r w:rsidRPr="00964B64">
        <w:rPr>
          <w:rFonts w:eastAsia="Calibri" w:cs="Times New Roman"/>
          <w:b/>
        </w:rPr>
        <w:t xml:space="preserve">): </w:t>
      </w:r>
      <w:r w:rsidRPr="00964B64">
        <w:rPr>
          <w:rFonts w:eastAsia="Calibri" w:cs="Times New Roman"/>
          <w:b/>
        </w:rPr>
        <w:tab/>
      </w:r>
      <w:r w:rsidRPr="00895B21">
        <w:rPr>
          <w:rFonts w:eastAsia="Calibri" w:cs="Times New Roman"/>
          <w:b/>
        </w:rPr>
        <w:t>Туапсинский район – территория богатой истории и национальных традиций, высокое качество и доступность инфраструктуры, обеспечивающей досуг, личностный рост и творческую самореализацию гостей и жителей района</w:t>
      </w:r>
      <w:r w:rsidRPr="00964B64">
        <w:rPr>
          <w:rFonts w:eastAsia="Calibri" w:cs="Times New Roman"/>
          <w:b/>
        </w:rPr>
        <w:t>.</w:t>
      </w:r>
    </w:p>
    <w:p w14:paraId="40126731" w14:textId="77777777" w:rsidR="003753E6" w:rsidRPr="00964B64" w:rsidRDefault="003753E6" w:rsidP="003753E6">
      <w:pPr>
        <w:ind w:left="1416"/>
        <w:rPr>
          <w:rFonts w:eastAsia="Calibri" w:cs="Times New Roman"/>
          <w:b/>
        </w:rPr>
      </w:pPr>
      <w:r w:rsidRPr="00964B64">
        <w:rPr>
          <w:rFonts w:eastAsia="Calibri" w:cs="Times New Roman"/>
        </w:rPr>
        <w:t xml:space="preserve">Данная цель реализуется в рамках </w:t>
      </w:r>
      <w:r w:rsidRPr="00964B64">
        <w:rPr>
          <w:rFonts w:eastAsia="Calibri" w:cs="Times New Roman"/>
          <w:b/>
        </w:rPr>
        <w:t xml:space="preserve">муниципальной программы «Развитие культуры в </w:t>
      </w:r>
      <w:r>
        <w:rPr>
          <w:rFonts w:eastAsia="Calibri" w:cs="Times New Roman"/>
          <w:b/>
        </w:rPr>
        <w:t>Туапсинском</w:t>
      </w:r>
      <w:r w:rsidRPr="00964B64">
        <w:rPr>
          <w:rFonts w:eastAsia="Calibri" w:cs="Times New Roman"/>
          <w:b/>
        </w:rPr>
        <w:t xml:space="preserve"> районе» и</w:t>
      </w:r>
      <w:r w:rsidRPr="00964B64">
        <w:rPr>
          <w:rFonts w:eastAsia="Calibri" w:cs="Times New Roman"/>
        </w:rPr>
        <w:t xml:space="preserve"> </w:t>
      </w:r>
      <w:r w:rsidRPr="00964B64">
        <w:rPr>
          <w:rFonts w:eastAsia="Calibri" w:cs="Times New Roman"/>
          <w:b/>
        </w:rPr>
        <w:t xml:space="preserve">муниципального флагманского проекта «Культура </w:t>
      </w:r>
      <w:r>
        <w:rPr>
          <w:rFonts w:eastAsia="Calibri" w:cs="Times New Roman"/>
          <w:b/>
        </w:rPr>
        <w:t>Туапсинского района</w:t>
      </w:r>
      <w:r w:rsidRPr="00964B64">
        <w:rPr>
          <w:rFonts w:eastAsia="Calibri" w:cs="Times New Roman"/>
          <w:b/>
        </w:rPr>
        <w:t>»</w:t>
      </w:r>
      <w:r w:rsidRPr="00964B64">
        <w:rPr>
          <w:rFonts w:eastAsia="Calibri" w:cs="Times New Roman"/>
        </w:rPr>
        <w:t>.</w:t>
      </w:r>
    </w:p>
    <w:p w14:paraId="1D0D97FF" w14:textId="77777777" w:rsidR="003753E6" w:rsidRDefault="003753E6" w:rsidP="003753E6">
      <w:pPr>
        <w:pStyle w:val="a"/>
        <w:keepNext/>
        <w:numPr>
          <w:ilvl w:val="0"/>
          <w:numId w:val="0"/>
        </w:numPr>
        <w:suppressAutoHyphens/>
        <w:rPr>
          <w:lang w:val="ru-RU"/>
        </w:rPr>
      </w:pPr>
      <w:r w:rsidRPr="000B1CAD">
        <w:rPr>
          <w:b/>
          <w:lang w:val="ru-RU"/>
        </w:rPr>
        <w:t>Задачи</w:t>
      </w:r>
      <w:r w:rsidRPr="00964B64">
        <w:rPr>
          <w:rFonts w:eastAsia="Calibri"/>
        </w:rPr>
        <w:t>:</w:t>
      </w:r>
      <w:r w:rsidRPr="00895B21">
        <w:rPr>
          <w:lang w:val="ru-RU"/>
        </w:rPr>
        <w:t xml:space="preserve"> </w:t>
      </w:r>
    </w:p>
    <w:p w14:paraId="2D8CD945" w14:textId="77777777" w:rsidR="003753E6" w:rsidRPr="005D5D88" w:rsidRDefault="003753E6" w:rsidP="003753E6">
      <w:pPr>
        <w:pStyle w:val="a"/>
        <w:suppressAutoHyphens/>
        <w:ind w:left="567" w:hanging="283"/>
        <w:rPr>
          <w:lang w:val="ru-RU"/>
        </w:rPr>
      </w:pPr>
      <w:r w:rsidRPr="006E6943">
        <w:rPr>
          <w:lang w:val="ru-RU"/>
        </w:rPr>
        <w:t>Повышение доступности художественно-эстетического образования для детей и взрослых.</w:t>
      </w:r>
    </w:p>
    <w:p w14:paraId="0F77F86C" w14:textId="77777777" w:rsidR="003753E6" w:rsidRDefault="003753E6" w:rsidP="003753E6">
      <w:pPr>
        <w:pStyle w:val="a"/>
        <w:suppressAutoHyphens/>
        <w:ind w:left="567" w:hanging="283"/>
        <w:rPr>
          <w:lang w:val="ru-RU"/>
        </w:rPr>
      </w:pPr>
      <w:r w:rsidRPr="005D5D88">
        <w:rPr>
          <w:lang w:val="ru-RU"/>
        </w:rPr>
        <w:t>Внедрение модельного стандарта деятельности общедоступной библиотеки.</w:t>
      </w:r>
    </w:p>
    <w:p w14:paraId="0881FE3C" w14:textId="77777777" w:rsidR="003753E6" w:rsidRDefault="003753E6" w:rsidP="003753E6">
      <w:pPr>
        <w:pStyle w:val="a"/>
        <w:suppressAutoHyphens/>
        <w:ind w:left="567" w:hanging="283"/>
        <w:rPr>
          <w:lang w:val="ru-RU"/>
        </w:rPr>
      </w:pPr>
      <w:r>
        <w:rPr>
          <w:lang w:val="ru-RU"/>
        </w:rPr>
        <w:t>П</w:t>
      </w:r>
      <w:r w:rsidRPr="005D5D88">
        <w:rPr>
          <w:lang w:val="ru-RU"/>
        </w:rPr>
        <w:t>оддержка профессиональных и самодеятельных творческих коллективов.</w:t>
      </w:r>
    </w:p>
    <w:p w14:paraId="7E0303B5" w14:textId="77777777" w:rsidR="003753E6" w:rsidRDefault="003753E6" w:rsidP="003753E6">
      <w:pPr>
        <w:pStyle w:val="a"/>
        <w:suppressAutoHyphens/>
        <w:ind w:left="567" w:hanging="283"/>
        <w:rPr>
          <w:lang w:val="ru-RU"/>
        </w:rPr>
      </w:pPr>
      <w:r w:rsidRPr="005D5D88">
        <w:rPr>
          <w:lang w:val="ru-RU"/>
        </w:rPr>
        <w:lastRenderedPageBreak/>
        <w:t xml:space="preserve">Сохранение культурно-исторического наследия (в </w:t>
      </w:r>
      <w:proofErr w:type="spellStart"/>
      <w:r w:rsidRPr="005D5D88">
        <w:rPr>
          <w:lang w:val="ru-RU"/>
        </w:rPr>
        <w:t>т.ч</w:t>
      </w:r>
      <w:proofErr w:type="spellEnd"/>
      <w:r w:rsidRPr="005D5D88">
        <w:rPr>
          <w:lang w:val="ru-RU"/>
        </w:rPr>
        <w:t>. поддержка музейно-выставочной деятельности).</w:t>
      </w:r>
    </w:p>
    <w:p w14:paraId="54B234A2" w14:textId="77777777" w:rsidR="003753E6" w:rsidRDefault="003753E6" w:rsidP="003753E6">
      <w:pPr>
        <w:pStyle w:val="a"/>
        <w:suppressAutoHyphens/>
        <w:ind w:left="567" w:hanging="283"/>
        <w:rPr>
          <w:lang w:val="ru-RU"/>
        </w:rPr>
      </w:pPr>
      <w:r w:rsidRPr="001344D4">
        <w:rPr>
          <w:lang w:val="ru-RU"/>
        </w:rPr>
        <w:t>Повышение доступности культурно-досуговых услуг в сельской местности.</w:t>
      </w:r>
    </w:p>
    <w:p w14:paraId="539A0AAF" w14:textId="77777777" w:rsidR="003753E6" w:rsidRDefault="003753E6" w:rsidP="003753E6">
      <w:pPr>
        <w:pStyle w:val="a"/>
        <w:suppressAutoHyphens/>
        <w:ind w:left="567" w:hanging="283"/>
        <w:rPr>
          <w:lang w:val="ru-RU"/>
        </w:rPr>
      </w:pPr>
      <w:r>
        <w:rPr>
          <w:lang w:val="ru-RU"/>
        </w:rPr>
        <w:t xml:space="preserve"> </w:t>
      </w:r>
      <w:r w:rsidRPr="001344D4">
        <w:rPr>
          <w:lang w:val="ru-RU"/>
        </w:rPr>
        <w:t xml:space="preserve">Развитие культурно-событийного туризма (в </w:t>
      </w:r>
      <w:proofErr w:type="spellStart"/>
      <w:r w:rsidRPr="001344D4">
        <w:rPr>
          <w:lang w:val="ru-RU"/>
        </w:rPr>
        <w:t>т.ч</w:t>
      </w:r>
      <w:proofErr w:type="spellEnd"/>
      <w:r w:rsidRPr="001344D4">
        <w:rPr>
          <w:lang w:val="ru-RU"/>
        </w:rPr>
        <w:t>. проведение фестивалей различного уровня, разработка туристских маршрутов, создание единого календаря событий в сфере культуры).</w:t>
      </w:r>
    </w:p>
    <w:p w14:paraId="5798C1A0" w14:textId="6CB58876" w:rsidR="003753E6" w:rsidRDefault="003753E6" w:rsidP="003753E6">
      <w:pPr>
        <w:pStyle w:val="a5"/>
      </w:pPr>
      <w:bookmarkStart w:id="76" w:name="_Hlk8589655"/>
      <w:bookmarkStart w:id="77" w:name="_Toc531296103"/>
      <w:r>
        <w:t xml:space="preserve">Таблица </w:t>
      </w:r>
      <w:r>
        <w:fldChar w:fldCharType="begin"/>
      </w:r>
      <w:r>
        <w:rPr>
          <w:noProof/>
        </w:rPr>
        <w:instrText xml:space="preserve"> SEQ Таблица \* ARABIC </w:instrText>
      </w:r>
      <w:r>
        <w:fldChar w:fldCharType="separate"/>
      </w:r>
      <w:r w:rsidR="005312FA">
        <w:rPr>
          <w:noProof/>
        </w:rPr>
        <w:t>7</w:t>
      </w:r>
      <w:r>
        <w:fldChar w:fldCharType="end"/>
      </w:r>
      <w:r>
        <w:t xml:space="preserve"> – Ключевые индикаторы цели Ц-</w:t>
      </w:r>
      <w:r w:rsidR="00EC18EC">
        <w:t>9</w:t>
      </w:r>
    </w:p>
    <w:tbl>
      <w:tblPr>
        <w:tblStyle w:val="GridTable4-Accent12"/>
        <w:tblW w:w="5000" w:type="pct"/>
        <w:tblLook w:val="0620" w:firstRow="1" w:lastRow="0" w:firstColumn="0" w:lastColumn="0" w:noHBand="1" w:noVBand="1"/>
      </w:tblPr>
      <w:tblGrid>
        <w:gridCol w:w="4668"/>
        <w:gridCol w:w="867"/>
        <w:gridCol w:w="867"/>
        <w:gridCol w:w="867"/>
        <w:gridCol w:w="867"/>
        <w:gridCol w:w="867"/>
        <w:gridCol w:w="851"/>
      </w:tblGrid>
      <w:tr w:rsidR="003753E6" w:rsidRPr="00FA1406" w14:paraId="5313C4B5" w14:textId="77777777" w:rsidTr="00FA1406">
        <w:trPr>
          <w:cnfStyle w:val="100000000000" w:firstRow="1" w:lastRow="0" w:firstColumn="0" w:lastColumn="0" w:oddVBand="0" w:evenVBand="0" w:oddHBand="0" w:evenHBand="0" w:firstRowFirstColumn="0" w:firstRowLastColumn="0" w:lastRowFirstColumn="0" w:lastRowLastColumn="0"/>
          <w:tblHeader/>
        </w:trPr>
        <w:tc>
          <w:tcPr>
            <w:tcW w:w="2368" w:type="pct"/>
            <w:vAlign w:val="center"/>
            <w:hideMark/>
          </w:tcPr>
          <w:bookmarkEnd w:id="76"/>
          <w:p w14:paraId="1A49001A" w14:textId="77777777" w:rsidR="003753E6" w:rsidRPr="00FA1406" w:rsidRDefault="003753E6" w:rsidP="00354091">
            <w:pPr>
              <w:spacing w:before="60" w:after="60"/>
              <w:jc w:val="center"/>
              <w:rPr>
                <w:rFonts w:cs="Arial"/>
                <w:sz w:val="20"/>
                <w:szCs w:val="20"/>
              </w:rPr>
            </w:pPr>
            <w:r w:rsidRPr="00FA1406">
              <w:rPr>
                <w:rFonts w:eastAsia="Times New Roman" w:cs="Arial"/>
                <w:sz w:val="20"/>
                <w:szCs w:val="20"/>
                <w:lang w:eastAsia="ru-RU"/>
              </w:rPr>
              <w:t>Индикатор</w:t>
            </w:r>
          </w:p>
        </w:tc>
        <w:tc>
          <w:tcPr>
            <w:tcW w:w="440" w:type="pct"/>
          </w:tcPr>
          <w:p w14:paraId="7D95AB46" w14:textId="77777777" w:rsidR="003753E6" w:rsidRPr="00FA1406" w:rsidRDefault="003753E6" w:rsidP="00354091">
            <w:pPr>
              <w:spacing w:before="60" w:after="60"/>
              <w:jc w:val="center"/>
              <w:rPr>
                <w:rFonts w:eastAsia="Times New Roman" w:cs="Arial"/>
                <w:sz w:val="20"/>
                <w:szCs w:val="20"/>
                <w:lang w:eastAsia="ru-RU"/>
              </w:rPr>
            </w:pPr>
            <w:r w:rsidRPr="00FA1406">
              <w:rPr>
                <w:rFonts w:eastAsia="Times New Roman" w:cs="Arial"/>
                <w:sz w:val="20"/>
                <w:szCs w:val="20"/>
                <w:lang w:eastAsia="ru-RU"/>
              </w:rPr>
              <w:t>2016</w:t>
            </w:r>
          </w:p>
        </w:tc>
        <w:tc>
          <w:tcPr>
            <w:tcW w:w="440" w:type="pct"/>
            <w:vAlign w:val="center"/>
            <w:hideMark/>
          </w:tcPr>
          <w:p w14:paraId="71D8A7B8" w14:textId="77777777" w:rsidR="003753E6" w:rsidRPr="00FA1406" w:rsidRDefault="003753E6" w:rsidP="00354091">
            <w:pPr>
              <w:spacing w:before="60" w:after="60"/>
              <w:jc w:val="center"/>
              <w:rPr>
                <w:rFonts w:eastAsia="Times New Roman" w:cs="Arial"/>
                <w:sz w:val="20"/>
                <w:szCs w:val="20"/>
                <w:lang w:eastAsia="ru-RU"/>
              </w:rPr>
            </w:pPr>
            <w:r w:rsidRPr="00FA1406">
              <w:rPr>
                <w:rFonts w:eastAsia="Times New Roman" w:cs="Arial"/>
                <w:sz w:val="20"/>
                <w:szCs w:val="20"/>
                <w:lang w:eastAsia="ru-RU"/>
              </w:rPr>
              <w:t>2018</w:t>
            </w:r>
          </w:p>
        </w:tc>
        <w:tc>
          <w:tcPr>
            <w:tcW w:w="440" w:type="pct"/>
            <w:vAlign w:val="center"/>
            <w:hideMark/>
          </w:tcPr>
          <w:p w14:paraId="1FA73176" w14:textId="77777777" w:rsidR="003753E6" w:rsidRPr="00FA1406" w:rsidRDefault="003753E6" w:rsidP="00354091">
            <w:pPr>
              <w:spacing w:before="60" w:after="60"/>
              <w:jc w:val="center"/>
              <w:rPr>
                <w:rFonts w:eastAsia="Times New Roman" w:cs="Arial"/>
                <w:sz w:val="20"/>
                <w:szCs w:val="20"/>
                <w:lang w:eastAsia="ru-RU"/>
              </w:rPr>
            </w:pPr>
            <w:r w:rsidRPr="00FA1406">
              <w:rPr>
                <w:rFonts w:eastAsia="Times New Roman" w:cs="Arial"/>
                <w:sz w:val="20"/>
                <w:szCs w:val="20"/>
                <w:lang w:eastAsia="ru-RU"/>
              </w:rPr>
              <w:t>2021</w:t>
            </w:r>
          </w:p>
        </w:tc>
        <w:tc>
          <w:tcPr>
            <w:tcW w:w="440" w:type="pct"/>
            <w:vAlign w:val="center"/>
            <w:hideMark/>
          </w:tcPr>
          <w:p w14:paraId="6C2139D5" w14:textId="77777777" w:rsidR="003753E6" w:rsidRPr="00FA1406" w:rsidRDefault="003753E6" w:rsidP="00354091">
            <w:pPr>
              <w:spacing w:before="60" w:after="60"/>
              <w:jc w:val="center"/>
              <w:rPr>
                <w:rFonts w:eastAsia="Times New Roman" w:cs="Arial"/>
                <w:sz w:val="20"/>
                <w:szCs w:val="20"/>
                <w:lang w:eastAsia="ru-RU"/>
              </w:rPr>
            </w:pPr>
            <w:r w:rsidRPr="00FA1406">
              <w:rPr>
                <w:rFonts w:eastAsia="Times New Roman" w:cs="Arial"/>
                <w:sz w:val="20"/>
                <w:szCs w:val="20"/>
                <w:lang w:eastAsia="ru-RU"/>
              </w:rPr>
              <w:t>2024</w:t>
            </w:r>
          </w:p>
        </w:tc>
        <w:tc>
          <w:tcPr>
            <w:tcW w:w="440" w:type="pct"/>
            <w:vAlign w:val="center"/>
            <w:hideMark/>
          </w:tcPr>
          <w:p w14:paraId="51B48289" w14:textId="77777777" w:rsidR="003753E6" w:rsidRPr="00FA1406" w:rsidRDefault="003753E6" w:rsidP="00354091">
            <w:pPr>
              <w:spacing w:before="60" w:after="60"/>
              <w:jc w:val="center"/>
              <w:rPr>
                <w:rFonts w:eastAsia="Times New Roman" w:cs="Arial"/>
                <w:sz w:val="20"/>
                <w:szCs w:val="20"/>
                <w:lang w:eastAsia="ru-RU"/>
              </w:rPr>
            </w:pPr>
            <w:r w:rsidRPr="00FA1406">
              <w:rPr>
                <w:rFonts w:eastAsia="Times New Roman" w:cs="Arial"/>
                <w:sz w:val="20"/>
                <w:szCs w:val="20"/>
                <w:lang w:eastAsia="ru-RU"/>
              </w:rPr>
              <w:t>2027</w:t>
            </w:r>
          </w:p>
        </w:tc>
        <w:tc>
          <w:tcPr>
            <w:tcW w:w="433" w:type="pct"/>
            <w:vAlign w:val="center"/>
            <w:hideMark/>
          </w:tcPr>
          <w:p w14:paraId="150099AA" w14:textId="77777777" w:rsidR="003753E6" w:rsidRPr="00FA1406" w:rsidRDefault="003753E6" w:rsidP="00354091">
            <w:pPr>
              <w:spacing w:before="60" w:after="60"/>
              <w:jc w:val="center"/>
              <w:rPr>
                <w:rFonts w:eastAsia="Times New Roman" w:cs="Arial"/>
                <w:sz w:val="20"/>
                <w:szCs w:val="20"/>
                <w:lang w:eastAsia="ru-RU"/>
              </w:rPr>
            </w:pPr>
            <w:r w:rsidRPr="00FA1406">
              <w:rPr>
                <w:rFonts w:eastAsia="Times New Roman" w:cs="Arial"/>
                <w:sz w:val="20"/>
                <w:szCs w:val="20"/>
                <w:lang w:eastAsia="ru-RU"/>
              </w:rPr>
              <w:t>2030</w:t>
            </w:r>
          </w:p>
        </w:tc>
      </w:tr>
      <w:tr w:rsidR="003753E6" w:rsidRPr="00FA1406" w14:paraId="4ED102DB"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86E2534" w14:textId="2DD07CBD" w:rsidR="003753E6" w:rsidRPr="00FA1406" w:rsidRDefault="003753E6" w:rsidP="00EC18EC">
            <w:pPr>
              <w:spacing w:before="0" w:after="0"/>
              <w:jc w:val="left"/>
              <w:rPr>
                <w:rFonts w:eastAsia="Times New Roman" w:cs="Arial"/>
                <w:b/>
                <w:sz w:val="20"/>
                <w:szCs w:val="20"/>
                <w:lang w:eastAsia="ru-RU"/>
              </w:rPr>
            </w:pPr>
            <w:r w:rsidRPr="00FA1406">
              <w:rPr>
                <w:rFonts w:eastAsia="Times New Roman" w:cs="Arial"/>
                <w:b/>
                <w:sz w:val="20"/>
                <w:szCs w:val="20"/>
                <w:lang w:eastAsia="ru-RU"/>
              </w:rPr>
              <w:t>Ц-</w:t>
            </w:r>
            <w:r w:rsidR="00EC18EC">
              <w:rPr>
                <w:rFonts w:eastAsia="Times New Roman" w:cs="Arial"/>
                <w:b/>
                <w:sz w:val="20"/>
                <w:szCs w:val="20"/>
                <w:lang w:eastAsia="ru-RU"/>
              </w:rPr>
              <w:t>9</w:t>
            </w:r>
            <w:r w:rsidRPr="00FA1406">
              <w:rPr>
                <w:rFonts w:eastAsia="Times New Roman" w:cs="Arial"/>
                <w:b/>
                <w:sz w:val="20"/>
                <w:szCs w:val="20"/>
                <w:lang w:eastAsia="ru-RU"/>
              </w:rPr>
              <w:t>. Туапсинский район – территория богатой истории и национальных традиций, высокое качество и доступность инфраструктуры, обеспечивающей досуг, личностный рост и творческую самореализацию гостей и жителей района.</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496005F"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993D77"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D7C8EF"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F445655"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BB0EF17"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D13AFF" w14:textId="77777777" w:rsidR="003753E6" w:rsidRPr="00FA1406" w:rsidRDefault="003753E6" w:rsidP="00FA1406">
            <w:pPr>
              <w:spacing w:before="0" w:after="0"/>
              <w:jc w:val="right"/>
              <w:rPr>
                <w:rFonts w:eastAsia="Times New Roman" w:cs="Arial"/>
                <w:sz w:val="20"/>
                <w:szCs w:val="20"/>
                <w:lang w:eastAsia="ru-RU"/>
              </w:rPr>
            </w:pPr>
          </w:p>
        </w:tc>
      </w:tr>
      <w:tr w:rsidR="003753E6" w:rsidRPr="00FA1406" w14:paraId="113BE4AC"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3676A91" w14:textId="77777777" w:rsidR="003753E6" w:rsidRPr="00FA1406" w:rsidRDefault="003753E6" w:rsidP="00FA1406">
            <w:pPr>
              <w:spacing w:before="0" w:after="0"/>
              <w:jc w:val="left"/>
              <w:rPr>
                <w:rFonts w:eastAsia="Times New Roman" w:cs="Arial"/>
                <w:sz w:val="20"/>
                <w:szCs w:val="20"/>
                <w:lang w:eastAsia="ru-RU"/>
              </w:rPr>
            </w:pPr>
            <w:r w:rsidRPr="00FA1406">
              <w:rPr>
                <w:rFonts w:eastAsia="Times New Roman" w:cs="Arial"/>
                <w:sz w:val="20"/>
                <w:szCs w:val="20"/>
                <w:lang w:eastAsia="ru-RU"/>
              </w:rPr>
              <w:t>Количество площадок культурно-досугового и библиотечного обслуживания, ед.</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17022CD"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5F4026A"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0D8496"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A42D81"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772A4DA" w14:textId="77777777" w:rsidR="003753E6" w:rsidRPr="00FA1406" w:rsidRDefault="003753E6" w:rsidP="00FA1406">
            <w:pPr>
              <w:spacing w:before="0" w:after="0"/>
              <w:jc w:val="center"/>
              <w:rPr>
                <w:rFonts w:eastAsia="Times New Roman" w:cs="Arial"/>
                <w:color w:val="FFFFFF" w:themeColor="background1"/>
                <w:sz w:val="20"/>
                <w:szCs w:val="20"/>
                <w:lang w:eastAsia="ru-RU"/>
              </w:rPr>
            </w:pP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2B03C1" w14:textId="77777777" w:rsidR="003753E6" w:rsidRPr="00FA1406" w:rsidRDefault="003753E6" w:rsidP="00FA1406">
            <w:pPr>
              <w:spacing w:before="0" w:after="0"/>
              <w:jc w:val="right"/>
              <w:rPr>
                <w:rFonts w:eastAsia="Times New Roman" w:cs="Arial"/>
                <w:sz w:val="20"/>
                <w:szCs w:val="20"/>
                <w:lang w:eastAsia="ru-RU"/>
              </w:rPr>
            </w:pPr>
          </w:p>
        </w:tc>
      </w:tr>
      <w:tr w:rsidR="00CD25DE" w:rsidRPr="00FA1406" w14:paraId="5F9978F1"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1C060FE" w14:textId="77777777" w:rsidR="00CD25DE" w:rsidRPr="00FA1406" w:rsidRDefault="00CD25DE" w:rsidP="00FA1406">
            <w:pPr>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Инерционный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C55C732" w14:textId="462340A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1C77140" w14:textId="70D3389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B5084E8" w14:textId="0FCA9E20"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B079E43" w14:textId="6B604151"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E4F2C0F" w14:textId="0AAFC1C2"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70</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E5A0C5E" w14:textId="5170984D"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70</w:t>
            </w:r>
          </w:p>
        </w:tc>
      </w:tr>
      <w:tr w:rsidR="00CD25DE" w:rsidRPr="00FA1406" w14:paraId="58504A28"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DC1AD10" w14:textId="77777777" w:rsidR="00CD25DE" w:rsidRPr="00FA1406" w:rsidRDefault="00CD25DE" w:rsidP="00FA1406">
            <w:pPr>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Базовый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A190DCA" w14:textId="0F2200A8"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E32C318" w14:textId="267FD85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C7338DA" w14:textId="119B5B00"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B58C177" w14:textId="0FFEB6DD"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702A388" w14:textId="39BA080A"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B48862D" w14:textId="30D3339D"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r>
      <w:tr w:rsidR="00CD25DE" w:rsidRPr="00FA1406" w14:paraId="75AAFBE5"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B39CA42" w14:textId="77777777" w:rsidR="00CD25DE" w:rsidRPr="00FA1406" w:rsidRDefault="00CD25DE" w:rsidP="00FA1406">
            <w:pPr>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Оптимистический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31104C5" w14:textId="286DC41B"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EF0B54A" w14:textId="7588CE3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3678271" w14:textId="1384E091" w:rsidR="00CD25DE" w:rsidRPr="00FA1406" w:rsidRDefault="00CD25DE" w:rsidP="00FA1406">
            <w:pPr>
              <w:spacing w:before="0" w:after="0"/>
              <w:jc w:val="right"/>
              <w:rPr>
                <w:rFonts w:eastAsia="Times New Roman" w:cs="Arial"/>
                <w:sz w:val="20"/>
                <w:szCs w:val="20"/>
                <w:lang w:val="en-US" w:eastAsia="ru-RU"/>
              </w:rPr>
            </w:pPr>
            <w:r w:rsidRPr="00FA1406">
              <w:rPr>
                <w:rFonts w:cs="Arial"/>
                <w:color w:val="000000"/>
                <w:sz w:val="20"/>
                <w:szCs w:val="20"/>
              </w:rPr>
              <w:t>71</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504097B" w14:textId="1F5A62D1"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73</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6ECAB1F" w14:textId="7BCF6591"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75</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06D8C45" w14:textId="4AB8C08A"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77</w:t>
            </w:r>
          </w:p>
        </w:tc>
      </w:tr>
      <w:tr w:rsidR="00CD25DE" w:rsidRPr="00FA1406" w14:paraId="36DE9E61"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B8E6F50" w14:textId="77777777" w:rsidR="00CD25DE" w:rsidRPr="00FA1406" w:rsidRDefault="00CD25DE" w:rsidP="00EC18EC">
            <w:pPr>
              <w:keepNext/>
              <w:spacing w:before="0" w:after="0"/>
              <w:jc w:val="left"/>
              <w:rPr>
                <w:rFonts w:eastAsia="Times New Roman" w:cs="Arial"/>
                <w:sz w:val="20"/>
                <w:szCs w:val="20"/>
                <w:lang w:eastAsia="ru-RU"/>
              </w:rPr>
            </w:pPr>
            <w:r w:rsidRPr="00FA1406">
              <w:rPr>
                <w:rFonts w:eastAsia="Times New Roman" w:cs="Arial"/>
                <w:sz w:val="20"/>
                <w:szCs w:val="20"/>
                <w:lang w:eastAsia="ru-RU"/>
              </w:rPr>
              <w:t>Увеличение количества проводимых культурно-досуговых мероприятий, ед.</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25111EC" w14:textId="2CBF4DBE" w:rsidR="00CD25DE" w:rsidRPr="00FA1406" w:rsidRDefault="00CD25DE" w:rsidP="00FA1406">
            <w:pPr>
              <w:spacing w:before="0" w:after="0"/>
              <w:jc w:val="center"/>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B297DF9" w14:textId="4216432C" w:rsidR="00CD25DE" w:rsidRPr="00FA1406" w:rsidRDefault="00CD25DE" w:rsidP="00FA1406">
            <w:pPr>
              <w:spacing w:before="0" w:after="0"/>
              <w:jc w:val="center"/>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1D2A13B" w14:textId="6B1BBDF5" w:rsidR="00CD25DE" w:rsidRPr="00FA1406" w:rsidRDefault="00CD25DE" w:rsidP="00FA1406">
            <w:pPr>
              <w:spacing w:before="0" w:after="0"/>
              <w:jc w:val="center"/>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8804439" w14:textId="22534B14" w:rsidR="00CD25DE" w:rsidRPr="00FA1406" w:rsidRDefault="00CD25DE" w:rsidP="00FA1406">
            <w:pPr>
              <w:spacing w:before="0" w:after="0"/>
              <w:jc w:val="center"/>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BC63F36" w14:textId="70740778" w:rsidR="00CD25DE" w:rsidRPr="00FA1406" w:rsidRDefault="00CD25DE" w:rsidP="00FA1406">
            <w:pPr>
              <w:spacing w:before="0" w:after="0"/>
              <w:jc w:val="center"/>
              <w:rPr>
                <w:rFonts w:eastAsia="Times New Roman" w:cs="Arial"/>
                <w:sz w:val="20"/>
                <w:szCs w:val="20"/>
                <w:lang w:eastAsia="ru-RU"/>
              </w:rPr>
            </w:pPr>
            <w:r w:rsidRPr="00FA1406">
              <w:rPr>
                <w:rFonts w:cs="Arial"/>
                <w:color w:val="000000"/>
                <w:sz w:val="20"/>
                <w:szCs w:val="20"/>
              </w:rPr>
              <w:t> </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F73C1CD" w14:textId="2E4F7231" w:rsidR="00CD25DE" w:rsidRPr="00FA1406" w:rsidRDefault="00CD25DE" w:rsidP="00FA1406">
            <w:pPr>
              <w:spacing w:before="0" w:after="0"/>
              <w:jc w:val="center"/>
              <w:rPr>
                <w:rFonts w:eastAsia="Times New Roman" w:cs="Arial"/>
                <w:sz w:val="20"/>
                <w:szCs w:val="20"/>
                <w:lang w:eastAsia="ru-RU"/>
              </w:rPr>
            </w:pPr>
            <w:r w:rsidRPr="00FA1406">
              <w:rPr>
                <w:rFonts w:cs="Arial"/>
                <w:color w:val="000000"/>
                <w:sz w:val="20"/>
                <w:szCs w:val="20"/>
              </w:rPr>
              <w:t> </w:t>
            </w:r>
          </w:p>
        </w:tc>
      </w:tr>
      <w:tr w:rsidR="00CD25DE" w:rsidRPr="00FA1406" w14:paraId="74CFA76D"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56EBEF7" w14:textId="77777777" w:rsidR="00CD25DE" w:rsidRPr="00FA1406" w:rsidRDefault="00CD25DE" w:rsidP="00EC18EC">
            <w:pPr>
              <w:keepNext/>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Инерционный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4A0C765" w14:textId="213AD3E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w:t>
            </w:r>
            <w:r w:rsidR="00FA1406">
              <w:rPr>
                <w:rFonts w:cs="Arial"/>
                <w:color w:val="000000"/>
                <w:sz w:val="20"/>
                <w:szCs w:val="20"/>
              </w:rPr>
              <w:t> </w:t>
            </w:r>
            <w:r w:rsidRPr="00FA1406">
              <w:rPr>
                <w:rFonts w:cs="Arial"/>
                <w:color w:val="000000"/>
                <w:sz w:val="20"/>
                <w:szCs w:val="20"/>
              </w:rPr>
              <w:t>807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70E5A57" w14:textId="7D2717AB"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10</w:t>
            </w:r>
            <w:r w:rsidR="00FA1406">
              <w:rPr>
                <w:rFonts w:cs="Arial"/>
                <w:color w:val="000000"/>
                <w:sz w:val="20"/>
                <w:szCs w:val="20"/>
              </w:rPr>
              <w:t> </w:t>
            </w:r>
            <w:r w:rsidRPr="00FA1406">
              <w:rPr>
                <w:rFonts w:cs="Arial"/>
                <w:color w:val="000000"/>
                <w:sz w:val="20"/>
                <w:szCs w:val="20"/>
              </w:rPr>
              <w:t>198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CAC7D9E" w14:textId="4EA8DF2C"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10</w:t>
            </w:r>
            <w:r w:rsidR="00FA1406">
              <w:rPr>
                <w:rFonts w:cs="Arial"/>
                <w:color w:val="000000"/>
                <w:sz w:val="20"/>
                <w:szCs w:val="20"/>
              </w:rPr>
              <w:t> </w:t>
            </w:r>
            <w:r w:rsidRPr="00FA1406">
              <w:rPr>
                <w:rFonts w:cs="Arial"/>
                <w:color w:val="000000"/>
                <w:sz w:val="20"/>
                <w:szCs w:val="20"/>
              </w:rPr>
              <w:t>304</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05BF136" w14:textId="0C942A3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10</w:t>
            </w:r>
            <w:r w:rsidR="00FA1406">
              <w:rPr>
                <w:rFonts w:cs="Arial"/>
                <w:color w:val="000000"/>
                <w:sz w:val="20"/>
                <w:szCs w:val="20"/>
              </w:rPr>
              <w:t> </w:t>
            </w:r>
            <w:r w:rsidRPr="00FA1406">
              <w:rPr>
                <w:rFonts w:cs="Arial"/>
                <w:color w:val="000000"/>
                <w:sz w:val="20"/>
                <w:szCs w:val="20"/>
              </w:rPr>
              <w:t>366</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2418427" w14:textId="0162FE83"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10</w:t>
            </w:r>
            <w:r w:rsidR="00FA1406">
              <w:rPr>
                <w:rFonts w:cs="Arial"/>
                <w:color w:val="000000"/>
                <w:sz w:val="20"/>
                <w:szCs w:val="20"/>
              </w:rPr>
              <w:t> </w:t>
            </w:r>
            <w:r w:rsidRPr="00FA1406">
              <w:rPr>
                <w:rFonts w:cs="Arial"/>
                <w:color w:val="000000"/>
                <w:sz w:val="20"/>
                <w:szCs w:val="20"/>
              </w:rPr>
              <w:t>452</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6779659" w14:textId="291B224E"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10</w:t>
            </w:r>
            <w:r w:rsidR="00FA1406">
              <w:rPr>
                <w:rFonts w:cs="Arial"/>
                <w:color w:val="000000"/>
                <w:sz w:val="20"/>
                <w:szCs w:val="20"/>
              </w:rPr>
              <w:t> </w:t>
            </w:r>
            <w:r w:rsidRPr="00FA1406">
              <w:rPr>
                <w:rFonts w:cs="Arial"/>
                <w:color w:val="000000"/>
                <w:sz w:val="20"/>
                <w:szCs w:val="20"/>
              </w:rPr>
              <w:t>488</w:t>
            </w:r>
          </w:p>
        </w:tc>
      </w:tr>
      <w:tr w:rsidR="00FA1406" w:rsidRPr="00FA1406" w14:paraId="703FA44A"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D56EB4B" w14:textId="77777777" w:rsidR="00FA1406" w:rsidRPr="00FA1406" w:rsidRDefault="00FA1406" w:rsidP="00EC18EC">
            <w:pPr>
              <w:keepNext/>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Базовый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A8D8F42" w14:textId="7F19FB97"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9</w:t>
            </w:r>
            <w:r>
              <w:rPr>
                <w:rFonts w:cs="Arial"/>
                <w:color w:val="000000"/>
                <w:sz w:val="20"/>
                <w:szCs w:val="20"/>
              </w:rPr>
              <w:t> </w:t>
            </w:r>
            <w:r w:rsidRPr="00FA1406">
              <w:rPr>
                <w:rFonts w:cs="Arial"/>
                <w:color w:val="000000"/>
                <w:sz w:val="20"/>
                <w:szCs w:val="20"/>
              </w:rPr>
              <w:t>807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3BDD036" w14:textId="017BABAD"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10</w:t>
            </w:r>
            <w:r>
              <w:rPr>
                <w:rFonts w:cs="Arial"/>
                <w:color w:val="000000"/>
                <w:sz w:val="20"/>
                <w:szCs w:val="20"/>
              </w:rPr>
              <w:t> </w:t>
            </w:r>
            <w:r w:rsidRPr="00FA1406">
              <w:rPr>
                <w:rFonts w:cs="Arial"/>
                <w:color w:val="000000"/>
                <w:sz w:val="20"/>
                <w:szCs w:val="20"/>
              </w:rPr>
              <w:t>198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3E97D69" w14:textId="15A2171A"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10</w:t>
            </w:r>
            <w:r>
              <w:rPr>
                <w:rFonts w:cs="Arial"/>
                <w:color w:val="000000"/>
                <w:sz w:val="20"/>
                <w:szCs w:val="20"/>
              </w:rPr>
              <w:t> </w:t>
            </w:r>
            <w:r w:rsidRPr="00FA1406">
              <w:rPr>
                <w:rFonts w:cs="Arial"/>
                <w:color w:val="000000"/>
                <w:sz w:val="20"/>
                <w:szCs w:val="20"/>
              </w:rPr>
              <w:t>352</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F7CFE29" w14:textId="49A758EE"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10</w:t>
            </w:r>
            <w:r>
              <w:rPr>
                <w:rFonts w:cs="Arial"/>
                <w:color w:val="000000"/>
                <w:sz w:val="20"/>
                <w:szCs w:val="20"/>
              </w:rPr>
              <w:t> </w:t>
            </w:r>
            <w:r w:rsidRPr="00FA1406">
              <w:rPr>
                <w:rFonts w:cs="Arial"/>
                <w:color w:val="000000"/>
                <w:sz w:val="20"/>
                <w:szCs w:val="20"/>
              </w:rPr>
              <w:t>508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92F3CA5" w14:textId="590F519E"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10</w:t>
            </w:r>
            <w:r>
              <w:rPr>
                <w:rFonts w:cs="Arial"/>
                <w:color w:val="000000"/>
                <w:sz w:val="20"/>
                <w:szCs w:val="20"/>
              </w:rPr>
              <w:t> </w:t>
            </w:r>
            <w:r w:rsidRPr="00FA1406">
              <w:rPr>
                <w:rFonts w:cs="Arial"/>
                <w:color w:val="000000"/>
                <w:sz w:val="20"/>
                <w:szCs w:val="20"/>
              </w:rPr>
              <w:t>667</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4363FF0" w14:textId="7A1E0C1C"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10</w:t>
            </w:r>
            <w:r>
              <w:rPr>
                <w:rFonts w:cs="Arial"/>
                <w:color w:val="000000"/>
                <w:sz w:val="20"/>
                <w:szCs w:val="20"/>
              </w:rPr>
              <w:t> </w:t>
            </w:r>
            <w:r w:rsidRPr="00FA1406">
              <w:rPr>
                <w:rFonts w:cs="Arial"/>
                <w:color w:val="000000"/>
                <w:sz w:val="20"/>
                <w:szCs w:val="20"/>
              </w:rPr>
              <w:t>827</w:t>
            </w:r>
          </w:p>
        </w:tc>
      </w:tr>
      <w:tr w:rsidR="00FA1406" w:rsidRPr="00FA1406" w14:paraId="393B6349"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48E9D5F" w14:textId="77777777" w:rsidR="00FA1406" w:rsidRPr="00FA1406" w:rsidRDefault="00FA1406" w:rsidP="00FA1406">
            <w:pPr>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Оптимистический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E383454" w14:textId="4298298A"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9</w:t>
            </w:r>
            <w:r>
              <w:rPr>
                <w:rFonts w:cs="Arial"/>
                <w:color w:val="000000"/>
                <w:sz w:val="20"/>
                <w:szCs w:val="20"/>
              </w:rPr>
              <w:t> </w:t>
            </w:r>
            <w:r w:rsidRPr="00FA1406">
              <w:rPr>
                <w:rFonts w:cs="Arial"/>
                <w:color w:val="000000"/>
                <w:sz w:val="20"/>
                <w:szCs w:val="20"/>
              </w:rPr>
              <w:t>807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D3C6D28" w14:textId="24FB1031"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10</w:t>
            </w:r>
            <w:r>
              <w:rPr>
                <w:rFonts w:cs="Arial"/>
                <w:color w:val="000000"/>
                <w:sz w:val="20"/>
                <w:szCs w:val="20"/>
              </w:rPr>
              <w:t> </w:t>
            </w:r>
            <w:r w:rsidRPr="00FA1406">
              <w:rPr>
                <w:rFonts w:cs="Arial"/>
                <w:color w:val="000000"/>
                <w:sz w:val="20"/>
                <w:szCs w:val="20"/>
              </w:rPr>
              <w:t>198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2346DED" w14:textId="2F6006A1"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11</w:t>
            </w:r>
            <w:r>
              <w:rPr>
                <w:rFonts w:cs="Arial"/>
                <w:color w:val="000000"/>
                <w:sz w:val="20"/>
                <w:szCs w:val="20"/>
              </w:rPr>
              <w:t> </w:t>
            </w:r>
            <w:r w:rsidRPr="00FA1406">
              <w:rPr>
                <w:rFonts w:cs="Arial"/>
                <w:color w:val="000000"/>
                <w:sz w:val="20"/>
                <w:szCs w:val="20"/>
              </w:rPr>
              <w:t>570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069E122" w14:textId="112567DD"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11</w:t>
            </w:r>
            <w:r>
              <w:rPr>
                <w:rFonts w:cs="Arial"/>
                <w:color w:val="000000"/>
                <w:sz w:val="20"/>
                <w:szCs w:val="20"/>
              </w:rPr>
              <w:t> </w:t>
            </w:r>
            <w:r w:rsidRPr="00FA1406">
              <w:rPr>
                <w:rFonts w:cs="Arial"/>
                <w:color w:val="000000"/>
                <w:sz w:val="20"/>
                <w:szCs w:val="20"/>
              </w:rPr>
              <w:t>662</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8EEAC7F" w14:textId="2D89D18A"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11</w:t>
            </w:r>
            <w:r>
              <w:rPr>
                <w:rFonts w:cs="Arial"/>
                <w:color w:val="000000"/>
                <w:sz w:val="20"/>
                <w:szCs w:val="20"/>
              </w:rPr>
              <w:t> </w:t>
            </w:r>
            <w:r w:rsidRPr="00FA1406">
              <w:rPr>
                <w:rFonts w:cs="Arial"/>
                <w:color w:val="000000"/>
                <w:sz w:val="20"/>
                <w:szCs w:val="20"/>
              </w:rPr>
              <w:t>475</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75C4121" w14:textId="3B90EFDF" w:rsidR="00FA1406" w:rsidRPr="00FA1406" w:rsidRDefault="00FA1406" w:rsidP="00FA1406">
            <w:pPr>
              <w:spacing w:before="0" w:after="0"/>
              <w:jc w:val="right"/>
              <w:rPr>
                <w:rFonts w:eastAsia="Times New Roman" w:cs="Arial"/>
                <w:sz w:val="20"/>
                <w:szCs w:val="20"/>
                <w:lang w:eastAsia="ru-RU"/>
              </w:rPr>
            </w:pPr>
            <w:r w:rsidRPr="00FA1406">
              <w:rPr>
                <w:rFonts w:cs="Arial"/>
                <w:color w:val="000000"/>
                <w:sz w:val="20"/>
                <w:szCs w:val="20"/>
              </w:rPr>
              <w:t>11</w:t>
            </w:r>
            <w:r>
              <w:rPr>
                <w:rFonts w:cs="Arial"/>
                <w:color w:val="000000"/>
                <w:sz w:val="20"/>
                <w:szCs w:val="20"/>
              </w:rPr>
              <w:t> </w:t>
            </w:r>
            <w:r w:rsidRPr="00FA1406">
              <w:rPr>
                <w:rFonts w:cs="Arial"/>
                <w:color w:val="000000"/>
                <w:sz w:val="20"/>
                <w:szCs w:val="20"/>
              </w:rPr>
              <w:t>366</w:t>
            </w:r>
          </w:p>
        </w:tc>
      </w:tr>
      <w:tr w:rsidR="00CD25DE" w:rsidRPr="00FA1406" w14:paraId="1FB424B7"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65CA842" w14:textId="77777777" w:rsidR="00CD25DE" w:rsidRPr="00FA1406" w:rsidRDefault="00CD25DE" w:rsidP="00FA1406">
            <w:pPr>
              <w:keepNext/>
              <w:spacing w:before="0" w:after="0"/>
              <w:jc w:val="left"/>
              <w:rPr>
                <w:rFonts w:eastAsia="Times New Roman" w:cs="Arial"/>
                <w:sz w:val="20"/>
                <w:szCs w:val="20"/>
                <w:lang w:eastAsia="ru-RU"/>
              </w:rPr>
            </w:pPr>
            <w:r w:rsidRPr="00FA1406">
              <w:rPr>
                <w:rFonts w:eastAsia="Times New Roman" w:cs="Arial"/>
                <w:sz w:val="20"/>
                <w:szCs w:val="20"/>
                <w:lang w:eastAsia="ru-RU"/>
              </w:rPr>
              <w:t>Увеличение количества посетителей культурно-досуговых мероприятий, тыс. чел.</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BAFC36C" w14:textId="2E02A838"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0E8B8BC" w14:textId="36FC3241"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B03EE79" w14:textId="0420AD2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0E05A32" w14:textId="749F53DB"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 </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9F0F985" w14:textId="1F60FC96"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 </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CA1367E" w14:textId="66C6BC10"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 </w:t>
            </w:r>
          </w:p>
        </w:tc>
      </w:tr>
      <w:tr w:rsidR="00CD25DE" w:rsidRPr="00FA1406" w14:paraId="07C32B1A"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CF14902" w14:textId="77777777" w:rsidR="00CD25DE" w:rsidRPr="00FA1406" w:rsidRDefault="00CD25DE" w:rsidP="00FA1406">
            <w:pPr>
              <w:keepNext/>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Инерционный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F8ACB56" w14:textId="66E43D87"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889</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AA77483" w14:textId="31FF585F"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52DB05E" w14:textId="63BE05FD"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4D3B37B" w14:textId="5FB65EA3"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918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8994B68" w14:textId="6E9962A6"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923</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BEE8076" w14:textId="45FF4099"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927</w:t>
            </w:r>
          </w:p>
        </w:tc>
      </w:tr>
      <w:tr w:rsidR="00CD25DE" w:rsidRPr="00FA1406" w14:paraId="7F88FB75"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5593E10" w14:textId="77777777" w:rsidR="00CD25DE" w:rsidRPr="00FA1406" w:rsidRDefault="00CD25DE" w:rsidP="00FA1406">
            <w:pPr>
              <w:keepNext/>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Базовый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2BAEDFCE" w14:textId="6EE2254F"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889</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6ECC9C34" w14:textId="400A9AFF"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3A9163D6" w14:textId="1339122F"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923</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6AFE6A0" w14:textId="0A63FAD3"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937</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552F78D1" w14:textId="0E6880A5"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951</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93ACAF6" w14:textId="7BAC7C55"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966</w:t>
            </w:r>
          </w:p>
        </w:tc>
      </w:tr>
      <w:tr w:rsidR="00CD25DE" w:rsidRPr="00FA1406" w14:paraId="31FC990C" w14:textId="77777777" w:rsidTr="00FA1406">
        <w:tc>
          <w:tcPr>
            <w:tcW w:w="2368"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523AB45" w14:textId="77777777" w:rsidR="00CD25DE" w:rsidRPr="00FA1406" w:rsidRDefault="00CD25DE" w:rsidP="00FA1406">
            <w:pPr>
              <w:spacing w:before="0" w:after="0"/>
              <w:ind w:firstLineChars="100" w:firstLine="200"/>
              <w:jc w:val="left"/>
              <w:rPr>
                <w:rFonts w:eastAsia="Times New Roman" w:cs="Arial"/>
                <w:sz w:val="20"/>
                <w:szCs w:val="20"/>
                <w:lang w:eastAsia="ru-RU"/>
              </w:rPr>
            </w:pPr>
            <w:r w:rsidRPr="00FA1406">
              <w:rPr>
                <w:rFonts w:eastAsia="Times New Roman" w:cs="Arial"/>
                <w:sz w:val="20"/>
                <w:szCs w:val="20"/>
                <w:lang w:eastAsia="ru-RU"/>
              </w:rPr>
              <w:t>Оптимистический</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46E41F9" w14:textId="3D2028FA"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889</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4E5A103" w14:textId="0867F952"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910</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485EA25E" w14:textId="4B7594C8"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934</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7187C56A" w14:textId="4E4439BF"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948</w:t>
            </w:r>
          </w:p>
        </w:tc>
        <w:tc>
          <w:tcPr>
            <w:tcW w:w="44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00AD687A" w14:textId="7D3790E8"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963</w:t>
            </w:r>
          </w:p>
        </w:tc>
        <w:tc>
          <w:tcPr>
            <w:tcW w:w="433"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vAlign w:val="center"/>
          </w:tcPr>
          <w:p w14:paraId="178DB244" w14:textId="57F1F142" w:rsidR="00CD25DE" w:rsidRPr="00FA1406" w:rsidRDefault="00CD25DE" w:rsidP="00FA1406">
            <w:pPr>
              <w:spacing w:before="0" w:after="0"/>
              <w:jc w:val="right"/>
              <w:rPr>
                <w:rFonts w:eastAsia="Times New Roman" w:cs="Arial"/>
                <w:sz w:val="20"/>
                <w:szCs w:val="20"/>
                <w:lang w:eastAsia="ru-RU"/>
              </w:rPr>
            </w:pPr>
            <w:r w:rsidRPr="00FA1406">
              <w:rPr>
                <w:rFonts w:cs="Arial"/>
                <w:color w:val="000000"/>
                <w:sz w:val="20"/>
                <w:szCs w:val="20"/>
              </w:rPr>
              <w:t>977</w:t>
            </w:r>
          </w:p>
        </w:tc>
      </w:tr>
    </w:tbl>
    <w:p w14:paraId="06E4E53E" w14:textId="77777777" w:rsidR="003753E6" w:rsidRPr="00964B64" w:rsidRDefault="003753E6" w:rsidP="003753E6">
      <w:pPr>
        <w:suppressAutoHyphens/>
        <w:rPr>
          <w:rFonts w:eastAsia="Times New Roman" w:cs="Times New Roman"/>
          <w:lang w:eastAsia="ja-JP"/>
        </w:rPr>
      </w:pPr>
    </w:p>
    <w:p w14:paraId="47BF6AAE" w14:textId="77777777" w:rsidR="003753E6" w:rsidRPr="00FA1406" w:rsidRDefault="003753E6" w:rsidP="00EC18EC">
      <w:pPr>
        <w:pStyle w:val="4"/>
        <w:rPr>
          <w:rFonts w:eastAsia="Times New Roman"/>
        </w:rPr>
      </w:pPr>
      <w:bookmarkStart w:id="78" w:name="_Toc5177321"/>
      <w:bookmarkStart w:id="79" w:name="_Toc16977132"/>
      <w:r w:rsidRPr="00FA1406">
        <w:rPr>
          <w:rFonts w:eastAsia="Times New Roman"/>
        </w:rPr>
        <w:t>Физическая культура и спорт</w:t>
      </w:r>
      <w:bookmarkEnd w:id="77"/>
      <w:bookmarkEnd w:id="78"/>
      <w:bookmarkEnd w:id="79"/>
    </w:p>
    <w:p w14:paraId="7DBBE292" w14:textId="7FB9A6D9" w:rsidR="003753E6" w:rsidRPr="00964B64" w:rsidRDefault="003753E6" w:rsidP="003753E6">
      <w:pPr>
        <w:keepNext/>
        <w:ind w:left="1418" w:hanging="1418"/>
        <w:rPr>
          <w:rFonts w:eastAsia="Calibri" w:cs="Times New Roman"/>
          <w:b/>
        </w:rPr>
      </w:pPr>
      <w:r w:rsidRPr="00964B64">
        <w:rPr>
          <w:rFonts w:eastAsia="Calibri" w:cs="Times New Roman"/>
          <w:b/>
        </w:rPr>
        <w:t>Цель (Ц-</w:t>
      </w:r>
      <w:r w:rsidR="00184C53">
        <w:rPr>
          <w:rFonts w:eastAsia="Calibri" w:cs="Times New Roman"/>
          <w:b/>
        </w:rPr>
        <w:t>1</w:t>
      </w:r>
      <w:r w:rsidR="00EC18EC">
        <w:rPr>
          <w:rFonts w:eastAsia="Calibri" w:cs="Times New Roman"/>
          <w:b/>
        </w:rPr>
        <w:t>0</w:t>
      </w:r>
      <w:r w:rsidRPr="00964B64">
        <w:rPr>
          <w:rFonts w:eastAsia="Calibri" w:cs="Times New Roman"/>
          <w:b/>
        </w:rPr>
        <w:t xml:space="preserve">): </w:t>
      </w:r>
      <w:r w:rsidRPr="00964B64">
        <w:rPr>
          <w:rFonts w:eastAsia="Calibri" w:cs="Times New Roman"/>
          <w:b/>
        </w:rPr>
        <w:tab/>
      </w:r>
      <w:r w:rsidRPr="00382DD8">
        <w:rPr>
          <w:rFonts w:eastAsia="Calibri" w:cs="Times New Roman"/>
          <w:b/>
        </w:rPr>
        <w:t>Туапсинский район – территория здорового образа жизни, обеспечивающая максимальное вовлечение жителей и гостей к занятиям физической культурой и спортом, развитие спорта высоких достижений на основе современной инфраструктуры и квалифицированного тренерского состава</w:t>
      </w:r>
      <w:r w:rsidRPr="00964B64">
        <w:rPr>
          <w:rFonts w:eastAsia="Calibri" w:cs="Times New Roman"/>
          <w:b/>
        </w:rPr>
        <w:t>.</w:t>
      </w:r>
    </w:p>
    <w:p w14:paraId="1D0BEC2E" w14:textId="77777777" w:rsidR="00CD25DE" w:rsidRPr="00964B64" w:rsidRDefault="00CD25DE" w:rsidP="00CD25DE">
      <w:pPr>
        <w:keepNext/>
        <w:ind w:left="1418"/>
        <w:rPr>
          <w:rFonts w:eastAsia="Calibri" w:cs="Times New Roman"/>
          <w:b/>
        </w:rPr>
      </w:pPr>
      <w:r w:rsidRPr="00CD25DE">
        <w:rPr>
          <w:rFonts w:eastAsia="Calibri" w:cs="Times New Roman"/>
        </w:rPr>
        <w:t xml:space="preserve">Данная цель реализуется в рамках </w:t>
      </w:r>
      <w:r w:rsidRPr="00CD25DE">
        <w:rPr>
          <w:rFonts w:eastAsia="Calibri" w:cs="Times New Roman"/>
          <w:b/>
        </w:rPr>
        <w:t>муниципальной программы «Развитие физической культуры и спорта в Туапсинском районе»</w:t>
      </w:r>
      <w:r w:rsidRPr="00CD25DE">
        <w:rPr>
          <w:rFonts w:eastAsia="Calibri" w:cs="Times New Roman"/>
        </w:rPr>
        <w:t xml:space="preserve"> и </w:t>
      </w:r>
      <w:r w:rsidRPr="00CD25DE">
        <w:rPr>
          <w:rFonts w:eastAsia="Calibri" w:cs="Times New Roman"/>
          <w:b/>
        </w:rPr>
        <w:t>муниципального флагманского проекта «Спорт Туапсинского района».</w:t>
      </w:r>
    </w:p>
    <w:p w14:paraId="2EC2FF80" w14:textId="77777777" w:rsidR="003753E6" w:rsidRPr="00BE61B4" w:rsidRDefault="003753E6" w:rsidP="003753E6">
      <w:pPr>
        <w:rPr>
          <w:rFonts w:eastAsia="Calibri" w:cs="Times New Roman"/>
          <w:b/>
          <w:bCs/>
        </w:rPr>
      </w:pPr>
      <w:r w:rsidRPr="00BE61B4">
        <w:rPr>
          <w:rFonts w:eastAsia="Calibri" w:cs="Times New Roman"/>
          <w:b/>
          <w:bCs/>
        </w:rPr>
        <w:t>Задачи:</w:t>
      </w:r>
    </w:p>
    <w:p w14:paraId="653A942A" w14:textId="77777777" w:rsidR="00CD25DE" w:rsidRPr="00CD25DE" w:rsidRDefault="00CD25DE" w:rsidP="00CD25DE">
      <w:pPr>
        <w:numPr>
          <w:ilvl w:val="0"/>
          <w:numId w:val="10"/>
        </w:numPr>
        <w:ind w:left="567" w:hanging="283"/>
        <w:rPr>
          <w:rFonts w:eastAsia="Calibri" w:cs="Times New Roman"/>
        </w:rPr>
      </w:pPr>
      <w:bookmarkStart w:id="80" w:name="_Toc5177323"/>
      <w:bookmarkStart w:id="81" w:name="_Toc531296104"/>
      <w:r w:rsidRPr="00CD25DE">
        <w:rPr>
          <w:rFonts w:eastAsia="Calibri" w:cs="Times New Roman"/>
        </w:rPr>
        <w:t xml:space="preserve">Развитие инфраструктуры физической культуры и спорта, в </w:t>
      </w:r>
      <w:proofErr w:type="spellStart"/>
      <w:r w:rsidRPr="00CD25DE">
        <w:rPr>
          <w:rFonts w:eastAsia="Calibri" w:cs="Times New Roman"/>
        </w:rPr>
        <w:t>т.ч</w:t>
      </w:r>
      <w:proofErr w:type="spellEnd"/>
      <w:r w:rsidRPr="00CD25DE">
        <w:rPr>
          <w:rFonts w:eastAsia="Calibri" w:cs="Times New Roman"/>
        </w:rPr>
        <w:t>. строительство спортивно-игровых площадок и спортивных комплексов шаговой доступности.</w:t>
      </w:r>
    </w:p>
    <w:p w14:paraId="1352EF52" w14:textId="77777777" w:rsidR="00CD25DE" w:rsidRPr="00CD25DE" w:rsidRDefault="00CD25DE" w:rsidP="00CD25DE">
      <w:pPr>
        <w:numPr>
          <w:ilvl w:val="0"/>
          <w:numId w:val="10"/>
        </w:numPr>
        <w:ind w:left="567" w:hanging="283"/>
        <w:rPr>
          <w:rFonts w:eastAsia="Calibri" w:cs="Times New Roman"/>
        </w:rPr>
      </w:pPr>
      <w:r w:rsidRPr="00CD25DE">
        <w:rPr>
          <w:rFonts w:eastAsia="Calibri" w:cs="Times New Roman"/>
        </w:rPr>
        <w:t>Создание условий для притока квалифицированных кадров, обеспечение их профессионального роста и мастерства.</w:t>
      </w:r>
    </w:p>
    <w:p w14:paraId="6FB3E205" w14:textId="77777777" w:rsidR="00CD25DE" w:rsidRPr="00CD25DE" w:rsidRDefault="00CD25DE" w:rsidP="00CD25DE">
      <w:pPr>
        <w:numPr>
          <w:ilvl w:val="0"/>
          <w:numId w:val="10"/>
        </w:numPr>
        <w:ind w:left="567" w:hanging="283"/>
        <w:rPr>
          <w:rFonts w:eastAsia="Calibri" w:cs="Times New Roman"/>
        </w:rPr>
      </w:pPr>
      <w:r w:rsidRPr="00CD25DE">
        <w:rPr>
          <w:rFonts w:eastAsia="Calibri" w:cs="Times New Roman"/>
        </w:rPr>
        <w:t>Поддержка приоритетных для района видов спорта (спортивные единоборства, водные виды спорта и др.).</w:t>
      </w:r>
    </w:p>
    <w:p w14:paraId="62F2D3B9" w14:textId="77777777" w:rsidR="00CD25DE" w:rsidRPr="00CD25DE" w:rsidRDefault="00CD25DE" w:rsidP="00CD25DE">
      <w:pPr>
        <w:numPr>
          <w:ilvl w:val="0"/>
          <w:numId w:val="10"/>
        </w:numPr>
        <w:ind w:left="567" w:hanging="283"/>
        <w:rPr>
          <w:rFonts w:eastAsia="Calibri" w:cs="Times New Roman"/>
        </w:rPr>
      </w:pPr>
      <w:r w:rsidRPr="00CD25DE">
        <w:rPr>
          <w:rFonts w:eastAsia="Calibri" w:cs="Times New Roman"/>
        </w:rPr>
        <w:t>Развитие спортивно-событийного туризма (проведение спортивных мероприятий, участие в краевых и всероссийских соревнованиях).</w:t>
      </w:r>
    </w:p>
    <w:p w14:paraId="18B14E6E" w14:textId="77777777" w:rsidR="00CD25DE" w:rsidRPr="00CD25DE" w:rsidRDefault="00CD25DE" w:rsidP="00CD25DE">
      <w:pPr>
        <w:numPr>
          <w:ilvl w:val="0"/>
          <w:numId w:val="10"/>
        </w:numPr>
        <w:ind w:left="567" w:hanging="283"/>
        <w:rPr>
          <w:rFonts w:eastAsia="Calibri" w:cs="Times New Roman"/>
        </w:rPr>
      </w:pPr>
      <w:r w:rsidRPr="00CD25DE">
        <w:rPr>
          <w:rFonts w:eastAsia="Calibri" w:cs="Times New Roman"/>
        </w:rPr>
        <w:lastRenderedPageBreak/>
        <w:t>Поддержка некоммерческих организаций, реализующих проекты в сферах физической культуры, включая адаптивную физическую культуру, массового спорта и спортивного резерва.</w:t>
      </w:r>
    </w:p>
    <w:p w14:paraId="651A8CDA" w14:textId="77777777" w:rsidR="00CD25DE" w:rsidRPr="00CD25DE" w:rsidRDefault="00CD25DE" w:rsidP="00CD25DE">
      <w:pPr>
        <w:numPr>
          <w:ilvl w:val="0"/>
          <w:numId w:val="10"/>
        </w:numPr>
        <w:ind w:left="567" w:hanging="283"/>
        <w:rPr>
          <w:rFonts w:eastAsia="Calibri" w:cs="Times New Roman"/>
        </w:rPr>
      </w:pPr>
      <w:r w:rsidRPr="00CD25DE">
        <w:rPr>
          <w:rFonts w:eastAsia="Calibri" w:cs="Times New Roman"/>
        </w:rPr>
        <w:t>Популяризация здорового образа жизни, физической культуры и спорта.</w:t>
      </w:r>
    </w:p>
    <w:p w14:paraId="29D66B50" w14:textId="5AC003A1" w:rsidR="003753E6" w:rsidRDefault="003753E6" w:rsidP="003753E6">
      <w:pPr>
        <w:pStyle w:val="a5"/>
      </w:pPr>
      <w:r>
        <w:t xml:space="preserve">Таблица </w:t>
      </w:r>
      <w:r>
        <w:fldChar w:fldCharType="begin"/>
      </w:r>
      <w:r>
        <w:rPr>
          <w:noProof/>
        </w:rPr>
        <w:instrText xml:space="preserve"> SEQ Таблица \* ARABIC </w:instrText>
      </w:r>
      <w:r>
        <w:fldChar w:fldCharType="separate"/>
      </w:r>
      <w:r w:rsidR="005312FA">
        <w:rPr>
          <w:noProof/>
        </w:rPr>
        <w:t>8</w:t>
      </w:r>
      <w:r>
        <w:fldChar w:fldCharType="end"/>
      </w:r>
      <w:r>
        <w:t xml:space="preserve"> – Ключевые индикаторы цели Ц-</w:t>
      </w:r>
      <w:r w:rsidR="00184C53">
        <w:t>1</w:t>
      </w:r>
      <w:r w:rsidR="00EC18EC">
        <w:t>0</w:t>
      </w:r>
    </w:p>
    <w:tbl>
      <w:tblPr>
        <w:tblStyle w:val="GridTable4-Accent12"/>
        <w:tblW w:w="5000" w:type="pct"/>
        <w:tblLayout w:type="fixed"/>
        <w:tblCellMar>
          <w:left w:w="28" w:type="dxa"/>
          <w:right w:w="28" w:type="dxa"/>
        </w:tblCellMar>
        <w:tblLook w:val="0620" w:firstRow="1" w:lastRow="0" w:firstColumn="0" w:lastColumn="0" w:noHBand="1" w:noVBand="1"/>
      </w:tblPr>
      <w:tblGrid>
        <w:gridCol w:w="4849"/>
        <w:gridCol w:w="807"/>
        <w:gridCol w:w="808"/>
        <w:gridCol w:w="808"/>
        <w:gridCol w:w="807"/>
        <w:gridCol w:w="808"/>
        <w:gridCol w:w="807"/>
      </w:tblGrid>
      <w:tr w:rsidR="003753E6" w14:paraId="3F888D57" w14:textId="77777777" w:rsidTr="00CD25DE">
        <w:trPr>
          <w:cnfStyle w:val="100000000000" w:firstRow="1" w:lastRow="0" w:firstColumn="0" w:lastColumn="0" w:oddVBand="0" w:evenVBand="0" w:oddHBand="0" w:evenHBand="0" w:firstRowFirstColumn="0" w:firstRowLastColumn="0" w:lastRowFirstColumn="0" w:lastRowLastColumn="0"/>
          <w:tblHeader/>
        </w:trPr>
        <w:tc>
          <w:tcPr>
            <w:tcW w:w="2501" w:type="pct"/>
            <w:noWrap/>
            <w:vAlign w:val="center"/>
            <w:hideMark/>
          </w:tcPr>
          <w:p w14:paraId="21DF9B61" w14:textId="77777777" w:rsidR="003753E6" w:rsidRDefault="003753E6" w:rsidP="003753E6">
            <w:pPr>
              <w:spacing w:before="0" w:after="0"/>
              <w:jc w:val="center"/>
            </w:pPr>
            <w:r>
              <w:rPr>
                <w:rFonts w:eastAsia="Times New Roman" w:cs="Arial"/>
                <w:sz w:val="18"/>
                <w:szCs w:val="18"/>
                <w:lang w:eastAsia="ru-RU"/>
              </w:rPr>
              <w:t>Индикатор</w:t>
            </w:r>
          </w:p>
        </w:tc>
        <w:tc>
          <w:tcPr>
            <w:tcW w:w="416" w:type="pct"/>
            <w:vAlign w:val="center"/>
            <w:hideMark/>
          </w:tcPr>
          <w:p w14:paraId="1A589E60" w14:textId="77777777" w:rsidR="003753E6" w:rsidRDefault="003753E6" w:rsidP="003753E6">
            <w:pPr>
              <w:spacing w:before="0" w:after="0"/>
              <w:jc w:val="center"/>
              <w:rPr>
                <w:rFonts w:eastAsia="Times New Roman" w:cs="Arial"/>
                <w:sz w:val="18"/>
                <w:szCs w:val="18"/>
                <w:lang w:eastAsia="ru-RU"/>
              </w:rPr>
            </w:pPr>
            <w:r>
              <w:rPr>
                <w:rFonts w:eastAsia="Times New Roman" w:cs="Arial"/>
                <w:sz w:val="18"/>
                <w:szCs w:val="18"/>
                <w:lang w:eastAsia="ru-RU"/>
              </w:rPr>
              <w:t>2017</w:t>
            </w:r>
          </w:p>
        </w:tc>
        <w:tc>
          <w:tcPr>
            <w:tcW w:w="417" w:type="pct"/>
            <w:vAlign w:val="center"/>
            <w:hideMark/>
          </w:tcPr>
          <w:p w14:paraId="54C07CF3" w14:textId="77777777" w:rsidR="003753E6" w:rsidRDefault="003753E6" w:rsidP="003753E6">
            <w:pPr>
              <w:spacing w:before="0" w:after="0"/>
              <w:jc w:val="center"/>
              <w:rPr>
                <w:rFonts w:eastAsia="Times New Roman" w:cs="Arial"/>
                <w:sz w:val="18"/>
                <w:szCs w:val="18"/>
                <w:lang w:eastAsia="ru-RU"/>
              </w:rPr>
            </w:pPr>
            <w:r>
              <w:rPr>
                <w:rFonts w:eastAsia="Times New Roman" w:cs="Arial"/>
                <w:sz w:val="18"/>
                <w:szCs w:val="18"/>
                <w:lang w:eastAsia="ru-RU"/>
              </w:rPr>
              <w:t>2018</w:t>
            </w:r>
          </w:p>
        </w:tc>
        <w:tc>
          <w:tcPr>
            <w:tcW w:w="417" w:type="pct"/>
            <w:vAlign w:val="center"/>
            <w:hideMark/>
          </w:tcPr>
          <w:p w14:paraId="77865954" w14:textId="77777777" w:rsidR="003753E6" w:rsidRDefault="003753E6" w:rsidP="003753E6">
            <w:pPr>
              <w:spacing w:before="0" w:after="0"/>
              <w:jc w:val="center"/>
              <w:rPr>
                <w:rFonts w:eastAsia="Times New Roman" w:cs="Arial"/>
                <w:sz w:val="18"/>
                <w:szCs w:val="18"/>
                <w:lang w:eastAsia="ru-RU"/>
              </w:rPr>
            </w:pPr>
            <w:r>
              <w:rPr>
                <w:rFonts w:eastAsia="Times New Roman" w:cs="Arial"/>
                <w:sz w:val="18"/>
                <w:szCs w:val="18"/>
                <w:lang w:eastAsia="ru-RU"/>
              </w:rPr>
              <w:t>2021</w:t>
            </w:r>
          </w:p>
        </w:tc>
        <w:tc>
          <w:tcPr>
            <w:tcW w:w="416" w:type="pct"/>
            <w:vAlign w:val="center"/>
            <w:hideMark/>
          </w:tcPr>
          <w:p w14:paraId="781DF0A9" w14:textId="77777777" w:rsidR="003753E6" w:rsidRDefault="003753E6" w:rsidP="003753E6">
            <w:pPr>
              <w:spacing w:before="0" w:after="0"/>
              <w:jc w:val="center"/>
              <w:rPr>
                <w:rFonts w:eastAsia="Times New Roman" w:cs="Arial"/>
                <w:sz w:val="18"/>
                <w:szCs w:val="18"/>
                <w:lang w:eastAsia="ru-RU"/>
              </w:rPr>
            </w:pPr>
            <w:r>
              <w:rPr>
                <w:rFonts w:eastAsia="Times New Roman" w:cs="Arial"/>
                <w:sz w:val="18"/>
                <w:szCs w:val="18"/>
                <w:lang w:eastAsia="ru-RU"/>
              </w:rPr>
              <w:t>2024</w:t>
            </w:r>
          </w:p>
        </w:tc>
        <w:tc>
          <w:tcPr>
            <w:tcW w:w="417" w:type="pct"/>
            <w:vAlign w:val="center"/>
            <w:hideMark/>
          </w:tcPr>
          <w:p w14:paraId="2FA67B0E" w14:textId="77777777" w:rsidR="003753E6" w:rsidRDefault="003753E6" w:rsidP="003753E6">
            <w:pPr>
              <w:spacing w:before="0" w:after="0"/>
              <w:jc w:val="center"/>
              <w:rPr>
                <w:rFonts w:eastAsia="Times New Roman" w:cs="Arial"/>
                <w:sz w:val="18"/>
                <w:szCs w:val="18"/>
                <w:lang w:eastAsia="ru-RU"/>
              </w:rPr>
            </w:pPr>
            <w:r>
              <w:rPr>
                <w:rFonts w:eastAsia="Times New Roman" w:cs="Arial"/>
                <w:sz w:val="18"/>
                <w:szCs w:val="18"/>
                <w:lang w:eastAsia="ru-RU"/>
              </w:rPr>
              <w:t>2027</w:t>
            </w:r>
          </w:p>
        </w:tc>
        <w:tc>
          <w:tcPr>
            <w:tcW w:w="416" w:type="pct"/>
            <w:vAlign w:val="center"/>
            <w:hideMark/>
          </w:tcPr>
          <w:p w14:paraId="20CBA513" w14:textId="77777777" w:rsidR="003753E6" w:rsidRDefault="003753E6" w:rsidP="003753E6">
            <w:pPr>
              <w:spacing w:before="0" w:after="0"/>
              <w:jc w:val="center"/>
              <w:rPr>
                <w:rFonts w:eastAsia="Times New Roman" w:cs="Arial"/>
                <w:sz w:val="18"/>
                <w:szCs w:val="18"/>
                <w:lang w:eastAsia="ru-RU"/>
              </w:rPr>
            </w:pPr>
            <w:r>
              <w:rPr>
                <w:rFonts w:eastAsia="Times New Roman" w:cs="Arial"/>
                <w:sz w:val="18"/>
                <w:szCs w:val="18"/>
                <w:lang w:eastAsia="ru-RU"/>
              </w:rPr>
              <w:t>2030</w:t>
            </w:r>
          </w:p>
        </w:tc>
      </w:tr>
      <w:tr w:rsidR="003753E6" w14:paraId="27AFB4DE"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74A3085C" w14:textId="34053C0B" w:rsidR="003753E6" w:rsidRDefault="003753E6" w:rsidP="00EC18EC">
            <w:pPr>
              <w:keepNext/>
              <w:keepLines/>
              <w:spacing w:before="0" w:after="0"/>
              <w:jc w:val="left"/>
              <w:rPr>
                <w:rFonts w:eastAsia="Times New Roman" w:cs="Arial"/>
                <w:b/>
                <w:bCs/>
                <w:sz w:val="18"/>
                <w:szCs w:val="18"/>
                <w:lang w:eastAsia="ru-RU"/>
              </w:rPr>
            </w:pPr>
            <w:r>
              <w:rPr>
                <w:rFonts w:eastAsia="Times New Roman" w:cs="Arial"/>
                <w:b/>
                <w:bCs/>
                <w:sz w:val="18"/>
                <w:szCs w:val="18"/>
                <w:lang w:eastAsia="ru-RU"/>
              </w:rPr>
              <w:t>Ц-</w:t>
            </w:r>
            <w:r w:rsidR="00184C53">
              <w:rPr>
                <w:rFonts w:eastAsia="Times New Roman" w:cs="Arial"/>
                <w:b/>
                <w:bCs/>
                <w:sz w:val="18"/>
                <w:szCs w:val="18"/>
                <w:lang w:eastAsia="ru-RU"/>
              </w:rPr>
              <w:t>1</w:t>
            </w:r>
            <w:r w:rsidR="00EC18EC">
              <w:rPr>
                <w:rFonts w:eastAsia="Times New Roman" w:cs="Arial"/>
                <w:b/>
                <w:bCs/>
                <w:sz w:val="18"/>
                <w:szCs w:val="18"/>
                <w:lang w:eastAsia="ru-RU"/>
              </w:rPr>
              <w:t>0</w:t>
            </w:r>
            <w:r>
              <w:rPr>
                <w:rFonts w:eastAsia="Times New Roman" w:cs="Arial"/>
                <w:b/>
                <w:bCs/>
                <w:sz w:val="18"/>
                <w:szCs w:val="18"/>
                <w:lang w:eastAsia="ru-RU"/>
              </w:rPr>
              <w:t>. Туапсинский район – территория здорового образа жизни, обеспечивающая максимальное вовлечение жителей и гостей к занятиям физической культурой и спортом, развитие спорта высоких достижений на основе современной инфраструктуры и квалифицированного тренерского состава.</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D84B5BF" w14:textId="77777777" w:rsidR="003753E6" w:rsidRDefault="003753E6" w:rsidP="003753E6">
            <w:pPr>
              <w:spacing w:before="0" w:after="0"/>
              <w:rPr>
                <w:rFonts w:eastAsia="Times New Roman" w:cs="Arial"/>
                <w:b/>
                <w:bCs/>
                <w:sz w:val="18"/>
                <w:szCs w:val="18"/>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73D31AF" w14:textId="77777777" w:rsidR="003753E6" w:rsidRDefault="003753E6" w:rsidP="003753E6">
            <w:pPr>
              <w:spacing w:before="0" w:after="0"/>
              <w:rPr>
                <w:sz w:val="20"/>
                <w:szCs w:val="20"/>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1A7E37C" w14:textId="77777777" w:rsidR="003753E6" w:rsidRDefault="003753E6" w:rsidP="003753E6">
            <w:pPr>
              <w:spacing w:before="0" w:after="0"/>
              <w:rPr>
                <w:sz w:val="20"/>
                <w:szCs w:val="20"/>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0CEEEE2" w14:textId="77777777" w:rsidR="003753E6" w:rsidRDefault="003753E6" w:rsidP="003753E6">
            <w:pPr>
              <w:spacing w:before="0" w:after="0"/>
              <w:rPr>
                <w:sz w:val="20"/>
                <w:szCs w:val="20"/>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DAEF79F" w14:textId="77777777" w:rsidR="003753E6" w:rsidRDefault="003753E6" w:rsidP="003753E6">
            <w:pPr>
              <w:spacing w:before="0" w:after="0"/>
              <w:rPr>
                <w:sz w:val="20"/>
                <w:szCs w:val="20"/>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C5E45FC" w14:textId="77777777" w:rsidR="003753E6" w:rsidRDefault="003753E6" w:rsidP="003753E6">
            <w:pPr>
              <w:spacing w:before="0" w:after="0"/>
              <w:rPr>
                <w:sz w:val="20"/>
                <w:szCs w:val="20"/>
                <w:lang w:eastAsia="ru-RU"/>
              </w:rPr>
            </w:pPr>
          </w:p>
        </w:tc>
      </w:tr>
      <w:tr w:rsidR="003753E6" w14:paraId="4484057B"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ABA827D" w14:textId="6AF7C0CF" w:rsidR="003753E6" w:rsidRDefault="003753E6" w:rsidP="0050654A">
            <w:pPr>
              <w:spacing w:before="0" w:after="0"/>
              <w:jc w:val="left"/>
              <w:rPr>
                <w:rFonts w:eastAsia="Times New Roman" w:cs="Arial"/>
                <w:sz w:val="18"/>
                <w:szCs w:val="18"/>
                <w:lang w:eastAsia="ru-RU"/>
              </w:rPr>
            </w:pPr>
            <w:r>
              <w:rPr>
                <w:rFonts w:eastAsia="Times New Roman" w:cs="Arial"/>
                <w:sz w:val="18"/>
                <w:szCs w:val="18"/>
                <w:lang w:eastAsia="ru-RU"/>
              </w:rPr>
              <w:t xml:space="preserve">Доля населения, систематически занимающегося физической культурой </w:t>
            </w:r>
            <w:r w:rsidR="0050654A">
              <w:rPr>
                <w:rFonts w:eastAsia="Times New Roman" w:cs="Arial"/>
                <w:sz w:val="18"/>
                <w:szCs w:val="18"/>
                <w:lang w:eastAsia="ru-RU"/>
              </w:rPr>
              <w:t xml:space="preserve">и </w:t>
            </w:r>
            <w:r>
              <w:rPr>
                <w:rFonts w:eastAsia="Times New Roman" w:cs="Arial"/>
                <w:sz w:val="18"/>
                <w:szCs w:val="18"/>
                <w:lang w:eastAsia="ru-RU"/>
              </w:rPr>
              <w:t>спортом, %</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02CC716" w14:textId="77777777" w:rsidR="003753E6" w:rsidRDefault="003753E6" w:rsidP="003753E6">
            <w:pPr>
              <w:spacing w:before="0" w:after="0"/>
              <w:rPr>
                <w:rFonts w:eastAsia="Times New Roman" w:cs="Arial"/>
                <w:sz w:val="18"/>
                <w:szCs w:val="18"/>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0DE4A05" w14:textId="77777777" w:rsidR="003753E6" w:rsidRDefault="003753E6" w:rsidP="003753E6">
            <w:pPr>
              <w:spacing w:before="0" w:after="0"/>
              <w:jc w:val="right"/>
              <w:rPr>
                <w:rFonts w:eastAsia="Times New Roman" w:cs="Arial"/>
                <w:sz w:val="18"/>
                <w:szCs w:val="18"/>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CA700A" w14:textId="77777777" w:rsidR="003753E6" w:rsidRDefault="003753E6" w:rsidP="003753E6">
            <w:pPr>
              <w:spacing w:before="0" w:after="0"/>
              <w:jc w:val="right"/>
              <w:rPr>
                <w:rFonts w:eastAsia="Times New Roman" w:cs="Arial"/>
                <w:sz w:val="18"/>
                <w:szCs w:val="18"/>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3393023" w14:textId="77777777" w:rsidR="003753E6" w:rsidRDefault="003753E6" w:rsidP="003753E6">
            <w:pPr>
              <w:spacing w:before="0" w:after="0"/>
              <w:jc w:val="right"/>
              <w:rPr>
                <w:rFonts w:eastAsia="Times New Roman" w:cs="Arial"/>
                <w:sz w:val="18"/>
                <w:szCs w:val="18"/>
                <w:lang w:eastAsia="ru-RU"/>
              </w:rPr>
            </w:pP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3F875FA" w14:textId="77777777" w:rsidR="003753E6" w:rsidRDefault="003753E6" w:rsidP="003753E6">
            <w:pPr>
              <w:spacing w:before="0" w:after="0"/>
              <w:jc w:val="right"/>
              <w:rPr>
                <w:rFonts w:eastAsia="Times New Roman" w:cs="Arial"/>
                <w:sz w:val="18"/>
                <w:szCs w:val="18"/>
                <w:lang w:eastAsia="ru-RU"/>
              </w:rPr>
            </w:pP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DD2A154" w14:textId="77777777" w:rsidR="003753E6" w:rsidRDefault="003753E6" w:rsidP="003753E6">
            <w:pPr>
              <w:spacing w:before="0" w:after="0"/>
              <w:jc w:val="right"/>
              <w:rPr>
                <w:rFonts w:eastAsia="Times New Roman" w:cs="Arial"/>
                <w:sz w:val="18"/>
                <w:szCs w:val="18"/>
                <w:lang w:eastAsia="ru-RU"/>
              </w:rPr>
            </w:pPr>
          </w:p>
        </w:tc>
      </w:tr>
      <w:tr w:rsidR="003753E6" w14:paraId="4ED38A8E"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7D3242A" w14:textId="77777777" w:rsidR="003753E6" w:rsidRDefault="003753E6" w:rsidP="0050654A">
            <w:pPr>
              <w:spacing w:before="0" w:after="0"/>
              <w:ind w:firstLineChars="100" w:firstLine="180"/>
              <w:jc w:val="left"/>
              <w:rPr>
                <w:rFonts w:eastAsia="Times New Roman" w:cs="Arial"/>
                <w:sz w:val="18"/>
                <w:szCs w:val="18"/>
                <w:lang w:eastAsia="ru-RU"/>
              </w:rPr>
            </w:pPr>
            <w:r>
              <w:rPr>
                <w:rFonts w:eastAsia="Times New Roman" w:cs="Arial"/>
                <w:sz w:val="18"/>
                <w:szCs w:val="18"/>
                <w:lang w:eastAsia="ru-RU"/>
              </w:rPr>
              <w:t>Инерционный</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A1F28FD" w14:textId="77777777" w:rsidR="003753E6" w:rsidRPr="00EC18EC" w:rsidRDefault="003753E6"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49,4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874418F" w14:textId="77777777" w:rsidR="003753E6" w:rsidRPr="00EC18EC" w:rsidRDefault="003753E6"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50,4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F03E802" w14:textId="750538B0" w:rsidR="003753E6" w:rsidRPr="00EC18EC" w:rsidRDefault="003753E6"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50</w:t>
            </w:r>
            <w:r w:rsidR="00CD25DE" w:rsidRPr="00EC18EC">
              <w:rPr>
                <w:rFonts w:eastAsia="Times New Roman" w:cs="Arial"/>
                <w:sz w:val="20"/>
                <w:szCs w:val="20"/>
                <w:lang w:eastAsia="ru-RU"/>
              </w:rPr>
              <w:t>,5</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3E8857F" w14:textId="0E04F6F9" w:rsidR="003753E6" w:rsidRPr="00EC18EC" w:rsidRDefault="003753E6"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w:t>
            </w:r>
            <w:r w:rsidR="00CD25DE" w:rsidRPr="00EC18EC">
              <w:rPr>
                <w:rFonts w:eastAsia="Times New Roman" w:cs="Arial"/>
                <w:sz w:val="20"/>
                <w:szCs w:val="20"/>
                <w:lang w:eastAsia="ru-RU"/>
              </w:rPr>
              <w:t>1</w:t>
            </w:r>
            <w:r w:rsidR="00EC18EC">
              <w:rPr>
                <w:rFonts w:eastAsia="Times New Roman" w:cs="Arial"/>
                <w:sz w:val="20"/>
                <w:szCs w:val="20"/>
                <w:lang w:eastAsia="ru-RU"/>
              </w:rPr>
              <w:t>,0</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A561AC5" w14:textId="33E89B45" w:rsidR="003753E6" w:rsidRPr="00EC18EC" w:rsidRDefault="003753E6"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w:t>
            </w:r>
            <w:r w:rsidR="00CD25DE" w:rsidRPr="00EC18EC">
              <w:rPr>
                <w:rFonts w:eastAsia="Times New Roman" w:cs="Arial"/>
                <w:sz w:val="20"/>
                <w:szCs w:val="20"/>
                <w:lang w:eastAsia="ru-RU"/>
              </w:rPr>
              <w:t>1,5</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44DFC43" w14:textId="6F83557E" w:rsidR="003753E6" w:rsidRPr="00EC18EC" w:rsidRDefault="00CD25DE"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52</w:t>
            </w:r>
            <w:r w:rsidR="00EC18EC">
              <w:rPr>
                <w:rFonts w:eastAsia="Times New Roman" w:cs="Arial"/>
                <w:sz w:val="20"/>
                <w:szCs w:val="20"/>
                <w:lang w:eastAsia="ru-RU"/>
              </w:rPr>
              <w:t>,0</w:t>
            </w:r>
          </w:p>
        </w:tc>
      </w:tr>
      <w:tr w:rsidR="00CD25DE" w14:paraId="79651A30"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47738DD" w14:textId="77777777" w:rsidR="00CD25DE" w:rsidRDefault="00CD25DE" w:rsidP="0050654A">
            <w:pPr>
              <w:spacing w:before="0" w:after="0"/>
              <w:ind w:firstLineChars="100" w:firstLine="180"/>
              <w:jc w:val="left"/>
              <w:rPr>
                <w:rFonts w:eastAsia="Times New Roman" w:cs="Arial"/>
                <w:sz w:val="18"/>
                <w:szCs w:val="18"/>
                <w:lang w:eastAsia="ru-RU"/>
              </w:rPr>
            </w:pPr>
            <w:r>
              <w:rPr>
                <w:rFonts w:eastAsia="Times New Roman" w:cs="Arial"/>
                <w:sz w:val="18"/>
                <w:szCs w:val="18"/>
                <w:lang w:eastAsia="ru-RU"/>
              </w:rPr>
              <w:t>Базовый</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CCD3082" w14:textId="77777777" w:rsidR="00CD25DE" w:rsidRPr="00EC18EC" w:rsidRDefault="00CD25DE" w:rsidP="00CD25DE">
            <w:pPr>
              <w:spacing w:before="0" w:after="0"/>
              <w:jc w:val="right"/>
              <w:rPr>
                <w:rFonts w:eastAsia="Times New Roman" w:cs="Arial"/>
                <w:sz w:val="20"/>
                <w:szCs w:val="20"/>
                <w:lang w:eastAsia="ru-RU"/>
              </w:rPr>
            </w:pPr>
            <w:r w:rsidRPr="00EC18EC">
              <w:rPr>
                <w:rFonts w:eastAsia="Times New Roman" w:cs="Arial"/>
                <w:sz w:val="20"/>
                <w:szCs w:val="20"/>
                <w:lang w:eastAsia="ru-RU"/>
              </w:rPr>
              <w:t>49,4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6CAA3E0" w14:textId="23270CF0" w:rsidR="00CD25DE" w:rsidRPr="00EC18EC" w:rsidRDefault="00CD25DE" w:rsidP="00CD25DE">
            <w:pPr>
              <w:spacing w:before="0" w:after="0"/>
              <w:jc w:val="right"/>
              <w:rPr>
                <w:rFonts w:eastAsia="Times New Roman" w:cs="Arial"/>
                <w:sz w:val="20"/>
                <w:szCs w:val="20"/>
                <w:lang w:eastAsia="ru-RU"/>
              </w:rPr>
            </w:pPr>
            <w:r w:rsidRPr="00EC18EC">
              <w:rPr>
                <w:rFonts w:eastAsia="Times New Roman" w:cs="Arial"/>
                <w:color w:val="000000"/>
                <w:sz w:val="20"/>
                <w:szCs w:val="20"/>
                <w:lang w:eastAsia="ru-RU"/>
              </w:rPr>
              <w:t>50,4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6FD8824" w14:textId="1BA1FF3C" w:rsidR="00CD25DE" w:rsidRPr="00EC18EC" w:rsidRDefault="00CD25DE" w:rsidP="00CD25DE">
            <w:pPr>
              <w:spacing w:before="0" w:after="0"/>
              <w:jc w:val="right"/>
              <w:rPr>
                <w:rFonts w:eastAsia="Times New Roman" w:cs="Arial"/>
                <w:sz w:val="20"/>
                <w:szCs w:val="20"/>
                <w:lang w:eastAsia="ru-RU"/>
              </w:rPr>
            </w:pPr>
            <w:r w:rsidRPr="00EC18EC">
              <w:rPr>
                <w:rFonts w:eastAsia="Times New Roman" w:cs="Arial"/>
                <w:color w:val="000000"/>
                <w:sz w:val="20"/>
                <w:szCs w:val="20"/>
                <w:lang w:eastAsia="ru-RU"/>
              </w:rPr>
              <w:t>51,9</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75C96A9" w14:textId="3A6D282A" w:rsidR="00CD25DE" w:rsidRPr="00EC18EC" w:rsidRDefault="00CD25DE" w:rsidP="00CD25DE">
            <w:pPr>
              <w:spacing w:before="0" w:after="0"/>
              <w:jc w:val="right"/>
              <w:rPr>
                <w:rFonts w:eastAsia="Times New Roman" w:cs="Arial"/>
                <w:sz w:val="20"/>
                <w:szCs w:val="20"/>
                <w:lang w:eastAsia="ru-RU"/>
              </w:rPr>
            </w:pPr>
            <w:r w:rsidRPr="00EC18EC">
              <w:rPr>
                <w:rFonts w:eastAsia="Times New Roman" w:cs="Arial"/>
                <w:color w:val="000000"/>
                <w:sz w:val="20"/>
                <w:szCs w:val="20"/>
                <w:lang w:eastAsia="ru-RU"/>
              </w:rPr>
              <w:t>53,4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60C931B" w14:textId="189C944A" w:rsidR="00CD25DE" w:rsidRPr="00EC18EC" w:rsidRDefault="00CD25DE" w:rsidP="00CD25DE">
            <w:pPr>
              <w:spacing w:before="0" w:after="0"/>
              <w:jc w:val="right"/>
              <w:rPr>
                <w:rFonts w:eastAsia="Times New Roman" w:cs="Arial"/>
                <w:sz w:val="20"/>
                <w:szCs w:val="20"/>
                <w:lang w:eastAsia="ru-RU"/>
              </w:rPr>
            </w:pPr>
            <w:r w:rsidRPr="00EC18EC">
              <w:rPr>
                <w:rFonts w:eastAsia="Times New Roman" w:cs="Arial"/>
                <w:color w:val="000000"/>
                <w:sz w:val="20"/>
                <w:szCs w:val="20"/>
                <w:lang w:eastAsia="ru-RU"/>
              </w:rPr>
              <w:t>54,9</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B74581D" w14:textId="53D526BF" w:rsidR="00CD25DE" w:rsidRPr="00EC18EC" w:rsidRDefault="00CD25DE" w:rsidP="00CD25DE">
            <w:pPr>
              <w:spacing w:before="0" w:after="0"/>
              <w:jc w:val="right"/>
              <w:rPr>
                <w:rFonts w:eastAsia="Times New Roman" w:cs="Arial"/>
                <w:sz w:val="20"/>
                <w:szCs w:val="20"/>
                <w:lang w:eastAsia="ru-RU"/>
              </w:rPr>
            </w:pPr>
            <w:r w:rsidRPr="00EC18EC">
              <w:rPr>
                <w:rFonts w:eastAsia="Times New Roman" w:cs="Arial"/>
                <w:color w:val="000000"/>
                <w:sz w:val="20"/>
                <w:szCs w:val="20"/>
                <w:lang w:eastAsia="ru-RU"/>
              </w:rPr>
              <w:t>56,4</w:t>
            </w:r>
          </w:p>
        </w:tc>
      </w:tr>
      <w:tr w:rsidR="003753E6" w14:paraId="6F698677" w14:textId="77777777" w:rsidTr="0050654A">
        <w:tc>
          <w:tcPr>
            <w:tcW w:w="2501"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6AA927B" w14:textId="77777777" w:rsidR="003753E6" w:rsidRDefault="003753E6" w:rsidP="0050654A">
            <w:pPr>
              <w:spacing w:before="0" w:after="0"/>
              <w:ind w:firstLineChars="100" w:firstLine="180"/>
              <w:jc w:val="left"/>
              <w:rPr>
                <w:rFonts w:eastAsia="Times New Roman" w:cs="Arial"/>
                <w:sz w:val="18"/>
                <w:szCs w:val="18"/>
                <w:lang w:eastAsia="ru-RU"/>
              </w:rPr>
            </w:pPr>
            <w:r>
              <w:rPr>
                <w:rFonts w:eastAsia="Times New Roman" w:cs="Arial"/>
                <w:sz w:val="18"/>
                <w:szCs w:val="18"/>
                <w:lang w:eastAsia="ru-RU"/>
              </w:rPr>
              <w:t>Оптимистический</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8C259DE" w14:textId="77777777" w:rsidR="003753E6" w:rsidRPr="00EC18EC" w:rsidRDefault="003753E6"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49,4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2FE63AD" w14:textId="77777777" w:rsidR="003753E6" w:rsidRPr="00EC18EC" w:rsidRDefault="003753E6"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50,4</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442CF5E" w14:textId="6143F5E5" w:rsidR="003753E6" w:rsidRPr="00EC18EC" w:rsidRDefault="00CD25DE"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52,3</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21A3C17" w14:textId="67BE080D" w:rsidR="003753E6" w:rsidRPr="00EC18EC" w:rsidRDefault="00CD25DE"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54,5</w:t>
            </w:r>
          </w:p>
        </w:tc>
        <w:tc>
          <w:tcPr>
            <w:tcW w:w="417"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3800A42" w14:textId="050105BC" w:rsidR="003753E6" w:rsidRPr="00EC18EC" w:rsidRDefault="00CD25DE"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56,7</w:t>
            </w:r>
          </w:p>
        </w:tc>
        <w:tc>
          <w:tcPr>
            <w:tcW w:w="416"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2165FE4" w14:textId="1C73B4F7" w:rsidR="003753E6" w:rsidRPr="00EC18EC" w:rsidRDefault="00CD25DE" w:rsidP="003753E6">
            <w:pPr>
              <w:spacing w:before="0" w:after="0"/>
              <w:jc w:val="right"/>
              <w:rPr>
                <w:rFonts w:eastAsia="Times New Roman" w:cs="Arial"/>
                <w:sz w:val="20"/>
                <w:szCs w:val="20"/>
                <w:lang w:eastAsia="ru-RU"/>
              </w:rPr>
            </w:pPr>
            <w:r w:rsidRPr="00EC18EC">
              <w:rPr>
                <w:rFonts w:eastAsia="Times New Roman" w:cs="Arial"/>
                <w:sz w:val="20"/>
                <w:szCs w:val="20"/>
                <w:lang w:eastAsia="ru-RU"/>
              </w:rPr>
              <w:t>59</w:t>
            </w:r>
            <w:r w:rsidR="00EC18EC">
              <w:rPr>
                <w:rFonts w:eastAsia="Times New Roman" w:cs="Arial"/>
                <w:sz w:val="20"/>
                <w:szCs w:val="20"/>
                <w:lang w:eastAsia="ru-RU"/>
              </w:rPr>
              <w:t>,0</w:t>
            </w:r>
          </w:p>
        </w:tc>
      </w:tr>
    </w:tbl>
    <w:p w14:paraId="78E102D0" w14:textId="77777777" w:rsidR="003753E6" w:rsidRPr="0050654A" w:rsidRDefault="003753E6" w:rsidP="00597996">
      <w:pPr>
        <w:pStyle w:val="4"/>
        <w:rPr>
          <w:rFonts w:eastAsia="Times New Roman"/>
        </w:rPr>
      </w:pPr>
      <w:bookmarkStart w:id="82" w:name="_Toc5177324"/>
      <w:bookmarkStart w:id="83" w:name="_Toc16977133"/>
      <w:bookmarkEnd w:id="80"/>
      <w:r w:rsidRPr="0050654A">
        <w:rPr>
          <w:rFonts w:eastAsia="Times New Roman"/>
        </w:rPr>
        <w:t>Молодежная политика</w:t>
      </w:r>
      <w:bookmarkEnd w:id="81"/>
      <w:bookmarkEnd w:id="82"/>
      <w:bookmarkEnd w:id="83"/>
    </w:p>
    <w:p w14:paraId="0D6EC55F" w14:textId="17D38893" w:rsidR="003753E6" w:rsidRPr="00964B64" w:rsidRDefault="003753E6" w:rsidP="003753E6">
      <w:pPr>
        <w:keepNext/>
        <w:ind w:left="1418" w:hanging="1418"/>
        <w:rPr>
          <w:rFonts w:eastAsia="Calibri" w:cs="Times New Roman"/>
          <w:b/>
        </w:rPr>
      </w:pPr>
      <w:r w:rsidRPr="00964B64">
        <w:rPr>
          <w:rFonts w:eastAsia="Calibri" w:cs="Times New Roman"/>
          <w:b/>
        </w:rPr>
        <w:t>Цель (Ц-1</w:t>
      </w:r>
      <w:r w:rsidR="00597996">
        <w:rPr>
          <w:rFonts w:eastAsia="Calibri" w:cs="Times New Roman"/>
          <w:b/>
        </w:rPr>
        <w:t>1</w:t>
      </w:r>
      <w:r w:rsidRPr="00964B64">
        <w:rPr>
          <w:rFonts w:eastAsia="Calibri" w:cs="Times New Roman"/>
          <w:b/>
        </w:rPr>
        <w:t xml:space="preserve">): </w:t>
      </w:r>
      <w:r w:rsidRPr="00964B64">
        <w:rPr>
          <w:rFonts w:eastAsia="Calibri" w:cs="Times New Roman"/>
          <w:b/>
        </w:rPr>
        <w:tab/>
      </w:r>
      <w:bookmarkStart w:id="84" w:name="_Hlk525936620"/>
      <w:r w:rsidRPr="00793C30">
        <w:rPr>
          <w:rFonts w:eastAsia="Calibri" w:cs="Times New Roman"/>
          <w:b/>
        </w:rPr>
        <w:t>Туапсинский район – территория с благоприятной средой для физического, интеллектуального и творческого развития молодежи, поддерживающая ценности патриотизма, способствующая росту социальной, экономической и политической активности молодежи</w:t>
      </w:r>
      <w:r w:rsidRPr="00964B64">
        <w:rPr>
          <w:rFonts w:eastAsia="Calibri" w:cs="Times New Roman"/>
          <w:b/>
        </w:rPr>
        <w:t xml:space="preserve">. </w:t>
      </w:r>
    </w:p>
    <w:bookmarkEnd w:id="84"/>
    <w:p w14:paraId="6D967CCA" w14:textId="2A7F26C8" w:rsidR="003753E6" w:rsidRPr="00964B64" w:rsidRDefault="003753E6" w:rsidP="003753E6">
      <w:pPr>
        <w:keepNext/>
        <w:ind w:left="1418"/>
        <w:rPr>
          <w:rFonts w:eastAsia="Calibri" w:cs="Times New Roman"/>
          <w:b/>
        </w:rPr>
      </w:pPr>
      <w:r w:rsidRPr="00597996">
        <w:rPr>
          <w:rFonts w:eastAsia="Calibri" w:cs="Times New Roman"/>
        </w:rPr>
        <w:t>Данная цель реализуется в рамках</w:t>
      </w:r>
      <w:r w:rsidRPr="00964B64">
        <w:rPr>
          <w:rFonts w:eastAsia="Calibri" w:cs="Times New Roman"/>
          <w:b/>
        </w:rPr>
        <w:t xml:space="preserve"> муниципального флагманского проекта «Молодежь </w:t>
      </w:r>
      <w:r>
        <w:rPr>
          <w:rFonts w:eastAsia="Calibri" w:cs="Times New Roman"/>
          <w:b/>
        </w:rPr>
        <w:t>Туапсинского района</w:t>
      </w:r>
      <w:r w:rsidRPr="00964B64">
        <w:rPr>
          <w:rFonts w:eastAsia="Calibri" w:cs="Times New Roman"/>
          <w:b/>
        </w:rPr>
        <w:t>»</w:t>
      </w:r>
      <w:r w:rsidR="00180B55">
        <w:rPr>
          <w:rFonts w:eastAsia="Calibri" w:cs="Times New Roman"/>
          <w:b/>
        </w:rPr>
        <w:t xml:space="preserve"> </w:t>
      </w:r>
      <w:r w:rsidR="00180B55" w:rsidRPr="00180B55">
        <w:rPr>
          <w:rFonts w:eastAsia="Calibri" w:cs="Times New Roman"/>
        </w:rPr>
        <w:t>и</w:t>
      </w:r>
      <w:r w:rsidR="00180B55">
        <w:rPr>
          <w:rFonts w:eastAsia="Calibri" w:cs="Times New Roman"/>
          <w:b/>
        </w:rPr>
        <w:t xml:space="preserve"> муниципальной программы </w:t>
      </w:r>
      <w:r w:rsidR="00180B55" w:rsidRPr="00964B64">
        <w:rPr>
          <w:rFonts w:eastAsia="Calibri" w:cs="Times New Roman"/>
          <w:b/>
        </w:rPr>
        <w:t xml:space="preserve">«Молодежь </w:t>
      </w:r>
      <w:r w:rsidR="00180B55">
        <w:rPr>
          <w:rFonts w:eastAsia="Calibri" w:cs="Times New Roman"/>
          <w:b/>
        </w:rPr>
        <w:t>Туапсинского района</w:t>
      </w:r>
      <w:r w:rsidR="00180B55" w:rsidRPr="00964B64">
        <w:rPr>
          <w:rFonts w:eastAsia="Calibri" w:cs="Times New Roman"/>
          <w:b/>
        </w:rPr>
        <w:t>»</w:t>
      </w:r>
      <w:r w:rsidRPr="00964B64">
        <w:rPr>
          <w:rFonts w:eastAsia="Calibri" w:cs="Times New Roman"/>
          <w:b/>
        </w:rPr>
        <w:t>.</w:t>
      </w:r>
    </w:p>
    <w:p w14:paraId="413E42D3" w14:textId="77777777" w:rsidR="003753E6" w:rsidRPr="00964B64" w:rsidRDefault="003753E6" w:rsidP="003753E6">
      <w:pPr>
        <w:keepNext/>
        <w:ind w:left="1418" w:hanging="1418"/>
        <w:rPr>
          <w:rFonts w:eastAsia="Calibri" w:cs="Times New Roman"/>
          <w:b/>
        </w:rPr>
      </w:pPr>
      <w:r w:rsidRPr="00964B64">
        <w:rPr>
          <w:rFonts w:eastAsia="Calibri" w:cs="Arial"/>
          <w:bCs/>
          <w:color w:val="000000"/>
        </w:rPr>
        <w:t>Задачи</w:t>
      </w:r>
      <w:r w:rsidRPr="00964B64">
        <w:rPr>
          <w:rFonts w:eastAsia="Calibri" w:cs="Times New Roman"/>
          <w:b/>
        </w:rPr>
        <w:t>:</w:t>
      </w:r>
    </w:p>
    <w:p w14:paraId="0C9672A5" w14:textId="77777777" w:rsidR="003753E6" w:rsidRPr="00354091" w:rsidRDefault="003753E6" w:rsidP="00354091">
      <w:pPr>
        <w:numPr>
          <w:ilvl w:val="0"/>
          <w:numId w:val="10"/>
        </w:numPr>
        <w:ind w:left="567" w:hanging="283"/>
        <w:rPr>
          <w:rFonts w:eastAsia="Calibri" w:cs="Times New Roman"/>
        </w:rPr>
      </w:pPr>
      <w:r w:rsidRPr="00354091">
        <w:rPr>
          <w:rFonts w:eastAsia="Calibri" w:cs="Times New Roman"/>
        </w:rPr>
        <w:t>Вовлечение молодежи в социальную практику и ее информирование о потенциальных возможностях развития:</w:t>
      </w:r>
    </w:p>
    <w:p w14:paraId="02B8DD31" w14:textId="77777777" w:rsidR="003753E6" w:rsidRPr="00354091" w:rsidRDefault="003753E6" w:rsidP="00354091">
      <w:pPr>
        <w:numPr>
          <w:ilvl w:val="1"/>
          <w:numId w:val="10"/>
        </w:numPr>
        <w:ind w:left="851" w:hanging="284"/>
        <w:rPr>
          <w:rFonts w:eastAsia="Calibri" w:cs="Times New Roman"/>
        </w:rPr>
      </w:pPr>
      <w:r w:rsidRPr="00354091">
        <w:rPr>
          <w:rFonts w:eastAsia="Calibri" w:cs="Times New Roman"/>
        </w:rPr>
        <w:t>Развитие сети подростково-молодежных клубов по месту жительства в сельских и городских поселениях района.</w:t>
      </w:r>
    </w:p>
    <w:p w14:paraId="090A4B97" w14:textId="77777777" w:rsidR="003753E6" w:rsidRPr="00354091" w:rsidRDefault="003753E6" w:rsidP="00354091">
      <w:pPr>
        <w:numPr>
          <w:ilvl w:val="1"/>
          <w:numId w:val="10"/>
        </w:numPr>
        <w:ind w:left="851" w:hanging="284"/>
        <w:rPr>
          <w:rFonts w:eastAsia="Calibri" w:cs="Times New Roman"/>
        </w:rPr>
      </w:pPr>
      <w:r w:rsidRPr="00354091">
        <w:rPr>
          <w:rFonts w:eastAsia="Calibri" w:cs="Times New Roman"/>
        </w:rPr>
        <w:t>Создание на базе МКУ «Молодёжный центр Туапсинского района» Дворца молодежи, который станет своеобразной «точкой притяжения» для всех основных молодежных направлений и позитивных субкультур.</w:t>
      </w:r>
    </w:p>
    <w:p w14:paraId="6B028877" w14:textId="77777777" w:rsidR="003753E6" w:rsidRPr="00354091" w:rsidRDefault="003753E6" w:rsidP="00354091">
      <w:pPr>
        <w:numPr>
          <w:ilvl w:val="1"/>
          <w:numId w:val="10"/>
        </w:numPr>
        <w:ind w:left="851" w:hanging="284"/>
        <w:rPr>
          <w:rFonts w:eastAsia="Calibri" w:cs="Times New Roman"/>
        </w:rPr>
      </w:pPr>
      <w:proofErr w:type="gramStart"/>
      <w:r w:rsidRPr="00354091">
        <w:rPr>
          <w:rFonts w:eastAsia="Calibri" w:cs="Times New Roman"/>
        </w:rPr>
        <w:t>Реализация проектов «Молодежная информационная сеть «Новый формат»«; «Доброволец»; «Карьера»; «Молодая семья « «Твоя команда»«; «Успех в твоих руках»; «Шаг навстречу»; «МАТУР»; «Патриот»; «Наш клуб», «Школа КВН».</w:t>
      </w:r>
      <w:proofErr w:type="gramEnd"/>
    </w:p>
    <w:p w14:paraId="5B3A3F4C" w14:textId="77777777" w:rsidR="003753E6" w:rsidRDefault="003753E6" w:rsidP="003753E6">
      <w:pPr>
        <w:pStyle w:val="a"/>
        <w:suppressAutoHyphens/>
        <w:ind w:left="567" w:hanging="283"/>
        <w:rPr>
          <w:lang w:val="ru-RU"/>
        </w:rPr>
      </w:pPr>
      <w:r>
        <w:rPr>
          <w:lang w:val="ru-RU"/>
        </w:rPr>
        <w:t>Р</w:t>
      </w:r>
      <w:r w:rsidRPr="002D30E1">
        <w:rPr>
          <w:lang w:val="ru-RU"/>
        </w:rPr>
        <w:t>азвитие созидательной активности молодежи</w:t>
      </w:r>
      <w:r>
        <w:rPr>
          <w:lang w:val="ru-RU"/>
        </w:rPr>
        <w:t>:</w:t>
      </w:r>
    </w:p>
    <w:p w14:paraId="2DD1321B" w14:textId="77777777" w:rsidR="003753E6" w:rsidRPr="00354091" w:rsidRDefault="003753E6" w:rsidP="00354091">
      <w:pPr>
        <w:numPr>
          <w:ilvl w:val="1"/>
          <w:numId w:val="10"/>
        </w:numPr>
        <w:ind w:left="851" w:hanging="284"/>
        <w:rPr>
          <w:rFonts w:eastAsia="Calibri" w:cs="Times New Roman"/>
        </w:rPr>
      </w:pPr>
      <w:r w:rsidRPr="00354091">
        <w:rPr>
          <w:rFonts w:eastAsia="Calibri" w:cs="Times New Roman"/>
        </w:rPr>
        <w:t xml:space="preserve">Создание системы поддержки молодежного предпринимательства, в </w:t>
      </w:r>
      <w:proofErr w:type="spellStart"/>
      <w:r w:rsidRPr="00354091">
        <w:rPr>
          <w:rFonts w:eastAsia="Calibri" w:cs="Times New Roman"/>
        </w:rPr>
        <w:t>т.ч</w:t>
      </w:r>
      <w:proofErr w:type="spellEnd"/>
      <w:r w:rsidRPr="00354091">
        <w:rPr>
          <w:rFonts w:eastAsia="Calibri" w:cs="Times New Roman"/>
        </w:rPr>
        <w:t>. социального.</w:t>
      </w:r>
    </w:p>
    <w:p w14:paraId="4D7C0A1A" w14:textId="77777777" w:rsidR="003753E6" w:rsidRPr="007E2A42" w:rsidRDefault="003753E6" w:rsidP="003753E6">
      <w:pPr>
        <w:pStyle w:val="a"/>
        <w:suppressAutoHyphens/>
        <w:rPr>
          <w:lang w:val="ru-RU"/>
        </w:rPr>
      </w:pPr>
      <w:r>
        <w:rPr>
          <w:lang w:val="ru-RU"/>
        </w:rPr>
        <w:t>Духовно-нравственное воспитание молодежи, укрепление семейных ценностей и традиций:</w:t>
      </w:r>
    </w:p>
    <w:p w14:paraId="2A9C6E8C" w14:textId="7000480D" w:rsidR="003753E6" w:rsidRPr="00354091" w:rsidRDefault="003753E6" w:rsidP="00354091">
      <w:pPr>
        <w:numPr>
          <w:ilvl w:val="1"/>
          <w:numId w:val="10"/>
        </w:numPr>
        <w:ind w:left="851" w:hanging="284"/>
        <w:rPr>
          <w:rFonts w:eastAsia="Calibri" w:cs="Times New Roman"/>
        </w:rPr>
      </w:pPr>
      <w:r w:rsidRPr="00354091">
        <w:rPr>
          <w:rFonts w:eastAsia="Calibri" w:cs="Times New Roman"/>
        </w:rPr>
        <w:t>Создание</w:t>
      </w:r>
      <w:r w:rsidR="00A13C29" w:rsidRPr="00354091">
        <w:rPr>
          <w:rFonts w:eastAsia="Calibri" w:cs="Times New Roman"/>
        </w:rPr>
        <w:t xml:space="preserve"> </w:t>
      </w:r>
      <w:r w:rsidRPr="00354091">
        <w:rPr>
          <w:rFonts w:eastAsia="Calibri" w:cs="Times New Roman"/>
        </w:rPr>
        <w:t xml:space="preserve">Центра военно-патриотического и гражданского воспитания молодёжи. </w:t>
      </w:r>
    </w:p>
    <w:p w14:paraId="4E49C84D" w14:textId="77777777" w:rsidR="003753E6" w:rsidRPr="00354091" w:rsidRDefault="003753E6" w:rsidP="00354091">
      <w:pPr>
        <w:numPr>
          <w:ilvl w:val="1"/>
          <w:numId w:val="10"/>
        </w:numPr>
        <w:ind w:left="851" w:hanging="284"/>
        <w:rPr>
          <w:rFonts w:eastAsia="Calibri" w:cs="Times New Roman"/>
        </w:rPr>
      </w:pPr>
      <w:r w:rsidRPr="00354091">
        <w:rPr>
          <w:rFonts w:eastAsia="Calibri" w:cs="Times New Roman"/>
        </w:rPr>
        <w:t>Пропаганда ценностей здорового образа жизни среди молодежи.</w:t>
      </w:r>
    </w:p>
    <w:p w14:paraId="7F960AD6" w14:textId="77777777" w:rsidR="003753E6" w:rsidRDefault="003753E6" w:rsidP="003753E6">
      <w:pPr>
        <w:pStyle w:val="a"/>
        <w:suppressAutoHyphens/>
        <w:ind w:left="567" w:hanging="283"/>
        <w:rPr>
          <w:lang w:val="ru-RU"/>
        </w:rPr>
      </w:pPr>
      <w:r>
        <w:rPr>
          <w:lang w:val="ru-RU"/>
        </w:rPr>
        <w:t>И</w:t>
      </w:r>
      <w:r w:rsidRPr="002D30E1">
        <w:rPr>
          <w:lang w:val="ru-RU"/>
        </w:rPr>
        <w:t>нтеграция молодых людей, оказавшихся в трудной жизненной ситуации, в жизнь общества.</w:t>
      </w:r>
    </w:p>
    <w:p w14:paraId="3A2A9DEB" w14:textId="54F90CAD" w:rsidR="003753E6" w:rsidRDefault="003753E6" w:rsidP="003753E6">
      <w:pPr>
        <w:pStyle w:val="a5"/>
      </w:pPr>
      <w:r>
        <w:lastRenderedPageBreak/>
        <w:t xml:space="preserve">Таблица </w:t>
      </w:r>
      <w:r>
        <w:rPr>
          <w:noProof/>
        </w:rPr>
        <w:fldChar w:fldCharType="begin"/>
      </w:r>
      <w:r>
        <w:rPr>
          <w:noProof/>
        </w:rPr>
        <w:instrText xml:space="preserve"> SEQ Таблица \* ARABIC </w:instrText>
      </w:r>
      <w:r>
        <w:rPr>
          <w:noProof/>
        </w:rPr>
        <w:fldChar w:fldCharType="separate"/>
      </w:r>
      <w:r w:rsidR="005312FA">
        <w:rPr>
          <w:noProof/>
        </w:rPr>
        <w:t>9</w:t>
      </w:r>
      <w:r>
        <w:rPr>
          <w:noProof/>
        </w:rPr>
        <w:fldChar w:fldCharType="end"/>
      </w:r>
      <w:r>
        <w:t xml:space="preserve"> – Ключевые индикаторы цели Ц-</w:t>
      </w:r>
      <w:r w:rsidR="002060FF">
        <w:t>1</w:t>
      </w:r>
      <w:r w:rsidR="00EA0E67">
        <w:t>1</w:t>
      </w:r>
    </w:p>
    <w:tbl>
      <w:tblPr>
        <w:tblStyle w:val="GridTable4-Accent12"/>
        <w:tblW w:w="5000" w:type="pct"/>
        <w:tblLayout w:type="fixed"/>
        <w:tblCellMar>
          <w:left w:w="28" w:type="dxa"/>
          <w:right w:w="28" w:type="dxa"/>
        </w:tblCellMar>
        <w:tblLook w:val="0620" w:firstRow="1" w:lastRow="0" w:firstColumn="0" w:lastColumn="0" w:noHBand="1" w:noVBand="1"/>
      </w:tblPr>
      <w:tblGrid>
        <w:gridCol w:w="6262"/>
        <w:gridCol w:w="572"/>
        <w:gridCol w:w="572"/>
        <w:gridCol w:w="572"/>
        <w:gridCol w:w="572"/>
        <w:gridCol w:w="572"/>
        <w:gridCol w:w="572"/>
      </w:tblGrid>
      <w:tr w:rsidR="003753E6" w:rsidRPr="00954DD2" w14:paraId="383BE3FB" w14:textId="77777777" w:rsidTr="003753E6">
        <w:trPr>
          <w:cnfStyle w:val="100000000000" w:firstRow="1" w:lastRow="0" w:firstColumn="0" w:lastColumn="0" w:oddVBand="0" w:evenVBand="0" w:oddHBand="0" w:evenHBand="0" w:firstRowFirstColumn="0" w:firstRowLastColumn="0" w:lastRowFirstColumn="0" w:lastRowLastColumn="0"/>
        </w:trPr>
        <w:tc>
          <w:tcPr>
            <w:tcW w:w="3230" w:type="pct"/>
            <w:noWrap/>
            <w:hideMark/>
          </w:tcPr>
          <w:p w14:paraId="0FF902B0" w14:textId="77777777" w:rsidR="003753E6" w:rsidRPr="00954DD2" w:rsidRDefault="003753E6" w:rsidP="005312FA">
            <w:pPr>
              <w:keepNext/>
              <w:spacing w:before="0" w:after="0"/>
              <w:jc w:val="center"/>
              <w:rPr>
                <w:rFonts w:cs="Arial"/>
              </w:rPr>
            </w:pPr>
            <w:r w:rsidRPr="00954DD2">
              <w:rPr>
                <w:rFonts w:eastAsia="Times New Roman" w:cs="Arial"/>
                <w:sz w:val="18"/>
                <w:szCs w:val="18"/>
                <w:lang w:eastAsia="ru-RU"/>
              </w:rPr>
              <w:t>Индикатор</w:t>
            </w:r>
          </w:p>
        </w:tc>
        <w:tc>
          <w:tcPr>
            <w:tcW w:w="295" w:type="pct"/>
            <w:hideMark/>
          </w:tcPr>
          <w:p w14:paraId="5EE8C3E5" w14:textId="77777777" w:rsidR="003753E6" w:rsidRPr="00954DD2" w:rsidRDefault="003753E6" w:rsidP="005312FA">
            <w:pPr>
              <w:keepNext/>
              <w:spacing w:before="0" w:after="0"/>
              <w:jc w:val="center"/>
              <w:rPr>
                <w:rFonts w:eastAsia="Times New Roman" w:cs="Arial"/>
                <w:sz w:val="18"/>
                <w:szCs w:val="18"/>
                <w:lang w:eastAsia="ru-RU"/>
              </w:rPr>
            </w:pPr>
            <w:r w:rsidRPr="00954DD2">
              <w:rPr>
                <w:rFonts w:eastAsia="Times New Roman" w:cs="Arial"/>
                <w:sz w:val="18"/>
                <w:szCs w:val="18"/>
                <w:lang w:eastAsia="ru-RU"/>
              </w:rPr>
              <w:t>201</w:t>
            </w:r>
            <w:r>
              <w:rPr>
                <w:rFonts w:eastAsia="Times New Roman" w:cs="Arial"/>
                <w:sz w:val="18"/>
                <w:szCs w:val="18"/>
                <w:lang w:eastAsia="ru-RU"/>
              </w:rPr>
              <w:t>6</w:t>
            </w:r>
          </w:p>
        </w:tc>
        <w:tc>
          <w:tcPr>
            <w:tcW w:w="295" w:type="pct"/>
            <w:hideMark/>
          </w:tcPr>
          <w:p w14:paraId="22B01D9B" w14:textId="77777777" w:rsidR="003753E6" w:rsidRPr="00954DD2" w:rsidRDefault="003753E6" w:rsidP="005312FA">
            <w:pPr>
              <w:keepNext/>
              <w:spacing w:before="0" w:after="0"/>
              <w:jc w:val="center"/>
              <w:rPr>
                <w:rFonts w:eastAsia="Times New Roman" w:cs="Arial"/>
                <w:sz w:val="18"/>
                <w:szCs w:val="18"/>
                <w:lang w:eastAsia="ru-RU"/>
              </w:rPr>
            </w:pPr>
            <w:r w:rsidRPr="00954DD2">
              <w:rPr>
                <w:rFonts w:eastAsia="Times New Roman" w:cs="Arial"/>
                <w:sz w:val="18"/>
                <w:szCs w:val="18"/>
                <w:lang w:eastAsia="ru-RU"/>
              </w:rPr>
              <w:t>2018</w:t>
            </w:r>
          </w:p>
        </w:tc>
        <w:tc>
          <w:tcPr>
            <w:tcW w:w="295" w:type="pct"/>
            <w:hideMark/>
          </w:tcPr>
          <w:p w14:paraId="596C8EFC" w14:textId="77777777" w:rsidR="003753E6" w:rsidRPr="00954DD2" w:rsidRDefault="003753E6" w:rsidP="005312FA">
            <w:pPr>
              <w:keepNext/>
              <w:spacing w:before="0" w:after="0"/>
              <w:jc w:val="center"/>
              <w:rPr>
                <w:rFonts w:eastAsia="Times New Roman" w:cs="Arial"/>
                <w:sz w:val="18"/>
                <w:szCs w:val="18"/>
                <w:lang w:eastAsia="ru-RU"/>
              </w:rPr>
            </w:pPr>
            <w:r w:rsidRPr="00954DD2">
              <w:rPr>
                <w:rFonts w:eastAsia="Times New Roman" w:cs="Arial"/>
                <w:sz w:val="18"/>
                <w:szCs w:val="18"/>
                <w:lang w:eastAsia="ru-RU"/>
              </w:rPr>
              <w:t>2021</w:t>
            </w:r>
          </w:p>
        </w:tc>
        <w:tc>
          <w:tcPr>
            <w:tcW w:w="295" w:type="pct"/>
            <w:hideMark/>
          </w:tcPr>
          <w:p w14:paraId="34B644EC" w14:textId="77777777" w:rsidR="003753E6" w:rsidRPr="00954DD2" w:rsidRDefault="003753E6" w:rsidP="005312FA">
            <w:pPr>
              <w:keepNext/>
              <w:spacing w:before="0" w:after="0"/>
              <w:jc w:val="center"/>
              <w:rPr>
                <w:rFonts w:eastAsia="Times New Roman" w:cs="Arial"/>
                <w:sz w:val="18"/>
                <w:szCs w:val="18"/>
                <w:lang w:eastAsia="ru-RU"/>
              </w:rPr>
            </w:pPr>
            <w:r w:rsidRPr="00954DD2">
              <w:rPr>
                <w:rFonts w:eastAsia="Times New Roman" w:cs="Arial"/>
                <w:sz w:val="18"/>
                <w:szCs w:val="18"/>
                <w:lang w:eastAsia="ru-RU"/>
              </w:rPr>
              <w:t>2024</w:t>
            </w:r>
          </w:p>
        </w:tc>
        <w:tc>
          <w:tcPr>
            <w:tcW w:w="295" w:type="pct"/>
            <w:hideMark/>
          </w:tcPr>
          <w:p w14:paraId="4F7ED060" w14:textId="77777777" w:rsidR="003753E6" w:rsidRPr="00954DD2" w:rsidRDefault="003753E6" w:rsidP="005312FA">
            <w:pPr>
              <w:keepNext/>
              <w:spacing w:before="0" w:after="0"/>
              <w:jc w:val="center"/>
              <w:rPr>
                <w:rFonts w:eastAsia="Times New Roman" w:cs="Arial"/>
                <w:sz w:val="18"/>
                <w:szCs w:val="18"/>
                <w:lang w:eastAsia="ru-RU"/>
              </w:rPr>
            </w:pPr>
            <w:r w:rsidRPr="00954DD2">
              <w:rPr>
                <w:rFonts w:eastAsia="Times New Roman" w:cs="Arial"/>
                <w:sz w:val="18"/>
                <w:szCs w:val="18"/>
                <w:lang w:eastAsia="ru-RU"/>
              </w:rPr>
              <w:t>2027</w:t>
            </w:r>
          </w:p>
        </w:tc>
        <w:tc>
          <w:tcPr>
            <w:tcW w:w="295" w:type="pct"/>
            <w:hideMark/>
          </w:tcPr>
          <w:p w14:paraId="4F0CC705" w14:textId="77777777" w:rsidR="003753E6" w:rsidRPr="00954DD2" w:rsidRDefault="003753E6" w:rsidP="005312FA">
            <w:pPr>
              <w:keepNext/>
              <w:spacing w:before="0" w:after="0"/>
              <w:jc w:val="center"/>
              <w:rPr>
                <w:rFonts w:eastAsia="Times New Roman" w:cs="Arial"/>
                <w:sz w:val="18"/>
                <w:szCs w:val="18"/>
                <w:lang w:eastAsia="ru-RU"/>
              </w:rPr>
            </w:pPr>
            <w:r w:rsidRPr="00954DD2">
              <w:rPr>
                <w:rFonts w:eastAsia="Times New Roman" w:cs="Arial"/>
                <w:sz w:val="18"/>
                <w:szCs w:val="18"/>
                <w:lang w:eastAsia="ru-RU"/>
              </w:rPr>
              <w:t>2030</w:t>
            </w:r>
          </w:p>
        </w:tc>
      </w:tr>
      <w:tr w:rsidR="003753E6" w:rsidRPr="00954DD2" w14:paraId="4FC73DE6"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6CA5F3DD" w14:textId="784C9EAD" w:rsidR="003753E6" w:rsidRPr="00954DD2" w:rsidRDefault="003753E6" w:rsidP="00597996">
            <w:pPr>
              <w:spacing w:before="0" w:after="0"/>
              <w:jc w:val="left"/>
              <w:rPr>
                <w:rFonts w:eastAsia="Times New Roman" w:cs="Arial"/>
                <w:b/>
                <w:bCs/>
                <w:sz w:val="18"/>
                <w:szCs w:val="18"/>
                <w:lang w:eastAsia="ru-RU"/>
              </w:rPr>
            </w:pPr>
            <w:r w:rsidRPr="00954DD2">
              <w:rPr>
                <w:rFonts w:eastAsia="Times New Roman" w:cs="Arial"/>
                <w:b/>
                <w:bCs/>
                <w:sz w:val="18"/>
                <w:szCs w:val="18"/>
                <w:lang w:eastAsia="ru-RU"/>
              </w:rPr>
              <w:t>Ц-</w:t>
            </w:r>
            <w:r w:rsidR="00184C53">
              <w:rPr>
                <w:rFonts w:eastAsia="Times New Roman" w:cs="Arial"/>
                <w:b/>
                <w:bCs/>
                <w:sz w:val="18"/>
                <w:szCs w:val="18"/>
                <w:lang w:eastAsia="ru-RU"/>
              </w:rPr>
              <w:t>1</w:t>
            </w:r>
            <w:r w:rsidR="00597996">
              <w:rPr>
                <w:rFonts w:eastAsia="Times New Roman" w:cs="Arial"/>
                <w:b/>
                <w:bCs/>
                <w:sz w:val="18"/>
                <w:szCs w:val="18"/>
                <w:lang w:eastAsia="ru-RU"/>
              </w:rPr>
              <w:t>1</w:t>
            </w:r>
            <w:r w:rsidRPr="00954DD2">
              <w:rPr>
                <w:rFonts w:eastAsia="Times New Roman" w:cs="Arial"/>
                <w:b/>
                <w:bCs/>
                <w:sz w:val="18"/>
                <w:szCs w:val="18"/>
                <w:lang w:eastAsia="ru-RU"/>
              </w:rPr>
              <w:t>. Туапсинский район – территория с благоприятной средой для физического, интеллектуального и творческого развития молодежи, поддерживающая ценности патриотизма, способствующая росту социальной, экономической и политической активности молодежи.</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58963C4" w14:textId="77777777" w:rsidR="003753E6" w:rsidRPr="00954DD2" w:rsidRDefault="003753E6" w:rsidP="003753E6">
            <w:pPr>
              <w:rPr>
                <w:rFonts w:eastAsia="Times New Roman" w:cs="Arial"/>
                <w:b/>
                <w:bCs/>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2C5210E" w14:textId="77777777" w:rsidR="003753E6" w:rsidRPr="00954DD2" w:rsidRDefault="003753E6" w:rsidP="003753E6">
            <w:pPr>
              <w:spacing w:before="0" w:after="0"/>
              <w:jc w:val="left"/>
              <w:rPr>
                <w:rFonts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F920189" w14:textId="77777777" w:rsidR="003753E6" w:rsidRPr="00954DD2" w:rsidRDefault="003753E6" w:rsidP="003753E6">
            <w:pPr>
              <w:spacing w:before="0" w:after="0"/>
              <w:jc w:val="left"/>
              <w:rPr>
                <w:rFonts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6F51AA60" w14:textId="77777777" w:rsidR="003753E6" w:rsidRPr="00954DD2" w:rsidRDefault="003753E6" w:rsidP="003753E6">
            <w:pPr>
              <w:spacing w:before="0" w:after="0"/>
              <w:jc w:val="left"/>
              <w:rPr>
                <w:rFonts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B021B43" w14:textId="77777777" w:rsidR="003753E6" w:rsidRPr="00954DD2" w:rsidRDefault="003753E6" w:rsidP="003753E6">
            <w:pPr>
              <w:spacing w:before="0" w:after="0"/>
              <w:jc w:val="left"/>
              <w:rPr>
                <w:rFonts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0ADCB2E2" w14:textId="77777777" w:rsidR="003753E6" w:rsidRPr="00954DD2" w:rsidRDefault="003753E6" w:rsidP="003753E6">
            <w:pPr>
              <w:spacing w:before="0" w:after="0"/>
              <w:jc w:val="left"/>
              <w:rPr>
                <w:rFonts w:cs="Arial"/>
                <w:sz w:val="20"/>
                <w:szCs w:val="20"/>
                <w:lang w:eastAsia="ru-RU"/>
              </w:rPr>
            </w:pPr>
          </w:p>
        </w:tc>
      </w:tr>
      <w:tr w:rsidR="003753E6" w:rsidRPr="00954DD2" w14:paraId="4A4FF03C"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99E8A6E" w14:textId="77777777" w:rsidR="003753E6" w:rsidRPr="00954DD2" w:rsidRDefault="003753E6" w:rsidP="003753E6">
            <w:pPr>
              <w:spacing w:before="0" w:after="0"/>
              <w:jc w:val="left"/>
              <w:rPr>
                <w:rFonts w:eastAsia="Times New Roman" w:cs="Arial"/>
                <w:sz w:val="18"/>
                <w:szCs w:val="18"/>
                <w:lang w:eastAsia="ru-RU"/>
              </w:rPr>
            </w:pPr>
            <w:r w:rsidRPr="00954DD2">
              <w:rPr>
                <w:rFonts w:eastAsia="Times New Roman" w:cs="Arial"/>
                <w:sz w:val="18"/>
                <w:szCs w:val="18"/>
                <w:lang w:eastAsia="ru-RU"/>
              </w:rPr>
              <w:t>Количество молодых людей, охваченных досуговой занятостью, тыс. чел.</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2316AB0" w14:textId="77777777" w:rsidR="003753E6" w:rsidRPr="00954DD2" w:rsidRDefault="003753E6" w:rsidP="003753E6">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CD6BBC6" w14:textId="77777777" w:rsidR="003753E6" w:rsidRPr="00954DD2" w:rsidRDefault="003753E6" w:rsidP="003753E6">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EE92F7" w14:textId="77777777" w:rsidR="003753E6" w:rsidRPr="00954DD2" w:rsidRDefault="003753E6" w:rsidP="003753E6">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F88E71E" w14:textId="77777777" w:rsidR="003753E6" w:rsidRPr="00954DD2" w:rsidRDefault="003753E6" w:rsidP="003753E6">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2175E7D" w14:textId="77777777" w:rsidR="003753E6" w:rsidRPr="00954DD2" w:rsidRDefault="003753E6" w:rsidP="003753E6">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590AD29" w14:textId="77777777" w:rsidR="003753E6" w:rsidRPr="00954DD2" w:rsidRDefault="003753E6" w:rsidP="003753E6">
            <w:pPr>
              <w:spacing w:before="0" w:after="0"/>
              <w:jc w:val="right"/>
              <w:rPr>
                <w:rFonts w:eastAsia="Times New Roman" w:cs="Arial"/>
                <w:sz w:val="18"/>
                <w:szCs w:val="18"/>
                <w:lang w:eastAsia="ru-RU"/>
              </w:rPr>
            </w:pPr>
          </w:p>
        </w:tc>
      </w:tr>
      <w:tr w:rsidR="00EA0E67" w:rsidRPr="00954DD2" w14:paraId="5362E2D2"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7C00EAD" w14:textId="77777777" w:rsidR="00EA0E67" w:rsidRPr="00954DD2" w:rsidRDefault="00EA0E67" w:rsidP="003753E6">
            <w:pPr>
              <w:spacing w:before="0" w:after="0"/>
              <w:ind w:firstLineChars="100" w:firstLine="180"/>
              <w:jc w:val="left"/>
              <w:rPr>
                <w:rFonts w:eastAsia="Times New Roman" w:cs="Arial"/>
                <w:sz w:val="18"/>
                <w:szCs w:val="18"/>
                <w:lang w:eastAsia="ru-RU"/>
              </w:rPr>
            </w:pPr>
            <w:r w:rsidRPr="00954DD2">
              <w:rPr>
                <w:rFonts w:eastAsia="Times New Roman" w:cs="Arial"/>
                <w:sz w:val="18"/>
                <w:szCs w:val="18"/>
                <w:lang w:eastAsia="ru-RU"/>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DFFFDBC" w14:textId="4C520E5B"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B5C495" w14:textId="57943539"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8432CD8" w14:textId="589F9023"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5,7</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41C3476" w14:textId="73725A88"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5,9</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9155793" w14:textId="1E7B40BC"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6,2</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2CD91E5" w14:textId="3BE2A9E6"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6,2</w:t>
            </w:r>
          </w:p>
        </w:tc>
      </w:tr>
      <w:tr w:rsidR="00EA0E67" w:rsidRPr="00954DD2" w14:paraId="45DABB28"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13A46A08" w14:textId="77777777" w:rsidR="00EA0E67" w:rsidRPr="00954DD2" w:rsidRDefault="00EA0E67" w:rsidP="003753E6">
            <w:pPr>
              <w:spacing w:before="0" w:after="0"/>
              <w:ind w:firstLineChars="100" w:firstLine="180"/>
              <w:jc w:val="left"/>
              <w:rPr>
                <w:rFonts w:eastAsia="Times New Roman" w:cs="Arial"/>
                <w:sz w:val="18"/>
                <w:szCs w:val="18"/>
                <w:lang w:eastAsia="ru-RU"/>
              </w:rPr>
            </w:pPr>
            <w:r w:rsidRPr="00954DD2">
              <w:rPr>
                <w:rFonts w:eastAsia="Times New Roman" w:cs="Arial"/>
                <w:sz w:val="18"/>
                <w:szCs w:val="18"/>
                <w:lang w:eastAsia="ru-RU"/>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848348" w14:textId="7178F01B"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7AD3AD8" w14:textId="676AB08C"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BB75A90" w14:textId="47CAFD14"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6,0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1A4E4F" w14:textId="4AE16F93"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6,5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03AFA40" w14:textId="52FC9873"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7,0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19F4304" w14:textId="658F38EB"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7,5</w:t>
            </w:r>
          </w:p>
        </w:tc>
      </w:tr>
      <w:tr w:rsidR="00EA0E67" w:rsidRPr="00954DD2" w14:paraId="5DC59F3A" w14:textId="77777777" w:rsidTr="003753E6">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34ACB0A" w14:textId="77777777" w:rsidR="00EA0E67" w:rsidRPr="00954DD2" w:rsidRDefault="00EA0E67" w:rsidP="003753E6">
            <w:pPr>
              <w:spacing w:before="0" w:after="0"/>
              <w:ind w:firstLineChars="100" w:firstLine="180"/>
              <w:jc w:val="left"/>
              <w:rPr>
                <w:rFonts w:eastAsia="Times New Roman" w:cs="Arial"/>
                <w:sz w:val="18"/>
                <w:szCs w:val="18"/>
                <w:lang w:eastAsia="ru-RU"/>
              </w:rPr>
            </w:pPr>
            <w:r w:rsidRPr="00954DD2">
              <w:rPr>
                <w:rFonts w:eastAsia="Times New Roman" w:cs="Arial"/>
                <w:sz w:val="18"/>
                <w:szCs w:val="18"/>
                <w:lang w:eastAsia="ru-RU"/>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75C32D9" w14:textId="65624EA9"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7177E2E" w14:textId="03309D6C"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B509242" w14:textId="433899F8"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6,5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D07EF3B" w14:textId="1F19272C"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7,0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4716AA7" w14:textId="66C43C65"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E152F56" w14:textId="73B0716F" w:rsidR="00EA0E67" w:rsidRPr="00EA0E67" w:rsidRDefault="00EA0E67" w:rsidP="003753E6">
            <w:pPr>
              <w:spacing w:before="0" w:after="0"/>
              <w:jc w:val="right"/>
              <w:rPr>
                <w:rFonts w:eastAsia="Times New Roman" w:cs="Arial"/>
                <w:sz w:val="18"/>
                <w:szCs w:val="18"/>
                <w:lang w:eastAsia="ru-RU"/>
              </w:rPr>
            </w:pPr>
            <w:r w:rsidRPr="00EA0E67">
              <w:rPr>
                <w:rFonts w:eastAsia="Times New Roman" w:cs="Arial"/>
                <w:sz w:val="18"/>
                <w:szCs w:val="18"/>
                <w:lang w:eastAsia="ru-RU"/>
              </w:rPr>
              <w:t>8,0</w:t>
            </w:r>
          </w:p>
        </w:tc>
      </w:tr>
    </w:tbl>
    <w:p w14:paraId="15CFF884" w14:textId="667D9453" w:rsidR="008107A6" w:rsidRDefault="008107A6" w:rsidP="00DA018C">
      <w:pPr>
        <w:pStyle w:val="2"/>
      </w:pPr>
      <w:bookmarkStart w:id="85" w:name="_Toc16977134"/>
      <w:r w:rsidRPr="005B72C3">
        <w:t>Развитие и</w:t>
      </w:r>
      <w:r>
        <w:t>нноваций и информационной среды</w:t>
      </w:r>
      <w:bookmarkEnd w:id="64"/>
      <w:bookmarkEnd w:id="65"/>
      <w:bookmarkEnd w:id="85"/>
    </w:p>
    <w:p w14:paraId="5B608492" w14:textId="5F4FAA30" w:rsidR="009D41D1" w:rsidRPr="009D41D1" w:rsidRDefault="009D41D1" w:rsidP="009D41D1">
      <w:pPr>
        <w:keepNext/>
        <w:ind w:left="1418" w:hanging="1418"/>
        <w:rPr>
          <w:b/>
        </w:rPr>
      </w:pPr>
      <w:bookmarkStart w:id="86" w:name="_Toc519149009"/>
      <w:bookmarkStart w:id="87" w:name="_Toc1053437"/>
      <w:r w:rsidRPr="009D41D1">
        <w:rPr>
          <w:rFonts w:cs="Arial"/>
          <w:b/>
          <w:bCs/>
          <w:color w:val="000000" w:themeColor="text1"/>
        </w:rPr>
        <w:t>Цель (Ц-</w:t>
      </w:r>
      <w:r>
        <w:rPr>
          <w:rFonts w:cs="Arial"/>
          <w:b/>
          <w:bCs/>
          <w:color w:val="000000" w:themeColor="text1"/>
        </w:rPr>
        <w:t>1</w:t>
      </w:r>
      <w:r w:rsidR="00B407F1">
        <w:rPr>
          <w:rFonts w:cs="Arial"/>
          <w:b/>
          <w:bCs/>
          <w:color w:val="000000" w:themeColor="text1"/>
        </w:rPr>
        <w:t>2</w:t>
      </w:r>
      <w:r w:rsidRPr="009D41D1">
        <w:rPr>
          <w:rFonts w:cs="Arial"/>
          <w:b/>
          <w:bCs/>
          <w:color w:val="000000" w:themeColor="text1"/>
        </w:rPr>
        <w:t>):</w:t>
      </w:r>
      <w:r w:rsidRPr="009D41D1">
        <w:rPr>
          <w:rFonts w:cs="Arial"/>
          <w:b/>
          <w:bCs/>
          <w:color w:val="000000" w:themeColor="text1"/>
        </w:rPr>
        <w:tab/>
      </w:r>
      <w:r w:rsidR="00B421C2" w:rsidRPr="00B421C2">
        <w:rPr>
          <w:rFonts w:cs="Arial"/>
          <w:b/>
          <w:bCs/>
          <w:color w:val="000000" w:themeColor="text1"/>
        </w:rPr>
        <w:t>Туапсинский район – умная благоприятная среда реализации приоритетов граждан и умной экономики</w:t>
      </w:r>
      <w:r w:rsidRPr="009D41D1">
        <w:rPr>
          <w:b/>
        </w:rPr>
        <w:t>.</w:t>
      </w:r>
    </w:p>
    <w:p w14:paraId="22071126" w14:textId="77777777" w:rsidR="00273156" w:rsidRPr="00BE61B4" w:rsidRDefault="00273156" w:rsidP="00273156">
      <w:pPr>
        <w:ind w:left="1418"/>
        <w:rPr>
          <w:rFonts w:cs="Arial"/>
          <w:bCs/>
        </w:rPr>
      </w:pPr>
      <w:r w:rsidRPr="00BE61B4">
        <w:rPr>
          <w:rFonts w:cs="Arial"/>
          <w:bCs/>
        </w:rPr>
        <w:t xml:space="preserve">Данная цель реализуется в рамках </w:t>
      </w:r>
      <w:r w:rsidRPr="008C4131">
        <w:rPr>
          <w:rFonts w:cs="Arial"/>
          <w:b/>
          <w:bCs/>
        </w:rPr>
        <w:t xml:space="preserve">муниципального флагманского проекта </w:t>
      </w:r>
      <w:r>
        <w:rPr>
          <w:rFonts w:cs="Arial"/>
          <w:b/>
          <w:bCs/>
        </w:rPr>
        <w:t>«</w:t>
      </w:r>
      <w:r w:rsidRPr="008C4131">
        <w:rPr>
          <w:rFonts w:cs="Arial"/>
          <w:b/>
          <w:bCs/>
        </w:rPr>
        <w:t>Умный Туапсинский район</w:t>
      </w:r>
      <w:r>
        <w:rPr>
          <w:rFonts w:cs="Arial"/>
          <w:b/>
          <w:bCs/>
        </w:rPr>
        <w:t xml:space="preserve">» </w:t>
      </w:r>
      <w:r w:rsidRPr="008C4131">
        <w:rPr>
          <w:rFonts w:cs="Arial"/>
          <w:bCs/>
        </w:rPr>
        <w:t>и</w:t>
      </w:r>
      <w:r>
        <w:rPr>
          <w:rFonts w:cs="Arial"/>
          <w:b/>
          <w:bCs/>
        </w:rPr>
        <w:t xml:space="preserve"> </w:t>
      </w:r>
      <w:r w:rsidRPr="008C4131">
        <w:rPr>
          <w:rFonts w:cs="Arial"/>
          <w:b/>
          <w:bCs/>
        </w:rPr>
        <w:t>межмуниципального флагманского проекта «Умная Черноморская экономическая зона».</w:t>
      </w:r>
    </w:p>
    <w:p w14:paraId="20CAC18A" w14:textId="77777777" w:rsidR="009D41D1" w:rsidRPr="009D41D1" w:rsidRDefault="009D41D1" w:rsidP="009D41D1">
      <w:pPr>
        <w:keepNext/>
      </w:pPr>
      <w:r w:rsidRPr="009D41D1">
        <w:t>Задачи:</w:t>
      </w:r>
    </w:p>
    <w:p w14:paraId="1D6F7F36" w14:textId="0105F054" w:rsidR="009D41D1" w:rsidRPr="009D41D1" w:rsidRDefault="009D41D1" w:rsidP="004F317E">
      <w:pPr>
        <w:pStyle w:val="a0"/>
        <w:numPr>
          <w:ilvl w:val="0"/>
          <w:numId w:val="12"/>
        </w:numPr>
      </w:pPr>
      <w:r w:rsidRPr="009D41D1">
        <w:t>Создание информационной системы, обеспечивающей доступ к открытым данным социально-экономического развития территории.</w:t>
      </w:r>
    </w:p>
    <w:p w14:paraId="596FF74F" w14:textId="77777777" w:rsidR="009D41D1" w:rsidRPr="009D41D1" w:rsidRDefault="009D41D1" w:rsidP="004F317E">
      <w:pPr>
        <w:pStyle w:val="a0"/>
        <w:numPr>
          <w:ilvl w:val="1"/>
          <w:numId w:val="12"/>
        </w:numPr>
      </w:pPr>
      <w:r w:rsidRPr="009D41D1">
        <w:t>Единая цифровая платформа, программно-аппаратные средства, протоколы и сервисы, обеспечивающие объединение и взаимодействие различных «умных» технологических решений.</w:t>
      </w:r>
    </w:p>
    <w:p w14:paraId="376F707C" w14:textId="77777777" w:rsidR="009D41D1" w:rsidRPr="009D41D1" w:rsidRDefault="009D41D1" w:rsidP="004F317E">
      <w:pPr>
        <w:pStyle w:val="a0"/>
        <w:numPr>
          <w:ilvl w:val="1"/>
          <w:numId w:val="12"/>
        </w:numPr>
      </w:pPr>
      <w:r w:rsidRPr="009D41D1">
        <w:t>Портал открытых данных – доступ жителей, туристов, бизнеса, ведомств к системе открытой информации, сервисов и событий.</w:t>
      </w:r>
    </w:p>
    <w:p w14:paraId="493B1645" w14:textId="77777777" w:rsidR="009D41D1" w:rsidRPr="009D41D1" w:rsidRDefault="009D41D1" w:rsidP="004F317E">
      <w:pPr>
        <w:pStyle w:val="a0"/>
        <w:numPr>
          <w:ilvl w:val="1"/>
          <w:numId w:val="12"/>
        </w:numPr>
      </w:pPr>
      <w:r w:rsidRPr="009D41D1">
        <w:t>Широкомасштабное внедрение технологий доступа к объектам и сервисам, и безналичной оплаты услуг.</w:t>
      </w:r>
    </w:p>
    <w:p w14:paraId="7AD22B02" w14:textId="77777777" w:rsidR="009D41D1" w:rsidRPr="009D41D1" w:rsidRDefault="009D41D1" w:rsidP="004F317E">
      <w:pPr>
        <w:pStyle w:val="a0"/>
        <w:numPr>
          <w:ilvl w:val="1"/>
          <w:numId w:val="12"/>
        </w:numPr>
      </w:pPr>
      <w:r w:rsidRPr="009D41D1">
        <w:t>Внедрение цифровых инноваций в образовании.</w:t>
      </w:r>
    </w:p>
    <w:p w14:paraId="6BC8D2AD" w14:textId="77777777" w:rsidR="009D41D1" w:rsidRPr="009D41D1" w:rsidRDefault="009D41D1" w:rsidP="004F317E">
      <w:pPr>
        <w:pStyle w:val="a0"/>
        <w:numPr>
          <w:ilvl w:val="1"/>
          <w:numId w:val="12"/>
        </w:numPr>
      </w:pPr>
      <w:r w:rsidRPr="009D41D1">
        <w:t>Внедрение цифровых инноваций в здравоохранении.</w:t>
      </w:r>
    </w:p>
    <w:p w14:paraId="124726DE" w14:textId="5BE16E87" w:rsidR="009D41D1" w:rsidRPr="009D41D1" w:rsidRDefault="009D41D1" w:rsidP="004F317E">
      <w:pPr>
        <w:pStyle w:val="a0"/>
        <w:keepNext/>
        <w:numPr>
          <w:ilvl w:val="0"/>
          <w:numId w:val="12"/>
        </w:numPr>
        <w:ind w:left="568" w:hanging="284"/>
      </w:pPr>
      <w:r w:rsidRPr="009D41D1">
        <w:t>Повышение эффективности муниципального управления на основе сервисов и платформенных решений.</w:t>
      </w:r>
    </w:p>
    <w:p w14:paraId="4EAADB67" w14:textId="77777777" w:rsidR="009D41D1" w:rsidRPr="009D41D1" w:rsidRDefault="009D41D1" w:rsidP="004F317E">
      <w:pPr>
        <w:pStyle w:val="a0"/>
        <w:numPr>
          <w:ilvl w:val="1"/>
          <w:numId w:val="12"/>
        </w:numPr>
      </w:pPr>
      <w:r w:rsidRPr="009D41D1">
        <w:t>Внедрение единого электронного документооборота, повышающего эффективность и оперативность взаимодействия органов власти, бизнеса и жителей.</w:t>
      </w:r>
    </w:p>
    <w:p w14:paraId="0BAFE692" w14:textId="77777777" w:rsidR="009D41D1" w:rsidRPr="009D41D1" w:rsidRDefault="009D41D1" w:rsidP="004F317E">
      <w:pPr>
        <w:pStyle w:val="a0"/>
        <w:numPr>
          <w:ilvl w:val="1"/>
          <w:numId w:val="12"/>
        </w:numPr>
      </w:pPr>
      <w:r w:rsidRPr="009D41D1">
        <w:t>Открытый цифровой бюджет.</w:t>
      </w:r>
    </w:p>
    <w:p w14:paraId="762D34F2" w14:textId="77777777" w:rsidR="009D41D1" w:rsidRPr="009D41D1" w:rsidRDefault="009D41D1" w:rsidP="004F317E">
      <w:pPr>
        <w:pStyle w:val="a0"/>
        <w:numPr>
          <w:ilvl w:val="1"/>
          <w:numId w:val="12"/>
        </w:numPr>
      </w:pPr>
      <w:proofErr w:type="spellStart"/>
      <w:r w:rsidRPr="009D41D1">
        <w:t>Цифровизация</w:t>
      </w:r>
      <w:proofErr w:type="spellEnd"/>
      <w:r w:rsidRPr="009D41D1">
        <w:t xml:space="preserve"> ЖКХ.</w:t>
      </w:r>
    </w:p>
    <w:p w14:paraId="3F5513D0" w14:textId="77777777" w:rsidR="009D41D1" w:rsidRPr="009D41D1" w:rsidRDefault="009D41D1" w:rsidP="004F317E">
      <w:pPr>
        <w:pStyle w:val="a0"/>
        <w:numPr>
          <w:ilvl w:val="1"/>
          <w:numId w:val="12"/>
        </w:numPr>
      </w:pPr>
      <w:r w:rsidRPr="009D41D1">
        <w:t>Внедрение системы управления реализацией Стратегии, создание стратегического и инвестиционного порталов, вовлечение граждан в реализацию Стратегии и проектов.</w:t>
      </w:r>
    </w:p>
    <w:p w14:paraId="3DE5DB9E" w14:textId="77777777" w:rsidR="009D41D1" w:rsidRPr="009D41D1" w:rsidRDefault="009D41D1" w:rsidP="004F317E">
      <w:pPr>
        <w:pStyle w:val="a0"/>
        <w:numPr>
          <w:ilvl w:val="1"/>
          <w:numId w:val="12"/>
        </w:numPr>
      </w:pPr>
      <w:r w:rsidRPr="009D41D1">
        <w:t>Развитие МФЦ.</w:t>
      </w:r>
    </w:p>
    <w:p w14:paraId="36271A0F" w14:textId="725A0ABB" w:rsidR="009D41D1" w:rsidRPr="009D41D1" w:rsidRDefault="009D41D1" w:rsidP="004F317E">
      <w:pPr>
        <w:pStyle w:val="a0"/>
        <w:numPr>
          <w:ilvl w:val="0"/>
          <w:numId w:val="12"/>
        </w:numPr>
        <w:rPr>
          <w:color w:val="000000" w:themeColor="text1"/>
        </w:rPr>
      </w:pPr>
      <w:r w:rsidRPr="009D41D1">
        <w:t>Обеспечение высокого уровня безопасности жителей и гостей на основе систем мониторинга основных параметров функционирования поселений на территории района</w:t>
      </w:r>
      <w:r w:rsidRPr="009D41D1">
        <w:rPr>
          <w:color w:val="000000" w:themeColor="text1"/>
        </w:rPr>
        <w:t>.</w:t>
      </w:r>
    </w:p>
    <w:p w14:paraId="151F8D3D" w14:textId="77777777" w:rsidR="009D41D1" w:rsidRPr="009D41D1" w:rsidRDefault="009D41D1" w:rsidP="004F317E">
      <w:pPr>
        <w:pStyle w:val="a0"/>
        <w:numPr>
          <w:ilvl w:val="1"/>
          <w:numId w:val="12"/>
        </w:numPr>
      </w:pPr>
      <w:r w:rsidRPr="009D41D1">
        <w:t>Развитие автоматизированных технологий обеспечения безопасности жизнедеятельности (мониторинг, видеонаблюдение, управление дорожным движением, безопасность на транспорте, фиксация нарушений ПДД, противопожарные системы, системы оперативного реагирования).</w:t>
      </w:r>
    </w:p>
    <w:p w14:paraId="767A2430" w14:textId="77777777" w:rsidR="009D41D1" w:rsidRPr="009D41D1" w:rsidRDefault="009D41D1" w:rsidP="004F317E">
      <w:pPr>
        <w:pStyle w:val="a0"/>
        <w:numPr>
          <w:ilvl w:val="1"/>
          <w:numId w:val="12"/>
        </w:numPr>
      </w:pPr>
      <w:r w:rsidRPr="009D41D1">
        <w:lastRenderedPageBreak/>
        <w:t>Экологический мониторинг, анализ и прогноз.</w:t>
      </w:r>
    </w:p>
    <w:p w14:paraId="46CB4D22" w14:textId="77777777" w:rsidR="009D41D1" w:rsidRPr="009D41D1" w:rsidRDefault="009D41D1" w:rsidP="004F317E">
      <w:pPr>
        <w:pStyle w:val="a0"/>
        <w:numPr>
          <w:ilvl w:val="1"/>
          <w:numId w:val="12"/>
        </w:numPr>
      </w:pPr>
      <w:r w:rsidRPr="009D41D1">
        <w:t>Инновационная система эффективного обращения с отходами.</w:t>
      </w:r>
    </w:p>
    <w:p w14:paraId="005AE966" w14:textId="035A9D80" w:rsidR="009D41D1" w:rsidRPr="009D41D1" w:rsidRDefault="009D41D1" w:rsidP="004F317E">
      <w:pPr>
        <w:pStyle w:val="a0"/>
        <w:numPr>
          <w:ilvl w:val="0"/>
          <w:numId w:val="12"/>
        </w:numPr>
      </w:pPr>
      <w:r w:rsidRPr="009D41D1">
        <w:t xml:space="preserve">Создание единого информационного пространства и </w:t>
      </w:r>
      <w:r w:rsidRPr="009D41D1">
        <w:rPr>
          <w:lang w:val="en-US"/>
        </w:rPr>
        <w:t>IT</w:t>
      </w:r>
      <w:r w:rsidRPr="009D41D1">
        <w:t>-решений для субъектов экономики (цифровые платформы и сервисы для развития бизнеса), в ключевых экономических сферах:</w:t>
      </w:r>
    </w:p>
    <w:p w14:paraId="3AB88B94" w14:textId="77777777" w:rsidR="009D41D1" w:rsidRPr="009D41D1" w:rsidRDefault="009D41D1" w:rsidP="004F317E">
      <w:pPr>
        <w:pStyle w:val="a0"/>
        <w:numPr>
          <w:ilvl w:val="1"/>
          <w:numId w:val="12"/>
        </w:numPr>
      </w:pPr>
      <w:r w:rsidRPr="009D41D1">
        <w:t xml:space="preserve">Транспортно-логистическая </w:t>
      </w:r>
      <w:r w:rsidRPr="009D41D1">
        <w:rPr>
          <w:lang w:val="en-US"/>
        </w:rPr>
        <w:t>IT-</w:t>
      </w:r>
      <w:r w:rsidRPr="009D41D1">
        <w:t>платформа.</w:t>
      </w:r>
    </w:p>
    <w:p w14:paraId="54CF75F9" w14:textId="77777777" w:rsidR="009D41D1" w:rsidRPr="009D41D1" w:rsidRDefault="009D41D1" w:rsidP="004F317E">
      <w:pPr>
        <w:pStyle w:val="a0"/>
        <w:numPr>
          <w:ilvl w:val="1"/>
          <w:numId w:val="12"/>
        </w:numPr>
      </w:pPr>
      <w:r w:rsidRPr="009D41D1">
        <w:t>Контрактация и экспорт.</w:t>
      </w:r>
    </w:p>
    <w:p w14:paraId="35EDA514" w14:textId="77777777" w:rsidR="009D41D1" w:rsidRPr="009D41D1" w:rsidRDefault="009D41D1" w:rsidP="004F317E">
      <w:pPr>
        <w:pStyle w:val="a0"/>
        <w:numPr>
          <w:ilvl w:val="1"/>
          <w:numId w:val="12"/>
        </w:numPr>
      </w:pPr>
      <w:r w:rsidRPr="009D41D1">
        <w:t>Цифровая платформа сервисов для отдыхающих и туристов.</w:t>
      </w:r>
    </w:p>
    <w:p w14:paraId="78E2BF03" w14:textId="77777777" w:rsidR="009D41D1" w:rsidRPr="009D41D1" w:rsidRDefault="009D41D1" w:rsidP="004F317E">
      <w:pPr>
        <w:pStyle w:val="a0"/>
        <w:numPr>
          <w:ilvl w:val="1"/>
          <w:numId w:val="12"/>
        </w:numPr>
      </w:pPr>
      <w:r w:rsidRPr="009D41D1">
        <w:t>Поддержка и развитие инновационного бизнеса.</w:t>
      </w:r>
    </w:p>
    <w:p w14:paraId="2DC6D29F" w14:textId="77777777" w:rsidR="009D41D1" w:rsidRPr="009D41D1" w:rsidRDefault="009D41D1" w:rsidP="004F317E">
      <w:pPr>
        <w:pStyle w:val="a0"/>
        <w:numPr>
          <w:ilvl w:val="1"/>
          <w:numId w:val="12"/>
        </w:numPr>
      </w:pPr>
      <w:r w:rsidRPr="009D41D1">
        <w:t>Многофункциональный центр для бизнеса.</w:t>
      </w:r>
    </w:p>
    <w:p w14:paraId="3F8AF368" w14:textId="4658EAD3" w:rsidR="009D41D1" w:rsidRPr="009D41D1" w:rsidRDefault="009D41D1" w:rsidP="004F317E">
      <w:pPr>
        <w:pStyle w:val="a0"/>
        <w:numPr>
          <w:ilvl w:val="0"/>
          <w:numId w:val="12"/>
        </w:numPr>
      </w:pPr>
      <w:proofErr w:type="spellStart"/>
      <w:r w:rsidRPr="009D41D1">
        <w:t>Цифровизация</w:t>
      </w:r>
      <w:proofErr w:type="spellEnd"/>
      <w:r w:rsidRPr="009D41D1">
        <w:t xml:space="preserve"> системы управления развитием пространства и территории (повышение эффективности территориально-пространственного управления).</w:t>
      </w:r>
    </w:p>
    <w:p w14:paraId="50A8A7DC" w14:textId="77777777" w:rsidR="009D41D1" w:rsidRPr="009D41D1" w:rsidRDefault="009D41D1" w:rsidP="004F317E">
      <w:pPr>
        <w:pStyle w:val="a0"/>
        <w:numPr>
          <w:ilvl w:val="1"/>
          <w:numId w:val="12"/>
        </w:numPr>
      </w:pPr>
      <w:r w:rsidRPr="009D41D1">
        <w:t>Цифровой схема территориального планирования и генеральный план.</w:t>
      </w:r>
    </w:p>
    <w:p w14:paraId="713C7CE8" w14:textId="77777777" w:rsidR="009D41D1" w:rsidRPr="009D41D1" w:rsidRDefault="009D41D1" w:rsidP="004F317E">
      <w:pPr>
        <w:pStyle w:val="a0"/>
        <w:numPr>
          <w:ilvl w:val="1"/>
          <w:numId w:val="12"/>
        </w:numPr>
      </w:pPr>
      <w:r w:rsidRPr="009D41D1">
        <w:t>Расширение современных сетей связи и создание сетей «интернета вещей».</w:t>
      </w:r>
    </w:p>
    <w:p w14:paraId="3890D641" w14:textId="77777777" w:rsidR="009D41D1" w:rsidRPr="009D41D1" w:rsidRDefault="009D41D1" w:rsidP="004F317E">
      <w:pPr>
        <w:pStyle w:val="a0"/>
        <w:numPr>
          <w:ilvl w:val="1"/>
          <w:numId w:val="12"/>
        </w:numPr>
      </w:pPr>
      <w:r w:rsidRPr="009D41D1">
        <w:t>Цифровые сервисы поддержки управленческих решений в строительном комплексе.</w:t>
      </w:r>
    </w:p>
    <w:p w14:paraId="27784CC3" w14:textId="77777777" w:rsidR="009D41D1" w:rsidRPr="009D41D1" w:rsidRDefault="009D41D1" w:rsidP="004F317E">
      <w:pPr>
        <w:pStyle w:val="a0"/>
        <w:numPr>
          <w:ilvl w:val="1"/>
          <w:numId w:val="12"/>
        </w:numPr>
      </w:pPr>
      <w:r w:rsidRPr="009D41D1">
        <w:t>Технологии комфортной городской и сельской среды.</w:t>
      </w:r>
    </w:p>
    <w:p w14:paraId="4D25A3D0" w14:textId="77777777" w:rsidR="009D41D1" w:rsidRPr="009D41D1" w:rsidRDefault="009D41D1" w:rsidP="004F317E">
      <w:pPr>
        <w:pStyle w:val="a0"/>
        <w:numPr>
          <w:ilvl w:val="1"/>
          <w:numId w:val="12"/>
        </w:numPr>
      </w:pPr>
      <w:r w:rsidRPr="009D41D1">
        <w:t>Интеллектуальная транспортная система.</w:t>
      </w:r>
    </w:p>
    <w:p w14:paraId="380A4DA3" w14:textId="2A987DEF" w:rsidR="007E4874" w:rsidRDefault="009D41D1" w:rsidP="004F317E">
      <w:pPr>
        <w:pStyle w:val="a0"/>
        <w:numPr>
          <w:ilvl w:val="1"/>
          <w:numId w:val="12"/>
        </w:numPr>
      </w:pPr>
      <w:r w:rsidRPr="009D41D1">
        <w:t xml:space="preserve">Повышение </w:t>
      </w:r>
      <w:proofErr w:type="spellStart"/>
      <w:r w:rsidRPr="009D41D1">
        <w:t>энерго</w:t>
      </w:r>
      <w:proofErr w:type="spellEnd"/>
      <w:r w:rsidRPr="009D41D1">
        <w:t xml:space="preserve">- и </w:t>
      </w:r>
      <w:proofErr w:type="spellStart"/>
      <w:r w:rsidRPr="009D41D1">
        <w:t>ресурсоэффективности</w:t>
      </w:r>
      <w:proofErr w:type="spellEnd"/>
      <w:r w:rsidRPr="009D41D1">
        <w:t>.</w:t>
      </w:r>
    </w:p>
    <w:p w14:paraId="25DEED6D" w14:textId="49D801EB" w:rsidR="00EA0E67" w:rsidRDefault="00EA0E67" w:rsidP="00EA0E67">
      <w:pPr>
        <w:pStyle w:val="a5"/>
      </w:pPr>
      <w:r>
        <w:t xml:space="preserve">Таблица </w:t>
      </w:r>
      <w:r w:rsidR="00AF0D36">
        <w:fldChar w:fldCharType="begin"/>
      </w:r>
      <w:r w:rsidR="00AF0D36">
        <w:instrText xml:space="preserve"> SEQ Таблица \* ARABIC </w:instrText>
      </w:r>
      <w:r w:rsidR="00AF0D36">
        <w:fldChar w:fldCharType="separate"/>
      </w:r>
      <w:r w:rsidR="005312FA">
        <w:rPr>
          <w:noProof/>
        </w:rPr>
        <w:t>10</w:t>
      </w:r>
      <w:r w:rsidR="00AF0D36">
        <w:rPr>
          <w:noProof/>
        </w:rPr>
        <w:fldChar w:fldCharType="end"/>
      </w:r>
      <w:r>
        <w:t xml:space="preserve"> – Ключевые индикаторы цели Ц-12</w:t>
      </w:r>
    </w:p>
    <w:tbl>
      <w:tblPr>
        <w:tblStyle w:val="GridTable4-Accent12"/>
        <w:tblW w:w="5000" w:type="pct"/>
        <w:tblLayout w:type="fixed"/>
        <w:tblCellMar>
          <w:left w:w="28" w:type="dxa"/>
          <w:right w:w="28" w:type="dxa"/>
        </w:tblCellMar>
        <w:tblLook w:val="0620" w:firstRow="1" w:lastRow="0" w:firstColumn="0" w:lastColumn="0" w:noHBand="1" w:noVBand="1"/>
      </w:tblPr>
      <w:tblGrid>
        <w:gridCol w:w="6262"/>
        <w:gridCol w:w="572"/>
        <w:gridCol w:w="572"/>
        <w:gridCol w:w="572"/>
        <w:gridCol w:w="572"/>
        <w:gridCol w:w="572"/>
        <w:gridCol w:w="572"/>
      </w:tblGrid>
      <w:tr w:rsidR="00EA0E67" w:rsidRPr="00EA0E67" w14:paraId="0EE214FB" w14:textId="77777777" w:rsidTr="00EA0E67">
        <w:trPr>
          <w:cnfStyle w:val="100000000000" w:firstRow="1" w:lastRow="0" w:firstColumn="0" w:lastColumn="0" w:oddVBand="0" w:evenVBand="0" w:oddHBand="0" w:evenHBand="0" w:firstRowFirstColumn="0" w:firstRowLastColumn="0" w:lastRowFirstColumn="0" w:lastRowLastColumn="0"/>
          <w:tblHeader/>
        </w:trPr>
        <w:tc>
          <w:tcPr>
            <w:tcW w:w="3230" w:type="pct"/>
            <w:noWrap/>
            <w:vAlign w:val="center"/>
            <w:hideMark/>
          </w:tcPr>
          <w:p w14:paraId="21E924DD" w14:textId="77777777" w:rsidR="00EA0E67" w:rsidRPr="00EA0E67" w:rsidRDefault="00EA0E67" w:rsidP="00EA0E67">
            <w:pPr>
              <w:keepNext/>
              <w:spacing w:before="0" w:after="0"/>
              <w:jc w:val="center"/>
              <w:rPr>
                <w:rFonts w:cs="Arial"/>
                <w:sz w:val="18"/>
                <w:szCs w:val="18"/>
              </w:rPr>
            </w:pPr>
            <w:r w:rsidRPr="00EA0E67">
              <w:rPr>
                <w:rFonts w:eastAsia="Times New Roman" w:cs="Arial"/>
                <w:sz w:val="18"/>
                <w:szCs w:val="18"/>
                <w:lang w:eastAsia="ru-RU"/>
              </w:rPr>
              <w:t>Индикатор</w:t>
            </w:r>
          </w:p>
        </w:tc>
        <w:tc>
          <w:tcPr>
            <w:tcW w:w="295" w:type="pct"/>
            <w:vAlign w:val="center"/>
            <w:hideMark/>
          </w:tcPr>
          <w:p w14:paraId="0837FB92" w14:textId="77777777" w:rsidR="00EA0E67" w:rsidRPr="00EA0E67" w:rsidRDefault="00EA0E67" w:rsidP="00EA0E67">
            <w:pPr>
              <w:keepNext/>
              <w:spacing w:before="0" w:after="0"/>
              <w:jc w:val="center"/>
              <w:rPr>
                <w:rFonts w:eastAsia="Times New Roman" w:cs="Arial"/>
                <w:sz w:val="18"/>
                <w:szCs w:val="18"/>
                <w:lang w:eastAsia="ru-RU"/>
              </w:rPr>
            </w:pPr>
            <w:r w:rsidRPr="00EA0E67">
              <w:rPr>
                <w:rFonts w:eastAsia="Times New Roman" w:cs="Arial"/>
                <w:sz w:val="18"/>
                <w:szCs w:val="18"/>
                <w:lang w:eastAsia="ru-RU"/>
              </w:rPr>
              <w:t>2016</w:t>
            </w:r>
          </w:p>
        </w:tc>
        <w:tc>
          <w:tcPr>
            <w:tcW w:w="295" w:type="pct"/>
            <w:vAlign w:val="center"/>
            <w:hideMark/>
          </w:tcPr>
          <w:p w14:paraId="66BAB5E0" w14:textId="77777777" w:rsidR="00EA0E67" w:rsidRPr="00EA0E67" w:rsidRDefault="00EA0E67" w:rsidP="00EA0E67">
            <w:pPr>
              <w:keepNext/>
              <w:spacing w:before="0" w:after="0"/>
              <w:jc w:val="center"/>
              <w:rPr>
                <w:rFonts w:eastAsia="Times New Roman" w:cs="Arial"/>
                <w:sz w:val="18"/>
                <w:szCs w:val="18"/>
                <w:lang w:eastAsia="ru-RU"/>
              </w:rPr>
            </w:pPr>
            <w:r w:rsidRPr="00EA0E67">
              <w:rPr>
                <w:rFonts w:eastAsia="Times New Roman" w:cs="Arial"/>
                <w:sz w:val="18"/>
                <w:szCs w:val="18"/>
                <w:lang w:eastAsia="ru-RU"/>
              </w:rPr>
              <w:t>2018</w:t>
            </w:r>
          </w:p>
        </w:tc>
        <w:tc>
          <w:tcPr>
            <w:tcW w:w="295" w:type="pct"/>
            <w:vAlign w:val="center"/>
            <w:hideMark/>
          </w:tcPr>
          <w:p w14:paraId="23E0482A" w14:textId="77777777" w:rsidR="00EA0E67" w:rsidRPr="00EA0E67" w:rsidRDefault="00EA0E67" w:rsidP="00EA0E67">
            <w:pPr>
              <w:keepNext/>
              <w:spacing w:before="0" w:after="0"/>
              <w:jc w:val="center"/>
              <w:rPr>
                <w:rFonts w:eastAsia="Times New Roman" w:cs="Arial"/>
                <w:sz w:val="18"/>
                <w:szCs w:val="18"/>
                <w:lang w:eastAsia="ru-RU"/>
              </w:rPr>
            </w:pPr>
            <w:r w:rsidRPr="00EA0E67">
              <w:rPr>
                <w:rFonts w:eastAsia="Times New Roman" w:cs="Arial"/>
                <w:sz w:val="18"/>
                <w:szCs w:val="18"/>
                <w:lang w:eastAsia="ru-RU"/>
              </w:rPr>
              <w:t>2021</w:t>
            </w:r>
          </w:p>
        </w:tc>
        <w:tc>
          <w:tcPr>
            <w:tcW w:w="295" w:type="pct"/>
            <w:vAlign w:val="center"/>
            <w:hideMark/>
          </w:tcPr>
          <w:p w14:paraId="6E3D3B69" w14:textId="77777777" w:rsidR="00EA0E67" w:rsidRPr="00EA0E67" w:rsidRDefault="00EA0E67" w:rsidP="00EA0E67">
            <w:pPr>
              <w:keepNext/>
              <w:spacing w:before="0" w:after="0"/>
              <w:jc w:val="center"/>
              <w:rPr>
                <w:rFonts w:eastAsia="Times New Roman" w:cs="Arial"/>
                <w:sz w:val="18"/>
                <w:szCs w:val="18"/>
                <w:lang w:eastAsia="ru-RU"/>
              </w:rPr>
            </w:pPr>
            <w:r w:rsidRPr="00EA0E67">
              <w:rPr>
                <w:rFonts w:eastAsia="Times New Roman" w:cs="Arial"/>
                <w:sz w:val="18"/>
                <w:szCs w:val="18"/>
                <w:lang w:eastAsia="ru-RU"/>
              </w:rPr>
              <w:t>2024</w:t>
            </w:r>
          </w:p>
        </w:tc>
        <w:tc>
          <w:tcPr>
            <w:tcW w:w="295" w:type="pct"/>
            <w:vAlign w:val="center"/>
            <w:hideMark/>
          </w:tcPr>
          <w:p w14:paraId="3E1D2846" w14:textId="77777777" w:rsidR="00EA0E67" w:rsidRPr="00EA0E67" w:rsidRDefault="00EA0E67" w:rsidP="00EA0E67">
            <w:pPr>
              <w:keepNext/>
              <w:spacing w:before="0" w:after="0"/>
              <w:jc w:val="center"/>
              <w:rPr>
                <w:rFonts w:eastAsia="Times New Roman" w:cs="Arial"/>
                <w:sz w:val="18"/>
                <w:szCs w:val="18"/>
                <w:lang w:eastAsia="ru-RU"/>
              </w:rPr>
            </w:pPr>
            <w:r w:rsidRPr="00EA0E67">
              <w:rPr>
                <w:rFonts w:eastAsia="Times New Roman" w:cs="Arial"/>
                <w:sz w:val="18"/>
                <w:szCs w:val="18"/>
                <w:lang w:eastAsia="ru-RU"/>
              </w:rPr>
              <w:t>2027</w:t>
            </w:r>
          </w:p>
        </w:tc>
        <w:tc>
          <w:tcPr>
            <w:tcW w:w="295" w:type="pct"/>
            <w:vAlign w:val="center"/>
            <w:hideMark/>
          </w:tcPr>
          <w:p w14:paraId="7F9EEC74" w14:textId="77777777" w:rsidR="00EA0E67" w:rsidRPr="00EA0E67" w:rsidRDefault="00EA0E67" w:rsidP="00EA0E67">
            <w:pPr>
              <w:keepNext/>
              <w:spacing w:before="0" w:after="0"/>
              <w:jc w:val="center"/>
              <w:rPr>
                <w:rFonts w:eastAsia="Times New Roman" w:cs="Arial"/>
                <w:sz w:val="18"/>
                <w:szCs w:val="18"/>
                <w:lang w:eastAsia="ru-RU"/>
              </w:rPr>
            </w:pPr>
            <w:r w:rsidRPr="00EA0E67">
              <w:rPr>
                <w:rFonts w:eastAsia="Times New Roman" w:cs="Arial"/>
                <w:sz w:val="18"/>
                <w:szCs w:val="18"/>
                <w:lang w:eastAsia="ru-RU"/>
              </w:rPr>
              <w:t>2030</w:t>
            </w:r>
          </w:p>
        </w:tc>
      </w:tr>
      <w:tr w:rsidR="00EA0E67" w:rsidRPr="00EA0E67" w14:paraId="7FD61640" w14:textId="77777777" w:rsidTr="006C28EB">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noWrap/>
            <w:hideMark/>
          </w:tcPr>
          <w:p w14:paraId="124B97F6" w14:textId="1B208841" w:rsidR="00EA0E67" w:rsidRPr="00EA0E67" w:rsidRDefault="00EA0E67" w:rsidP="00EA0E67">
            <w:pPr>
              <w:keepNext/>
              <w:spacing w:before="0" w:after="0"/>
              <w:jc w:val="left"/>
              <w:rPr>
                <w:rFonts w:eastAsia="Times New Roman" w:cs="Arial"/>
                <w:b/>
                <w:bCs/>
                <w:sz w:val="18"/>
                <w:szCs w:val="18"/>
                <w:lang w:eastAsia="ru-RU"/>
              </w:rPr>
            </w:pPr>
            <w:r w:rsidRPr="00EA0E67">
              <w:rPr>
                <w:rFonts w:eastAsia="Times New Roman" w:cs="Arial"/>
                <w:b/>
                <w:bCs/>
                <w:sz w:val="18"/>
                <w:szCs w:val="18"/>
                <w:lang w:eastAsia="ru-RU"/>
              </w:rPr>
              <w:t>Ц-1</w:t>
            </w:r>
            <w:r>
              <w:rPr>
                <w:rFonts w:eastAsia="Times New Roman" w:cs="Arial"/>
                <w:b/>
                <w:bCs/>
                <w:sz w:val="18"/>
                <w:szCs w:val="18"/>
                <w:lang w:eastAsia="ru-RU"/>
              </w:rPr>
              <w:t>2</w:t>
            </w:r>
            <w:r w:rsidRPr="00EA0E67">
              <w:rPr>
                <w:rFonts w:eastAsia="Times New Roman" w:cs="Arial"/>
                <w:b/>
                <w:bCs/>
                <w:sz w:val="18"/>
                <w:szCs w:val="18"/>
                <w:lang w:eastAsia="ru-RU"/>
              </w:rPr>
              <w:t>. Туапсинский район – благоприятная среда реализации приоритетов граждан и умной экономики</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911635F" w14:textId="77777777" w:rsidR="00EA0E67" w:rsidRPr="00EA0E67" w:rsidRDefault="00EA0E67" w:rsidP="006C28EB">
            <w:pPr>
              <w:rPr>
                <w:rFonts w:eastAsia="Times New Roman" w:cs="Arial"/>
                <w:b/>
                <w:bCs/>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B1E3DC2" w14:textId="77777777" w:rsidR="00EA0E67" w:rsidRPr="00EA0E67" w:rsidRDefault="00EA0E67" w:rsidP="006C28EB">
            <w:pPr>
              <w:spacing w:before="0" w:after="0"/>
              <w:jc w:val="left"/>
              <w:rPr>
                <w:rFonts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233F3E6" w14:textId="77777777" w:rsidR="00EA0E67" w:rsidRPr="00EA0E67" w:rsidRDefault="00EA0E67" w:rsidP="006C28EB">
            <w:pPr>
              <w:spacing w:before="0" w:after="0"/>
              <w:jc w:val="left"/>
              <w:rPr>
                <w:rFonts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E208FC7" w14:textId="77777777" w:rsidR="00EA0E67" w:rsidRPr="00EA0E67" w:rsidRDefault="00EA0E67" w:rsidP="006C28EB">
            <w:pPr>
              <w:spacing w:before="0" w:after="0"/>
              <w:jc w:val="left"/>
              <w:rPr>
                <w:rFonts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22389B3D" w14:textId="77777777" w:rsidR="00EA0E67" w:rsidRPr="00EA0E67" w:rsidRDefault="00EA0E67" w:rsidP="006C28EB">
            <w:pPr>
              <w:spacing w:before="0" w:after="0"/>
              <w:jc w:val="left"/>
              <w:rPr>
                <w:rFonts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70A833BF" w14:textId="77777777" w:rsidR="00EA0E67" w:rsidRPr="00EA0E67" w:rsidRDefault="00EA0E67" w:rsidP="006C28EB">
            <w:pPr>
              <w:spacing w:before="0" w:after="0"/>
              <w:jc w:val="left"/>
              <w:rPr>
                <w:rFonts w:cs="Arial"/>
                <w:sz w:val="18"/>
                <w:szCs w:val="18"/>
                <w:lang w:eastAsia="ru-RU"/>
              </w:rPr>
            </w:pPr>
          </w:p>
        </w:tc>
      </w:tr>
      <w:tr w:rsidR="00EA0E67" w:rsidRPr="00EA0E67" w14:paraId="3ED30E69" w14:textId="77777777" w:rsidTr="006C28EB">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3209CCB" w14:textId="77777777" w:rsidR="00EA0E67" w:rsidRPr="00EA0E67" w:rsidRDefault="00EA0E67" w:rsidP="00EA0E67">
            <w:pPr>
              <w:keepNext/>
              <w:spacing w:before="0" w:after="0"/>
              <w:jc w:val="left"/>
              <w:rPr>
                <w:rFonts w:eastAsia="Times New Roman" w:cs="Arial"/>
                <w:sz w:val="18"/>
                <w:szCs w:val="18"/>
                <w:lang w:eastAsia="ru-RU"/>
              </w:rPr>
            </w:pPr>
            <w:r w:rsidRPr="00EA0E67">
              <w:rPr>
                <w:rFonts w:eastAsia="Calibri" w:cs="Arial"/>
                <w:sz w:val="18"/>
                <w:szCs w:val="18"/>
              </w:rPr>
              <w:t xml:space="preserve">Доля организаций, управляющих жилищным фондом, а также </w:t>
            </w:r>
            <w:proofErr w:type="spellStart"/>
            <w:r w:rsidRPr="00EA0E67">
              <w:rPr>
                <w:rFonts w:eastAsia="Calibri" w:cs="Arial"/>
                <w:sz w:val="18"/>
                <w:szCs w:val="18"/>
              </w:rPr>
              <w:t>ресурсоснабжающих</w:t>
            </w:r>
            <w:proofErr w:type="spellEnd"/>
            <w:r w:rsidRPr="00EA0E67">
              <w:rPr>
                <w:rFonts w:eastAsia="Calibri" w:cs="Arial"/>
                <w:sz w:val="18"/>
                <w:szCs w:val="18"/>
              </w:rPr>
              <w:t xml:space="preserve"> организаций в сфере теплоснабжения, водоснабжения и водоотведения, применяющих автоматизированные системы диспетчеризации, %</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2C0837" w14:textId="77777777" w:rsidR="00EA0E67" w:rsidRPr="00EA0E67" w:rsidRDefault="00EA0E67" w:rsidP="006C28EB">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43F21C" w14:textId="77777777" w:rsidR="00EA0E67" w:rsidRPr="00EA0E67" w:rsidRDefault="00EA0E67" w:rsidP="006C28EB">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AABE4A1" w14:textId="77777777" w:rsidR="00EA0E67" w:rsidRPr="00EA0E67" w:rsidRDefault="00EA0E67" w:rsidP="006C28EB">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F6EC0C3" w14:textId="77777777" w:rsidR="00EA0E67" w:rsidRPr="00EA0E67" w:rsidRDefault="00EA0E67" w:rsidP="006C28EB">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6E5F599" w14:textId="77777777" w:rsidR="00EA0E67" w:rsidRPr="00EA0E67" w:rsidRDefault="00EA0E67" w:rsidP="006C28EB">
            <w:pPr>
              <w:spacing w:before="0" w:after="0"/>
              <w:jc w:val="right"/>
              <w:rPr>
                <w:rFonts w:eastAsia="Times New Roman" w:cs="Arial"/>
                <w:sz w:val="18"/>
                <w:szCs w:val="18"/>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F0BB2B1" w14:textId="77777777" w:rsidR="00EA0E67" w:rsidRPr="00EA0E67" w:rsidRDefault="00EA0E67" w:rsidP="006C28EB">
            <w:pPr>
              <w:spacing w:before="0" w:after="0"/>
              <w:jc w:val="right"/>
              <w:rPr>
                <w:rFonts w:eastAsia="Times New Roman" w:cs="Arial"/>
                <w:sz w:val="18"/>
                <w:szCs w:val="18"/>
                <w:lang w:eastAsia="ru-RU"/>
              </w:rPr>
            </w:pPr>
          </w:p>
        </w:tc>
      </w:tr>
      <w:tr w:rsidR="00EA0E67" w:rsidRPr="00EA0E67" w14:paraId="5085AF8A"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41DCB161" w14:textId="77777777" w:rsidR="00EA0E67" w:rsidRPr="00EA0E67" w:rsidRDefault="00EA0E67" w:rsidP="00EA0E67">
            <w:pPr>
              <w:keepNext/>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A8DAAE8" w14:textId="4239B355" w:rsidR="00EA0E67" w:rsidRPr="00EA0E67" w:rsidRDefault="006A4AD1" w:rsidP="006C28EB">
            <w:pPr>
              <w:spacing w:before="0" w:after="0"/>
              <w:jc w:val="right"/>
              <w:rPr>
                <w:rFonts w:eastAsia="Times New Roman" w:cs="Arial"/>
                <w:sz w:val="18"/>
                <w:szCs w:val="18"/>
                <w:lang w:eastAsia="ru-RU"/>
              </w:rPr>
            </w:pPr>
            <w:r>
              <w:rPr>
                <w:rFonts w:eastAsia="Times New Roman" w:cs="Arial"/>
                <w:sz w:val="18"/>
                <w:szCs w:val="18"/>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7E269DD" w14:textId="3AA1AC1B" w:rsidR="00EA0E67" w:rsidRPr="00EA0E67" w:rsidRDefault="006A4AD1" w:rsidP="006C28EB">
            <w:pPr>
              <w:spacing w:before="0" w:after="0"/>
              <w:jc w:val="right"/>
              <w:rPr>
                <w:rFonts w:eastAsia="Times New Roman" w:cs="Arial"/>
                <w:sz w:val="18"/>
                <w:szCs w:val="18"/>
                <w:lang w:eastAsia="ru-RU"/>
              </w:rPr>
            </w:pPr>
            <w:r>
              <w:rPr>
                <w:rFonts w:eastAsia="Times New Roman" w:cs="Arial"/>
                <w:sz w:val="18"/>
                <w:szCs w:val="18"/>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4040620" w14:textId="77777777" w:rsidR="00EA0E67" w:rsidRPr="00EA0E67" w:rsidRDefault="00EA0E67"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30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96BAE00" w14:textId="77777777" w:rsidR="00EA0E67" w:rsidRPr="00EA0E67" w:rsidRDefault="00EA0E67"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2FF0E91" w14:textId="77777777" w:rsidR="00EA0E67" w:rsidRPr="00EA0E67" w:rsidRDefault="00EA0E67"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DE9EFA" w14:textId="77777777" w:rsidR="00EA0E67" w:rsidRPr="00EA0E67" w:rsidRDefault="00EA0E67"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100</w:t>
            </w:r>
          </w:p>
        </w:tc>
      </w:tr>
      <w:tr w:rsidR="006A4AD1" w:rsidRPr="00EA0E67" w14:paraId="5829CD49"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33AC2F5A" w14:textId="77777777" w:rsidR="006A4AD1" w:rsidRPr="00EA0E67" w:rsidRDefault="006A4AD1" w:rsidP="00EA0E67">
            <w:pPr>
              <w:keepNext/>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FA170F3" w14:textId="376B88C2" w:rsidR="006A4AD1" w:rsidRPr="00EA0E67" w:rsidRDefault="006A4AD1" w:rsidP="006C28EB">
            <w:pPr>
              <w:spacing w:before="0" w:after="0"/>
              <w:jc w:val="right"/>
              <w:rPr>
                <w:rFonts w:eastAsia="Times New Roman" w:cs="Arial"/>
                <w:sz w:val="18"/>
                <w:szCs w:val="18"/>
                <w:lang w:eastAsia="ru-RU"/>
              </w:rPr>
            </w:pPr>
            <w:r>
              <w:rPr>
                <w:rFonts w:eastAsia="Times New Roman" w:cs="Arial"/>
                <w:sz w:val="18"/>
                <w:szCs w:val="18"/>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F7711A4" w14:textId="336A548B" w:rsidR="006A4AD1" w:rsidRPr="00EA0E67" w:rsidRDefault="006A4AD1" w:rsidP="006C28EB">
            <w:pPr>
              <w:spacing w:before="0" w:after="0"/>
              <w:jc w:val="right"/>
              <w:rPr>
                <w:rFonts w:eastAsia="Times New Roman" w:cs="Arial"/>
                <w:sz w:val="18"/>
                <w:szCs w:val="18"/>
                <w:lang w:eastAsia="ru-RU"/>
              </w:rPr>
            </w:pPr>
            <w:r>
              <w:rPr>
                <w:rFonts w:eastAsia="Times New Roman" w:cs="Arial"/>
                <w:sz w:val="18"/>
                <w:szCs w:val="18"/>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5EC81B1"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D383738"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AB49F9"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100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4174C7"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100</w:t>
            </w:r>
          </w:p>
        </w:tc>
      </w:tr>
      <w:tr w:rsidR="006A4AD1" w:rsidRPr="00EA0E67" w14:paraId="6059A256"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hideMark/>
          </w:tcPr>
          <w:p w14:paraId="56B54A67" w14:textId="77777777" w:rsidR="006A4AD1" w:rsidRPr="00EA0E67" w:rsidRDefault="006A4AD1" w:rsidP="006C28EB">
            <w:pPr>
              <w:spacing w:before="0" w:after="0"/>
              <w:ind w:firstLineChars="100" w:firstLine="180"/>
              <w:jc w:val="left"/>
              <w:rPr>
                <w:rFonts w:eastAsia="Times New Roman" w:cs="Arial"/>
                <w:sz w:val="18"/>
                <w:szCs w:val="18"/>
                <w:lang w:eastAsia="ru-RU"/>
              </w:rPr>
            </w:pPr>
            <w:r w:rsidRPr="00EA0E67">
              <w:rPr>
                <w:rFonts w:eastAsia="Times New Roman" w:cs="Arial"/>
                <w:sz w:val="18"/>
                <w:szCs w:val="18"/>
                <w:lang w:eastAsia="ru-RU"/>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3F425F1" w14:textId="113A18B6" w:rsidR="006A4AD1" w:rsidRPr="00EA0E67" w:rsidRDefault="006A4AD1" w:rsidP="006C28EB">
            <w:pPr>
              <w:spacing w:before="0" w:after="0"/>
              <w:jc w:val="right"/>
              <w:rPr>
                <w:rFonts w:eastAsia="Times New Roman" w:cs="Arial"/>
                <w:sz w:val="18"/>
                <w:szCs w:val="18"/>
                <w:lang w:eastAsia="ru-RU"/>
              </w:rPr>
            </w:pPr>
            <w:r>
              <w:rPr>
                <w:rFonts w:eastAsia="Times New Roman" w:cs="Arial"/>
                <w:sz w:val="18"/>
                <w:szCs w:val="18"/>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8603DD5" w14:textId="7CD2CB24" w:rsidR="006A4AD1" w:rsidRPr="00EA0E67" w:rsidRDefault="006A4AD1" w:rsidP="006C28EB">
            <w:pPr>
              <w:spacing w:before="0" w:after="0"/>
              <w:jc w:val="right"/>
              <w:rPr>
                <w:rFonts w:eastAsia="Times New Roman" w:cs="Arial"/>
                <w:sz w:val="18"/>
                <w:szCs w:val="18"/>
                <w:lang w:eastAsia="ru-RU"/>
              </w:rPr>
            </w:pPr>
            <w:r>
              <w:rPr>
                <w:rFonts w:eastAsia="Times New Roman" w:cs="Arial"/>
                <w:sz w:val="18"/>
                <w:szCs w:val="18"/>
                <w:lang w:eastAsia="ru-RU"/>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F30DF75"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75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0F9657F"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100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B77261"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100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AABEABF" w14:textId="77777777" w:rsidR="006A4AD1" w:rsidRPr="00EA0E67" w:rsidRDefault="006A4AD1" w:rsidP="006C28EB">
            <w:pPr>
              <w:spacing w:before="0" w:after="0"/>
              <w:jc w:val="right"/>
              <w:rPr>
                <w:rFonts w:eastAsia="Times New Roman" w:cs="Arial"/>
                <w:sz w:val="18"/>
                <w:szCs w:val="18"/>
                <w:lang w:eastAsia="ru-RU"/>
              </w:rPr>
            </w:pPr>
            <w:r w:rsidRPr="00EA0E67">
              <w:rPr>
                <w:rFonts w:eastAsia="Times New Roman" w:cs="Arial"/>
                <w:sz w:val="18"/>
                <w:szCs w:val="18"/>
                <w:lang w:eastAsia="ru-RU"/>
              </w:rPr>
              <w:t>100</w:t>
            </w:r>
          </w:p>
        </w:tc>
      </w:tr>
      <w:tr w:rsidR="006A4AD1" w:rsidRPr="00EA0E67" w14:paraId="048F68C5"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06DA2E5" w14:textId="729294C3" w:rsidR="006A4AD1" w:rsidRPr="006A4AD1" w:rsidRDefault="006A4AD1" w:rsidP="006A4AD1">
            <w:pPr>
              <w:spacing w:before="0" w:after="0"/>
              <w:jc w:val="left"/>
              <w:rPr>
                <w:rFonts w:eastAsia="Times New Roman" w:cs="Arial"/>
                <w:sz w:val="20"/>
                <w:szCs w:val="20"/>
                <w:lang w:eastAsia="ru-RU"/>
              </w:rPr>
            </w:pPr>
            <w:r w:rsidRPr="006A4AD1">
              <w:rPr>
                <w:sz w:val="20"/>
                <w:szCs w:val="20"/>
              </w:rPr>
              <w:t xml:space="preserve">Доля организаций, управляющих жилищным фондом, а также </w:t>
            </w:r>
            <w:proofErr w:type="spellStart"/>
            <w:r w:rsidRPr="006A4AD1">
              <w:rPr>
                <w:sz w:val="20"/>
                <w:szCs w:val="20"/>
              </w:rPr>
              <w:t>ресурсоснабжающих</w:t>
            </w:r>
            <w:proofErr w:type="spellEnd"/>
            <w:r w:rsidRPr="006A4AD1">
              <w:rPr>
                <w:sz w:val="20"/>
                <w:szCs w:val="20"/>
              </w:rPr>
              <w:t xml:space="preserve"> организаций в сфере теплоснабжения, водоснабжения и водоотведения, применяющих автоматизированные системы диспетчеризации, %</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90F0E06"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199C60E"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3500B09"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0C42D2A"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1057662"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99B4412" w14:textId="77777777" w:rsidR="006A4AD1" w:rsidRPr="006A4AD1" w:rsidRDefault="006A4AD1" w:rsidP="006C28EB">
            <w:pPr>
              <w:spacing w:before="0" w:after="0"/>
              <w:jc w:val="right"/>
              <w:rPr>
                <w:rFonts w:eastAsia="Times New Roman" w:cs="Arial"/>
                <w:sz w:val="20"/>
                <w:szCs w:val="20"/>
                <w:lang w:eastAsia="ru-RU"/>
              </w:rPr>
            </w:pPr>
          </w:p>
        </w:tc>
      </w:tr>
      <w:tr w:rsidR="006A4AD1" w:rsidRPr="00EA0E67" w14:paraId="539B3936"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6C4EE76" w14:textId="7C620009" w:rsidR="006A4AD1" w:rsidRPr="006A4AD1" w:rsidRDefault="006A4AD1" w:rsidP="006A4AD1">
            <w:pPr>
              <w:spacing w:before="0" w:after="0"/>
              <w:ind w:firstLineChars="100" w:firstLine="200"/>
              <w:jc w:val="left"/>
              <w:rPr>
                <w:rFonts w:eastAsia="Times New Roman" w:cs="Arial"/>
                <w:sz w:val="20"/>
                <w:szCs w:val="20"/>
                <w:lang w:eastAsia="ru-RU"/>
              </w:rPr>
            </w:pPr>
            <w:r w:rsidRPr="006A4AD1">
              <w:rPr>
                <w:sz w:val="20"/>
                <w:szCs w:val="20"/>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BFCE04A" w14:textId="56A85B92"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F352BEE" w14:textId="13CDC516"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5E33A61" w14:textId="580E96B0" w:rsidR="006A4AD1" w:rsidRPr="006A4AD1" w:rsidRDefault="006A4AD1" w:rsidP="006C28EB">
            <w:pPr>
              <w:spacing w:before="0" w:after="0"/>
              <w:jc w:val="right"/>
              <w:rPr>
                <w:rFonts w:eastAsia="Times New Roman" w:cs="Arial"/>
                <w:sz w:val="20"/>
                <w:szCs w:val="20"/>
                <w:lang w:eastAsia="ru-RU"/>
              </w:rPr>
            </w:pPr>
            <w:r w:rsidRPr="006A4AD1">
              <w:rPr>
                <w:sz w:val="20"/>
                <w:szCs w:val="20"/>
              </w:rPr>
              <w:t>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9436AD0" w14:textId="42B7B288" w:rsidR="006A4AD1" w:rsidRPr="006A4AD1" w:rsidRDefault="006A4AD1" w:rsidP="006C28EB">
            <w:pPr>
              <w:spacing w:before="0" w:after="0"/>
              <w:jc w:val="right"/>
              <w:rPr>
                <w:rFonts w:eastAsia="Times New Roman" w:cs="Arial"/>
                <w:sz w:val="20"/>
                <w:szCs w:val="20"/>
                <w:lang w:eastAsia="ru-RU"/>
              </w:rPr>
            </w:pPr>
            <w:r w:rsidRPr="006A4AD1">
              <w:rPr>
                <w:sz w:val="20"/>
                <w:szCs w:val="20"/>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A6583A7" w14:textId="1C48E805" w:rsidR="006A4AD1" w:rsidRPr="006A4AD1" w:rsidRDefault="006A4AD1" w:rsidP="006C28EB">
            <w:pPr>
              <w:spacing w:before="0" w:after="0"/>
              <w:jc w:val="right"/>
              <w:rPr>
                <w:rFonts w:eastAsia="Times New Roman" w:cs="Arial"/>
                <w:sz w:val="20"/>
                <w:szCs w:val="20"/>
                <w:lang w:eastAsia="ru-RU"/>
              </w:rPr>
            </w:pPr>
            <w:r w:rsidRPr="006A4AD1">
              <w:rPr>
                <w:sz w:val="20"/>
                <w:szCs w:val="20"/>
              </w:rPr>
              <w:t>25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378928E" w14:textId="33F9CEC6" w:rsidR="006A4AD1" w:rsidRPr="006A4AD1" w:rsidRDefault="006A4AD1" w:rsidP="006C28EB">
            <w:pPr>
              <w:spacing w:before="0" w:after="0"/>
              <w:jc w:val="right"/>
              <w:rPr>
                <w:rFonts w:eastAsia="Times New Roman" w:cs="Arial"/>
                <w:sz w:val="20"/>
                <w:szCs w:val="20"/>
                <w:lang w:eastAsia="ru-RU"/>
              </w:rPr>
            </w:pPr>
            <w:r w:rsidRPr="006A4AD1">
              <w:rPr>
                <w:sz w:val="20"/>
                <w:szCs w:val="20"/>
              </w:rPr>
              <w:t>30</w:t>
            </w:r>
          </w:p>
        </w:tc>
      </w:tr>
      <w:tr w:rsidR="006A4AD1" w:rsidRPr="00EA0E67" w14:paraId="5C030C3D"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F84D0BE" w14:textId="117E5C4C" w:rsidR="006A4AD1" w:rsidRPr="006A4AD1" w:rsidRDefault="006A4AD1" w:rsidP="006A4AD1">
            <w:pPr>
              <w:spacing w:before="0" w:after="0"/>
              <w:ind w:firstLineChars="100" w:firstLine="200"/>
              <w:jc w:val="left"/>
              <w:rPr>
                <w:rFonts w:eastAsia="Times New Roman" w:cs="Arial"/>
                <w:sz w:val="20"/>
                <w:szCs w:val="20"/>
                <w:lang w:eastAsia="ru-RU"/>
              </w:rPr>
            </w:pPr>
            <w:r w:rsidRPr="006A4AD1">
              <w:rPr>
                <w:sz w:val="20"/>
                <w:szCs w:val="20"/>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548C9D7" w14:textId="37A78555"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473F527" w14:textId="30B2F0C9"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F90ADEA" w14:textId="5BCC1FDE" w:rsidR="006A4AD1" w:rsidRPr="006A4AD1" w:rsidRDefault="006A4AD1" w:rsidP="006C28EB">
            <w:pPr>
              <w:spacing w:before="0" w:after="0"/>
              <w:jc w:val="right"/>
              <w:rPr>
                <w:rFonts w:eastAsia="Times New Roman" w:cs="Arial"/>
                <w:sz w:val="20"/>
                <w:szCs w:val="20"/>
                <w:lang w:eastAsia="ru-RU"/>
              </w:rPr>
            </w:pPr>
            <w:r w:rsidRPr="006A4AD1">
              <w:rPr>
                <w:sz w:val="20"/>
                <w:szCs w:val="20"/>
              </w:rPr>
              <w:t>10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C6CAE31" w14:textId="40EF611D" w:rsidR="006A4AD1" w:rsidRPr="006A4AD1" w:rsidRDefault="006A4AD1" w:rsidP="006C28EB">
            <w:pPr>
              <w:spacing w:before="0" w:after="0"/>
              <w:jc w:val="right"/>
              <w:rPr>
                <w:rFonts w:eastAsia="Times New Roman" w:cs="Arial"/>
                <w:sz w:val="20"/>
                <w:szCs w:val="20"/>
                <w:lang w:eastAsia="ru-RU"/>
              </w:rPr>
            </w:pPr>
            <w:r w:rsidRPr="006A4AD1">
              <w:rPr>
                <w:sz w:val="20"/>
                <w:szCs w:val="20"/>
              </w:rPr>
              <w:t>25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06372E1" w14:textId="3A6D6ABB" w:rsidR="006A4AD1" w:rsidRPr="006A4AD1" w:rsidRDefault="006A4AD1" w:rsidP="006C28EB">
            <w:pPr>
              <w:spacing w:before="0" w:after="0"/>
              <w:jc w:val="right"/>
              <w:rPr>
                <w:rFonts w:eastAsia="Times New Roman" w:cs="Arial"/>
                <w:sz w:val="20"/>
                <w:szCs w:val="20"/>
                <w:lang w:eastAsia="ru-RU"/>
              </w:rPr>
            </w:pPr>
            <w:r w:rsidRPr="006A4AD1">
              <w:rPr>
                <w:sz w:val="20"/>
                <w:szCs w:val="20"/>
              </w:rPr>
              <w:t>45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23AFCD9" w14:textId="12A44F91" w:rsidR="006A4AD1" w:rsidRPr="006A4AD1" w:rsidRDefault="006A4AD1" w:rsidP="006C28EB">
            <w:pPr>
              <w:spacing w:before="0" w:after="0"/>
              <w:jc w:val="right"/>
              <w:rPr>
                <w:rFonts w:eastAsia="Times New Roman" w:cs="Arial"/>
                <w:sz w:val="20"/>
                <w:szCs w:val="20"/>
                <w:lang w:eastAsia="ru-RU"/>
              </w:rPr>
            </w:pPr>
            <w:r w:rsidRPr="006A4AD1">
              <w:rPr>
                <w:sz w:val="20"/>
                <w:szCs w:val="20"/>
              </w:rPr>
              <w:t>60</w:t>
            </w:r>
          </w:p>
        </w:tc>
      </w:tr>
      <w:tr w:rsidR="006A4AD1" w:rsidRPr="00EA0E67" w14:paraId="4D171640"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A1BD2C3" w14:textId="448D3A07" w:rsidR="006A4AD1" w:rsidRPr="006A4AD1" w:rsidRDefault="006A4AD1" w:rsidP="006A4AD1">
            <w:pPr>
              <w:spacing w:before="0" w:after="0"/>
              <w:ind w:firstLineChars="100" w:firstLine="200"/>
              <w:jc w:val="left"/>
              <w:rPr>
                <w:rFonts w:eastAsia="Times New Roman" w:cs="Arial"/>
                <w:sz w:val="20"/>
                <w:szCs w:val="20"/>
                <w:lang w:eastAsia="ru-RU"/>
              </w:rPr>
            </w:pPr>
            <w:r w:rsidRPr="006A4AD1">
              <w:rPr>
                <w:sz w:val="20"/>
                <w:szCs w:val="20"/>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87145C1" w14:textId="78F7FBE7"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C8DB874" w14:textId="5C87B332"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3EA34F2" w14:textId="5CF25CC1" w:rsidR="006A4AD1" w:rsidRPr="006A4AD1" w:rsidRDefault="006A4AD1" w:rsidP="006C28EB">
            <w:pPr>
              <w:spacing w:before="0" w:after="0"/>
              <w:jc w:val="right"/>
              <w:rPr>
                <w:rFonts w:eastAsia="Times New Roman" w:cs="Arial"/>
                <w:sz w:val="20"/>
                <w:szCs w:val="20"/>
                <w:lang w:eastAsia="ru-RU"/>
              </w:rPr>
            </w:pPr>
            <w:r w:rsidRPr="006A4AD1">
              <w:rPr>
                <w:sz w:val="20"/>
                <w:szCs w:val="20"/>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AFE1D07" w14:textId="58DD3EEA" w:rsidR="006A4AD1" w:rsidRPr="006A4AD1" w:rsidRDefault="006A4AD1" w:rsidP="006C28EB">
            <w:pPr>
              <w:spacing w:before="0" w:after="0"/>
              <w:jc w:val="right"/>
              <w:rPr>
                <w:rFonts w:eastAsia="Times New Roman" w:cs="Arial"/>
                <w:sz w:val="20"/>
                <w:szCs w:val="20"/>
                <w:lang w:eastAsia="ru-RU"/>
              </w:rPr>
            </w:pPr>
            <w:r w:rsidRPr="006A4AD1">
              <w:rPr>
                <w:sz w:val="20"/>
                <w:szCs w:val="20"/>
              </w:rPr>
              <w:t>30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1AC6BB5" w14:textId="3AC378F1" w:rsidR="006A4AD1" w:rsidRPr="006A4AD1" w:rsidRDefault="006A4AD1" w:rsidP="006C28EB">
            <w:pPr>
              <w:spacing w:before="0" w:after="0"/>
              <w:jc w:val="right"/>
              <w:rPr>
                <w:rFonts w:eastAsia="Times New Roman" w:cs="Arial"/>
                <w:sz w:val="20"/>
                <w:szCs w:val="20"/>
                <w:lang w:eastAsia="ru-RU"/>
              </w:rPr>
            </w:pPr>
            <w:r w:rsidRPr="006A4AD1">
              <w:rPr>
                <w:sz w:val="20"/>
                <w:szCs w:val="20"/>
              </w:rPr>
              <w:t>50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EACFA9B" w14:textId="78037889" w:rsidR="006A4AD1" w:rsidRPr="006A4AD1" w:rsidRDefault="006A4AD1" w:rsidP="006C28EB">
            <w:pPr>
              <w:spacing w:before="0" w:after="0"/>
              <w:jc w:val="right"/>
              <w:rPr>
                <w:rFonts w:eastAsia="Times New Roman" w:cs="Arial"/>
                <w:sz w:val="20"/>
                <w:szCs w:val="20"/>
                <w:lang w:eastAsia="ru-RU"/>
              </w:rPr>
            </w:pPr>
            <w:r w:rsidRPr="006A4AD1">
              <w:rPr>
                <w:sz w:val="20"/>
                <w:szCs w:val="20"/>
              </w:rPr>
              <w:t>70</w:t>
            </w:r>
          </w:p>
        </w:tc>
      </w:tr>
      <w:tr w:rsidR="006A4AD1" w:rsidRPr="00EA0E67" w14:paraId="510BC6B4"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CDF8974" w14:textId="38340872" w:rsidR="006A4AD1" w:rsidRPr="006A4AD1" w:rsidRDefault="006A4AD1" w:rsidP="006A4AD1">
            <w:pPr>
              <w:spacing w:before="0" w:after="0"/>
              <w:jc w:val="left"/>
              <w:rPr>
                <w:rFonts w:eastAsia="Times New Roman" w:cs="Arial"/>
                <w:sz w:val="20"/>
                <w:szCs w:val="20"/>
                <w:lang w:eastAsia="ru-RU"/>
              </w:rPr>
            </w:pPr>
            <w:r w:rsidRPr="006A4AD1">
              <w:rPr>
                <w:sz w:val="20"/>
                <w:szCs w:val="20"/>
              </w:rPr>
              <w:t>Доля муниципальных дорог, на которых управление транспортным потоком и регулирование дорожных ситуаций осуществляют интеллектуальные транспортные системы, %</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6A8F43D"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AAEC4D6"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DC24F8A"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272161B"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C6F3C2" w14:textId="77777777" w:rsidR="006A4AD1" w:rsidRPr="006A4AD1" w:rsidRDefault="006A4AD1" w:rsidP="006C28EB">
            <w:pPr>
              <w:spacing w:before="0" w:after="0"/>
              <w:jc w:val="right"/>
              <w:rPr>
                <w:rFonts w:eastAsia="Times New Roman" w:cs="Arial"/>
                <w:sz w:val="20"/>
                <w:szCs w:val="20"/>
                <w:lang w:eastAsia="ru-RU"/>
              </w:rPr>
            </w:pP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822D2C" w14:textId="77777777" w:rsidR="006A4AD1" w:rsidRPr="006A4AD1" w:rsidRDefault="006A4AD1" w:rsidP="006C28EB">
            <w:pPr>
              <w:spacing w:before="0" w:after="0"/>
              <w:jc w:val="right"/>
              <w:rPr>
                <w:rFonts w:eastAsia="Times New Roman" w:cs="Arial"/>
                <w:sz w:val="20"/>
                <w:szCs w:val="20"/>
                <w:lang w:eastAsia="ru-RU"/>
              </w:rPr>
            </w:pPr>
          </w:p>
        </w:tc>
      </w:tr>
      <w:tr w:rsidR="006A4AD1" w:rsidRPr="00EA0E67" w14:paraId="5239AA6C"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7EA23D1" w14:textId="3F34CDD0" w:rsidR="006A4AD1" w:rsidRPr="006A4AD1" w:rsidRDefault="006A4AD1" w:rsidP="006A4AD1">
            <w:pPr>
              <w:spacing w:before="0" w:after="0"/>
              <w:ind w:firstLineChars="100" w:firstLine="200"/>
              <w:jc w:val="left"/>
              <w:rPr>
                <w:rFonts w:eastAsia="Times New Roman" w:cs="Arial"/>
                <w:sz w:val="20"/>
                <w:szCs w:val="20"/>
                <w:lang w:eastAsia="ru-RU"/>
              </w:rPr>
            </w:pPr>
            <w:r w:rsidRPr="006A4AD1">
              <w:rPr>
                <w:sz w:val="20"/>
                <w:szCs w:val="20"/>
              </w:rPr>
              <w:t>Инерционный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C6CD1D5" w14:textId="67C87A94"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5BAA81A" w14:textId="11136DB0"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4CFD17A" w14:textId="3163BE53" w:rsidR="006A4AD1" w:rsidRPr="006A4AD1" w:rsidRDefault="006A4AD1" w:rsidP="006C28EB">
            <w:pPr>
              <w:spacing w:before="0" w:after="0"/>
              <w:jc w:val="right"/>
              <w:rPr>
                <w:rFonts w:eastAsia="Times New Roman" w:cs="Arial"/>
                <w:sz w:val="20"/>
                <w:szCs w:val="20"/>
                <w:lang w:eastAsia="ru-RU"/>
              </w:rPr>
            </w:pPr>
            <w:r w:rsidRPr="006A4AD1">
              <w:rPr>
                <w:sz w:val="20"/>
                <w:szCs w:val="20"/>
              </w:rPr>
              <w:t>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3A3FB9A" w14:textId="5A893145" w:rsidR="006A4AD1" w:rsidRPr="006A4AD1" w:rsidRDefault="006A4AD1" w:rsidP="006C28EB">
            <w:pPr>
              <w:spacing w:before="0" w:after="0"/>
              <w:jc w:val="right"/>
              <w:rPr>
                <w:rFonts w:eastAsia="Times New Roman" w:cs="Arial"/>
                <w:sz w:val="20"/>
                <w:szCs w:val="20"/>
                <w:lang w:eastAsia="ru-RU"/>
              </w:rPr>
            </w:pPr>
            <w:r w:rsidRPr="006A4AD1">
              <w:rPr>
                <w:sz w:val="20"/>
                <w:szCs w:val="20"/>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74F82B51" w14:textId="5C3409F8" w:rsidR="006A4AD1" w:rsidRPr="006A4AD1" w:rsidRDefault="006A4AD1" w:rsidP="006C28EB">
            <w:pPr>
              <w:spacing w:before="0" w:after="0"/>
              <w:jc w:val="right"/>
              <w:rPr>
                <w:rFonts w:eastAsia="Times New Roman" w:cs="Arial"/>
                <w:sz w:val="20"/>
                <w:szCs w:val="20"/>
                <w:lang w:eastAsia="ru-RU"/>
              </w:rPr>
            </w:pPr>
            <w:r w:rsidRPr="006A4AD1">
              <w:rPr>
                <w:sz w:val="20"/>
                <w:szCs w:val="20"/>
              </w:rPr>
              <w:t>20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FA2C3AD" w14:textId="536F4A21" w:rsidR="006A4AD1" w:rsidRPr="006A4AD1" w:rsidRDefault="006A4AD1" w:rsidP="006C28EB">
            <w:pPr>
              <w:spacing w:before="0" w:after="0"/>
              <w:jc w:val="right"/>
              <w:rPr>
                <w:rFonts w:eastAsia="Times New Roman" w:cs="Arial"/>
                <w:sz w:val="20"/>
                <w:szCs w:val="20"/>
                <w:lang w:eastAsia="ru-RU"/>
              </w:rPr>
            </w:pPr>
            <w:r w:rsidRPr="006A4AD1">
              <w:rPr>
                <w:sz w:val="20"/>
                <w:szCs w:val="20"/>
              </w:rPr>
              <w:t>25</w:t>
            </w:r>
          </w:p>
        </w:tc>
      </w:tr>
      <w:tr w:rsidR="006A4AD1" w:rsidRPr="00EA0E67" w14:paraId="03B1127B"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C43B6AA" w14:textId="6F7BC86D" w:rsidR="006A4AD1" w:rsidRPr="006A4AD1" w:rsidRDefault="006A4AD1" w:rsidP="006A4AD1">
            <w:pPr>
              <w:spacing w:before="0" w:after="0"/>
              <w:ind w:firstLineChars="100" w:firstLine="200"/>
              <w:jc w:val="left"/>
              <w:rPr>
                <w:rFonts w:eastAsia="Times New Roman" w:cs="Arial"/>
                <w:sz w:val="20"/>
                <w:szCs w:val="20"/>
                <w:lang w:eastAsia="ru-RU"/>
              </w:rPr>
            </w:pPr>
            <w:r w:rsidRPr="006A4AD1">
              <w:rPr>
                <w:sz w:val="20"/>
                <w:szCs w:val="20"/>
              </w:rPr>
              <w:t>Базовый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CC3823B" w14:textId="7AC4E1C6"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367EF8B" w14:textId="6E166396"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55D86BB" w14:textId="6BF758AB" w:rsidR="006A4AD1" w:rsidRPr="006A4AD1" w:rsidRDefault="006A4AD1" w:rsidP="006C28EB">
            <w:pPr>
              <w:spacing w:before="0" w:after="0"/>
              <w:jc w:val="right"/>
              <w:rPr>
                <w:rFonts w:eastAsia="Times New Roman" w:cs="Arial"/>
                <w:sz w:val="20"/>
                <w:szCs w:val="20"/>
                <w:lang w:eastAsia="ru-RU"/>
              </w:rPr>
            </w:pPr>
            <w:r w:rsidRPr="006A4AD1">
              <w:rPr>
                <w:sz w:val="20"/>
                <w:szCs w:val="20"/>
              </w:rPr>
              <w:t>15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1006889B" w14:textId="0B11769C" w:rsidR="006A4AD1" w:rsidRPr="006A4AD1" w:rsidRDefault="006A4AD1" w:rsidP="006C28EB">
            <w:pPr>
              <w:spacing w:before="0" w:after="0"/>
              <w:jc w:val="right"/>
              <w:rPr>
                <w:rFonts w:eastAsia="Times New Roman" w:cs="Arial"/>
                <w:sz w:val="20"/>
                <w:szCs w:val="20"/>
                <w:lang w:eastAsia="ru-RU"/>
              </w:rPr>
            </w:pPr>
            <w:r w:rsidRPr="006A4AD1">
              <w:rPr>
                <w:sz w:val="20"/>
                <w:szCs w:val="20"/>
              </w:rPr>
              <w:t>30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65B35F86" w14:textId="37FFF419" w:rsidR="006A4AD1" w:rsidRPr="006A4AD1" w:rsidRDefault="006A4AD1" w:rsidP="006C28EB">
            <w:pPr>
              <w:spacing w:before="0" w:after="0"/>
              <w:jc w:val="right"/>
              <w:rPr>
                <w:rFonts w:eastAsia="Times New Roman" w:cs="Arial"/>
                <w:sz w:val="20"/>
                <w:szCs w:val="20"/>
                <w:lang w:eastAsia="ru-RU"/>
              </w:rPr>
            </w:pPr>
            <w:r w:rsidRPr="006A4AD1">
              <w:rPr>
                <w:sz w:val="20"/>
                <w:szCs w:val="20"/>
              </w:rPr>
              <w:t>55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D6480E1" w14:textId="71442A1D" w:rsidR="006A4AD1" w:rsidRPr="006A4AD1" w:rsidRDefault="006A4AD1" w:rsidP="006C28EB">
            <w:pPr>
              <w:spacing w:before="0" w:after="0"/>
              <w:jc w:val="right"/>
              <w:rPr>
                <w:rFonts w:eastAsia="Times New Roman" w:cs="Arial"/>
                <w:sz w:val="20"/>
                <w:szCs w:val="20"/>
                <w:lang w:eastAsia="ru-RU"/>
              </w:rPr>
            </w:pPr>
            <w:r w:rsidRPr="006A4AD1">
              <w:rPr>
                <w:sz w:val="20"/>
                <w:szCs w:val="20"/>
              </w:rPr>
              <w:t>70</w:t>
            </w:r>
          </w:p>
        </w:tc>
      </w:tr>
      <w:tr w:rsidR="006A4AD1" w:rsidRPr="00EA0E67" w14:paraId="19CD1FE5" w14:textId="77777777" w:rsidTr="006A4AD1">
        <w:tc>
          <w:tcPr>
            <w:tcW w:w="3230"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40A7813" w14:textId="5F107BDE" w:rsidR="006A4AD1" w:rsidRPr="006A4AD1" w:rsidRDefault="006A4AD1" w:rsidP="006A4AD1">
            <w:pPr>
              <w:spacing w:before="0" w:after="0"/>
              <w:ind w:firstLineChars="100" w:firstLine="200"/>
              <w:jc w:val="left"/>
              <w:rPr>
                <w:rFonts w:eastAsia="Times New Roman" w:cs="Arial"/>
                <w:sz w:val="20"/>
                <w:szCs w:val="20"/>
                <w:lang w:eastAsia="ru-RU"/>
              </w:rPr>
            </w:pPr>
            <w:r w:rsidRPr="006A4AD1">
              <w:rPr>
                <w:sz w:val="20"/>
                <w:szCs w:val="20"/>
              </w:rPr>
              <w:t>Оптимистический</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30AD5FA6" w14:textId="166CCBB1"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063B289E" w14:textId="66CF092F" w:rsidR="006A4AD1" w:rsidRPr="006A4AD1" w:rsidRDefault="006A4AD1" w:rsidP="006C28EB">
            <w:pPr>
              <w:spacing w:before="0" w:after="0"/>
              <w:jc w:val="right"/>
              <w:rPr>
                <w:rFonts w:eastAsia="Times New Roman" w:cs="Arial"/>
                <w:sz w:val="20"/>
                <w:szCs w:val="20"/>
                <w:lang w:eastAsia="ru-RU"/>
              </w:rPr>
            </w:pPr>
            <w:r w:rsidRPr="006A4AD1">
              <w:rPr>
                <w:sz w:val="20"/>
                <w:szCs w:val="20"/>
              </w:rPr>
              <w:t>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691E98D" w14:textId="2FA03FA5" w:rsidR="006A4AD1" w:rsidRPr="006A4AD1" w:rsidRDefault="006A4AD1" w:rsidP="006C28EB">
            <w:pPr>
              <w:spacing w:before="0" w:after="0"/>
              <w:jc w:val="right"/>
              <w:rPr>
                <w:rFonts w:eastAsia="Times New Roman" w:cs="Arial"/>
                <w:sz w:val="20"/>
                <w:szCs w:val="20"/>
                <w:lang w:eastAsia="ru-RU"/>
              </w:rPr>
            </w:pPr>
            <w:r w:rsidRPr="006A4AD1">
              <w:rPr>
                <w:sz w:val="20"/>
                <w:szCs w:val="20"/>
              </w:rPr>
              <w:t>20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46B989E2" w14:textId="31B6622D" w:rsidR="006A4AD1" w:rsidRPr="006A4AD1" w:rsidRDefault="006A4AD1" w:rsidP="006C28EB">
            <w:pPr>
              <w:spacing w:before="0" w:after="0"/>
              <w:jc w:val="right"/>
              <w:rPr>
                <w:rFonts w:eastAsia="Times New Roman" w:cs="Arial"/>
                <w:sz w:val="20"/>
                <w:szCs w:val="20"/>
                <w:lang w:eastAsia="ru-RU"/>
              </w:rPr>
            </w:pPr>
            <w:r w:rsidRPr="006A4AD1">
              <w:rPr>
                <w:sz w:val="20"/>
                <w:szCs w:val="20"/>
              </w:rPr>
              <w:t>45</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56EB7DC4" w14:textId="3CE12BE5" w:rsidR="006A4AD1" w:rsidRPr="006A4AD1" w:rsidRDefault="006A4AD1" w:rsidP="006C28EB">
            <w:pPr>
              <w:spacing w:before="0" w:after="0"/>
              <w:jc w:val="right"/>
              <w:rPr>
                <w:rFonts w:eastAsia="Times New Roman" w:cs="Arial"/>
                <w:sz w:val="20"/>
                <w:szCs w:val="20"/>
                <w:lang w:eastAsia="ru-RU"/>
              </w:rPr>
            </w:pPr>
            <w:r w:rsidRPr="006A4AD1">
              <w:rPr>
                <w:sz w:val="20"/>
                <w:szCs w:val="20"/>
              </w:rPr>
              <w:t>60</w:t>
            </w:r>
          </w:p>
        </w:tc>
        <w:tc>
          <w:tcPr>
            <w:tcW w:w="295" w:type="pct"/>
            <w:tc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tcBorders>
          </w:tcPr>
          <w:p w14:paraId="234499CD" w14:textId="255DB7FA" w:rsidR="006A4AD1" w:rsidRPr="006A4AD1" w:rsidRDefault="006A4AD1" w:rsidP="006C28EB">
            <w:pPr>
              <w:spacing w:before="0" w:after="0"/>
              <w:jc w:val="right"/>
              <w:rPr>
                <w:rFonts w:eastAsia="Times New Roman" w:cs="Arial"/>
                <w:sz w:val="20"/>
                <w:szCs w:val="20"/>
                <w:lang w:eastAsia="ru-RU"/>
              </w:rPr>
            </w:pPr>
            <w:r w:rsidRPr="006A4AD1">
              <w:rPr>
                <w:sz w:val="20"/>
                <w:szCs w:val="20"/>
              </w:rPr>
              <w:t>85</w:t>
            </w:r>
          </w:p>
        </w:tc>
      </w:tr>
    </w:tbl>
    <w:p w14:paraId="517B5F02" w14:textId="77777777" w:rsidR="004A2FFA" w:rsidRDefault="004A2FFA" w:rsidP="00DA018C">
      <w:pPr>
        <w:pStyle w:val="2"/>
      </w:pPr>
      <w:bookmarkStart w:id="88" w:name="_Toc16977135"/>
      <w:r>
        <w:lastRenderedPageBreak/>
        <w:t>Обеспечение экологической безопасности и устойчивого развития</w:t>
      </w:r>
      <w:bookmarkEnd w:id="88"/>
    </w:p>
    <w:p w14:paraId="04F8B987" w14:textId="746DF018" w:rsidR="004A2FFA" w:rsidRDefault="004A2FFA" w:rsidP="004A2FFA">
      <w:pPr>
        <w:keepNext/>
        <w:keepLines/>
        <w:ind w:left="1418" w:hanging="1418"/>
        <w:rPr>
          <w:b/>
        </w:rPr>
      </w:pPr>
      <w:r>
        <w:rPr>
          <w:rFonts w:cs="Arial"/>
          <w:b/>
          <w:bCs/>
          <w:color w:val="000000" w:themeColor="text1"/>
        </w:rPr>
        <w:t xml:space="preserve">Цель </w:t>
      </w:r>
      <w:r w:rsidRPr="00B42C2E">
        <w:rPr>
          <w:rFonts w:cs="Arial"/>
          <w:b/>
          <w:bCs/>
          <w:color w:val="000000" w:themeColor="text1"/>
        </w:rPr>
        <w:t>(Ц-1</w:t>
      </w:r>
      <w:r w:rsidR="00E1546E">
        <w:rPr>
          <w:rFonts w:cs="Arial"/>
          <w:b/>
          <w:bCs/>
          <w:color w:val="000000" w:themeColor="text1"/>
        </w:rPr>
        <w:t>3</w:t>
      </w:r>
      <w:r w:rsidRPr="00B42C2E">
        <w:rPr>
          <w:rFonts w:cs="Arial"/>
          <w:b/>
          <w:bCs/>
          <w:color w:val="000000" w:themeColor="text1"/>
        </w:rPr>
        <w:t>):</w:t>
      </w:r>
      <w:r w:rsidRPr="004314CD">
        <w:rPr>
          <w:rFonts w:cs="Arial"/>
          <w:b/>
          <w:bCs/>
          <w:color w:val="000000" w:themeColor="text1"/>
        </w:rPr>
        <w:tab/>
      </w:r>
      <w:r>
        <w:rPr>
          <w:rFonts w:cs="Arial"/>
          <w:b/>
          <w:bCs/>
          <w:color w:val="000000" w:themeColor="text1"/>
        </w:rPr>
        <w:t xml:space="preserve">Туапсинский район – территория </w:t>
      </w:r>
      <w:r w:rsidRPr="00193FA4">
        <w:rPr>
          <w:b/>
        </w:rPr>
        <w:t>с высоким уро</w:t>
      </w:r>
      <w:r>
        <w:rPr>
          <w:b/>
        </w:rPr>
        <w:t xml:space="preserve">внем экологической безопасности и сбалансированным развитием туризма и рекреации, обрабатывающей промышленности, транспорта и логистики </w:t>
      </w:r>
      <w:r w:rsidRPr="006E72A9">
        <w:rPr>
          <w:rFonts w:cs="Times New Roman"/>
          <w:b/>
          <w:szCs w:val="24"/>
        </w:rPr>
        <w:t>на основе соблюдения принципов устойчивого развития</w:t>
      </w:r>
      <w:r>
        <w:rPr>
          <w:rFonts w:cs="Times New Roman"/>
          <w:b/>
          <w:szCs w:val="24"/>
        </w:rPr>
        <w:t>.</w:t>
      </w:r>
    </w:p>
    <w:p w14:paraId="54F235CD" w14:textId="5D496203" w:rsidR="004A2FFA" w:rsidRPr="00D907D7" w:rsidRDefault="004A2FFA" w:rsidP="004A2FFA">
      <w:pPr>
        <w:ind w:left="1418"/>
        <w:rPr>
          <w:b/>
        </w:rPr>
      </w:pPr>
      <w:r w:rsidRPr="004F46BE">
        <w:t xml:space="preserve">Данная цель реализуется в </w:t>
      </w:r>
      <w:r w:rsidRPr="00B42C2E">
        <w:t xml:space="preserve">рамках муниципального флагманского проекта </w:t>
      </w:r>
      <w:r w:rsidRPr="00B42C2E">
        <w:rPr>
          <w:b/>
        </w:rPr>
        <w:t>«</w:t>
      </w:r>
      <w:r w:rsidRPr="004A2FFA">
        <w:rPr>
          <w:b/>
        </w:rPr>
        <w:t>Экологическая безопасность Туапсинского района</w:t>
      </w:r>
      <w:r w:rsidRPr="00B42C2E">
        <w:rPr>
          <w:b/>
        </w:rPr>
        <w:t>»</w:t>
      </w:r>
      <w:r w:rsidR="00D907D7">
        <w:rPr>
          <w:b/>
        </w:rPr>
        <w:t xml:space="preserve">, муниципальных программ </w:t>
      </w:r>
      <w:r w:rsidR="00D907D7" w:rsidRPr="00D907D7">
        <w:rPr>
          <w:b/>
        </w:rPr>
        <w:t xml:space="preserve">«Экологическая безопасность» </w:t>
      </w:r>
      <w:r w:rsidR="00B25D07">
        <w:rPr>
          <w:b/>
        </w:rPr>
        <w:t xml:space="preserve">и </w:t>
      </w:r>
      <w:r w:rsidR="00D907D7" w:rsidRPr="00D907D7">
        <w:rPr>
          <w:b/>
        </w:rPr>
        <w:t>«Умное обращение с отходами»</w:t>
      </w:r>
      <w:r w:rsidR="00B25D07">
        <w:rPr>
          <w:b/>
        </w:rPr>
        <w:t>.</w:t>
      </w:r>
    </w:p>
    <w:p w14:paraId="6B06D76E" w14:textId="77777777" w:rsidR="004A2FFA" w:rsidRPr="00AC4A24" w:rsidRDefault="004A2FFA" w:rsidP="004A2FFA">
      <w:pPr>
        <w:pStyle w:val="a"/>
        <w:numPr>
          <w:ilvl w:val="0"/>
          <w:numId w:val="0"/>
        </w:numPr>
        <w:suppressAutoHyphens/>
        <w:rPr>
          <w:lang w:val="ru-RU"/>
        </w:rPr>
      </w:pPr>
      <w:r w:rsidRPr="00AC4A24">
        <w:rPr>
          <w:lang w:val="ru-RU"/>
        </w:rPr>
        <w:t>Задачи:</w:t>
      </w:r>
    </w:p>
    <w:p w14:paraId="00838EA0" w14:textId="77777777" w:rsidR="004A2FFA" w:rsidRDefault="004A2FFA" w:rsidP="004A2FFA">
      <w:pPr>
        <w:pStyle w:val="a"/>
        <w:suppressAutoHyphens/>
        <w:ind w:left="567" w:hanging="283"/>
        <w:rPr>
          <w:lang w:val="ru-RU"/>
        </w:rPr>
      </w:pPr>
      <w:r>
        <w:rPr>
          <w:lang w:val="ru-RU"/>
        </w:rPr>
        <w:t>Организация регулярного и</w:t>
      </w:r>
      <w:r w:rsidRPr="002F0D20">
        <w:rPr>
          <w:lang w:val="ru-RU"/>
        </w:rPr>
        <w:t>нформировани</w:t>
      </w:r>
      <w:r>
        <w:rPr>
          <w:lang w:val="ru-RU"/>
        </w:rPr>
        <w:t>я</w:t>
      </w:r>
      <w:r w:rsidRPr="002F0D20">
        <w:rPr>
          <w:lang w:val="ru-RU"/>
        </w:rPr>
        <w:t xml:space="preserve"> населения </w:t>
      </w:r>
      <w:r>
        <w:rPr>
          <w:lang w:val="ru-RU"/>
        </w:rPr>
        <w:t xml:space="preserve">и отдыхающих </w:t>
      </w:r>
      <w:r w:rsidRPr="002F0D20">
        <w:rPr>
          <w:lang w:val="ru-RU"/>
        </w:rPr>
        <w:t xml:space="preserve">о состоянии окружающей среды на территории муниципального образования </w:t>
      </w:r>
      <w:r>
        <w:rPr>
          <w:lang w:val="ru-RU"/>
        </w:rPr>
        <w:t>Туапсинский район</w:t>
      </w:r>
      <w:r w:rsidRPr="002F0D20">
        <w:rPr>
          <w:lang w:val="ru-RU"/>
        </w:rPr>
        <w:t>.</w:t>
      </w:r>
    </w:p>
    <w:p w14:paraId="520346BF" w14:textId="77777777" w:rsidR="004A2FFA" w:rsidRDefault="004A2FFA" w:rsidP="004A2FFA">
      <w:pPr>
        <w:pStyle w:val="a"/>
        <w:suppressAutoHyphens/>
        <w:ind w:left="567" w:hanging="283"/>
        <w:rPr>
          <w:lang w:val="ru-RU"/>
        </w:rPr>
      </w:pPr>
      <w:r w:rsidRPr="006F2990">
        <w:rPr>
          <w:lang w:val="ru-RU"/>
        </w:rPr>
        <w:t>Снижение уровня загрязнения атмосферного воздуха в г. Туапсе.</w:t>
      </w:r>
    </w:p>
    <w:p w14:paraId="5980B98C" w14:textId="3A5B1084" w:rsidR="00E1546E" w:rsidRPr="006F2990" w:rsidRDefault="00E1546E" w:rsidP="004A2FFA">
      <w:pPr>
        <w:pStyle w:val="a"/>
        <w:suppressAutoHyphens/>
        <w:ind w:left="567" w:hanging="283"/>
        <w:rPr>
          <w:lang w:val="ru-RU"/>
        </w:rPr>
      </w:pPr>
      <w:r>
        <w:rPr>
          <w:lang w:val="ru-RU"/>
        </w:rPr>
        <w:t>П</w:t>
      </w:r>
      <w:r w:rsidRPr="00982A1E">
        <w:rPr>
          <w:lang w:val="ru-RU"/>
        </w:rPr>
        <w:t xml:space="preserve">ереселение жителей </w:t>
      </w:r>
      <w:r>
        <w:rPr>
          <w:lang w:val="ru-RU"/>
        </w:rPr>
        <w:t>из</w:t>
      </w:r>
      <w:r w:rsidRPr="00D92302">
        <w:rPr>
          <w:lang w:val="ru-RU"/>
        </w:rPr>
        <w:t xml:space="preserve"> санитарно-защитных зон порта и про</w:t>
      </w:r>
      <w:r>
        <w:rPr>
          <w:lang w:val="ru-RU"/>
        </w:rPr>
        <w:t>мышленных предприятий г. Туапсе</w:t>
      </w:r>
      <w:r w:rsidRPr="00D92302">
        <w:rPr>
          <w:lang w:val="ru-RU"/>
        </w:rPr>
        <w:t xml:space="preserve"> </w:t>
      </w:r>
      <w:r w:rsidRPr="00982A1E">
        <w:rPr>
          <w:lang w:val="ru-RU"/>
        </w:rPr>
        <w:t>в экологически благоприятны</w:t>
      </w:r>
      <w:r>
        <w:rPr>
          <w:lang w:val="ru-RU"/>
        </w:rPr>
        <w:t>е районы города.</w:t>
      </w:r>
    </w:p>
    <w:p w14:paraId="6E34BEC1" w14:textId="4E1B42B2" w:rsidR="00020EB8" w:rsidRDefault="00D56BC8" w:rsidP="00D56BC8">
      <w:pPr>
        <w:pStyle w:val="a"/>
        <w:suppressAutoHyphens/>
        <w:ind w:left="567" w:hanging="283"/>
        <w:rPr>
          <w:lang w:val="ru-RU"/>
        </w:rPr>
      </w:pPr>
      <w:r>
        <w:rPr>
          <w:lang w:val="ru-RU"/>
        </w:rPr>
        <w:t xml:space="preserve">Предотвращение </w:t>
      </w:r>
      <w:r w:rsidRPr="00D56BC8">
        <w:rPr>
          <w:lang w:val="ru-RU"/>
        </w:rPr>
        <w:t xml:space="preserve">наводнений </w:t>
      </w:r>
      <w:r w:rsidR="00855C01">
        <w:rPr>
          <w:lang w:val="ru-RU"/>
        </w:rPr>
        <w:t>и подтоплений</w:t>
      </w:r>
      <w:r w:rsidR="00020EB8" w:rsidRPr="00D56BC8">
        <w:rPr>
          <w:lang w:val="ru-RU"/>
        </w:rPr>
        <w:t>.</w:t>
      </w:r>
    </w:p>
    <w:p w14:paraId="5EE91992" w14:textId="6157A18B" w:rsidR="008B1E25" w:rsidRPr="00D56BC8" w:rsidRDefault="00CC7AD7" w:rsidP="00CC7AD7">
      <w:pPr>
        <w:pStyle w:val="a"/>
        <w:suppressAutoHyphens/>
        <w:ind w:left="567" w:hanging="283"/>
        <w:rPr>
          <w:lang w:val="ru-RU"/>
        </w:rPr>
      </w:pPr>
      <w:r w:rsidRPr="00CC7AD7">
        <w:rPr>
          <w:lang w:val="ru-RU"/>
        </w:rPr>
        <w:t>Строительство берегоукрепительных сооружений в границах курортных населенных пунктов</w:t>
      </w:r>
      <w:r w:rsidR="008B1E25">
        <w:rPr>
          <w:lang w:val="ru-RU"/>
        </w:rPr>
        <w:t>.</w:t>
      </w:r>
    </w:p>
    <w:p w14:paraId="16158BD2" w14:textId="04DE5153" w:rsidR="004A2FFA" w:rsidRDefault="00C50FE6" w:rsidP="00C50FE6">
      <w:pPr>
        <w:pStyle w:val="a"/>
        <w:suppressAutoHyphens/>
        <w:ind w:left="567" w:hanging="283"/>
        <w:rPr>
          <w:lang w:val="ru-RU"/>
        </w:rPr>
      </w:pPr>
      <w:r w:rsidRPr="00C50FE6">
        <w:rPr>
          <w:lang w:val="ru-RU"/>
        </w:rPr>
        <w:t>Внедрение современных технологий сбора, сортировки, переработки и утилизации твердых коммунальных отходов</w:t>
      </w:r>
      <w:r w:rsidR="004A2FFA" w:rsidRPr="00193FA4">
        <w:rPr>
          <w:lang w:val="ru-RU"/>
        </w:rPr>
        <w:t>.</w:t>
      </w:r>
    </w:p>
    <w:p w14:paraId="362EE869" w14:textId="34306F5C" w:rsidR="00EC2FE1" w:rsidRPr="00020EB8" w:rsidRDefault="00EC2FE1" w:rsidP="00DA018C">
      <w:pPr>
        <w:pStyle w:val="2"/>
      </w:pPr>
      <w:bookmarkStart w:id="89" w:name="_Toc5177331"/>
      <w:bookmarkStart w:id="90" w:name="_Toc16977136"/>
      <w:r w:rsidRPr="00020EB8">
        <w:t>Развитие инфраструктуры Туапсинского района</w:t>
      </w:r>
      <w:bookmarkEnd w:id="89"/>
      <w:bookmarkEnd w:id="90"/>
    </w:p>
    <w:p w14:paraId="7D72AC50" w14:textId="28BC34FC" w:rsidR="004A2FFA" w:rsidRDefault="004A2FFA" w:rsidP="004A2FFA">
      <w:pPr>
        <w:keepNext/>
        <w:keepLines/>
        <w:ind w:left="1418" w:hanging="1418"/>
        <w:rPr>
          <w:rFonts w:eastAsia="Calibri" w:cs="Arial"/>
          <w:b/>
        </w:rPr>
      </w:pPr>
      <w:r w:rsidRPr="00B42C2E">
        <w:rPr>
          <w:b/>
        </w:rPr>
        <w:t>Цель (Ц-1</w:t>
      </w:r>
      <w:r w:rsidR="00962CFB">
        <w:rPr>
          <w:b/>
        </w:rPr>
        <w:t>4</w:t>
      </w:r>
      <w:r w:rsidRPr="00B42C2E">
        <w:rPr>
          <w:b/>
        </w:rPr>
        <w:t>):</w:t>
      </w:r>
      <w:r>
        <w:rPr>
          <w:b/>
        </w:rPr>
        <w:t xml:space="preserve"> </w:t>
      </w:r>
      <w:r w:rsidRPr="00125ACE">
        <w:rPr>
          <w:b/>
        </w:rPr>
        <w:tab/>
      </w:r>
      <w:r>
        <w:rPr>
          <w:rFonts w:eastAsia="Calibri" w:cs="Arial"/>
          <w:b/>
        </w:rPr>
        <w:t>Туапсинский</w:t>
      </w:r>
      <w:r w:rsidRPr="00125ACE">
        <w:rPr>
          <w:rFonts w:eastAsia="Calibri" w:cs="Arial"/>
          <w:b/>
        </w:rPr>
        <w:t xml:space="preserve"> район –</w:t>
      </w:r>
      <w:r>
        <w:rPr>
          <w:rFonts w:eastAsia="Calibri" w:cs="Arial"/>
          <w:b/>
        </w:rPr>
        <w:t xml:space="preserve"> </w:t>
      </w:r>
      <w:r w:rsidRPr="009D0B53">
        <w:rPr>
          <w:rFonts w:eastAsia="Calibri" w:cs="Arial"/>
          <w:b/>
        </w:rPr>
        <w:t>сбалансированное пространство жизнедеятельности, обеспеченное развитыми системами инженерной инфраструктуры</w:t>
      </w:r>
      <w:r>
        <w:rPr>
          <w:rFonts w:eastAsia="Calibri" w:cs="Arial"/>
          <w:b/>
        </w:rPr>
        <w:t xml:space="preserve"> и коммунальными ресурсами в объёме, необходимом для </w:t>
      </w:r>
      <w:r w:rsidRPr="00125ACE">
        <w:rPr>
          <w:rFonts w:eastAsia="Calibri" w:cs="Arial"/>
          <w:b/>
        </w:rPr>
        <w:t>предоставлени</w:t>
      </w:r>
      <w:r>
        <w:rPr>
          <w:rFonts w:eastAsia="Calibri" w:cs="Arial"/>
          <w:b/>
        </w:rPr>
        <w:t>я</w:t>
      </w:r>
      <w:r w:rsidRPr="00125ACE">
        <w:rPr>
          <w:rFonts w:eastAsia="Calibri" w:cs="Arial"/>
          <w:b/>
        </w:rPr>
        <w:t xml:space="preserve"> населению </w:t>
      </w:r>
      <w:r>
        <w:rPr>
          <w:rFonts w:eastAsia="Calibri" w:cs="Arial"/>
          <w:b/>
        </w:rPr>
        <w:t xml:space="preserve">и отдыхающим </w:t>
      </w:r>
      <w:r w:rsidRPr="00125ACE">
        <w:rPr>
          <w:rFonts w:eastAsia="Calibri" w:cs="Arial"/>
          <w:b/>
        </w:rPr>
        <w:t>услуг ЖКХ высокого качества по доступным ценам</w:t>
      </w:r>
      <w:r>
        <w:rPr>
          <w:rFonts w:eastAsia="Calibri" w:cs="Arial"/>
          <w:b/>
        </w:rPr>
        <w:t xml:space="preserve"> и реализации приоритетных инвестиционных проектов в экономике и социальной сфере.</w:t>
      </w:r>
      <w:r w:rsidRPr="00125ACE">
        <w:rPr>
          <w:rFonts w:eastAsia="Calibri" w:cs="Arial"/>
          <w:b/>
        </w:rPr>
        <w:t xml:space="preserve"> </w:t>
      </w:r>
    </w:p>
    <w:p w14:paraId="33496602" w14:textId="77777777" w:rsidR="004A2FFA" w:rsidRPr="00B42C2E" w:rsidRDefault="004A2FFA" w:rsidP="004A2FFA">
      <w:pPr>
        <w:ind w:left="1418"/>
        <w:rPr>
          <w:rFonts w:eastAsia="Calibri" w:cs="Arial"/>
        </w:rPr>
      </w:pPr>
      <w:r w:rsidRPr="004F46BE">
        <w:t>Данная цель реализуется</w:t>
      </w:r>
      <w:r w:rsidRPr="0076754B">
        <w:rPr>
          <w:rFonts w:eastAsia="Calibri" w:cs="Arial"/>
        </w:rPr>
        <w:t xml:space="preserve"> в рамках</w:t>
      </w:r>
      <w:r w:rsidRPr="0076754B">
        <w:rPr>
          <w:rFonts w:eastAsia="Calibri" w:cs="Arial"/>
          <w:b/>
        </w:rPr>
        <w:t xml:space="preserve"> муниципального флагманского проекта «</w:t>
      </w:r>
      <w:r w:rsidRPr="00C352CF">
        <w:rPr>
          <w:rFonts w:eastAsia="Calibri" w:cs="Arial"/>
          <w:b/>
        </w:rPr>
        <w:t>Доступная инженерная инфраструктура Туапсинского района</w:t>
      </w:r>
      <w:r>
        <w:rPr>
          <w:rFonts w:eastAsia="Calibri" w:cs="Arial"/>
        </w:rPr>
        <w:t xml:space="preserve">» и </w:t>
      </w:r>
      <w:r w:rsidRPr="00B42C2E">
        <w:rPr>
          <w:rFonts w:eastAsia="Calibri" w:cs="Arial"/>
          <w:b/>
        </w:rPr>
        <w:t>муниципальной программы «Энергосбережение и повышение энергетической эффективности в муниципальном образовании Туапсинский район».</w:t>
      </w:r>
    </w:p>
    <w:p w14:paraId="21DB38C4" w14:textId="1E425390" w:rsidR="004A2FFA" w:rsidRPr="0076754B" w:rsidRDefault="004A2FFA" w:rsidP="004A2FFA">
      <w:pPr>
        <w:spacing w:after="100"/>
        <w:rPr>
          <w:rFonts w:eastAsia="Calibri" w:cs="Arial"/>
        </w:rPr>
      </w:pPr>
      <w:r>
        <w:rPr>
          <w:rFonts w:eastAsia="Calibri" w:cs="Arial"/>
        </w:rPr>
        <w:t>Развитие инженерной инфраструктуры является основой для дальнейшего развития</w:t>
      </w:r>
      <w:r w:rsidRPr="0076754B">
        <w:rPr>
          <w:rFonts w:eastAsia="Calibri" w:cs="Arial"/>
        </w:rPr>
        <w:t xml:space="preserve"> </w:t>
      </w:r>
      <w:r>
        <w:rPr>
          <w:rFonts w:eastAsia="Calibri" w:cs="Arial"/>
        </w:rPr>
        <w:t xml:space="preserve">приоритетных экономических комплексов, обеспечивая необходимые условия для </w:t>
      </w:r>
      <w:r w:rsidRPr="0076754B">
        <w:rPr>
          <w:rFonts w:eastAsia="Calibri" w:cs="Arial"/>
        </w:rPr>
        <w:t>строительств</w:t>
      </w:r>
      <w:r>
        <w:rPr>
          <w:rFonts w:eastAsia="Calibri" w:cs="Arial"/>
        </w:rPr>
        <w:t>а</w:t>
      </w:r>
      <w:r w:rsidRPr="0076754B">
        <w:rPr>
          <w:rFonts w:eastAsia="Calibri" w:cs="Arial"/>
        </w:rPr>
        <w:t xml:space="preserve"> новых промышленных</w:t>
      </w:r>
      <w:r>
        <w:rPr>
          <w:rFonts w:eastAsia="Calibri" w:cs="Arial"/>
        </w:rPr>
        <w:t>, транспортно-логистических, туристских</w:t>
      </w:r>
      <w:r w:rsidRPr="0076754B">
        <w:rPr>
          <w:rFonts w:eastAsia="Calibri" w:cs="Arial"/>
        </w:rPr>
        <w:t xml:space="preserve"> и социальных объектов при условии </w:t>
      </w:r>
      <w:r w:rsidR="00DA018C">
        <w:rPr>
          <w:rFonts w:eastAsia="Calibri" w:cs="Arial"/>
        </w:rPr>
        <w:t xml:space="preserve">обеспечения </w:t>
      </w:r>
      <w:r w:rsidRPr="0076754B">
        <w:rPr>
          <w:rFonts w:eastAsia="Calibri" w:cs="Arial"/>
        </w:rPr>
        <w:t>экологической безопасности.</w:t>
      </w:r>
    </w:p>
    <w:p w14:paraId="721D691A" w14:textId="77777777" w:rsidR="004A2FFA" w:rsidRDefault="004A2FFA" w:rsidP="004A2FFA">
      <w:pPr>
        <w:keepNext/>
        <w:ind w:left="1418" w:hanging="1418"/>
        <w:rPr>
          <w:b/>
        </w:rPr>
      </w:pPr>
      <w:r>
        <w:rPr>
          <w:rFonts w:cs="Arial"/>
          <w:bCs/>
          <w:color w:val="000000" w:themeColor="text1"/>
        </w:rPr>
        <w:t>Задачи</w:t>
      </w:r>
      <w:r>
        <w:rPr>
          <w:b/>
        </w:rPr>
        <w:t>:</w:t>
      </w:r>
    </w:p>
    <w:p w14:paraId="18BB15DD" w14:textId="1F026675" w:rsidR="004A2FFA" w:rsidRPr="00B42C2E" w:rsidRDefault="00962CFB" w:rsidP="00962CFB">
      <w:pPr>
        <w:pStyle w:val="a"/>
        <w:suppressAutoHyphens/>
        <w:ind w:left="567" w:hanging="283"/>
        <w:rPr>
          <w:lang w:val="ru-RU"/>
        </w:rPr>
      </w:pPr>
      <w:r w:rsidRPr="00962CFB">
        <w:rPr>
          <w:lang w:val="ru-RU"/>
        </w:rPr>
        <w:t>Обеспечение застроенных территорий эффективной системой водоснабжения, водоотведения, капитальный ремонт и модернизация глубоководных выпусков, внедрение новых систем очистных сооружений</w:t>
      </w:r>
      <w:r w:rsidR="004A2FFA" w:rsidRPr="00B42C2E">
        <w:rPr>
          <w:lang w:val="ru-RU"/>
        </w:rPr>
        <w:t>.</w:t>
      </w:r>
    </w:p>
    <w:p w14:paraId="5C428CAF" w14:textId="61F00C1D" w:rsidR="004A2FFA" w:rsidRPr="00B42C2E" w:rsidRDefault="00962CFB" w:rsidP="004A2FFA">
      <w:pPr>
        <w:pStyle w:val="a"/>
        <w:suppressAutoHyphens/>
        <w:ind w:left="567" w:hanging="283"/>
        <w:rPr>
          <w:lang w:val="ru-RU"/>
        </w:rPr>
      </w:pPr>
      <w:r w:rsidRPr="002C0394">
        <w:rPr>
          <w:lang w:val="ru-RU"/>
        </w:rPr>
        <w:t xml:space="preserve">Бесперебойное энергообеспечение потребителей, повышение </w:t>
      </w:r>
      <w:proofErr w:type="spellStart"/>
      <w:r w:rsidRPr="002C0394">
        <w:rPr>
          <w:lang w:val="ru-RU"/>
        </w:rPr>
        <w:t>энергоэффективности</w:t>
      </w:r>
      <w:proofErr w:type="spellEnd"/>
      <w:r w:rsidRPr="002C0394">
        <w:rPr>
          <w:lang w:val="ru-RU"/>
        </w:rPr>
        <w:t xml:space="preserve"> и снижение энергоемкости муниципального хозяйства Туапсинского района, обеспечение резерва мощности для развития промышленных производств, предприятий транспортно-логистического и санаторно-курортного и туристского комплексов</w:t>
      </w:r>
      <w:r w:rsidR="004A2FFA" w:rsidRPr="00B42C2E">
        <w:rPr>
          <w:lang w:val="ru-RU"/>
        </w:rPr>
        <w:t>.</w:t>
      </w:r>
    </w:p>
    <w:p w14:paraId="3CFF3791" w14:textId="2DFB9D68" w:rsidR="004A2FFA" w:rsidRDefault="004A2FFA" w:rsidP="004A2FFA">
      <w:pPr>
        <w:pStyle w:val="a"/>
        <w:suppressAutoHyphens/>
        <w:ind w:left="567" w:hanging="283"/>
        <w:rPr>
          <w:lang w:val="ru-RU"/>
        </w:rPr>
      </w:pPr>
      <w:r w:rsidRPr="00962CFB">
        <w:rPr>
          <w:lang w:val="ru-RU"/>
        </w:rPr>
        <w:t>Развитие сетей газоснабжения, газификация горных территорий.</w:t>
      </w:r>
    </w:p>
    <w:p w14:paraId="3A74D576" w14:textId="0B09D799" w:rsidR="00962CFB" w:rsidRDefault="00962CFB" w:rsidP="00962CFB">
      <w:pPr>
        <w:pStyle w:val="a5"/>
      </w:pPr>
      <w:r>
        <w:lastRenderedPageBreak/>
        <w:t xml:space="preserve">Таблица </w:t>
      </w:r>
      <w:r w:rsidR="00AF0D36">
        <w:fldChar w:fldCharType="begin"/>
      </w:r>
      <w:r w:rsidR="00AF0D36">
        <w:instrText xml:space="preserve"> SEQ Таблица \* ARABIC </w:instrText>
      </w:r>
      <w:r w:rsidR="00AF0D36">
        <w:fldChar w:fldCharType="separate"/>
      </w:r>
      <w:r w:rsidR="005312FA">
        <w:rPr>
          <w:noProof/>
        </w:rPr>
        <w:t>11</w:t>
      </w:r>
      <w:r w:rsidR="00AF0D36">
        <w:rPr>
          <w:noProof/>
        </w:rPr>
        <w:fldChar w:fldCharType="end"/>
      </w:r>
      <w:r>
        <w:t xml:space="preserve"> – </w:t>
      </w:r>
      <w:r w:rsidRPr="00962CFB">
        <w:t>Ключевые индикаторы цели Ц-1</w:t>
      </w:r>
      <w:r>
        <w:t>4</w:t>
      </w:r>
    </w:p>
    <w:tbl>
      <w:tblPr>
        <w:tblW w:w="5000" w:type="pct"/>
        <w:tblLayout w:type="fixed"/>
        <w:tblCellMar>
          <w:left w:w="28" w:type="dxa"/>
          <w:right w:w="28" w:type="dxa"/>
        </w:tblCellMar>
        <w:tblLook w:val="04A0" w:firstRow="1" w:lastRow="0" w:firstColumn="1" w:lastColumn="0" w:noHBand="0" w:noVBand="1"/>
      </w:tblPr>
      <w:tblGrid>
        <w:gridCol w:w="5839"/>
        <w:gridCol w:w="641"/>
        <w:gridCol w:w="644"/>
        <w:gridCol w:w="642"/>
        <w:gridCol w:w="644"/>
        <w:gridCol w:w="642"/>
        <w:gridCol w:w="642"/>
      </w:tblGrid>
      <w:tr w:rsidR="00B004A3" w:rsidRPr="00B004A3" w14:paraId="41B07FB2" w14:textId="77777777" w:rsidTr="0041248B">
        <w:trPr>
          <w:tblHeader/>
        </w:trPr>
        <w:tc>
          <w:tcPr>
            <w:tcW w:w="3012" w:type="pct"/>
            <w:tcBorders>
              <w:top w:val="single" w:sz="4" w:space="0" w:color="0094DE"/>
              <w:left w:val="single" w:sz="4" w:space="0" w:color="0094DE"/>
              <w:bottom w:val="single" w:sz="4" w:space="0" w:color="0094DE"/>
              <w:right w:val="single" w:sz="4" w:space="0" w:color="0094DE"/>
            </w:tcBorders>
            <w:shd w:val="clear" w:color="auto" w:fill="0094DE"/>
            <w:vAlign w:val="center"/>
            <w:hideMark/>
          </w:tcPr>
          <w:p w14:paraId="01C18A8D" w14:textId="77777777" w:rsidR="00B004A3" w:rsidRPr="00B004A3" w:rsidRDefault="00B004A3" w:rsidP="002C75C2">
            <w:pPr>
              <w:spacing w:before="0" w:after="0" w:line="256" w:lineRule="auto"/>
              <w:jc w:val="center"/>
              <w:rPr>
                <w:rFonts w:eastAsia="Times New Roman" w:cs="Arial"/>
                <w:b/>
                <w:bCs/>
                <w:color w:val="FFFFFF"/>
                <w:sz w:val="18"/>
                <w:szCs w:val="18"/>
                <w:lang w:eastAsia="ru-RU"/>
              </w:rPr>
            </w:pPr>
            <w:r w:rsidRPr="00B004A3">
              <w:rPr>
                <w:rFonts w:eastAsia="Times New Roman" w:cs="Arial"/>
                <w:b/>
                <w:bCs/>
                <w:color w:val="FFFFFF"/>
                <w:sz w:val="18"/>
                <w:szCs w:val="18"/>
                <w:lang w:eastAsia="ru-RU"/>
              </w:rPr>
              <w:t>Индикатор</w:t>
            </w:r>
          </w:p>
        </w:tc>
        <w:tc>
          <w:tcPr>
            <w:tcW w:w="331" w:type="pct"/>
            <w:tcBorders>
              <w:top w:val="single" w:sz="4" w:space="0" w:color="0094DE"/>
              <w:left w:val="nil"/>
              <w:bottom w:val="single" w:sz="4" w:space="0" w:color="0094DE"/>
              <w:right w:val="single" w:sz="4" w:space="0" w:color="0094DE"/>
            </w:tcBorders>
            <w:shd w:val="clear" w:color="auto" w:fill="0094DE"/>
            <w:vAlign w:val="center"/>
            <w:hideMark/>
          </w:tcPr>
          <w:p w14:paraId="78ECEC5B" w14:textId="77777777" w:rsidR="00B004A3" w:rsidRPr="00B004A3" w:rsidRDefault="00B004A3" w:rsidP="002C75C2">
            <w:pPr>
              <w:spacing w:before="0" w:after="0" w:line="256" w:lineRule="auto"/>
              <w:jc w:val="center"/>
              <w:rPr>
                <w:rFonts w:eastAsia="Times New Roman" w:cs="Arial"/>
                <w:b/>
                <w:bCs/>
                <w:color w:val="FFFFFF"/>
                <w:sz w:val="18"/>
                <w:szCs w:val="18"/>
                <w:lang w:eastAsia="ru-RU"/>
              </w:rPr>
            </w:pPr>
            <w:r w:rsidRPr="00B004A3">
              <w:rPr>
                <w:rFonts w:eastAsia="Times New Roman" w:cs="Arial"/>
                <w:b/>
                <w:bCs/>
                <w:color w:val="FFFFFF"/>
                <w:sz w:val="18"/>
                <w:szCs w:val="18"/>
                <w:lang w:eastAsia="ru-RU"/>
              </w:rPr>
              <w:t>2016</w:t>
            </w:r>
          </w:p>
        </w:tc>
        <w:tc>
          <w:tcPr>
            <w:tcW w:w="332" w:type="pct"/>
            <w:tcBorders>
              <w:top w:val="single" w:sz="4" w:space="0" w:color="0094DE"/>
              <w:left w:val="nil"/>
              <w:bottom w:val="single" w:sz="4" w:space="0" w:color="0094DE"/>
              <w:right w:val="single" w:sz="4" w:space="0" w:color="0094DE"/>
            </w:tcBorders>
            <w:shd w:val="clear" w:color="auto" w:fill="0094DE"/>
            <w:noWrap/>
            <w:vAlign w:val="center"/>
            <w:hideMark/>
          </w:tcPr>
          <w:p w14:paraId="569C6895" w14:textId="77777777" w:rsidR="00B004A3" w:rsidRPr="00B004A3" w:rsidRDefault="00B004A3" w:rsidP="002C75C2">
            <w:pPr>
              <w:spacing w:before="0" w:after="0" w:line="256" w:lineRule="auto"/>
              <w:jc w:val="center"/>
              <w:rPr>
                <w:rFonts w:eastAsia="Times New Roman" w:cs="Arial"/>
                <w:b/>
                <w:bCs/>
                <w:color w:val="FFFFFF"/>
                <w:sz w:val="18"/>
                <w:szCs w:val="18"/>
                <w:lang w:eastAsia="ru-RU"/>
              </w:rPr>
            </w:pPr>
            <w:r w:rsidRPr="00B004A3">
              <w:rPr>
                <w:rFonts w:eastAsia="Times New Roman" w:cs="Arial"/>
                <w:b/>
                <w:bCs/>
                <w:color w:val="FFFFFF"/>
                <w:sz w:val="18"/>
                <w:szCs w:val="18"/>
                <w:lang w:eastAsia="ru-RU"/>
              </w:rPr>
              <w:t>2018</w:t>
            </w:r>
          </w:p>
        </w:tc>
        <w:tc>
          <w:tcPr>
            <w:tcW w:w="331" w:type="pct"/>
            <w:tcBorders>
              <w:top w:val="single" w:sz="4" w:space="0" w:color="0094DE"/>
              <w:left w:val="nil"/>
              <w:bottom w:val="single" w:sz="4" w:space="0" w:color="0094DE"/>
              <w:right w:val="single" w:sz="4" w:space="0" w:color="0094DE"/>
            </w:tcBorders>
            <w:shd w:val="clear" w:color="auto" w:fill="0094DE"/>
            <w:noWrap/>
            <w:vAlign w:val="center"/>
            <w:hideMark/>
          </w:tcPr>
          <w:p w14:paraId="67423A15" w14:textId="77777777" w:rsidR="00B004A3" w:rsidRPr="00B004A3" w:rsidRDefault="00B004A3" w:rsidP="002C75C2">
            <w:pPr>
              <w:spacing w:before="0" w:after="0" w:line="256" w:lineRule="auto"/>
              <w:jc w:val="center"/>
              <w:rPr>
                <w:rFonts w:eastAsia="Times New Roman" w:cs="Arial"/>
                <w:b/>
                <w:bCs/>
                <w:color w:val="FFFFFF"/>
                <w:sz w:val="18"/>
                <w:szCs w:val="18"/>
                <w:lang w:eastAsia="ru-RU"/>
              </w:rPr>
            </w:pPr>
            <w:r w:rsidRPr="00B004A3">
              <w:rPr>
                <w:rFonts w:eastAsia="Times New Roman" w:cs="Arial"/>
                <w:b/>
                <w:bCs/>
                <w:color w:val="FFFFFF"/>
                <w:sz w:val="18"/>
                <w:szCs w:val="18"/>
                <w:lang w:eastAsia="ru-RU"/>
              </w:rPr>
              <w:t>2021</w:t>
            </w:r>
          </w:p>
        </w:tc>
        <w:tc>
          <w:tcPr>
            <w:tcW w:w="332" w:type="pct"/>
            <w:tcBorders>
              <w:top w:val="single" w:sz="4" w:space="0" w:color="0094DE"/>
              <w:left w:val="nil"/>
              <w:bottom w:val="single" w:sz="4" w:space="0" w:color="0094DE"/>
              <w:right w:val="single" w:sz="4" w:space="0" w:color="0094DE"/>
            </w:tcBorders>
            <w:shd w:val="clear" w:color="auto" w:fill="0094DE"/>
            <w:noWrap/>
            <w:vAlign w:val="center"/>
            <w:hideMark/>
          </w:tcPr>
          <w:p w14:paraId="4F57429F" w14:textId="77777777" w:rsidR="00B004A3" w:rsidRPr="00B004A3" w:rsidRDefault="00B004A3" w:rsidP="002C75C2">
            <w:pPr>
              <w:spacing w:before="0" w:after="0" w:line="256" w:lineRule="auto"/>
              <w:jc w:val="center"/>
              <w:rPr>
                <w:rFonts w:eastAsia="Times New Roman" w:cs="Arial"/>
                <w:b/>
                <w:bCs/>
                <w:color w:val="FFFFFF"/>
                <w:sz w:val="18"/>
                <w:szCs w:val="18"/>
                <w:lang w:eastAsia="ru-RU"/>
              </w:rPr>
            </w:pPr>
            <w:r w:rsidRPr="00B004A3">
              <w:rPr>
                <w:rFonts w:eastAsia="Times New Roman" w:cs="Arial"/>
                <w:b/>
                <w:bCs/>
                <w:color w:val="FFFFFF"/>
                <w:sz w:val="18"/>
                <w:szCs w:val="18"/>
                <w:lang w:eastAsia="ru-RU"/>
              </w:rPr>
              <w:t>2024</w:t>
            </w:r>
          </w:p>
        </w:tc>
        <w:tc>
          <w:tcPr>
            <w:tcW w:w="331" w:type="pct"/>
            <w:tcBorders>
              <w:top w:val="single" w:sz="4" w:space="0" w:color="0094DE"/>
              <w:left w:val="nil"/>
              <w:bottom w:val="single" w:sz="4" w:space="0" w:color="0094DE"/>
              <w:right w:val="single" w:sz="4" w:space="0" w:color="0094DE"/>
            </w:tcBorders>
            <w:shd w:val="clear" w:color="auto" w:fill="0094DE"/>
            <w:noWrap/>
            <w:vAlign w:val="center"/>
            <w:hideMark/>
          </w:tcPr>
          <w:p w14:paraId="36AEE146" w14:textId="77777777" w:rsidR="00B004A3" w:rsidRPr="00B004A3" w:rsidRDefault="00B004A3" w:rsidP="002C75C2">
            <w:pPr>
              <w:spacing w:before="0" w:after="0" w:line="256" w:lineRule="auto"/>
              <w:jc w:val="center"/>
              <w:rPr>
                <w:rFonts w:eastAsia="Times New Roman" w:cs="Arial"/>
                <w:b/>
                <w:bCs/>
                <w:color w:val="FFFFFF"/>
                <w:sz w:val="18"/>
                <w:szCs w:val="18"/>
                <w:lang w:eastAsia="ru-RU"/>
              </w:rPr>
            </w:pPr>
            <w:r w:rsidRPr="00B004A3">
              <w:rPr>
                <w:rFonts w:eastAsia="Times New Roman" w:cs="Arial"/>
                <w:b/>
                <w:bCs/>
                <w:color w:val="FFFFFF"/>
                <w:sz w:val="18"/>
                <w:szCs w:val="18"/>
                <w:lang w:eastAsia="ru-RU"/>
              </w:rPr>
              <w:t>2027</w:t>
            </w:r>
          </w:p>
        </w:tc>
        <w:tc>
          <w:tcPr>
            <w:tcW w:w="331" w:type="pct"/>
            <w:tcBorders>
              <w:top w:val="single" w:sz="4" w:space="0" w:color="0094DE"/>
              <w:left w:val="nil"/>
              <w:bottom w:val="single" w:sz="4" w:space="0" w:color="0094DE"/>
              <w:right w:val="single" w:sz="4" w:space="0" w:color="0094DE"/>
            </w:tcBorders>
            <w:shd w:val="clear" w:color="auto" w:fill="0094DE"/>
            <w:noWrap/>
            <w:vAlign w:val="center"/>
            <w:hideMark/>
          </w:tcPr>
          <w:p w14:paraId="5D3E7F8F" w14:textId="77777777" w:rsidR="00B004A3" w:rsidRPr="00B004A3" w:rsidRDefault="00B004A3" w:rsidP="002C75C2">
            <w:pPr>
              <w:spacing w:before="0" w:after="0" w:line="256" w:lineRule="auto"/>
              <w:jc w:val="center"/>
              <w:rPr>
                <w:rFonts w:eastAsia="Times New Roman" w:cs="Arial"/>
                <w:b/>
                <w:bCs/>
                <w:color w:val="FFFFFF"/>
                <w:sz w:val="18"/>
                <w:szCs w:val="18"/>
                <w:lang w:eastAsia="ru-RU"/>
              </w:rPr>
            </w:pPr>
            <w:r w:rsidRPr="00B004A3">
              <w:rPr>
                <w:rFonts w:eastAsia="Times New Roman" w:cs="Arial"/>
                <w:b/>
                <w:bCs/>
                <w:color w:val="FFFFFF"/>
                <w:sz w:val="18"/>
                <w:szCs w:val="18"/>
                <w:lang w:eastAsia="ru-RU"/>
              </w:rPr>
              <w:t>2030</w:t>
            </w:r>
          </w:p>
        </w:tc>
      </w:tr>
      <w:tr w:rsidR="00B004A3" w:rsidRPr="00B004A3" w14:paraId="7027A9EB" w14:textId="77777777" w:rsidTr="0041248B">
        <w:tc>
          <w:tcPr>
            <w:tcW w:w="3012" w:type="pct"/>
            <w:tcBorders>
              <w:top w:val="nil"/>
              <w:left w:val="single" w:sz="4" w:space="0" w:color="0094DE"/>
              <w:bottom w:val="single" w:sz="4" w:space="0" w:color="0094DE"/>
              <w:right w:val="single" w:sz="4" w:space="0" w:color="0094DE"/>
            </w:tcBorders>
            <w:noWrap/>
          </w:tcPr>
          <w:p w14:paraId="628A79F8" w14:textId="0B93DAC0" w:rsidR="00B004A3" w:rsidRPr="00B004A3" w:rsidRDefault="00B004A3" w:rsidP="002C75C2">
            <w:pPr>
              <w:spacing w:before="0" w:after="0" w:line="256" w:lineRule="auto"/>
              <w:jc w:val="left"/>
              <w:rPr>
                <w:rFonts w:cs="Arial"/>
                <w:b/>
                <w:bCs/>
                <w:sz w:val="18"/>
                <w:szCs w:val="18"/>
              </w:rPr>
            </w:pPr>
            <w:r w:rsidRPr="00B004A3">
              <w:rPr>
                <w:rFonts w:eastAsia="Times New Roman" w:cs="Arial"/>
                <w:b/>
                <w:bCs/>
                <w:sz w:val="18"/>
                <w:szCs w:val="18"/>
                <w:lang w:eastAsia="ru-RU"/>
              </w:rPr>
              <w:t>Ц-14. Туапсинский район – сбалансированное пространство жизнедеятельности, обеспеченное развитыми системами инженерной инфраструктуры и коммунальными ресурсами в объёме, необходимом для предоставления населению и отдыхающим услуг ЖКХ высокого качества по доступным ценам и реализации приоритетных инвестиционных проектов в экономике и социальной сфере.</w:t>
            </w:r>
          </w:p>
        </w:tc>
        <w:tc>
          <w:tcPr>
            <w:tcW w:w="331" w:type="pct"/>
            <w:tcBorders>
              <w:top w:val="nil"/>
              <w:left w:val="nil"/>
              <w:bottom w:val="single" w:sz="4" w:space="0" w:color="0094DE"/>
              <w:right w:val="single" w:sz="4" w:space="0" w:color="0094DE"/>
            </w:tcBorders>
            <w:noWrap/>
          </w:tcPr>
          <w:p w14:paraId="7575FE40" w14:textId="77777777" w:rsidR="00B004A3" w:rsidRPr="00B004A3" w:rsidRDefault="00B004A3" w:rsidP="002C75C2">
            <w:pPr>
              <w:spacing w:before="0" w:after="0" w:line="256" w:lineRule="auto"/>
              <w:jc w:val="left"/>
              <w:rPr>
                <w:rFonts w:cs="Arial"/>
                <w:b/>
                <w:bCs/>
                <w:sz w:val="18"/>
                <w:szCs w:val="18"/>
              </w:rPr>
            </w:pPr>
          </w:p>
        </w:tc>
        <w:tc>
          <w:tcPr>
            <w:tcW w:w="332" w:type="pct"/>
            <w:tcBorders>
              <w:top w:val="nil"/>
              <w:left w:val="nil"/>
              <w:bottom w:val="single" w:sz="4" w:space="0" w:color="0094DE"/>
              <w:right w:val="single" w:sz="4" w:space="0" w:color="0094DE"/>
            </w:tcBorders>
            <w:noWrap/>
          </w:tcPr>
          <w:p w14:paraId="4AA7D150" w14:textId="77777777" w:rsidR="00B004A3" w:rsidRPr="00B004A3" w:rsidRDefault="00B004A3" w:rsidP="002C75C2">
            <w:pPr>
              <w:spacing w:before="0" w:after="0" w:line="256" w:lineRule="auto"/>
              <w:jc w:val="left"/>
              <w:rPr>
                <w:rFonts w:cs="Arial"/>
                <w:b/>
                <w:bCs/>
                <w:sz w:val="18"/>
                <w:szCs w:val="18"/>
              </w:rPr>
            </w:pPr>
          </w:p>
        </w:tc>
        <w:tc>
          <w:tcPr>
            <w:tcW w:w="331" w:type="pct"/>
            <w:tcBorders>
              <w:top w:val="nil"/>
              <w:left w:val="nil"/>
              <w:bottom w:val="single" w:sz="4" w:space="0" w:color="0094DE"/>
              <w:right w:val="single" w:sz="4" w:space="0" w:color="0094DE"/>
            </w:tcBorders>
            <w:noWrap/>
          </w:tcPr>
          <w:p w14:paraId="2315D1D7" w14:textId="77777777" w:rsidR="00B004A3" w:rsidRPr="00B004A3" w:rsidRDefault="00B004A3" w:rsidP="002C75C2">
            <w:pPr>
              <w:spacing w:before="0" w:after="0" w:line="256" w:lineRule="auto"/>
              <w:jc w:val="left"/>
              <w:rPr>
                <w:rFonts w:cs="Arial"/>
                <w:b/>
                <w:bCs/>
                <w:sz w:val="18"/>
                <w:szCs w:val="18"/>
              </w:rPr>
            </w:pPr>
          </w:p>
        </w:tc>
        <w:tc>
          <w:tcPr>
            <w:tcW w:w="332" w:type="pct"/>
            <w:tcBorders>
              <w:top w:val="nil"/>
              <w:left w:val="nil"/>
              <w:bottom w:val="single" w:sz="4" w:space="0" w:color="0094DE"/>
              <w:right w:val="single" w:sz="4" w:space="0" w:color="0094DE"/>
            </w:tcBorders>
            <w:noWrap/>
          </w:tcPr>
          <w:p w14:paraId="171FEE8A" w14:textId="77777777" w:rsidR="00B004A3" w:rsidRPr="00B004A3" w:rsidRDefault="00B004A3" w:rsidP="002C75C2">
            <w:pPr>
              <w:spacing w:before="0" w:after="0" w:line="256" w:lineRule="auto"/>
              <w:jc w:val="left"/>
              <w:rPr>
                <w:rFonts w:cs="Arial"/>
                <w:b/>
                <w:bCs/>
                <w:sz w:val="18"/>
                <w:szCs w:val="18"/>
              </w:rPr>
            </w:pPr>
          </w:p>
        </w:tc>
        <w:tc>
          <w:tcPr>
            <w:tcW w:w="331" w:type="pct"/>
            <w:tcBorders>
              <w:top w:val="nil"/>
              <w:left w:val="nil"/>
              <w:bottom w:val="single" w:sz="4" w:space="0" w:color="0094DE"/>
              <w:right w:val="single" w:sz="4" w:space="0" w:color="0094DE"/>
            </w:tcBorders>
            <w:noWrap/>
          </w:tcPr>
          <w:p w14:paraId="3F0ED7E9" w14:textId="77777777" w:rsidR="00B004A3" w:rsidRPr="00B004A3" w:rsidRDefault="00B004A3" w:rsidP="002C75C2">
            <w:pPr>
              <w:spacing w:before="0" w:after="0" w:line="256" w:lineRule="auto"/>
              <w:jc w:val="left"/>
              <w:rPr>
                <w:rFonts w:cs="Arial"/>
                <w:b/>
                <w:bCs/>
                <w:sz w:val="18"/>
                <w:szCs w:val="18"/>
              </w:rPr>
            </w:pPr>
          </w:p>
        </w:tc>
        <w:tc>
          <w:tcPr>
            <w:tcW w:w="331" w:type="pct"/>
            <w:tcBorders>
              <w:top w:val="nil"/>
              <w:left w:val="nil"/>
              <w:bottom w:val="single" w:sz="4" w:space="0" w:color="0094DE"/>
              <w:right w:val="single" w:sz="4" w:space="0" w:color="0094DE"/>
            </w:tcBorders>
            <w:noWrap/>
          </w:tcPr>
          <w:p w14:paraId="377DCCD4" w14:textId="77777777" w:rsidR="00B004A3" w:rsidRPr="00B004A3" w:rsidRDefault="00B004A3" w:rsidP="002C75C2">
            <w:pPr>
              <w:spacing w:before="0" w:after="0" w:line="256" w:lineRule="auto"/>
              <w:jc w:val="left"/>
              <w:rPr>
                <w:rFonts w:cs="Arial"/>
                <w:b/>
                <w:bCs/>
                <w:sz w:val="18"/>
                <w:szCs w:val="18"/>
              </w:rPr>
            </w:pPr>
          </w:p>
        </w:tc>
      </w:tr>
      <w:tr w:rsidR="00B004A3" w:rsidRPr="00B004A3" w14:paraId="28890846" w14:textId="77777777" w:rsidTr="0041248B">
        <w:tc>
          <w:tcPr>
            <w:tcW w:w="3012" w:type="pct"/>
            <w:tcBorders>
              <w:top w:val="nil"/>
              <w:left w:val="single" w:sz="4" w:space="0" w:color="0094DE"/>
              <w:bottom w:val="single" w:sz="4" w:space="0" w:color="0094DE"/>
              <w:right w:val="single" w:sz="4" w:space="0" w:color="0094DE"/>
            </w:tcBorders>
            <w:noWrap/>
            <w:vAlign w:val="bottom"/>
            <w:hideMark/>
          </w:tcPr>
          <w:p w14:paraId="2B1F94F9"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Объем реализации электроэнергии, млн кВт/ч</w:t>
            </w:r>
          </w:p>
        </w:tc>
        <w:tc>
          <w:tcPr>
            <w:tcW w:w="331" w:type="pct"/>
            <w:tcBorders>
              <w:top w:val="nil"/>
              <w:left w:val="nil"/>
              <w:bottom w:val="single" w:sz="4" w:space="0" w:color="0094DE"/>
              <w:right w:val="single" w:sz="4" w:space="0" w:color="0094DE"/>
            </w:tcBorders>
            <w:noWrap/>
            <w:vAlign w:val="bottom"/>
            <w:hideMark/>
          </w:tcPr>
          <w:p w14:paraId="75A2EEF8"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23DD7BA3"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3EBF0BBA"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720EFCE1"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64588FD9"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4F1660B6"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r>
      <w:tr w:rsidR="00B004A3" w:rsidRPr="00B004A3" w14:paraId="65BD7374"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2C0F3D52"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Инерционный</w:t>
            </w:r>
          </w:p>
        </w:tc>
        <w:tc>
          <w:tcPr>
            <w:tcW w:w="331" w:type="pct"/>
            <w:tcBorders>
              <w:top w:val="nil"/>
              <w:left w:val="nil"/>
              <w:bottom w:val="single" w:sz="4" w:space="0" w:color="0094DE"/>
              <w:right w:val="single" w:sz="4" w:space="0" w:color="0094DE"/>
            </w:tcBorders>
            <w:vAlign w:val="center"/>
            <w:hideMark/>
          </w:tcPr>
          <w:p w14:paraId="5FB04F1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308,5</w:t>
            </w:r>
          </w:p>
        </w:tc>
        <w:tc>
          <w:tcPr>
            <w:tcW w:w="332" w:type="pct"/>
            <w:tcBorders>
              <w:top w:val="nil"/>
              <w:left w:val="nil"/>
              <w:bottom w:val="single" w:sz="4" w:space="0" w:color="0094DE"/>
              <w:right w:val="single" w:sz="4" w:space="0" w:color="0094DE"/>
            </w:tcBorders>
            <w:vAlign w:val="center"/>
            <w:hideMark/>
          </w:tcPr>
          <w:p w14:paraId="28063AA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334,2</w:t>
            </w:r>
          </w:p>
        </w:tc>
        <w:tc>
          <w:tcPr>
            <w:tcW w:w="331" w:type="pct"/>
            <w:tcBorders>
              <w:top w:val="nil"/>
              <w:left w:val="nil"/>
              <w:bottom w:val="single" w:sz="4" w:space="0" w:color="0094DE"/>
              <w:right w:val="single" w:sz="4" w:space="0" w:color="0094DE"/>
            </w:tcBorders>
            <w:vAlign w:val="center"/>
            <w:hideMark/>
          </w:tcPr>
          <w:p w14:paraId="3775C1F8"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380,3</w:t>
            </w:r>
          </w:p>
        </w:tc>
        <w:tc>
          <w:tcPr>
            <w:tcW w:w="332" w:type="pct"/>
            <w:tcBorders>
              <w:top w:val="nil"/>
              <w:left w:val="nil"/>
              <w:bottom w:val="single" w:sz="4" w:space="0" w:color="0094DE"/>
              <w:right w:val="single" w:sz="4" w:space="0" w:color="0094DE"/>
            </w:tcBorders>
            <w:vAlign w:val="center"/>
            <w:hideMark/>
          </w:tcPr>
          <w:p w14:paraId="23856D02"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403,1</w:t>
            </w:r>
          </w:p>
        </w:tc>
        <w:tc>
          <w:tcPr>
            <w:tcW w:w="331" w:type="pct"/>
            <w:tcBorders>
              <w:top w:val="nil"/>
              <w:left w:val="nil"/>
              <w:bottom w:val="single" w:sz="4" w:space="0" w:color="0094DE"/>
              <w:right w:val="single" w:sz="4" w:space="0" w:color="0094DE"/>
            </w:tcBorders>
            <w:vAlign w:val="center"/>
            <w:hideMark/>
          </w:tcPr>
          <w:p w14:paraId="4B5D8517"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426,2</w:t>
            </w:r>
          </w:p>
        </w:tc>
        <w:tc>
          <w:tcPr>
            <w:tcW w:w="331" w:type="pct"/>
            <w:tcBorders>
              <w:top w:val="nil"/>
              <w:left w:val="nil"/>
              <w:bottom w:val="single" w:sz="4" w:space="0" w:color="0094DE"/>
              <w:right w:val="single" w:sz="4" w:space="0" w:color="0094DE"/>
            </w:tcBorders>
            <w:vAlign w:val="center"/>
            <w:hideMark/>
          </w:tcPr>
          <w:p w14:paraId="16E4E1F7"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449,0</w:t>
            </w:r>
          </w:p>
        </w:tc>
      </w:tr>
      <w:tr w:rsidR="00B004A3" w:rsidRPr="00B004A3" w14:paraId="20A22DB5"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30032838"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Базовый</w:t>
            </w:r>
          </w:p>
        </w:tc>
        <w:tc>
          <w:tcPr>
            <w:tcW w:w="331" w:type="pct"/>
            <w:tcBorders>
              <w:top w:val="nil"/>
              <w:left w:val="nil"/>
              <w:bottom w:val="single" w:sz="4" w:space="0" w:color="0094DE"/>
              <w:right w:val="single" w:sz="4" w:space="0" w:color="0094DE"/>
            </w:tcBorders>
            <w:vAlign w:val="center"/>
            <w:hideMark/>
          </w:tcPr>
          <w:p w14:paraId="042AC896"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308,5</w:t>
            </w:r>
          </w:p>
        </w:tc>
        <w:tc>
          <w:tcPr>
            <w:tcW w:w="332" w:type="pct"/>
            <w:tcBorders>
              <w:top w:val="nil"/>
              <w:left w:val="nil"/>
              <w:bottom w:val="single" w:sz="4" w:space="0" w:color="0094DE"/>
              <w:right w:val="single" w:sz="4" w:space="0" w:color="0094DE"/>
            </w:tcBorders>
            <w:vAlign w:val="center"/>
            <w:hideMark/>
          </w:tcPr>
          <w:p w14:paraId="40991747"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334,2</w:t>
            </w:r>
          </w:p>
        </w:tc>
        <w:tc>
          <w:tcPr>
            <w:tcW w:w="331" w:type="pct"/>
            <w:tcBorders>
              <w:top w:val="nil"/>
              <w:left w:val="nil"/>
              <w:bottom w:val="single" w:sz="4" w:space="0" w:color="0094DE"/>
              <w:right w:val="single" w:sz="4" w:space="0" w:color="0094DE"/>
            </w:tcBorders>
            <w:vAlign w:val="center"/>
            <w:hideMark/>
          </w:tcPr>
          <w:p w14:paraId="4080B96A"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408,8</w:t>
            </w:r>
          </w:p>
        </w:tc>
        <w:tc>
          <w:tcPr>
            <w:tcW w:w="332" w:type="pct"/>
            <w:tcBorders>
              <w:top w:val="nil"/>
              <w:left w:val="nil"/>
              <w:bottom w:val="single" w:sz="4" w:space="0" w:color="0094DE"/>
              <w:right w:val="single" w:sz="4" w:space="0" w:color="0094DE"/>
            </w:tcBorders>
            <w:vAlign w:val="center"/>
            <w:hideMark/>
          </w:tcPr>
          <w:p w14:paraId="0F830C6C"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460,2</w:t>
            </w:r>
          </w:p>
        </w:tc>
        <w:tc>
          <w:tcPr>
            <w:tcW w:w="331" w:type="pct"/>
            <w:tcBorders>
              <w:top w:val="nil"/>
              <w:left w:val="nil"/>
              <w:bottom w:val="single" w:sz="4" w:space="0" w:color="0094DE"/>
              <w:right w:val="single" w:sz="4" w:space="0" w:color="0094DE"/>
            </w:tcBorders>
            <w:vAlign w:val="center"/>
            <w:hideMark/>
          </w:tcPr>
          <w:p w14:paraId="54B91518"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511,0</w:t>
            </w:r>
          </w:p>
        </w:tc>
        <w:tc>
          <w:tcPr>
            <w:tcW w:w="331" w:type="pct"/>
            <w:tcBorders>
              <w:top w:val="nil"/>
              <w:left w:val="nil"/>
              <w:bottom w:val="single" w:sz="4" w:space="0" w:color="0094DE"/>
              <w:right w:val="single" w:sz="4" w:space="0" w:color="0094DE"/>
            </w:tcBorders>
            <w:vAlign w:val="center"/>
            <w:hideMark/>
          </w:tcPr>
          <w:p w14:paraId="364F70AB"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561,2</w:t>
            </w:r>
          </w:p>
        </w:tc>
      </w:tr>
      <w:tr w:rsidR="00B004A3" w:rsidRPr="00B004A3" w14:paraId="7B89488F"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08C04D94"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Оптимистический</w:t>
            </w:r>
          </w:p>
        </w:tc>
        <w:tc>
          <w:tcPr>
            <w:tcW w:w="331" w:type="pct"/>
            <w:tcBorders>
              <w:top w:val="nil"/>
              <w:left w:val="nil"/>
              <w:bottom w:val="single" w:sz="4" w:space="0" w:color="0094DE"/>
              <w:right w:val="single" w:sz="4" w:space="0" w:color="0094DE"/>
            </w:tcBorders>
            <w:vAlign w:val="center"/>
            <w:hideMark/>
          </w:tcPr>
          <w:p w14:paraId="546CCB8E"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308,5</w:t>
            </w:r>
          </w:p>
        </w:tc>
        <w:tc>
          <w:tcPr>
            <w:tcW w:w="332" w:type="pct"/>
            <w:tcBorders>
              <w:top w:val="nil"/>
              <w:left w:val="nil"/>
              <w:bottom w:val="single" w:sz="4" w:space="0" w:color="0094DE"/>
              <w:right w:val="single" w:sz="4" w:space="0" w:color="0094DE"/>
            </w:tcBorders>
            <w:vAlign w:val="center"/>
            <w:hideMark/>
          </w:tcPr>
          <w:p w14:paraId="18C49AFC"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334,2</w:t>
            </w:r>
          </w:p>
        </w:tc>
        <w:tc>
          <w:tcPr>
            <w:tcW w:w="331" w:type="pct"/>
            <w:tcBorders>
              <w:top w:val="nil"/>
              <w:left w:val="nil"/>
              <w:bottom w:val="single" w:sz="4" w:space="0" w:color="0094DE"/>
              <w:right w:val="single" w:sz="4" w:space="0" w:color="0094DE"/>
            </w:tcBorders>
            <w:vAlign w:val="center"/>
            <w:hideMark/>
          </w:tcPr>
          <w:p w14:paraId="0A86B8A3"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418,6</w:t>
            </w:r>
          </w:p>
        </w:tc>
        <w:tc>
          <w:tcPr>
            <w:tcW w:w="332" w:type="pct"/>
            <w:tcBorders>
              <w:top w:val="nil"/>
              <w:left w:val="nil"/>
              <w:bottom w:val="single" w:sz="4" w:space="0" w:color="0094DE"/>
              <w:right w:val="single" w:sz="4" w:space="0" w:color="0094DE"/>
            </w:tcBorders>
            <w:vAlign w:val="center"/>
            <w:hideMark/>
          </w:tcPr>
          <w:p w14:paraId="4FBF11F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492,8</w:t>
            </w:r>
          </w:p>
        </w:tc>
        <w:tc>
          <w:tcPr>
            <w:tcW w:w="331" w:type="pct"/>
            <w:tcBorders>
              <w:top w:val="nil"/>
              <w:left w:val="nil"/>
              <w:bottom w:val="single" w:sz="4" w:space="0" w:color="0094DE"/>
              <w:right w:val="single" w:sz="4" w:space="0" w:color="0094DE"/>
            </w:tcBorders>
            <w:vAlign w:val="center"/>
            <w:hideMark/>
          </w:tcPr>
          <w:p w14:paraId="28E00947"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569,6</w:t>
            </w:r>
          </w:p>
        </w:tc>
        <w:tc>
          <w:tcPr>
            <w:tcW w:w="331" w:type="pct"/>
            <w:tcBorders>
              <w:top w:val="nil"/>
              <w:left w:val="nil"/>
              <w:bottom w:val="single" w:sz="4" w:space="0" w:color="0094DE"/>
              <w:right w:val="single" w:sz="4" w:space="0" w:color="0094DE"/>
            </w:tcBorders>
            <w:vAlign w:val="center"/>
            <w:hideMark/>
          </w:tcPr>
          <w:p w14:paraId="29068E2E"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652,5</w:t>
            </w:r>
          </w:p>
        </w:tc>
      </w:tr>
      <w:tr w:rsidR="00B004A3" w:rsidRPr="00B004A3" w14:paraId="7D808510" w14:textId="77777777" w:rsidTr="0041248B">
        <w:tc>
          <w:tcPr>
            <w:tcW w:w="3012" w:type="pct"/>
            <w:tcBorders>
              <w:top w:val="nil"/>
              <w:left w:val="single" w:sz="4" w:space="0" w:color="0094DE"/>
              <w:bottom w:val="single" w:sz="4" w:space="0" w:color="0094DE"/>
              <w:right w:val="single" w:sz="4" w:space="0" w:color="0094DE"/>
            </w:tcBorders>
            <w:noWrap/>
            <w:vAlign w:val="bottom"/>
            <w:hideMark/>
          </w:tcPr>
          <w:p w14:paraId="5CB18B96" w14:textId="2CD859FD"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О</w:t>
            </w:r>
            <w:r>
              <w:rPr>
                <w:rFonts w:cs="Arial"/>
                <w:b/>
                <w:bCs/>
                <w:sz w:val="18"/>
                <w:szCs w:val="18"/>
              </w:rPr>
              <w:t>тпущено тепловой энергии, млн Г</w:t>
            </w:r>
            <w:r w:rsidRPr="00B004A3">
              <w:rPr>
                <w:rFonts w:cs="Arial"/>
                <w:b/>
                <w:bCs/>
                <w:sz w:val="18"/>
                <w:szCs w:val="18"/>
              </w:rPr>
              <w:t>кал</w:t>
            </w:r>
          </w:p>
        </w:tc>
        <w:tc>
          <w:tcPr>
            <w:tcW w:w="331" w:type="pct"/>
            <w:tcBorders>
              <w:top w:val="nil"/>
              <w:left w:val="nil"/>
              <w:bottom w:val="single" w:sz="4" w:space="0" w:color="0094DE"/>
              <w:right w:val="single" w:sz="4" w:space="0" w:color="0094DE"/>
            </w:tcBorders>
            <w:noWrap/>
            <w:vAlign w:val="bottom"/>
            <w:hideMark/>
          </w:tcPr>
          <w:p w14:paraId="2244DA3A"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049D498F"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5FCC1216"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1292FA49"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70A196D2"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2A11874E"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r>
      <w:tr w:rsidR="00B004A3" w:rsidRPr="00B004A3" w14:paraId="110C15AC"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467DACD3"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Инерционный</w:t>
            </w:r>
          </w:p>
        </w:tc>
        <w:tc>
          <w:tcPr>
            <w:tcW w:w="331" w:type="pct"/>
            <w:tcBorders>
              <w:top w:val="nil"/>
              <w:left w:val="nil"/>
              <w:bottom w:val="single" w:sz="4" w:space="0" w:color="0094DE"/>
              <w:right w:val="single" w:sz="4" w:space="0" w:color="0094DE"/>
            </w:tcBorders>
            <w:vAlign w:val="center"/>
            <w:hideMark/>
          </w:tcPr>
          <w:p w14:paraId="5E5BF7C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329,8</w:t>
            </w:r>
          </w:p>
        </w:tc>
        <w:tc>
          <w:tcPr>
            <w:tcW w:w="332" w:type="pct"/>
            <w:tcBorders>
              <w:top w:val="nil"/>
              <w:left w:val="nil"/>
              <w:bottom w:val="single" w:sz="4" w:space="0" w:color="0094DE"/>
              <w:right w:val="single" w:sz="4" w:space="0" w:color="0094DE"/>
            </w:tcBorders>
            <w:vAlign w:val="center"/>
            <w:hideMark/>
          </w:tcPr>
          <w:p w14:paraId="23A4BCFF"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360,9</w:t>
            </w:r>
          </w:p>
        </w:tc>
        <w:tc>
          <w:tcPr>
            <w:tcW w:w="331" w:type="pct"/>
            <w:tcBorders>
              <w:top w:val="nil"/>
              <w:left w:val="nil"/>
              <w:bottom w:val="single" w:sz="4" w:space="0" w:color="0094DE"/>
              <w:right w:val="single" w:sz="4" w:space="0" w:color="0094DE"/>
            </w:tcBorders>
            <w:vAlign w:val="center"/>
            <w:hideMark/>
          </w:tcPr>
          <w:p w14:paraId="5D41558A"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401,6</w:t>
            </w:r>
          </w:p>
        </w:tc>
        <w:tc>
          <w:tcPr>
            <w:tcW w:w="332" w:type="pct"/>
            <w:tcBorders>
              <w:top w:val="nil"/>
              <w:left w:val="nil"/>
              <w:bottom w:val="single" w:sz="4" w:space="0" w:color="0094DE"/>
              <w:right w:val="single" w:sz="4" w:space="0" w:color="0094DE"/>
            </w:tcBorders>
            <w:vAlign w:val="center"/>
            <w:hideMark/>
          </w:tcPr>
          <w:p w14:paraId="7AA6BD18"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442,4</w:t>
            </w:r>
          </w:p>
        </w:tc>
        <w:tc>
          <w:tcPr>
            <w:tcW w:w="331" w:type="pct"/>
            <w:tcBorders>
              <w:top w:val="nil"/>
              <w:left w:val="nil"/>
              <w:bottom w:val="single" w:sz="4" w:space="0" w:color="0094DE"/>
              <w:right w:val="single" w:sz="4" w:space="0" w:color="0094DE"/>
            </w:tcBorders>
            <w:vAlign w:val="center"/>
            <w:hideMark/>
          </w:tcPr>
          <w:p w14:paraId="7B61DC71"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483,1</w:t>
            </w:r>
          </w:p>
        </w:tc>
        <w:tc>
          <w:tcPr>
            <w:tcW w:w="331" w:type="pct"/>
            <w:tcBorders>
              <w:top w:val="nil"/>
              <w:left w:val="nil"/>
              <w:bottom w:val="single" w:sz="4" w:space="0" w:color="0094DE"/>
              <w:right w:val="single" w:sz="4" w:space="0" w:color="0094DE"/>
            </w:tcBorders>
            <w:vAlign w:val="center"/>
            <w:hideMark/>
          </w:tcPr>
          <w:p w14:paraId="40B8EA9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523,9</w:t>
            </w:r>
          </w:p>
        </w:tc>
      </w:tr>
      <w:tr w:rsidR="00B004A3" w:rsidRPr="00B004A3" w14:paraId="55F38FB6"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17A81C29"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Базовый</w:t>
            </w:r>
          </w:p>
        </w:tc>
        <w:tc>
          <w:tcPr>
            <w:tcW w:w="331" w:type="pct"/>
            <w:tcBorders>
              <w:top w:val="nil"/>
              <w:left w:val="nil"/>
              <w:bottom w:val="single" w:sz="4" w:space="0" w:color="0094DE"/>
              <w:right w:val="single" w:sz="4" w:space="0" w:color="0094DE"/>
            </w:tcBorders>
            <w:vAlign w:val="center"/>
            <w:hideMark/>
          </w:tcPr>
          <w:p w14:paraId="274D1EF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329,8</w:t>
            </w:r>
          </w:p>
        </w:tc>
        <w:tc>
          <w:tcPr>
            <w:tcW w:w="332" w:type="pct"/>
            <w:tcBorders>
              <w:top w:val="nil"/>
              <w:left w:val="nil"/>
              <w:bottom w:val="single" w:sz="4" w:space="0" w:color="0094DE"/>
              <w:right w:val="single" w:sz="4" w:space="0" w:color="0094DE"/>
            </w:tcBorders>
            <w:vAlign w:val="center"/>
            <w:hideMark/>
          </w:tcPr>
          <w:p w14:paraId="170CF5A7"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360,9</w:t>
            </w:r>
          </w:p>
        </w:tc>
        <w:tc>
          <w:tcPr>
            <w:tcW w:w="331" w:type="pct"/>
            <w:tcBorders>
              <w:top w:val="nil"/>
              <w:left w:val="nil"/>
              <w:bottom w:val="single" w:sz="4" w:space="0" w:color="0094DE"/>
              <w:right w:val="single" w:sz="4" w:space="0" w:color="0094DE"/>
            </w:tcBorders>
            <w:vAlign w:val="center"/>
            <w:hideMark/>
          </w:tcPr>
          <w:p w14:paraId="4C3F8CB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407,1</w:t>
            </w:r>
          </w:p>
        </w:tc>
        <w:tc>
          <w:tcPr>
            <w:tcW w:w="332" w:type="pct"/>
            <w:tcBorders>
              <w:top w:val="nil"/>
              <w:left w:val="nil"/>
              <w:bottom w:val="single" w:sz="4" w:space="0" w:color="0094DE"/>
              <w:right w:val="single" w:sz="4" w:space="0" w:color="0094DE"/>
            </w:tcBorders>
            <w:vAlign w:val="center"/>
            <w:hideMark/>
          </w:tcPr>
          <w:p w14:paraId="70045666"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453,3</w:t>
            </w:r>
          </w:p>
        </w:tc>
        <w:tc>
          <w:tcPr>
            <w:tcW w:w="331" w:type="pct"/>
            <w:tcBorders>
              <w:top w:val="nil"/>
              <w:left w:val="nil"/>
              <w:bottom w:val="single" w:sz="4" w:space="0" w:color="0094DE"/>
              <w:right w:val="single" w:sz="4" w:space="0" w:color="0094DE"/>
            </w:tcBorders>
            <w:vAlign w:val="center"/>
            <w:hideMark/>
          </w:tcPr>
          <w:p w14:paraId="3FFAF5A8"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499,5</w:t>
            </w:r>
          </w:p>
        </w:tc>
        <w:tc>
          <w:tcPr>
            <w:tcW w:w="331" w:type="pct"/>
            <w:tcBorders>
              <w:top w:val="nil"/>
              <w:left w:val="nil"/>
              <w:bottom w:val="single" w:sz="4" w:space="0" w:color="0094DE"/>
              <w:right w:val="single" w:sz="4" w:space="0" w:color="0094DE"/>
            </w:tcBorders>
            <w:vAlign w:val="center"/>
            <w:hideMark/>
          </w:tcPr>
          <w:p w14:paraId="63808ECF"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545,8</w:t>
            </w:r>
          </w:p>
        </w:tc>
      </w:tr>
      <w:tr w:rsidR="00B004A3" w:rsidRPr="00B004A3" w14:paraId="6EE94A09"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7BDD2443"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Оптимистический</w:t>
            </w:r>
          </w:p>
        </w:tc>
        <w:tc>
          <w:tcPr>
            <w:tcW w:w="331" w:type="pct"/>
            <w:tcBorders>
              <w:top w:val="nil"/>
              <w:left w:val="nil"/>
              <w:bottom w:val="single" w:sz="4" w:space="0" w:color="0094DE"/>
              <w:right w:val="single" w:sz="4" w:space="0" w:color="0094DE"/>
            </w:tcBorders>
            <w:vAlign w:val="center"/>
            <w:hideMark/>
          </w:tcPr>
          <w:p w14:paraId="6DC514C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329,8</w:t>
            </w:r>
          </w:p>
        </w:tc>
        <w:tc>
          <w:tcPr>
            <w:tcW w:w="332" w:type="pct"/>
            <w:tcBorders>
              <w:top w:val="nil"/>
              <w:left w:val="nil"/>
              <w:bottom w:val="single" w:sz="4" w:space="0" w:color="0094DE"/>
              <w:right w:val="single" w:sz="4" w:space="0" w:color="0094DE"/>
            </w:tcBorders>
            <w:vAlign w:val="center"/>
            <w:hideMark/>
          </w:tcPr>
          <w:p w14:paraId="0E1C412C"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360,9</w:t>
            </w:r>
          </w:p>
        </w:tc>
        <w:tc>
          <w:tcPr>
            <w:tcW w:w="331" w:type="pct"/>
            <w:tcBorders>
              <w:top w:val="nil"/>
              <w:left w:val="nil"/>
              <w:bottom w:val="single" w:sz="4" w:space="0" w:color="0094DE"/>
              <w:right w:val="single" w:sz="4" w:space="0" w:color="0094DE"/>
            </w:tcBorders>
            <w:vAlign w:val="center"/>
            <w:hideMark/>
          </w:tcPr>
          <w:p w14:paraId="12C07D80"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409,4</w:t>
            </w:r>
          </w:p>
        </w:tc>
        <w:tc>
          <w:tcPr>
            <w:tcW w:w="332" w:type="pct"/>
            <w:tcBorders>
              <w:top w:val="nil"/>
              <w:left w:val="nil"/>
              <w:bottom w:val="single" w:sz="4" w:space="0" w:color="0094DE"/>
              <w:right w:val="single" w:sz="4" w:space="0" w:color="0094DE"/>
            </w:tcBorders>
            <w:vAlign w:val="center"/>
            <w:hideMark/>
          </w:tcPr>
          <w:p w14:paraId="265F4D7B"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464,6</w:t>
            </w:r>
          </w:p>
        </w:tc>
        <w:tc>
          <w:tcPr>
            <w:tcW w:w="331" w:type="pct"/>
            <w:tcBorders>
              <w:top w:val="nil"/>
              <w:left w:val="nil"/>
              <w:bottom w:val="single" w:sz="4" w:space="0" w:color="0094DE"/>
              <w:right w:val="single" w:sz="4" w:space="0" w:color="0094DE"/>
            </w:tcBorders>
            <w:vAlign w:val="center"/>
            <w:hideMark/>
          </w:tcPr>
          <w:p w14:paraId="6BE64908"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519,1</w:t>
            </w:r>
          </w:p>
        </w:tc>
        <w:tc>
          <w:tcPr>
            <w:tcW w:w="331" w:type="pct"/>
            <w:tcBorders>
              <w:top w:val="nil"/>
              <w:left w:val="nil"/>
              <w:bottom w:val="single" w:sz="4" w:space="0" w:color="0094DE"/>
              <w:right w:val="single" w:sz="4" w:space="0" w:color="0094DE"/>
            </w:tcBorders>
            <w:vAlign w:val="center"/>
            <w:hideMark/>
          </w:tcPr>
          <w:p w14:paraId="36301D85"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575,5</w:t>
            </w:r>
          </w:p>
        </w:tc>
      </w:tr>
      <w:tr w:rsidR="00B004A3" w:rsidRPr="00B004A3" w14:paraId="14EAF664" w14:textId="77777777" w:rsidTr="0041248B">
        <w:tc>
          <w:tcPr>
            <w:tcW w:w="3012" w:type="pct"/>
            <w:tcBorders>
              <w:top w:val="nil"/>
              <w:left w:val="single" w:sz="4" w:space="0" w:color="0094DE"/>
              <w:bottom w:val="single" w:sz="4" w:space="0" w:color="0094DE"/>
              <w:right w:val="single" w:sz="4" w:space="0" w:color="0094DE"/>
            </w:tcBorders>
            <w:noWrap/>
            <w:vAlign w:val="bottom"/>
            <w:hideMark/>
          </w:tcPr>
          <w:p w14:paraId="06CA297E" w14:textId="11A69858"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xml:space="preserve">Реализовано воды </w:t>
            </w:r>
            <w:r w:rsidR="0041248B">
              <w:rPr>
                <w:rFonts w:cs="Arial"/>
                <w:b/>
                <w:bCs/>
                <w:sz w:val="18"/>
                <w:szCs w:val="18"/>
              </w:rPr>
              <w:t>–</w:t>
            </w:r>
            <w:r w:rsidRPr="00B004A3">
              <w:rPr>
                <w:rFonts w:cs="Arial"/>
                <w:b/>
                <w:bCs/>
                <w:sz w:val="18"/>
                <w:szCs w:val="18"/>
              </w:rPr>
              <w:t xml:space="preserve"> всего, </w:t>
            </w:r>
            <w:proofErr w:type="gramStart"/>
            <w:r w:rsidRPr="00B004A3">
              <w:rPr>
                <w:rFonts w:cs="Arial"/>
                <w:b/>
                <w:bCs/>
                <w:sz w:val="18"/>
                <w:szCs w:val="18"/>
              </w:rPr>
              <w:t>млн</w:t>
            </w:r>
            <w:proofErr w:type="gramEnd"/>
            <w:r w:rsidRPr="00B004A3">
              <w:rPr>
                <w:rFonts w:cs="Arial"/>
                <w:b/>
                <w:bCs/>
                <w:sz w:val="18"/>
                <w:szCs w:val="18"/>
              </w:rPr>
              <w:t xml:space="preserve"> </w:t>
            </w:r>
            <w:proofErr w:type="spellStart"/>
            <w:r w:rsidRPr="00B004A3">
              <w:rPr>
                <w:rFonts w:cs="Arial"/>
                <w:b/>
                <w:bCs/>
                <w:sz w:val="18"/>
                <w:szCs w:val="18"/>
              </w:rPr>
              <w:t>куб.м</w:t>
            </w:r>
            <w:proofErr w:type="spellEnd"/>
          </w:p>
        </w:tc>
        <w:tc>
          <w:tcPr>
            <w:tcW w:w="331" w:type="pct"/>
            <w:tcBorders>
              <w:top w:val="nil"/>
              <w:left w:val="nil"/>
              <w:bottom w:val="single" w:sz="4" w:space="0" w:color="0094DE"/>
              <w:right w:val="single" w:sz="4" w:space="0" w:color="0094DE"/>
            </w:tcBorders>
            <w:noWrap/>
            <w:vAlign w:val="bottom"/>
            <w:hideMark/>
          </w:tcPr>
          <w:p w14:paraId="14A681BF"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7E0D2630"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5CB444E6"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02FA3E3E"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46D29F25"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1490DFEB"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r>
      <w:tr w:rsidR="00B004A3" w:rsidRPr="00B004A3" w14:paraId="3E0AFEAA"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14FB20C4"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Инерционный</w:t>
            </w:r>
          </w:p>
        </w:tc>
        <w:tc>
          <w:tcPr>
            <w:tcW w:w="331" w:type="pct"/>
            <w:tcBorders>
              <w:top w:val="nil"/>
              <w:left w:val="nil"/>
              <w:bottom w:val="single" w:sz="4" w:space="0" w:color="0094DE"/>
              <w:right w:val="single" w:sz="4" w:space="0" w:color="0094DE"/>
            </w:tcBorders>
            <w:vAlign w:val="center"/>
            <w:hideMark/>
          </w:tcPr>
          <w:p w14:paraId="0124A8CB"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11,143</w:t>
            </w:r>
          </w:p>
        </w:tc>
        <w:tc>
          <w:tcPr>
            <w:tcW w:w="332" w:type="pct"/>
            <w:tcBorders>
              <w:top w:val="nil"/>
              <w:left w:val="nil"/>
              <w:bottom w:val="single" w:sz="4" w:space="0" w:color="0094DE"/>
              <w:right w:val="single" w:sz="4" w:space="0" w:color="0094DE"/>
            </w:tcBorders>
            <w:vAlign w:val="center"/>
            <w:hideMark/>
          </w:tcPr>
          <w:p w14:paraId="2D12B3E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12,270</w:t>
            </w:r>
          </w:p>
        </w:tc>
        <w:tc>
          <w:tcPr>
            <w:tcW w:w="331" w:type="pct"/>
            <w:tcBorders>
              <w:top w:val="nil"/>
              <w:left w:val="nil"/>
              <w:bottom w:val="single" w:sz="4" w:space="0" w:color="0094DE"/>
              <w:right w:val="single" w:sz="4" w:space="0" w:color="0094DE"/>
            </w:tcBorders>
            <w:vAlign w:val="center"/>
            <w:hideMark/>
          </w:tcPr>
          <w:p w14:paraId="6FB8C57E"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15,543</w:t>
            </w:r>
          </w:p>
        </w:tc>
        <w:tc>
          <w:tcPr>
            <w:tcW w:w="332" w:type="pct"/>
            <w:tcBorders>
              <w:top w:val="nil"/>
              <w:left w:val="nil"/>
              <w:bottom w:val="single" w:sz="4" w:space="0" w:color="0094DE"/>
              <w:right w:val="single" w:sz="4" w:space="0" w:color="0094DE"/>
            </w:tcBorders>
            <w:vAlign w:val="center"/>
            <w:hideMark/>
          </w:tcPr>
          <w:p w14:paraId="1363F90B"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18,735</w:t>
            </w:r>
          </w:p>
        </w:tc>
        <w:tc>
          <w:tcPr>
            <w:tcW w:w="331" w:type="pct"/>
            <w:tcBorders>
              <w:top w:val="nil"/>
              <w:left w:val="nil"/>
              <w:bottom w:val="single" w:sz="4" w:space="0" w:color="0094DE"/>
              <w:right w:val="single" w:sz="4" w:space="0" w:color="0094DE"/>
            </w:tcBorders>
            <w:vAlign w:val="center"/>
            <w:hideMark/>
          </w:tcPr>
          <w:p w14:paraId="06DCE54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21,928</w:t>
            </w:r>
          </w:p>
        </w:tc>
        <w:tc>
          <w:tcPr>
            <w:tcW w:w="331" w:type="pct"/>
            <w:tcBorders>
              <w:top w:val="nil"/>
              <w:left w:val="nil"/>
              <w:bottom w:val="single" w:sz="4" w:space="0" w:color="0094DE"/>
              <w:right w:val="single" w:sz="4" w:space="0" w:color="0094DE"/>
            </w:tcBorders>
            <w:vAlign w:val="center"/>
            <w:hideMark/>
          </w:tcPr>
          <w:p w14:paraId="3FE13715"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25,622</w:t>
            </w:r>
          </w:p>
        </w:tc>
      </w:tr>
      <w:tr w:rsidR="00B004A3" w:rsidRPr="00B004A3" w14:paraId="77004042"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46D89806"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Базовый</w:t>
            </w:r>
          </w:p>
        </w:tc>
        <w:tc>
          <w:tcPr>
            <w:tcW w:w="331" w:type="pct"/>
            <w:tcBorders>
              <w:top w:val="nil"/>
              <w:left w:val="nil"/>
              <w:bottom w:val="single" w:sz="4" w:space="0" w:color="0094DE"/>
              <w:right w:val="single" w:sz="4" w:space="0" w:color="0094DE"/>
            </w:tcBorders>
            <w:vAlign w:val="center"/>
            <w:hideMark/>
          </w:tcPr>
          <w:p w14:paraId="7E4CF6F7"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11,143</w:t>
            </w:r>
          </w:p>
        </w:tc>
        <w:tc>
          <w:tcPr>
            <w:tcW w:w="332" w:type="pct"/>
            <w:tcBorders>
              <w:top w:val="nil"/>
              <w:left w:val="nil"/>
              <w:bottom w:val="single" w:sz="4" w:space="0" w:color="0094DE"/>
              <w:right w:val="single" w:sz="4" w:space="0" w:color="0094DE"/>
            </w:tcBorders>
            <w:vAlign w:val="center"/>
            <w:hideMark/>
          </w:tcPr>
          <w:p w14:paraId="70402F5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12,270</w:t>
            </w:r>
          </w:p>
        </w:tc>
        <w:tc>
          <w:tcPr>
            <w:tcW w:w="331" w:type="pct"/>
            <w:tcBorders>
              <w:top w:val="nil"/>
              <w:left w:val="nil"/>
              <w:bottom w:val="single" w:sz="4" w:space="0" w:color="0094DE"/>
              <w:right w:val="single" w:sz="4" w:space="0" w:color="0094DE"/>
            </w:tcBorders>
            <w:vAlign w:val="center"/>
            <w:hideMark/>
          </w:tcPr>
          <w:p w14:paraId="339554B0"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16,034</w:t>
            </w:r>
          </w:p>
        </w:tc>
        <w:tc>
          <w:tcPr>
            <w:tcW w:w="332" w:type="pct"/>
            <w:tcBorders>
              <w:top w:val="nil"/>
              <w:left w:val="nil"/>
              <w:bottom w:val="single" w:sz="4" w:space="0" w:color="0094DE"/>
              <w:right w:val="single" w:sz="4" w:space="0" w:color="0094DE"/>
            </w:tcBorders>
            <w:vAlign w:val="center"/>
            <w:hideMark/>
          </w:tcPr>
          <w:p w14:paraId="5AA11523"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19,719</w:t>
            </w:r>
          </w:p>
        </w:tc>
        <w:tc>
          <w:tcPr>
            <w:tcW w:w="331" w:type="pct"/>
            <w:tcBorders>
              <w:top w:val="nil"/>
              <w:left w:val="nil"/>
              <w:bottom w:val="single" w:sz="4" w:space="0" w:color="0094DE"/>
              <w:right w:val="single" w:sz="4" w:space="0" w:color="0094DE"/>
            </w:tcBorders>
            <w:vAlign w:val="center"/>
            <w:hideMark/>
          </w:tcPr>
          <w:p w14:paraId="596F1EE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23,404</w:t>
            </w:r>
          </w:p>
        </w:tc>
        <w:tc>
          <w:tcPr>
            <w:tcW w:w="331" w:type="pct"/>
            <w:tcBorders>
              <w:top w:val="nil"/>
              <w:left w:val="nil"/>
              <w:bottom w:val="single" w:sz="4" w:space="0" w:color="0094DE"/>
              <w:right w:val="single" w:sz="4" w:space="0" w:color="0094DE"/>
            </w:tcBorders>
            <w:vAlign w:val="center"/>
            <w:hideMark/>
          </w:tcPr>
          <w:p w14:paraId="3D40B8D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27,603</w:t>
            </w:r>
          </w:p>
        </w:tc>
      </w:tr>
      <w:tr w:rsidR="00B004A3" w:rsidRPr="00B004A3" w14:paraId="4EFF4BC1"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5FAE259A"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Оптимистический</w:t>
            </w:r>
          </w:p>
        </w:tc>
        <w:tc>
          <w:tcPr>
            <w:tcW w:w="331" w:type="pct"/>
            <w:tcBorders>
              <w:top w:val="nil"/>
              <w:left w:val="nil"/>
              <w:bottom w:val="single" w:sz="4" w:space="0" w:color="0094DE"/>
              <w:right w:val="single" w:sz="4" w:space="0" w:color="0094DE"/>
            </w:tcBorders>
            <w:vAlign w:val="center"/>
            <w:hideMark/>
          </w:tcPr>
          <w:p w14:paraId="36E5681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11,143</w:t>
            </w:r>
          </w:p>
        </w:tc>
        <w:tc>
          <w:tcPr>
            <w:tcW w:w="332" w:type="pct"/>
            <w:tcBorders>
              <w:top w:val="nil"/>
              <w:left w:val="nil"/>
              <w:bottom w:val="single" w:sz="4" w:space="0" w:color="0094DE"/>
              <w:right w:val="single" w:sz="4" w:space="0" w:color="0094DE"/>
            </w:tcBorders>
            <w:vAlign w:val="center"/>
            <w:hideMark/>
          </w:tcPr>
          <w:p w14:paraId="55F8A822"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12,270</w:t>
            </w:r>
          </w:p>
        </w:tc>
        <w:tc>
          <w:tcPr>
            <w:tcW w:w="331" w:type="pct"/>
            <w:tcBorders>
              <w:top w:val="nil"/>
              <w:left w:val="nil"/>
              <w:bottom w:val="single" w:sz="4" w:space="0" w:color="0094DE"/>
              <w:right w:val="single" w:sz="4" w:space="0" w:color="0094DE"/>
            </w:tcBorders>
            <w:vAlign w:val="center"/>
            <w:hideMark/>
          </w:tcPr>
          <w:p w14:paraId="2876B97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16,112</w:t>
            </w:r>
          </w:p>
        </w:tc>
        <w:tc>
          <w:tcPr>
            <w:tcW w:w="332" w:type="pct"/>
            <w:tcBorders>
              <w:top w:val="nil"/>
              <w:left w:val="nil"/>
              <w:bottom w:val="single" w:sz="4" w:space="0" w:color="0094DE"/>
              <w:right w:val="single" w:sz="4" w:space="0" w:color="0094DE"/>
            </w:tcBorders>
            <w:vAlign w:val="center"/>
            <w:hideMark/>
          </w:tcPr>
          <w:p w14:paraId="142547C5"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20,348</w:t>
            </w:r>
          </w:p>
        </w:tc>
        <w:tc>
          <w:tcPr>
            <w:tcW w:w="331" w:type="pct"/>
            <w:tcBorders>
              <w:top w:val="nil"/>
              <w:left w:val="nil"/>
              <w:bottom w:val="single" w:sz="4" w:space="0" w:color="0094DE"/>
              <w:right w:val="single" w:sz="4" w:space="0" w:color="0094DE"/>
            </w:tcBorders>
            <w:vAlign w:val="center"/>
            <w:hideMark/>
          </w:tcPr>
          <w:p w14:paraId="17D244D2"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24,797</w:t>
            </w:r>
          </w:p>
        </w:tc>
        <w:tc>
          <w:tcPr>
            <w:tcW w:w="331" w:type="pct"/>
            <w:tcBorders>
              <w:top w:val="nil"/>
              <w:left w:val="nil"/>
              <w:bottom w:val="single" w:sz="4" w:space="0" w:color="0094DE"/>
              <w:right w:val="single" w:sz="4" w:space="0" w:color="0094DE"/>
            </w:tcBorders>
            <w:vAlign w:val="center"/>
            <w:hideMark/>
          </w:tcPr>
          <w:p w14:paraId="1EAC31C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30,094</w:t>
            </w:r>
          </w:p>
        </w:tc>
      </w:tr>
      <w:tr w:rsidR="00B004A3" w:rsidRPr="00B004A3" w14:paraId="54270973" w14:textId="77777777" w:rsidTr="0041248B">
        <w:tc>
          <w:tcPr>
            <w:tcW w:w="3012" w:type="pct"/>
            <w:tcBorders>
              <w:top w:val="nil"/>
              <w:left w:val="single" w:sz="4" w:space="0" w:color="0094DE"/>
              <w:bottom w:val="single" w:sz="4" w:space="0" w:color="0094DE"/>
              <w:right w:val="single" w:sz="4" w:space="0" w:color="0094DE"/>
            </w:tcBorders>
            <w:noWrap/>
            <w:vAlign w:val="bottom"/>
            <w:hideMark/>
          </w:tcPr>
          <w:p w14:paraId="330A137D" w14:textId="46C0BB24"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xml:space="preserve">Пропущено сточных вод </w:t>
            </w:r>
            <w:r w:rsidR="0041248B">
              <w:rPr>
                <w:rFonts w:cs="Arial"/>
                <w:b/>
                <w:bCs/>
                <w:sz w:val="18"/>
                <w:szCs w:val="18"/>
              </w:rPr>
              <w:t>–</w:t>
            </w:r>
            <w:r w:rsidRPr="00B004A3">
              <w:rPr>
                <w:rFonts w:cs="Arial"/>
                <w:b/>
                <w:bCs/>
                <w:sz w:val="18"/>
                <w:szCs w:val="18"/>
              </w:rPr>
              <w:t xml:space="preserve"> всего, </w:t>
            </w:r>
            <w:proofErr w:type="gramStart"/>
            <w:r w:rsidRPr="00B004A3">
              <w:rPr>
                <w:rFonts w:cs="Arial"/>
                <w:b/>
                <w:bCs/>
                <w:sz w:val="18"/>
                <w:szCs w:val="18"/>
              </w:rPr>
              <w:t>млн</w:t>
            </w:r>
            <w:proofErr w:type="gramEnd"/>
            <w:r w:rsidRPr="00B004A3">
              <w:rPr>
                <w:rFonts w:cs="Arial"/>
                <w:b/>
                <w:bCs/>
                <w:sz w:val="18"/>
                <w:szCs w:val="18"/>
              </w:rPr>
              <w:t xml:space="preserve"> </w:t>
            </w:r>
            <w:proofErr w:type="spellStart"/>
            <w:r w:rsidRPr="00B004A3">
              <w:rPr>
                <w:rFonts w:cs="Arial"/>
                <w:b/>
                <w:bCs/>
                <w:sz w:val="18"/>
                <w:szCs w:val="18"/>
              </w:rPr>
              <w:t>куб.м</w:t>
            </w:r>
            <w:proofErr w:type="spellEnd"/>
          </w:p>
        </w:tc>
        <w:tc>
          <w:tcPr>
            <w:tcW w:w="331" w:type="pct"/>
            <w:tcBorders>
              <w:top w:val="nil"/>
              <w:left w:val="nil"/>
              <w:bottom w:val="single" w:sz="4" w:space="0" w:color="0094DE"/>
              <w:right w:val="single" w:sz="4" w:space="0" w:color="0094DE"/>
            </w:tcBorders>
            <w:noWrap/>
            <w:vAlign w:val="bottom"/>
            <w:hideMark/>
          </w:tcPr>
          <w:p w14:paraId="249A7D3A"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2E2EBBB4"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1451620B"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7B00940B"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3506C999"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706E57B1"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r>
      <w:tr w:rsidR="00B004A3" w:rsidRPr="00B004A3" w14:paraId="0BEB3FEE"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78A26D32"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Инерционный</w:t>
            </w:r>
          </w:p>
        </w:tc>
        <w:tc>
          <w:tcPr>
            <w:tcW w:w="331" w:type="pct"/>
            <w:tcBorders>
              <w:top w:val="nil"/>
              <w:left w:val="nil"/>
              <w:bottom w:val="single" w:sz="4" w:space="0" w:color="0094DE"/>
              <w:right w:val="single" w:sz="4" w:space="0" w:color="0094DE"/>
            </w:tcBorders>
            <w:vAlign w:val="center"/>
            <w:hideMark/>
          </w:tcPr>
          <w:p w14:paraId="0A441100"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6,034</w:t>
            </w:r>
          </w:p>
        </w:tc>
        <w:tc>
          <w:tcPr>
            <w:tcW w:w="332" w:type="pct"/>
            <w:tcBorders>
              <w:top w:val="nil"/>
              <w:left w:val="nil"/>
              <w:bottom w:val="single" w:sz="4" w:space="0" w:color="0094DE"/>
              <w:right w:val="single" w:sz="4" w:space="0" w:color="0094DE"/>
            </w:tcBorders>
            <w:vAlign w:val="center"/>
            <w:hideMark/>
          </w:tcPr>
          <w:p w14:paraId="5251E2B6"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7,815</w:t>
            </w:r>
          </w:p>
        </w:tc>
        <w:tc>
          <w:tcPr>
            <w:tcW w:w="331" w:type="pct"/>
            <w:tcBorders>
              <w:top w:val="nil"/>
              <w:left w:val="nil"/>
              <w:bottom w:val="single" w:sz="4" w:space="0" w:color="0094DE"/>
              <w:right w:val="single" w:sz="4" w:space="0" w:color="0094DE"/>
            </w:tcBorders>
            <w:vAlign w:val="center"/>
            <w:hideMark/>
          </w:tcPr>
          <w:p w14:paraId="7F4CEA7F"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10,290</w:t>
            </w:r>
          </w:p>
        </w:tc>
        <w:tc>
          <w:tcPr>
            <w:tcW w:w="332" w:type="pct"/>
            <w:tcBorders>
              <w:top w:val="nil"/>
              <w:left w:val="nil"/>
              <w:bottom w:val="single" w:sz="4" w:space="0" w:color="0094DE"/>
              <w:right w:val="single" w:sz="4" w:space="0" w:color="0094DE"/>
            </w:tcBorders>
            <w:vAlign w:val="center"/>
            <w:hideMark/>
          </w:tcPr>
          <w:p w14:paraId="68565962"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13,964</w:t>
            </w:r>
          </w:p>
        </w:tc>
        <w:tc>
          <w:tcPr>
            <w:tcW w:w="331" w:type="pct"/>
            <w:tcBorders>
              <w:top w:val="nil"/>
              <w:left w:val="nil"/>
              <w:bottom w:val="single" w:sz="4" w:space="0" w:color="0094DE"/>
              <w:right w:val="single" w:sz="4" w:space="0" w:color="0094DE"/>
            </w:tcBorders>
            <w:vAlign w:val="center"/>
            <w:hideMark/>
          </w:tcPr>
          <w:p w14:paraId="24838B9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18,521</w:t>
            </w:r>
          </w:p>
        </w:tc>
        <w:tc>
          <w:tcPr>
            <w:tcW w:w="331" w:type="pct"/>
            <w:tcBorders>
              <w:top w:val="nil"/>
              <w:left w:val="nil"/>
              <w:bottom w:val="single" w:sz="4" w:space="0" w:color="0094DE"/>
              <w:right w:val="single" w:sz="4" w:space="0" w:color="0094DE"/>
            </w:tcBorders>
            <w:vAlign w:val="center"/>
            <w:hideMark/>
          </w:tcPr>
          <w:p w14:paraId="48F8CD5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21,900</w:t>
            </w:r>
          </w:p>
        </w:tc>
      </w:tr>
      <w:tr w:rsidR="00B004A3" w:rsidRPr="00B004A3" w14:paraId="6228631E"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5B004A74"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Базовый</w:t>
            </w:r>
          </w:p>
        </w:tc>
        <w:tc>
          <w:tcPr>
            <w:tcW w:w="331" w:type="pct"/>
            <w:tcBorders>
              <w:top w:val="nil"/>
              <w:left w:val="nil"/>
              <w:bottom w:val="single" w:sz="4" w:space="0" w:color="0094DE"/>
              <w:right w:val="single" w:sz="4" w:space="0" w:color="0094DE"/>
            </w:tcBorders>
            <w:vAlign w:val="center"/>
            <w:hideMark/>
          </w:tcPr>
          <w:p w14:paraId="35351870"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6,034</w:t>
            </w:r>
          </w:p>
        </w:tc>
        <w:tc>
          <w:tcPr>
            <w:tcW w:w="332" w:type="pct"/>
            <w:tcBorders>
              <w:top w:val="nil"/>
              <w:left w:val="nil"/>
              <w:bottom w:val="single" w:sz="4" w:space="0" w:color="0094DE"/>
              <w:right w:val="single" w:sz="4" w:space="0" w:color="0094DE"/>
            </w:tcBorders>
            <w:vAlign w:val="center"/>
            <w:hideMark/>
          </w:tcPr>
          <w:p w14:paraId="3895CA0A"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7,815</w:t>
            </w:r>
          </w:p>
        </w:tc>
        <w:tc>
          <w:tcPr>
            <w:tcW w:w="331" w:type="pct"/>
            <w:tcBorders>
              <w:top w:val="nil"/>
              <w:left w:val="nil"/>
              <w:bottom w:val="single" w:sz="4" w:space="0" w:color="0094DE"/>
              <w:right w:val="single" w:sz="4" w:space="0" w:color="0094DE"/>
            </w:tcBorders>
            <w:vAlign w:val="center"/>
            <w:hideMark/>
          </w:tcPr>
          <w:p w14:paraId="4F97B34C"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10,513</w:t>
            </w:r>
          </w:p>
        </w:tc>
        <w:tc>
          <w:tcPr>
            <w:tcW w:w="332" w:type="pct"/>
            <w:tcBorders>
              <w:top w:val="nil"/>
              <w:left w:val="nil"/>
              <w:bottom w:val="single" w:sz="4" w:space="0" w:color="0094DE"/>
              <w:right w:val="single" w:sz="4" w:space="0" w:color="0094DE"/>
            </w:tcBorders>
            <w:vAlign w:val="center"/>
            <w:hideMark/>
          </w:tcPr>
          <w:p w14:paraId="7C26FA3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14,449</w:t>
            </w:r>
          </w:p>
        </w:tc>
        <w:tc>
          <w:tcPr>
            <w:tcW w:w="331" w:type="pct"/>
            <w:tcBorders>
              <w:top w:val="nil"/>
              <w:left w:val="nil"/>
              <w:bottom w:val="single" w:sz="4" w:space="0" w:color="0094DE"/>
              <w:right w:val="single" w:sz="4" w:space="0" w:color="0094DE"/>
            </w:tcBorders>
            <w:vAlign w:val="center"/>
            <w:hideMark/>
          </w:tcPr>
          <w:p w14:paraId="51FC183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21,598</w:t>
            </w:r>
          </w:p>
        </w:tc>
        <w:tc>
          <w:tcPr>
            <w:tcW w:w="331" w:type="pct"/>
            <w:tcBorders>
              <w:top w:val="nil"/>
              <w:left w:val="nil"/>
              <w:bottom w:val="single" w:sz="4" w:space="0" w:color="0094DE"/>
              <w:right w:val="single" w:sz="4" w:space="0" w:color="0094DE"/>
            </w:tcBorders>
            <w:vAlign w:val="center"/>
            <w:hideMark/>
          </w:tcPr>
          <w:p w14:paraId="65C56E61"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27,527</w:t>
            </w:r>
          </w:p>
        </w:tc>
      </w:tr>
      <w:tr w:rsidR="00B004A3" w:rsidRPr="00B004A3" w14:paraId="5E93948B"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426F549C"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Оптимистический</w:t>
            </w:r>
          </w:p>
        </w:tc>
        <w:tc>
          <w:tcPr>
            <w:tcW w:w="331" w:type="pct"/>
            <w:tcBorders>
              <w:top w:val="nil"/>
              <w:left w:val="nil"/>
              <w:bottom w:val="single" w:sz="4" w:space="0" w:color="0094DE"/>
              <w:right w:val="single" w:sz="4" w:space="0" w:color="0094DE"/>
            </w:tcBorders>
            <w:vAlign w:val="center"/>
            <w:hideMark/>
          </w:tcPr>
          <w:p w14:paraId="440DAEE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6,034</w:t>
            </w:r>
          </w:p>
        </w:tc>
        <w:tc>
          <w:tcPr>
            <w:tcW w:w="332" w:type="pct"/>
            <w:tcBorders>
              <w:top w:val="nil"/>
              <w:left w:val="nil"/>
              <w:bottom w:val="single" w:sz="4" w:space="0" w:color="0094DE"/>
              <w:right w:val="single" w:sz="4" w:space="0" w:color="0094DE"/>
            </w:tcBorders>
            <w:vAlign w:val="center"/>
            <w:hideMark/>
          </w:tcPr>
          <w:p w14:paraId="03CCCF7A"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7,815</w:t>
            </w:r>
          </w:p>
        </w:tc>
        <w:tc>
          <w:tcPr>
            <w:tcW w:w="331" w:type="pct"/>
            <w:tcBorders>
              <w:top w:val="nil"/>
              <w:left w:val="nil"/>
              <w:bottom w:val="single" w:sz="4" w:space="0" w:color="0094DE"/>
              <w:right w:val="single" w:sz="4" w:space="0" w:color="0094DE"/>
            </w:tcBorders>
            <w:vAlign w:val="center"/>
            <w:hideMark/>
          </w:tcPr>
          <w:p w14:paraId="62F12BBE"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11,028</w:t>
            </w:r>
          </w:p>
        </w:tc>
        <w:tc>
          <w:tcPr>
            <w:tcW w:w="332" w:type="pct"/>
            <w:tcBorders>
              <w:top w:val="nil"/>
              <w:left w:val="nil"/>
              <w:bottom w:val="single" w:sz="4" w:space="0" w:color="0094DE"/>
              <w:right w:val="single" w:sz="4" w:space="0" w:color="0094DE"/>
            </w:tcBorders>
            <w:vAlign w:val="center"/>
            <w:hideMark/>
          </w:tcPr>
          <w:p w14:paraId="207E66D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15,555</w:t>
            </w:r>
          </w:p>
        </w:tc>
        <w:tc>
          <w:tcPr>
            <w:tcW w:w="331" w:type="pct"/>
            <w:tcBorders>
              <w:top w:val="nil"/>
              <w:left w:val="nil"/>
              <w:bottom w:val="single" w:sz="4" w:space="0" w:color="0094DE"/>
              <w:right w:val="single" w:sz="4" w:space="0" w:color="0094DE"/>
            </w:tcBorders>
            <w:vAlign w:val="center"/>
            <w:hideMark/>
          </w:tcPr>
          <w:p w14:paraId="22093D2F"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22,759</w:t>
            </w:r>
          </w:p>
        </w:tc>
        <w:tc>
          <w:tcPr>
            <w:tcW w:w="331" w:type="pct"/>
            <w:tcBorders>
              <w:top w:val="nil"/>
              <w:left w:val="nil"/>
              <w:bottom w:val="single" w:sz="4" w:space="0" w:color="0094DE"/>
              <w:right w:val="single" w:sz="4" w:space="0" w:color="0094DE"/>
            </w:tcBorders>
            <w:vAlign w:val="center"/>
            <w:hideMark/>
          </w:tcPr>
          <w:p w14:paraId="2A8C2C7E"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29,721</w:t>
            </w:r>
          </w:p>
        </w:tc>
      </w:tr>
      <w:tr w:rsidR="00B004A3" w:rsidRPr="00B004A3" w14:paraId="54F88EB7" w14:textId="77777777" w:rsidTr="0041248B">
        <w:tc>
          <w:tcPr>
            <w:tcW w:w="3012" w:type="pct"/>
            <w:tcBorders>
              <w:top w:val="nil"/>
              <w:left w:val="single" w:sz="4" w:space="0" w:color="0094DE"/>
              <w:bottom w:val="single" w:sz="4" w:space="0" w:color="0094DE"/>
              <w:right w:val="single" w:sz="4" w:space="0" w:color="0094DE"/>
            </w:tcBorders>
            <w:noWrap/>
            <w:vAlign w:val="bottom"/>
            <w:hideMark/>
          </w:tcPr>
          <w:p w14:paraId="08495557" w14:textId="77777777" w:rsidR="00B004A3" w:rsidRPr="00B004A3" w:rsidRDefault="00B004A3" w:rsidP="0041248B">
            <w:pPr>
              <w:keepNext/>
              <w:spacing w:before="0" w:after="0" w:line="257" w:lineRule="auto"/>
              <w:jc w:val="left"/>
              <w:rPr>
                <w:rFonts w:eastAsia="Times New Roman" w:cs="Arial"/>
                <w:b/>
                <w:bCs/>
                <w:sz w:val="18"/>
                <w:szCs w:val="18"/>
                <w:lang w:eastAsia="ru-RU"/>
              </w:rPr>
            </w:pPr>
            <w:r w:rsidRPr="00B004A3">
              <w:rPr>
                <w:rFonts w:cs="Arial"/>
                <w:b/>
                <w:bCs/>
                <w:sz w:val="18"/>
                <w:szCs w:val="18"/>
              </w:rPr>
              <w:t xml:space="preserve">Объем реализации газа, </w:t>
            </w:r>
            <w:proofErr w:type="gramStart"/>
            <w:r w:rsidRPr="00B004A3">
              <w:rPr>
                <w:rFonts w:cs="Arial"/>
                <w:b/>
                <w:bCs/>
                <w:sz w:val="18"/>
                <w:szCs w:val="18"/>
              </w:rPr>
              <w:t>млн</w:t>
            </w:r>
            <w:proofErr w:type="gramEnd"/>
            <w:r w:rsidRPr="00B004A3">
              <w:rPr>
                <w:rFonts w:cs="Arial"/>
                <w:b/>
                <w:bCs/>
                <w:sz w:val="18"/>
                <w:szCs w:val="18"/>
              </w:rPr>
              <w:t xml:space="preserve"> </w:t>
            </w:r>
            <w:proofErr w:type="spellStart"/>
            <w:r w:rsidRPr="00B004A3">
              <w:rPr>
                <w:rFonts w:cs="Arial"/>
                <w:b/>
                <w:bCs/>
                <w:sz w:val="18"/>
                <w:szCs w:val="18"/>
              </w:rPr>
              <w:t>куб.м</w:t>
            </w:r>
            <w:proofErr w:type="spellEnd"/>
          </w:p>
        </w:tc>
        <w:tc>
          <w:tcPr>
            <w:tcW w:w="331" w:type="pct"/>
            <w:tcBorders>
              <w:top w:val="nil"/>
              <w:left w:val="nil"/>
              <w:bottom w:val="single" w:sz="4" w:space="0" w:color="0094DE"/>
              <w:right w:val="single" w:sz="4" w:space="0" w:color="0094DE"/>
            </w:tcBorders>
            <w:noWrap/>
            <w:vAlign w:val="bottom"/>
            <w:hideMark/>
          </w:tcPr>
          <w:p w14:paraId="005B9A1D"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47904029"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792E4B69"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2" w:type="pct"/>
            <w:tcBorders>
              <w:top w:val="nil"/>
              <w:left w:val="nil"/>
              <w:bottom w:val="single" w:sz="4" w:space="0" w:color="0094DE"/>
              <w:right w:val="single" w:sz="4" w:space="0" w:color="0094DE"/>
            </w:tcBorders>
            <w:noWrap/>
            <w:vAlign w:val="bottom"/>
            <w:hideMark/>
          </w:tcPr>
          <w:p w14:paraId="36CE8263"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36964AA3"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c>
          <w:tcPr>
            <w:tcW w:w="331" w:type="pct"/>
            <w:tcBorders>
              <w:top w:val="nil"/>
              <w:left w:val="nil"/>
              <w:bottom w:val="single" w:sz="4" w:space="0" w:color="0094DE"/>
              <w:right w:val="single" w:sz="4" w:space="0" w:color="0094DE"/>
            </w:tcBorders>
            <w:noWrap/>
            <w:vAlign w:val="bottom"/>
            <w:hideMark/>
          </w:tcPr>
          <w:p w14:paraId="5C44C2F8" w14:textId="77777777" w:rsidR="00B004A3" w:rsidRPr="00B004A3" w:rsidRDefault="00B004A3" w:rsidP="002C75C2">
            <w:pPr>
              <w:spacing w:before="0" w:after="0" w:line="256" w:lineRule="auto"/>
              <w:jc w:val="left"/>
              <w:rPr>
                <w:rFonts w:eastAsia="Times New Roman" w:cs="Arial"/>
                <w:b/>
                <w:bCs/>
                <w:sz w:val="18"/>
                <w:szCs w:val="18"/>
                <w:lang w:eastAsia="ru-RU"/>
              </w:rPr>
            </w:pPr>
            <w:r w:rsidRPr="00B004A3">
              <w:rPr>
                <w:rFonts w:cs="Arial"/>
                <w:b/>
                <w:bCs/>
                <w:sz w:val="18"/>
                <w:szCs w:val="18"/>
              </w:rPr>
              <w:t> </w:t>
            </w:r>
          </w:p>
        </w:tc>
      </w:tr>
      <w:tr w:rsidR="00B004A3" w:rsidRPr="00B004A3" w14:paraId="1CC8B6F0"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5E87EE87" w14:textId="77777777" w:rsidR="00B004A3" w:rsidRPr="00B004A3" w:rsidRDefault="00B004A3" w:rsidP="0041248B">
            <w:pPr>
              <w:keepNext/>
              <w:spacing w:before="0" w:after="0" w:line="257" w:lineRule="auto"/>
              <w:ind w:left="170"/>
              <w:jc w:val="left"/>
              <w:rPr>
                <w:rFonts w:eastAsia="Times New Roman" w:cs="Arial"/>
                <w:sz w:val="18"/>
                <w:szCs w:val="18"/>
                <w:lang w:eastAsia="ru-RU"/>
              </w:rPr>
            </w:pPr>
            <w:r w:rsidRPr="00B004A3">
              <w:rPr>
                <w:rFonts w:cs="Arial"/>
                <w:sz w:val="18"/>
                <w:szCs w:val="18"/>
              </w:rPr>
              <w:t>Инерционный</w:t>
            </w:r>
          </w:p>
        </w:tc>
        <w:tc>
          <w:tcPr>
            <w:tcW w:w="331" w:type="pct"/>
            <w:tcBorders>
              <w:top w:val="nil"/>
              <w:left w:val="nil"/>
              <w:bottom w:val="single" w:sz="4" w:space="0" w:color="0094DE"/>
              <w:right w:val="single" w:sz="4" w:space="0" w:color="0094DE"/>
            </w:tcBorders>
            <w:vAlign w:val="center"/>
            <w:hideMark/>
          </w:tcPr>
          <w:p w14:paraId="1FD6880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87,7</w:t>
            </w:r>
          </w:p>
        </w:tc>
        <w:tc>
          <w:tcPr>
            <w:tcW w:w="332" w:type="pct"/>
            <w:tcBorders>
              <w:top w:val="nil"/>
              <w:left w:val="nil"/>
              <w:bottom w:val="single" w:sz="4" w:space="0" w:color="0094DE"/>
              <w:right w:val="single" w:sz="4" w:space="0" w:color="0094DE"/>
            </w:tcBorders>
            <w:vAlign w:val="center"/>
            <w:hideMark/>
          </w:tcPr>
          <w:p w14:paraId="63FABA7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120,1</w:t>
            </w:r>
          </w:p>
        </w:tc>
        <w:tc>
          <w:tcPr>
            <w:tcW w:w="331" w:type="pct"/>
            <w:tcBorders>
              <w:top w:val="nil"/>
              <w:left w:val="nil"/>
              <w:bottom w:val="single" w:sz="4" w:space="0" w:color="0094DE"/>
              <w:right w:val="single" w:sz="4" w:space="0" w:color="0094DE"/>
            </w:tcBorders>
            <w:vAlign w:val="center"/>
            <w:hideMark/>
          </w:tcPr>
          <w:p w14:paraId="6D6691C9"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140,0</w:t>
            </w:r>
          </w:p>
        </w:tc>
        <w:tc>
          <w:tcPr>
            <w:tcW w:w="332" w:type="pct"/>
            <w:tcBorders>
              <w:top w:val="nil"/>
              <w:left w:val="nil"/>
              <w:bottom w:val="single" w:sz="4" w:space="0" w:color="0094DE"/>
              <w:right w:val="single" w:sz="4" w:space="0" w:color="0094DE"/>
            </w:tcBorders>
            <w:vAlign w:val="center"/>
            <w:hideMark/>
          </w:tcPr>
          <w:p w14:paraId="01F1901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179,2</w:t>
            </w:r>
          </w:p>
        </w:tc>
        <w:tc>
          <w:tcPr>
            <w:tcW w:w="331" w:type="pct"/>
            <w:tcBorders>
              <w:top w:val="nil"/>
              <w:left w:val="nil"/>
              <w:bottom w:val="single" w:sz="4" w:space="0" w:color="0094DE"/>
              <w:right w:val="single" w:sz="4" w:space="0" w:color="0094DE"/>
            </w:tcBorders>
            <w:vAlign w:val="center"/>
            <w:hideMark/>
          </w:tcPr>
          <w:p w14:paraId="77FEE85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227,5</w:t>
            </w:r>
          </w:p>
        </w:tc>
        <w:tc>
          <w:tcPr>
            <w:tcW w:w="331" w:type="pct"/>
            <w:tcBorders>
              <w:top w:val="nil"/>
              <w:left w:val="nil"/>
              <w:bottom w:val="single" w:sz="4" w:space="0" w:color="0094DE"/>
              <w:right w:val="single" w:sz="4" w:space="0" w:color="0094DE"/>
            </w:tcBorders>
            <w:vAlign w:val="center"/>
            <w:hideMark/>
          </w:tcPr>
          <w:p w14:paraId="77413CDC"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294,7</w:t>
            </w:r>
          </w:p>
        </w:tc>
      </w:tr>
      <w:tr w:rsidR="00B004A3" w:rsidRPr="00B004A3" w14:paraId="1A3839EA"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5B1EE822" w14:textId="77777777" w:rsidR="00B004A3" w:rsidRPr="00B004A3" w:rsidRDefault="00B004A3" w:rsidP="0041248B">
            <w:pPr>
              <w:keepNext/>
              <w:spacing w:before="0" w:after="0" w:line="257" w:lineRule="auto"/>
              <w:ind w:left="170"/>
              <w:jc w:val="left"/>
              <w:rPr>
                <w:rFonts w:eastAsia="Times New Roman" w:cs="Arial"/>
                <w:sz w:val="18"/>
                <w:szCs w:val="18"/>
                <w:lang w:eastAsia="ru-RU"/>
              </w:rPr>
            </w:pPr>
            <w:r w:rsidRPr="00B004A3">
              <w:rPr>
                <w:rFonts w:cs="Arial"/>
                <w:sz w:val="18"/>
                <w:szCs w:val="18"/>
              </w:rPr>
              <w:t>Базовый</w:t>
            </w:r>
          </w:p>
        </w:tc>
        <w:tc>
          <w:tcPr>
            <w:tcW w:w="331" w:type="pct"/>
            <w:tcBorders>
              <w:top w:val="nil"/>
              <w:left w:val="nil"/>
              <w:bottom w:val="single" w:sz="4" w:space="0" w:color="0094DE"/>
              <w:right w:val="single" w:sz="4" w:space="0" w:color="0094DE"/>
            </w:tcBorders>
            <w:vAlign w:val="center"/>
            <w:hideMark/>
          </w:tcPr>
          <w:p w14:paraId="4BBC3D1D"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87,7</w:t>
            </w:r>
          </w:p>
        </w:tc>
        <w:tc>
          <w:tcPr>
            <w:tcW w:w="332" w:type="pct"/>
            <w:tcBorders>
              <w:top w:val="nil"/>
              <w:left w:val="nil"/>
              <w:bottom w:val="single" w:sz="4" w:space="0" w:color="0094DE"/>
              <w:right w:val="single" w:sz="4" w:space="0" w:color="0094DE"/>
            </w:tcBorders>
            <w:vAlign w:val="center"/>
            <w:hideMark/>
          </w:tcPr>
          <w:p w14:paraId="6FDD8C1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120,1</w:t>
            </w:r>
          </w:p>
        </w:tc>
        <w:tc>
          <w:tcPr>
            <w:tcW w:w="331" w:type="pct"/>
            <w:tcBorders>
              <w:top w:val="nil"/>
              <w:left w:val="nil"/>
              <w:bottom w:val="single" w:sz="4" w:space="0" w:color="0094DE"/>
              <w:right w:val="single" w:sz="4" w:space="0" w:color="0094DE"/>
            </w:tcBorders>
            <w:vAlign w:val="center"/>
            <w:hideMark/>
          </w:tcPr>
          <w:p w14:paraId="3B3EE197"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147,3</w:t>
            </w:r>
          </w:p>
        </w:tc>
        <w:tc>
          <w:tcPr>
            <w:tcW w:w="332" w:type="pct"/>
            <w:tcBorders>
              <w:top w:val="nil"/>
              <w:left w:val="nil"/>
              <w:bottom w:val="single" w:sz="4" w:space="0" w:color="0094DE"/>
              <w:right w:val="single" w:sz="4" w:space="0" w:color="0094DE"/>
            </w:tcBorders>
            <w:vAlign w:val="center"/>
            <w:hideMark/>
          </w:tcPr>
          <w:p w14:paraId="47558EBA"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201,0</w:t>
            </w:r>
          </w:p>
        </w:tc>
        <w:tc>
          <w:tcPr>
            <w:tcW w:w="331" w:type="pct"/>
            <w:tcBorders>
              <w:top w:val="nil"/>
              <w:left w:val="nil"/>
              <w:bottom w:val="single" w:sz="4" w:space="0" w:color="0094DE"/>
              <w:right w:val="single" w:sz="4" w:space="0" w:color="0094DE"/>
            </w:tcBorders>
            <w:vAlign w:val="center"/>
            <w:hideMark/>
          </w:tcPr>
          <w:p w14:paraId="13409FBB"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263,8</w:t>
            </w:r>
          </w:p>
        </w:tc>
        <w:tc>
          <w:tcPr>
            <w:tcW w:w="331" w:type="pct"/>
            <w:tcBorders>
              <w:top w:val="nil"/>
              <w:left w:val="nil"/>
              <w:bottom w:val="single" w:sz="4" w:space="0" w:color="0094DE"/>
              <w:right w:val="single" w:sz="4" w:space="0" w:color="0094DE"/>
            </w:tcBorders>
            <w:vAlign w:val="center"/>
            <w:hideMark/>
          </w:tcPr>
          <w:p w14:paraId="5F6E016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352,5</w:t>
            </w:r>
          </w:p>
        </w:tc>
      </w:tr>
      <w:tr w:rsidR="00B004A3" w:rsidRPr="00B004A3" w14:paraId="0EA4572D" w14:textId="77777777" w:rsidTr="0041248B">
        <w:tc>
          <w:tcPr>
            <w:tcW w:w="3012" w:type="pct"/>
            <w:tcBorders>
              <w:top w:val="nil"/>
              <w:left w:val="single" w:sz="4" w:space="0" w:color="0094DE"/>
              <w:bottom w:val="single" w:sz="4" w:space="0" w:color="0094DE"/>
              <w:right w:val="single" w:sz="4" w:space="0" w:color="0094DE"/>
            </w:tcBorders>
            <w:vAlign w:val="center"/>
            <w:hideMark/>
          </w:tcPr>
          <w:p w14:paraId="7A127EA6" w14:textId="77777777" w:rsidR="00B004A3" w:rsidRPr="00B004A3" w:rsidRDefault="00B004A3" w:rsidP="002C75C2">
            <w:pPr>
              <w:spacing w:before="0" w:after="0" w:line="256" w:lineRule="auto"/>
              <w:ind w:left="170"/>
              <w:jc w:val="left"/>
              <w:rPr>
                <w:rFonts w:eastAsia="Times New Roman" w:cs="Arial"/>
                <w:sz w:val="18"/>
                <w:szCs w:val="18"/>
                <w:lang w:eastAsia="ru-RU"/>
              </w:rPr>
            </w:pPr>
            <w:r w:rsidRPr="00B004A3">
              <w:rPr>
                <w:rFonts w:cs="Arial"/>
                <w:sz w:val="18"/>
                <w:szCs w:val="18"/>
              </w:rPr>
              <w:t>Оптимистический</w:t>
            </w:r>
          </w:p>
        </w:tc>
        <w:tc>
          <w:tcPr>
            <w:tcW w:w="331" w:type="pct"/>
            <w:tcBorders>
              <w:top w:val="nil"/>
              <w:left w:val="nil"/>
              <w:bottom w:val="single" w:sz="4" w:space="0" w:color="0094DE"/>
              <w:right w:val="single" w:sz="4" w:space="0" w:color="0094DE"/>
            </w:tcBorders>
            <w:vAlign w:val="center"/>
            <w:hideMark/>
          </w:tcPr>
          <w:p w14:paraId="3291B2CC"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87,7</w:t>
            </w:r>
          </w:p>
        </w:tc>
        <w:tc>
          <w:tcPr>
            <w:tcW w:w="332" w:type="pct"/>
            <w:tcBorders>
              <w:top w:val="nil"/>
              <w:left w:val="nil"/>
              <w:bottom w:val="single" w:sz="4" w:space="0" w:color="0094DE"/>
              <w:right w:val="single" w:sz="4" w:space="0" w:color="0094DE"/>
            </w:tcBorders>
            <w:vAlign w:val="center"/>
            <w:hideMark/>
          </w:tcPr>
          <w:p w14:paraId="7C3AF8E1"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120,1</w:t>
            </w:r>
          </w:p>
        </w:tc>
        <w:tc>
          <w:tcPr>
            <w:tcW w:w="331" w:type="pct"/>
            <w:tcBorders>
              <w:top w:val="nil"/>
              <w:left w:val="nil"/>
              <w:bottom w:val="single" w:sz="4" w:space="0" w:color="0094DE"/>
              <w:right w:val="single" w:sz="4" w:space="0" w:color="0094DE"/>
            </w:tcBorders>
            <w:vAlign w:val="center"/>
            <w:hideMark/>
          </w:tcPr>
          <w:p w14:paraId="3AFD2754"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151,9</w:t>
            </w:r>
          </w:p>
        </w:tc>
        <w:tc>
          <w:tcPr>
            <w:tcW w:w="332" w:type="pct"/>
            <w:tcBorders>
              <w:top w:val="nil"/>
              <w:left w:val="nil"/>
              <w:bottom w:val="single" w:sz="4" w:space="0" w:color="0094DE"/>
              <w:right w:val="single" w:sz="4" w:space="0" w:color="0094DE"/>
            </w:tcBorders>
            <w:vAlign w:val="center"/>
            <w:hideMark/>
          </w:tcPr>
          <w:p w14:paraId="31D43786"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215,6</w:t>
            </w:r>
          </w:p>
        </w:tc>
        <w:tc>
          <w:tcPr>
            <w:tcW w:w="331" w:type="pct"/>
            <w:tcBorders>
              <w:top w:val="nil"/>
              <w:left w:val="nil"/>
              <w:bottom w:val="single" w:sz="4" w:space="0" w:color="0094DE"/>
              <w:right w:val="single" w:sz="4" w:space="0" w:color="0094DE"/>
            </w:tcBorders>
            <w:vAlign w:val="center"/>
            <w:hideMark/>
          </w:tcPr>
          <w:p w14:paraId="01284842"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290,7</w:t>
            </w:r>
          </w:p>
        </w:tc>
        <w:tc>
          <w:tcPr>
            <w:tcW w:w="331" w:type="pct"/>
            <w:tcBorders>
              <w:top w:val="nil"/>
              <w:left w:val="nil"/>
              <w:bottom w:val="single" w:sz="4" w:space="0" w:color="0094DE"/>
              <w:right w:val="single" w:sz="4" w:space="0" w:color="0094DE"/>
            </w:tcBorders>
            <w:vAlign w:val="center"/>
            <w:hideMark/>
          </w:tcPr>
          <w:p w14:paraId="53CD8641" w14:textId="77777777" w:rsidR="00B004A3" w:rsidRPr="00B004A3" w:rsidRDefault="00B004A3" w:rsidP="002C75C2">
            <w:pPr>
              <w:spacing w:before="0" w:after="0" w:line="256" w:lineRule="auto"/>
              <w:jc w:val="right"/>
              <w:rPr>
                <w:rFonts w:eastAsia="Times New Roman" w:cs="Arial"/>
                <w:sz w:val="18"/>
                <w:szCs w:val="18"/>
                <w:lang w:eastAsia="ru-RU"/>
              </w:rPr>
            </w:pPr>
            <w:r w:rsidRPr="00B004A3">
              <w:rPr>
                <w:rFonts w:cs="Arial"/>
                <w:sz w:val="18"/>
                <w:szCs w:val="18"/>
              </w:rPr>
              <w:t>400,3</w:t>
            </w:r>
          </w:p>
        </w:tc>
      </w:tr>
    </w:tbl>
    <w:p w14:paraId="6EA411F0" w14:textId="77777777" w:rsidR="007E4874" w:rsidRPr="00240CD2" w:rsidRDefault="007E4874" w:rsidP="00DA018C">
      <w:pPr>
        <w:pStyle w:val="2"/>
      </w:pPr>
      <w:bookmarkStart w:id="91" w:name="_Toc5177334"/>
      <w:bookmarkStart w:id="92" w:name="_Toc16977137"/>
      <w:r w:rsidRPr="00240CD2">
        <w:t>Инвестиционная политика</w:t>
      </w:r>
      <w:bookmarkEnd w:id="91"/>
      <w:bookmarkEnd w:id="92"/>
    </w:p>
    <w:p w14:paraId="3F9B4C5F" w14:textId="77777777" w:rsidR="007E4874" w:rsidRPr="00372C14" w:rsidRDefault="007E4874" w:rsidP="00DA018C">
      <w:pPr>
        <w:pStyle w:val="3"/>
      </w:pPr>
      <w:bookmarkStart w:id="93" w:name="_Toc526322444"/>
      <w:bookmarkStart w:id="94" w:name="_Toc5177336"/>
      <w:bookmarkStart w:id="95" w:name="_Toc16977138"/>
      <w:r w:rsidRPr="00372C14">
        <w:t>Целевое видение</w:t>
      </w:r>
      <w:bookmarkEnd w:id="93"/>
      <w:bookmarkEnd w:id="94"/>
      <w:bookmarkEnd w:id="95"/>
    </w:p>
    <w:bookmarkEnd w:id="86"/>
    <w:bookmarkEnd w:id="87"/>
    <w:p w14:paraId="79ECD9C8" w14:textId="18BDA113" w:rsidR="006025D5" w:rsidRDefault="006F2990" w:rsidP="006025D5">
      <w:pPr>
        <w:keepNext/>
        <w:ind w:left="1418" w:hanging="1418"/>
        <w:rPr>
          <w:b/>
        </w:rPr>
      </w:pPr>
      <w:r>
        <w:rPr>
          <w:rFonts w:cs="Arial"/>
          <w:b/>
          <w:bCs/>
          <w:color w:val="000000" w:themeColor="text1"/>
        </w:rPr>
        <w:t xml:space="preserve">Цель </w:t>
      </w:r>
      <w:r w:rsidRPr="00B42C2E">
        <w:rPr>
          <w:rFonts w:cs="Arial"/>
          <w:b/>
          <w:bCs/>
          <w:color w:val="000000" w:themeColor="text1"/>
        </w:rPr>
        <w:t>(Ц-</w:t>
      </w:r>
      <w:r w:rsidR="00B42C2E" w:rsidRPr="00B42C2E">
        <w:rPr>
          <w:rFonts w:cs="Arial"/>
          <w:b/>
          <w:bCs/>
          <w:color w:val="000000" w:themeColor="text1"/>
        </w:rPr>
        <w:t>1</w:t>
      </w:r>
      <w:r w:rsidR="00DA018C">
        <w:rPr>
          <w:rFonts w:cs="Arial"/>
          <w:b/>
          <w:bCs/>
          <w:color w:val="000000" w:themeColor="text1"/>
        </w:rPr>
        <w:t>5</w:t>
      </w:r>
      <w:r w:rsidRPr="00B42C2E">
        <w:rPr>
          <w:rFonts w:cs="Arial"/>
          <w:b/>
          <w:bCs/>
          <w:color w:val="000000" w:themeColor="text1"/>
        </w:rPr>
        <w:t xml:space="preserve">): </w:t>
      </w:r>
      <w:r w:rsidRPr="00B42C2E">
        <w:rPr>
          <w:rFonts w:cs="Arial"/>
          <w:b/>
          <w:bCs/>
          <w:color w:val="000000" w:themeColor="text1"/>
        </w:rPr>
        <w:tab/>
      </w:r>
      <w:r w:rsidR="00DA2DAD" w:rsidRPr="00B42C2E">
        <w:rPr>
          <w:rFonts w:cs="Arial"/>
          <w:b/>
          <w:bCs/>
          <w:color w:val="000000" w:themeColor="text1"/>
        </w:rPr>
        <w:t>Туапсинский</w:t>
      </w:r>
      <w:r w:rsidR="00DA2DAD" w:rsidRPr="00DA2DAD">
        <w:rPr>
          <w:rFonts w:cs="Arial"/>
          <w:b/>
          <w:bCs/>
          <w:color w:val="000000" w:themeColor="text1"/>
        </w:rPr>
        <w:t xml:space="preserve"> район – территория с высоким уровнем и</w:t>
      </w:r>
      <w:r w:rsidR="00DA2DAD">
        <w:rPr>
          <w:rFonts w:cs="Arial"/>
          <w:b/>
          <w:bCs/>
          <w:color w:val="000000" w:themeColor="text1"/>
        </w:rPr>
        <w:t>нвестиционной привлекательности</w:t>
      </w:r>
      <w:r w:rsidR="006025D5">
        <w:rPr>
          <w:b/>
        </w:rPr>
        <w:t>: территория и бизнес инвестиционно привлекательны на национальном уровне, создана эффективная инвестиционная среда.</w:t>
      </w:r>
    </w:p>
    <w:p w14:paraId="36C08FE0" w14:textId="77777777" w:rsidR="006F2990" w:rsidRPr="00DC7CD3" w:rsidRDefault="006F2990" w:rsidP="006F2990">
      <w:pPr>
        <w:ind w:left="1418"/>
        <w:rPr>
          <w:b/>
        </w:rPr>
      </w:pPr>
      <w:r>
        <w:t xml:space="preserve">Данная цель реализуется в рамках </w:t>
      </w:r>
      <w:r w:rsidRPr="00DC7CD3">
        <w:rPr>
          <w:b/>
        </w:rPr>
        <w:t>подпрограммы «Формирование инвестиционной привлекательности муниципального образования Туапсинский район» муниципальной программы «Экономическое развитие Туапсинского района».</w:t>
      </w:r>
    </w:p>
    <w:p w14:paraId="145C61D0" w14:textId="77777777" w:rsidR="006F2990" w:rsidRDefault="006F2990" w:rsidP="006F2990">
      <w:pPr>
        <w:pStyle w:val="a"/>
        <w:keepNext/>
        <w:numPr>
          <w:ilvl w:val="0"/>
          <w:numId w:val="0"/>
        </w:numPr>
        <w:suppressAutoHyphens/>
        <w:rPr>
          <w:lang w:val="ru-RU"/>
        </w:rPr>
      </w:pPr>
      <w:r>
        <w:rPr>
          <w:lang w:val="ru-RU"/>
        </w:rPr>
        <w:t>Задачи:</w:t>
      </w:r>
    </w:p>
    <w:p w14:paraId="1D490355" w14:textId="77777777" w:rsidR="006025D5" w:rsidRDefault="006025D5" w:rsidP="006025D5">
      <w:pPr>
        <w:pStyle w:val="a"/>
        <w:suppressAutoHyphens/>
        <w:ind w:left="567" w:hanging="283"/>
        <w:rPr>
          <w:lang w:val="ru-RU"/>
        </w:rPr>
      </w:pPr>
      <w:r>
        <w:rPr>
          <w:lang w:val="ru-RU"/>
        </w:rPr>
        <w:t>Обеспечение регулярной диагностики инвестиционного развития и потенциала (с формированием ежеквартального публичного отчета).</w:t>
      </w:r>
    </w:p>
    <w:p w14:paraId="15118E8D" w14:textId="6E4F81D9" w:rsidR="006025D5" w:rsidRDefault="006025D5" w:rsidP="006025D5">
      <w:pPr>
        <w:pStyle w:val="a"/>
        <w:suppressAutoHyphens/>
        <w:ind w:left="567" w:hanging="283"/>
        <w:rPr>
          <w:lang w:val="ru-RU"/>
        </w:rPr>
      </w:pPr>
      <w:r>
        <w:rPr>
          <w:lang w:val="ru-RU"/>
        </w:rPr>
        <w:t xml:space="preserve">Осуществление стимулирования повышения инвестиционной привлекательности Туапсинского района и его субъектов в рамках деятельности </w:t>
      </w:r>
      <w:r w:rsidRPr="006025D5">
        <w:rPr>
          <w:lang w:val="ru-RU"/>
        </w:rPr>
        <w:t>Проектного офиса Туапсинского района</w:t>
      </w:r>
      <w:r>
        <w:rPr>
          <w:lang w:val="ru-RU"/>
        </w:rPr>
        <w:t>.</w:t>
      </w:r>
    </w:p>
    <w:p w14:paraId="5D967350" w14:textId="77777777" w:rsidR="006025D5" w:rsidRDefault="006025D5" w:rsidP="006025D5">
      <w:pPr>
        <w:pStyle w:val="a"/>
        <w:suppressAutoHyphens/>
        <w:ind w:left="567" w:hanging="283"/>
        <w:rPr>
          <w:lang w:val="ru-RU"/>
        </w:rPr>
      </w:pPr>
      <w:r>
        <w:rPr>
          <w:lang w:val="ru-RU"/>
        </w:rPr>
        <w:t>Обеспечение эффективного функционирования и взаимодействия органов муниципального управления Туапсинского района и иных субъектов инвестиционной деятельности в ходе инвестиционного процесса.</w:t>
      </w:r>
    </w:p>
    <w:p w14:paraId="6FD2B7D3" w14:textId="77777777" w:rsidR="006025D5" w:rsidRDefault="006025D5" w:rsidP="006025D5">
      <w:pPr>
        <w:pStyle w:val="a"/>
        <w:suppressAutoHyphens/>
        <w:ind w:left="567" w:hanging="283"/>
        <w:rPr>
          <w:lang w:val="ru-RU"/>
        </w:rPr>
      </w:pPr>
      <w:r>
        <w:rPr>
          <w:lang w:val="ru-RU"/>
        </w:rPr>
        <w:t xml:space="preserve">Обеспечение качественного сопровождения инвестиционных проектов в режиме «одного окна» и на принципах </w:t>
      </w:r>
      <w:proofErr w:type="spellStart"/>
      <w:r>
        <w:rPr>
          <w:lang w:val="ru-RU"/>
        </w:rPr>
        <w:t>муниципально</w:t>
      </w:r>
      <w:proofErr w:type="spellEnd"/>
      <w:r>
        <w:rPr>
          <w:lang w:val="ru-RU"/>
        </w:rPr>
        <w:t>-частного партнерства.</w:t>
      </w:r>
    </w:p>
    <w:p w14:paraId="01E30BD9" w14:textId="77777777" w:rsidR="006025D5" w:rsidRDefault="006025D5" w:rsidP="006025D5">
      <w:pPr>
        <w:pStyle w:val="a"/>
        <w:suppressAutoHyphens/>
        <w:ind w:left="567" w:hanging="283"/>
        <w:rPr>
          <w:lang w:val="ru-RU"/>
        </w:rPr>
      </w:pPr>
      <w:r>
        <w:rPr>
          <w:lang w:val="ru-RU"/>
        </w:rPr>
        <w:t>Устранение административных барьеров в инвестиционной сфере.</w:t>
      </w:r>
    </w:p>
    <w:p w14:paraId="7E4A3069" w14:textId="77777777" w:rsidR="006025D5" w:rsidRDefault="006025D5" w:rsidP="006025D5">
      <w:pPr>
        <w:pStyle w:val="a"/>
        <w:suppressAutoHyphens/>
        <w:ind w:left="567" w:hanging="283"/>
        <w:rPr>
          <w:lang w:val="ru-RU"/>
        </w:rPr>
      </w:pPr>
      <w:r>
        <w:rPr>
          <w:lang w:val="ru-RU"/>
        </w:rPr>
        <w:lastRenderedPageBreak/>
        <w:t>Организация и проведение мероприятий по продвижению инвестиционного потенциала Туапсинского района и портфеля приоритетных проектов; сопровождение привлечения инвестиций.</w:t>
      </w:r>
    </w:p>
    <w:p w14:paraId="7F302F45" w14:textId="77777777" w:rsidR="006025D5" w:rsidRDefault="006025D5" w:rsidP="006025D5">
      <w:pPr>
        <w:pStyle w:val="a"/>
        <w:suppressAutoHyphens/>
        <w:ind w:left="567" w:hanging="283"/>
        <w:rPr>
          <w:lang w:val="ru-RU"/>
        </w:rPr>
      </w:pPr>
      <w:r>
        <w:rPr>
          <w:lang w:val="ru-RU"/>
        </w:rPr>
        <w:t>Развитие инвестиционной грамотности бизнеса и населения Туапсинского района.</w:t>
      </w:r>
    </w:p>
    <w:p w14:paraId="769255E3" w14:textId="77777777" w:rsidR="006025D5" w:rsidRDefault="006025D5" w:rsidP="006025D5">
      <w:pPr>
        <w:pStyle w:val="a"/>
        <w:suppressAutoHyphens/>
        <w:ind w:left="567" w:hanging="283"/>
        <w:rPr>
          <w:lang w:val="ru-RU"/>
        </w:rPr>
      </w:pPr>
      <w:r>
        <w:rPr>
          <w:lang w:val="ru-RU"/>
        </w:rPr>
        <w:t>Стимулирование внедрения современных инвестиционно-финансовых механизмов и инструментов.</w:t>
      </w:r>
    </w:p>
    <w:p w14:paraId="66F5CDFD" w14:textId="77777777" w:rsidR="006025D5" w:rsidRDefault="006025D5" w:rsidP="006025D5">
      <w:pPr>
        <w:pStyle w:val="a"/>
        <w:suppressAutoHyphens/>
        <w:ind w:left="567" w:hanging="283"/>
        <w:rPr>
          <w:lang w:val="ru-RU"/>
        </w:rPr>
      </w:pPr>
      <w:r>
        <w:rPr>
          <w:lang w:val="ru-RU"/>
        </w:rPr>
        <w:t>Развитие и обеспечение высокого качества и доступности инвестиционной инфраструктуры.</w:t>
      </w:r>
    </w:p>
    <w:p w14:paraId="7EEC4BBB" w14:textId="77777777" w:rsidR="006025D5" w:rsidRDefault="006025D5" w:rsidP="006025D5">
      <w:pPr>
        <w:pStyle w:val="a"/>
        <w:suppressAutoHyphens/>
        <w:ind w:left="567" w:hanging="283"/>
        <w:rPr>
          <w:lang w:val="ru-RU"/>
        </w:rPr>
      </w:pPr>
      <w:r>
        <w:rPr>
          <w:lang w:val="ru-RU"/>
        </w:rPr>
        <w:t>Проведение анализа и инвентаризации имеющихся площадок-</w:t>
      </w:r>
      <w:proofErr w:type="spellStart"/>
      <w:r>
        <w:rPr>
          <w:lang w:val="ru-RU"/>
        </w:rPr>
        <w:t>браунфилдов</w:t>
      </w:r>
      <w:proofErr w:type="spellEnd"/>
      <w:r>
        <w:rPr>
          <w:lang w:val="ru-RU"/>
        </w:rPr>
        <w:t>, разработка и реализация на их базе инвестиционных проектов в приоритетных направлениях социально-экономического развития Туапсинского района.</w:t>
      </w:r>
    </w:p>
    <w:p w14:paraId="4A22498E" w14:textId="77777777" w:rsidR="006025D5" w:rsidRDefault="006025D5" w:rsidP="006025D5">
      <w:pPr>
        <w:pStyle w:val="a"/>
        <w:suppressAutoHyphens/>
        <w:ind w:left="567" w:hanging="283"/>
        <w:rPr>
          <w:lang w:val="ru-RU"/>
        </w:rPr>
      </w:pPr>
      <w:r>
        <w:rPr>
          <w:lang w:val="ru-RU"/>
        </w:rPr>
        <w:t>Обеспечение системного стимулирования и поддержки участников инвестиционного процесса, реализующих приоритетные инвестиционные проекты. Сопровождение привлечения ресурсов из федеральных и краевых источников финансирования и институтов развития.</w:t>
      </w:r>
    </w:p>
    <w:p w14:paraId="49B603F8" w14:textId="4C82C64E" w:rsidR="006F2990" w:rsidRDefault="006F2990" w:rsidP="006F2990">
      <w:pPr>
        <w:keepNext/>
        <w:ind w:left="1418" w:hanging="1418"/>
        <w:rPr>
          <w:b/>
        </w:rPr>
      </w:pPr>
      <w:r>
        <w:rPr>
          <w:rFonts w:cs="Arial"/>
          <w:b/>
          <w:bCs/>
          <w:color w:val="000000" w:themeColor="text1"/>
        </w:rPr>
        <w:t xml:space="preserve">Цель </w:t>
      </w:r>
      <w:r w:rsidRPr="00B42C2E">
        <w:rPr>
          <w:rFonts w:cs="Arial"/>
          <w:b/>
          <w:bCs/>
          <w:color w:val="000000" w:themeColor="text1"/>
        </w:rPr>
        <w:t>(Ц-</w:t>
      </w:r>
      <w:r w:rsidR="00B42C2E" w:rsidRPr="00B42C2E">
        <w:rPr>
          <w:rFonts w:cs="Arial"/>
          <w:b/>
          <w:bCs/>
          <w:color w:val="000000" w:themeColor="text1"/>
        </w:rPr>
        <w:t>1</w:t>
      </w:r>
      <w:r w:rsidR="00DA018C">
        <w:rPr>
          <w:rFonts w:cs="Arial"/>
          <w:b/>
          <w:bCs/>
          <w:color w:val="000000" w:themeColor="text1"/>
        </w:rPr>
        <w:t>6</w:t>
      </w:r>
      <w:r w:rsidRPr="00B42C2E">
        <w:rPr>
          <w:rFonts w:cs="Arial"/>
          <w:b/>
          <w:bCs/>
          <w:color w:val="000000" w:themeColor="text1"/>
        </w:rPr>
        <w:t xml:space="preserve">): </w:t>
      </w:r>
      <w:r w:rsidRPr="00B42C2E">
        <w:rPr>
          <w:rFonts w:cs="Arial"/>
          <w:b/>
          <w:bCs/>
          <w:color w:val="000000" w:themeColor="text1"/>
        </w:rPr>
        <w:tab/>
      </w:r>
      <w:r w:rsidR="00DA2DAD" w:rsidRPr="00B42C2E">
        <w:rPr>
          <w:b/>
        </w:rPr>
        <w:t>Туапсинский</w:t>
      </w:r>
      <w:r w:rsidR="00DA2DAD" w:rsidRPr="00DA2DAD">
        <w:rPr>
          <w:b/>
        </w:rPr>
        <w:t xml:space="preserve"> район – муниципальное образование со сбалансированным бюджетом и высокой эффективностью управления муниципальными финансами</w:t>
      </w:r>
      <w:r>
        <w:rPr>
          <w:b/>
        </w:rPr>
        <w:t>.</w:t>
      </w:r>
    </w:p>
    <w:p w14:paraId="66C31875" w14:textId="77777777" w:rsidR="006F2990" w:rsidRPr="00DC7CD3" w:rsidRDefault="006F2990" w:rsidP="006F2990">
      <w:pPr>
        <w:ind w:left="1418"/>
        <w:rPr>
          <w:b/>
        </w:rPr>
      </w:pPr>
      <w:r>
        <w:t xml:space="preserve">Данная цель реализуется в рамках </w:t>
      </w:r>
      <w:r w:rsidRPr="00DC7CD3">
        <w:rPr>
          <w:b/>
        </w:rPr>
        <w:t>муниципальной программы «Управление муниципальными финансами».</w:t>
      </w:r>
    </w:p>
    <w:p w14:paraId="658E38C3" w14:textId="77777777" w:rsidR="006F2990" w:rsidRDefault="006F2990" w:rsidP="006F2990">
      <w:pPr>
        <w:pStyle w:val="a"/>
        <w:keepNext/>
        <w:numPr>
          <w:ilvl w:val="0"/>
          <w:numId w:val="0"/>
        </w:numPr>
        <w:suppressAutoHyphens/>
        <w:rPr>
          <w:lang w:val="ru-RU"/>
        </w:rPr>
      </w:pPr>
      <w:r>
        <w:rPr>
          <w:lang w:val="ru-RU"/>
        </w:rPr>
        <w:t>Задачи:</w:t>
      </w:r>
    </w:p>
    <w:p w14:paraId="1C247F23" w14:textId="77777777" w:rsidR="006F2990" w:rsidRDefault="006F2990" w:rsidP="006F2990">
      <w:pPr>
        <w:pStyle w:val="a"/>
        <w:suppressAutoHyphens/>
        <w:ind w:left="567" w:hanging="283"/>
        <w:rPr>
          <w:lang w:val="ru-RU"/>
        </w:rPr>
      </w:pPr>
      <w:r>
        <w:rPr>
          <w:lang w:val="ru-RU"/>
        </w:rPr>
        <w:t>Обеспечение открытости и прозрачности бюджета Туапсинского района.</w:t>
      </w:r>
    </w:p>
    <w:p w14:paraId="3F2E2394" w14:textId="77777777" w:rsidR="006F2990" w:rsidRDefault="006F2990" w:rsidP="006F2990">
      <w:pPr>
        <w:pStyle w:val="a"/>
        <w:suppressAutoHyphens/>
        <w:ind w:left="567" w:hanging="283"/>
        <w:rPr>
          <w:lang w:val="ru-RU"/>
        </w:rPr>
      </w:pPr>
      <w:r>
        <w:rPr>
          <w:lang w:val="ru-RU"/>
        </w:rPr>
        <w:t>Обеспечение эффективного управления муниципальным долгом.</w:t>
      </w:r>
    </w:p>
    <w:p w14:paraId="6817B1A4" w14:textId="77777777" w:rsidR="006F2990" w:rsidRDefault="006F2990" w:rsidP="006F2990">
      <w:pPr>
        <w:pStyle w:val="a"/>
        <w:suppressAutoHyphens/>
        <w:ind w:left="567" w:hanging="283"/>
        <w:rPr>
          <w:lang w:val="ru-RU"/>
        </w:rPr>
      </w:pPr>
      <w:r>
        <w:rPr>
          <w:lang w:val="ru-RU"/>
        </w:rPr>
        <w:t>Обеспечение эффективного внутреннего муниципального финансового контроля.</w:t>
      </w:r>
    </w:p>
    <w:p w14:paraId="7006C85A" w14:textId="77777777" w:rsidR="006F2990" w:rsidRDefault="006F2990" w:rsidP="006F2990">
      <w:pPr>
        <w:pStyle w:val="a"/>
        <w:suppressAutoHyphens/>
        <w:ind w:left="567" w:hanging="283"/>
        <w:rPr>
          <w:lang w:val="ru-RU"/>
        </w:rPr>
      </w:pPr>
      <w:r>
        <w:rPr>
          <w:lang w:val="ru-RU"/>
        </w:rPr>
        <w:t>Обеспечение роста, долгосрочной сбалансированности и устойчивости бюджета Туапсинского района.</w:t>
      </w:r>
    </w:p>
    <w:p w14:paraId="4F41147D" w14:textId="77777777" w:rsidR="006F2990" w:rsidRDefault="006F2990" w:rsidP="006F2990">
      <w:pPr>
        <w:pStyle w:val="a"/>
        <w:suppressAutoHyphens/>
        <w:ind w:left="567" w:hanging="283"/>
        <w:rPr>
          <w:lang w:val="ru-RU"/>
        </w:rPr>
      </w:pPr>
      <w:r>
        <w:rPr>
          <w:lang w:val="ru-RU"/>
        </w:rPr>
        <w:t>Создание условий для повышения качества и эффективности управления муниципальными финансами.</w:t>
      </w:r>
    </w:p>
    <w:p w14:paraId="2A473605" w14:textId="77777777" w:rsidR="007E4874" w:rsidRPr="00AD6D08" w:rsidRDefault="007E4874" w:rsidP="00DA018C">
      <w:pPr>
        <w:pStyle w:val="3"/>
      </w:pPr>
      <w:bookmarkStart w:id="96" w:name="_Toc526322445"/>
      <w:bookmarkStart w:id="97" w:name="_Toc491778709"/>
      <w:bookmarkStart w:id="98" w:name="_Toc5177337"/>
      <w:bookmarkStart w:id="99" w:name="_Toc16977139"/>
      <w:r w:rsidRPr="00AD6D08">
        <w:t xml:space="preserve">Развитие </w:t>
      </w:r>
      <w:proofErr w:type="spellStart"/>
      <w:r w:rsidRPr="00AD6D08">
        <w:t>инновационно</w:t>
      </w:r>
      <w:proofErr w:type="spellEnd"/>
      <w:r w:rsidRPr="00AD6D08">
        <w:t>-инвестиционной инфраструктуры</w:t>
      </w:r>
      <w:bookmarkEnd w:id="96"/>
      <w:bookmarkEnd w:id="97"/>
      <w:bookmarkEnd w:id="98"/>
      <w:bookmarkEnd w:id="99"/>
    </w:p>
    <w:p w14:paraId="12775F6F" w14:textId="77777777" w:rsidR="006025D5" w:rsidRDefault="006025D5" w:rsidP="006025D5">
      <w:r>
        <w:t xml:space="preserve">Стимулирование привлечения инвестиций в развитие приоритетных отраслей экономики Туапсинского района целесообразно вести на основе формирования и управления специализированными объектами </w:t>
      </w:r>
      <w:proofErr w:type="spellStart"/>
      <w:r>
        <w:t>инновационно</w:t>
      </w:r>
      <w:proofErr w:type="spellEnd"/>
      <w:r>
        <w:t>-инвестиционной инфраструктуры.</w:t>
      </w:r>
    </w:p>
    <w:p w14:paraId="0894D668" w14:textId="77777777" w:rsidR="006025D5" w:rsidRDefault="006025D5" w:rsidP="006025D5">
      <w:r>
        <w:t>Приоритетным направлением инвестиционной политики является создание объектов современной инвестиционной инфраструктуры, направленных на обеспечение индустриального экономического роста за счет развития умной диверсифицированной промышленности, ориентированной как на экспорт, так и на рынок Южного полюса роста, прежде всего, Черноморской экономической зоны и Сочинской агломерации Краснодарского края.</w:t>
      </w:r>
    </w:p>
    <w:p w14:paraId="50F20648" w14:textId="00EFA42D" w:rsidR="006025D5" w:rsidRDefault="006025D5" w:rsidP="006025D5">
      <w:r>
        <w:t>Инвестиционная политика должна быть направлена на создание благоприятных условий для создания на территории Туапсинского района конкурентоспособных промышленных и</w:t>
      </w:r>
      <w:r w:rsidR="00A13C29">
        <w:t xml:space="preserve"> </w:t>
      </w:r>
      <w:r>
        <w:t>сервисных предприятий, привлечение инвесторов путем формирования промышленных площадок, оказание содействия в обеспечении этих площадок инженерной и транспортной инфраструктурой, стимулирование комплексного развития отраслей и смежных видов деятельности, оказание поддержки и сопровождение разработки и реализации значимых инвестиционных проектов в приоритетных отраслях.</w:t>
      </w:r>
    </w:p>
    <w:p w14:paraId="6FE7E254" w14:textId="77777777" w:rsidR="006025D5" w:rsidRDefault="006025D5" w:rsidP="006025D5">
      <w:r>
        <w:lastRenderedPageBreak/>
        <w:t>В частности, в рамках разрабатываемой Стратегии рассматривается возможность дальнейшего расширения на территории Туапсинского района системы индустриальных парков, в увязке с развитием портовой инфраструктуры, а также системного развития санаторно-курортного и туристического комплекса, в рамках выделенных зон развития. На первом этапе необходимо завершить инвентаризацию земельных участков, пригодных для размещения указанных объектов инвестиционной инфраструктуры, выбрать оптимальные варианты и утвердить их в качестве инвестиционных площадок для реализации проектов по созданию индустриальных парков, разработать стратегические концепции развития объектов для дальнейшего привлечения потенциальных инвесторов и резидентов. При этом необходимо сделать акцент на привлечении высокотехнологичных компаний – российских и мировых лидеров в приоритетных отраслях.</w:t>
      </w:r>
    </w:p>
    <w:p w14:paraId="2DE2991E" w14:textId="5732A5DE" w:rsidR="006025D5" w:rsidRDefault="006025D5" w:rsidP="006025D5">
      <w:r>
        <w:t xml:space="preserve">Стратегическая линия заключается также в создании и стимулировании деятельности управляющих компаний, занимающихся управлением и развитием объектов </w:t>
      </w:r>
      <w:proofErr w:type="spellStart"/>
      <w:r>
        <w:t>инновационно</w:t>
      </w:r>
      <w:proofErr w:type="spellEnd"/>
      <w:r w:rsidR="00D777D2">
        <w:t>-инвестиционной инфраструктуры,</w:t>
      </w:r>
      <w:r>
        <w:t xml:space="preserve"> оказанием услуг резидентам. Конкурентоспособность управляющей компании повышается при наличии у нее права распоряжаться имуществом объекта </w:t>
      </w:r>
      <w:proofErr w:type="spellStart"/>
      <w:r>
        <w:t>инновационно</w:t>
      </w:r>
      <w:proofErr w:type="spellEnd"/>
      <w:r>
        <w:t xml:space="preserve">-инвестиционной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многое другое). Важным элементом является качественная стратегия развития объекта </w:t>
      </w:r>
      <w:proofErr w:type="spellStart"/>
      <w:r>
        <w:t>инновационно</w:t>
      </w:r>
      <w:proofErr w:type="spellEnd"/>
      <w:r>
        <w:t>-инвестиционной инфраструктуры (включающая бизнес-план, план маркетинга, план инвестиций и привлечения резидентов, план управления объектом и т.д.).</w:t>
      </w:r>
    </w:p>
    <w:p w14:paraId="31573E58" w14:textId="77777777" w:rsidR="00FD6EB6" w:rsidRDefault="00FD6EB6" w:rsidP="00FD6EB6">
      <w:pPr>
        <w:pStyle w:val="3"/>
      </w:pPr>
      <w:bookmarkStart w:id="100" w:name="_Toc16681735"/>
      <w:bookmarkStart w:id="101" w:name="_Toc16977140"/>
      <w:r>
        <w:t>П</w:t>
      </w:r>
      <w:r w:rsidRPr="007B3DD8">
        <w:t>рименени</w:t>
      </w:r>
      <w:r>
        <w:t>е</w:t>
      </w:r>
      <w:r w:rsidRPr="007B3DD8">
        <w:t xml:space="preserve"> механизма </w:t>
      </w:r>
      <w:proofErr w:type="spellStart"/>
      <w:r w:rsidRPr="007B3DD8">
        <w:t>муниципально</w:t>
      </w:r>
      <w:proofErr w:type="spellEnd"/>
      <w:r w:rsidRPr="007B3DD8">
        <w:t>-частного партнерства</w:t>
      </w:r>
      <w:bookmarkEnd w:id="100"/>
      <w:bookmarkEnd w:id="101"/>
    </w:p>
    <w:p w14:paraId="7AFF767B" w14:textId="441B312F" w:rsidR="00FD6EB6" w:rsidRDefault="00FD6EB6" w:rsidP="00FD6EB6">
      <w:r>
        <w:t xml:space="preserve">Перспективным механизмом обеспечения реализации </w:t>
      </w:r>
      <w:r w:rsidRPr="00D73798">
        <w:t>приоритетных проектов развития муниципально</w:t>
      </w:r>
      <w:r>
        <w:t xml:space="preserve">го образования Туапсинский район, направленных на достижение целей Стратегии является </w:t>
      </w:r>
      <w:proofErr w:type="spellStart"/>
      <w:r w:rsidRPr="007B3DD8">
        <w:t>муниципально</w:t>
      </w:r>
      <w:proofErr w:type="spellEnd"/>
      <w:r w:rsidRPr="007B3DD8">
        <w:t>-частно</w:t>
      </w:r>
      <w:r>
        <w:t>е</w:t>
      </w:r>
      <w:r w:rsidRPr="007B3DD8">
        <w:t xml:space="preserve"> партнерств</w:t>
      </w:r>
      <w:r>
        <w:t xml:space="preserve">о (МЧП) как </w:t>
      </w:r>
      <w:r w:rsidRPr="00FD33D8">
        <w:t>совокупность форм средне- и долгосрочного взаимовыгодного сотрудничества ме</w:t>
      </w:r>
      <w:r>
        <w:t>жду муниципальным образованием и хозяйствующими субъектами.</w:t>
      </w:r>
    </w:p>
    <w:p w14:paraId="35713596" w14:textId="3E85DD89" w:rsidR="00FD6EB6" w:rsidRDefault="00FD6EB6" w:rsidP="00FD6EB6">
      <w:r>
        <w:t xml:space="preserve">Целью </w:t>
      </w:r>
      <w:proofErr w:type="spellStart"/>
      <w:r>
        <w:t>муниципально</w:t>
      </w:r>
      <w:proofErr w:type="spellEnd"/>
      <w:r>
        <w:t>-частного партнерства в муниципальном образовании Туапсинский</w:t>
      </w:r>
      <w:r w:rsidRPr="00D73798">
        <w:t xml:space="preserve"> район</w:t>
      </w:r>
      <w:r>
        <w:t xml:space="preserve"> Краснодарского края является повышение качества услуг, предоставляемых населению и гостям муниципального образования Туапсинский</w:t>
      </w:r>
      <w:r w:rsidRPr="00D73798">
        <w:t xml:space="preserve"> район</w:t>
      </w:r>
      <w:r>
        <w:t>, реализация общественно значимых проектов в интересах населения муниципального образования Туапсинский</w:t>
      </w:r>
      <w:r w:rsidRPr="00D73798">
        <w:t xml:space="preserve"> район</w:t>
      </w:r>
      <w:r>
        <w:t>.</w:t>
      </w:r>
    </w:p>
    <w:p w14:paraId="53217A5B" w14:textId="3A74E2C2" w:rsidR="00FD6EB6" w:rsidRDefault="00FD6EB6" w:rsidP="00FD6EB6">
      <w:r>
        <w:t xml:space="preserve">Задачами </w:t>
      </w:r>
      <w:proofErr w:type="spellStart"/>
      <w:r>
        <w:t>муниципально</w:t>
      </w:r>
      <w:proofErr w:type="spellEnd"/>
      <w:r>
        <w:t>-частного партнерства в муниципальном образовании Туапсинский являются:</w:t>
      </w:r>
    </w:p>
    <w:p w14:paraId="465FDE1C" w14:textId="77777777" w:rsidR="00FD6EB6" w:rsidRPr="00FD33D8" w:rsidRDefault="00FD6EB6" w:rsidP="00FD6EB6">
      <w:pPr>
        <w:pStyle w:val="a"/>
        <w:suppressAutoHyphens/>
        <w:ind w:left="567" w:hanging="283"/>
        <w:rPr>
          <w:lang w:val="ru-RU"/>
        </w:rPr>
      </w:pPr>
      <w:r w:rsidRPr="00FD33D8">
        <w:rPr>
          <w:lang w:val="ru-RU"/>
        </w:rPr>
        <w:t>привлечение частн</w:t>
      </w:r>
      <w:r>
        <w:rPr>
          <w:lang w:val="ru-RU"/>
        </w:rPr>
        <w:t>ых</w:t>
      </w:r>
      <w:r w:rsidRPr="00FD33D8">
        <w:rPr>
          <w:lang w:val="ru-RU"/>
        </w:rPr>
        <w:t xml:space="preserve"> </w:t>
      </w:r>
      <w:r w:rsidRPr="00B0635D">
        <w:rPr>
          <w:lang w:val="ru-RU"/>
        </w:rPr>
        <w:t>инвестиций в экономику и социальную сферу муниципального образования</w:t>
      </w:r>
      <w:r w:rsidRPr="00FD33D8">
        <w:rPr>
          <w:lang w:val="ru-RU"/>
        </w:rPr>
        <w:t>;</w:t>
      </w:r>
    </w:p>
    <w:p w14:paraId="66D8A4F9" w14:textId="77777777" w:rsidR="00FD6EB6" w:rsidRPr="00FD33D8" w:rsidRDefault="00FD6EB6" w:rsidP="00FD6EB6">
      <w:pPr>
        <w:pStyle w:val="a"/>
        <w:suppressAutoHyphens/>
        <w:ind w:left="567" w:hanging="283"/>
        <w:rPr>
          <w:lang w:val="ru-RU"/>
        </w:rPr>
      </w:pPr>
      <w:r>
        <w:rPr>
          <w:lang w:val="ru-RU"/>
        </w:rPr>
        <w:t>о</w:t>
      </w:r>
      <w:r w:rsidRPr="00B0635D">
        <w:rPr>
          <w:lang w:val="ru-RU"/>
        </w:rPr>
        <w:t>беспечение эффективного использования имущества, находящегося в муниципальной собственности</w:t>
      </w:r>
      <w:r>
        <w:rPr>
          <w:lang w:val="ru-RU"/>
        </w:rPr>
        <w:t>;</w:t>
      </w:r>
    </w:p>
    <w:p w14:paraId="203DC544" w14:textId="77777777" w:rsidR="00FD6EB6" w:rsidRPr="00FD33D8" w:rsidRDefault="00FD6EB6" w:rsidP="00FD6EB6">
      <w:pPr>
        <w:pStyle w:val="a"/>
        <w:suppressAutoHyphens/>
        <w:ind w:left="567" w:hanging="283"/>
        <w:rPr>
          <w:lang w:val="ru-RU"/>
        </w:rPr>
      </w:pPr>
      <w:r>
        <w:rPr>
          <w:lang w:val="ru-RU"/>
        </w:rPr>
        <w:t>создание и</w:t>
      </w:r>
      <w:r w:rsidRPr="00FD33D8">
        <w:rPr>
          <w:lang w:val="ru-RU"/>
        </w:rPr>
        <w:t xml:space="preserve"> развитие общественно значимых объектов;</w:t>
      </w:r>
    </w:p>
    <w:p w14:paraId="7CC58F40" w14:textId="18F002C8" w:rsidR="00FD6EB6" w:rsidRDefault="00FD6EB6" w:rsidP="00FD6EB6">
      <w:pPr>
        <w:pStyle w:val="a"/>
        <w:suppressAutoHyphens/>
        <w:ind w:left="567" w:hanging="283"/>
        <w:rPr>
          <w:lang w:val="ru-RU"/>
        </w:rPr>
      </w:pPr>
      <w:r w:rsidRPr="00FD33D8">
        <w:rPr>
          <w:lang w:val="ru-RU"/>
        </w:rPr>
        <w:t xml:space="preserve">повышение конкурентоспособности продукции и </w:t>
      </w:r>
      <w:r>
        <w:rPr>
          <w:lang w:val="ru-RU"/>
        </w:rPr>
        <w:t xml:space="preserve">услуг приоритетных отраслей экономики </w:t>
      </w:r>
      <w:r w:rsidRPr="00FD6EB6">
        <w:rPr>
          <w:lang w:val="ru-RU"/>
        </w:rPr>
        <w:t>Туапсинск</w:t>
      </w:r>
      <w:r>
        <w:rPr>
          <w:lang w:val="ru-RU"/>
        </w:rPr>
        <w:t>ого района;</w:t>
      </w:r>
    </w:p>
    <w:p w14:paraId="42158A61" w14:textId="77777777" w:rsidR="00FD6EB6" w:rsidRDefault="00FD6EB6" w:rsidP="00FD6EB6">
      <w:pPr>
        <w:pStyle w:val="a"/>
        <w:suppressAutoHyphens/>
        <w:ind w:left="567" w:hanging="283"/>
        <w:rPr>
          <w:lang w:val="ru-RU"/>
        </w:rPr>
      </w:pPr>
      <w:r>
        <w:rPr>
          <w:lang w:val="ru-RU"/>
        </w:rPr>
        <w:t>с</w:t>
      </w:r>
      <w:r w:rsidRPr="00FD33D8">
        <w:rPr>
          <w:lang w:val="ru-RU"/>
        </w:rPr>
        <w:t>оздание легальных рабочих мест.</w:t>
      </w:r>
    </w:p>
    <w:p w14:paraId="4F6A7617" w14:textId="77777777" w:rsidR="00FD6EB6" w:rsidRDefault="00FD6EB6" w:rsidP="00FD6EB6">
      <w:r>
        <w:t xml:space="preserve">Организационно-правовые формы </w:t>
      </w:r>
      <w:proofErr w:type="spellStart"/>
      <w:r>
        <w:t>муниципально</w:t>
      </w:r>
      <w:proofErr w:type="spellEnd"/>
      <w:r>
        <w:t>-частного партнерства:</w:t>
      </w:r>
    </w:p>
    <w:p w14:paraId="42413BCE" w14:textId="77777777" w:rsidR="00FD6EB6" w:rsidRPr="00466FED" w:rsidRDefault="00FD6EB6" w:rsidP="00FD6EB6">
      <w:pPr>
        <w:pStyle w:val="a"/>
        <w:suppressAutoHyphens/>
        <w:ind w:left="567" w:hanging="283"/>
        <w:rPr>
          <w:lang w:val="ru-RU"/>
        </w:rPr>
      </w:pPr>
      <w:r w:rsidRPr="00466FED">
        <w:rPr>
          <w:lang w:val="ru-RU"/>
        </w:rPr>
        <w:t>концесси</w:t>
      </w:r>
      <w:r>
        <w:rPr>
          <w:lang w:val="ru-RU"/>
        </w:rPr>
        <w:t>я</w:t>
      </w:r>
      <w:r w:rsidRPr="00466FED">
        <w:rPr>
          <w:lang w:val="ru-RU"/>
        </w:rPr>
        <w:t>;</w:t>
      </w:r>
    </w:p>
    <w:p w14:paraId="5BA01371" w14:textId="77777777" w:rsidR="00FD6EB6" w:rsidRDefault="00FD6EB6" w:rsidP="00FD6EB6">
      <w:pPr>
        <w:pStyle w:val="a"/>
        <w:suppressAutoHyphens/>
        <w:ind w:left="567" w:hanging="283"/>
        <w:rPr>
          <w:lang w:val="ru-RU"/>
        </w:rPr>
      </w:pPr>
      <w:r w:rsidRPr="00466FED">
        <w:rPr>
          <w:lang w:val="ru-RU"/>
        </w:rPr>
        <w:t>инвестиционны</w:t>
      </w:r>
      <w:r>
        <w:rPr>
          <w:lang w:val="ru-RU"/>
        </w:rPr>
        <w:t>й</w:t>
      </w:r>
      <w:r w:rsidRPr="00466FED">
        <w:rPr>
          <w:lang w:val="ru-RU"/>
        </w:rPr>
        <w:t xml:space="preserve"> договор (соглашени</w:t>
      </w:r>
      <w:r>
        <w:rPr>
          <w:lang w:val="ru-RU"/>
        </w:rPr>
        <w:t>е</w:t>
      </w:r>
      <w:r w:rsidRPr="00466FED">
        <w:rPr>
          <w:lang w:val="ru-RU"/>
        </w:rPr>
        <w:t>);</w:t>
      </w:r>
    </w:p>
    <w:p w14:paraId="2716CC70" w14:textId="77777777" w:rsidR="00FD6EB6" w:rsidRPr="00466FED" w:rsidRDefault="00FD6EB6" w:rsidP="00FD6EB6">
      <w:pPr>
        <w:pStyle w:val="a"/>
        <w:suppressAutoHyphens/>
        <w:ind w:left="567" w:hanging="283"/>
        <w:rPr>
          <w:lang w:val="ru-RU"/>
        </w:rPr>
      </w:pPr>
      <w:r w:rsidRPr="00466FED">
        <w:rPr>
          <w:lang w:val="ru-RU"/>
        </w:rPr>
        <w:lastRenderedPageBreak/>
        <w:t>аренд</w:t>
      </w:r>
      <w:r>
        <w:rPr>
          <w:lang w:val="ru-RU"/>
        </w:rPr>
        <w:t>а</w:t>
      </w:r>
      <w:r w:rsidRPr="00466FED">
        <w:rPr>
          <w:lang w:val="ru-RU"/>
        </w:rPr>
        <w:t xml:space="preserve"> имущества, находящегося в муниципальной собственности;</w:t>
      </w:r>
    </w:p>
    <w:p w14:paraId="30ADBE3A" w14:textId="130E97A3" w:rsidR="00FD6EB6" w:rsidRDefault="00FD6EB6" w:rsidP="00FD6EB6">
      <w:pPr>
        <w:pStyle w:val="a"/>
        <w:suppressAutoHyphens/>
        <w:ind w:left="567" w:hanging="283"/>
        <w:rPr>
          <w:lang w:val="ru-RU"/>
        </w:rPr>
      </w:pPr>
      <w:r w:rsidRPr="00581306">
        <w:rPr>
          <w:lang w:val="ru-RU"/>
        </w:rPr>
        <w:t xml:space="preserve">прочие имущественные, финансовые и иные формы участия в </w:t>
      </w:r>
      <w:proofErr w:type="spellStart"/>
      <w:r w:rsidRPr="00581306">
        <w:rPr>
          <w:lang w:val="ru-RU"/>
        </w:rPr>
        <w:t>муниципально</w:t>
      </w:r>
      <w:proofErr w:type="spellEnd"/>
      <w:r w:rsidRPr="00581306">
        <w:rPr>
          <w:lang w:val="ru-RU"/>
        </w:rPr>
        <w:t xml:space="preserve">-частном партнерстве в соответствии с законодательством Российской Федерации, </w:t>
      </w:r>
      <w:r>
        <w:rPr>
          <w:lang w:val="ru-RU"/>
        </w:rPr>
        <w:t>законодательством Краснодарского края</w:t>
      </w:r>
      <w:r w:rsidRPr="00581306">
        <w:rPr>
          <w:lang w:val="ru-RU"/>
        </w:rPr>
        <w:t xml:space="preserve">, правовыми актами муниципального образования </w:t>
      </w:r>
      <w:r w:rsidRPr="00FD6EB6">
        <w:rPr>
          <w:lang w:val="ru-RU"/>
        </w:rPr>
        <w:t>Туапсинский</w:t>
      </w:r>
      <w:r>
        <w:rPr>
          <w:lang w:val="ru-RU"/>
        </w:rPr>
        <w:t xml:space="preserve"> район Краснодарского края</w:t>
      </w:r>
      <w:r w:rsidRPr="00466FED">
        <w:rPr>
          <w:lang w:val="ru-RU"/>
        </w:rPr>
        <w:t>.</w:t>
      </w:r>
    </w:p>
    <w:p w14:paraId="1467933C" w14:textId="4FA54333" w:rsidR="00FD6EB6" w:rsidRDefault="00FD6EB6" w:rsidP="00FD6EB6">
      <w:r>
        <w:t>Перспективные направления разработки и реализации проектов МЧП в Туапсинском районе:</w:t>
      </w:r>
    </w:p>
    <w:p w14:paraId="6488284E" w14:textId="77777777" w:rsidR="00FD6EB6" w:rsidRPr="00466FED" w:rsidRDefault="00FD6EB6" w:rsidP="00FD6EB6">
      <w:pPr>
        <w:pStyle w:val="a"/>
        <w:suppressAutoHyphens/>
        <w:ind w:left="567" w:hanging="283"/>
        <w:rPr>
          <w:lang w:val="ru-RU"/>
        </w:rPr>
      </w:pPr>
      <w:r>
        <w:rPr>
          <w:lang w:val="ru-RU"/>
        </w:rPr>
        <w:t>туризм (строительство и реконструкция объектов туристской инфраструктуры, объектов досуга и развлечения)</w:t>
      </w:r>
      <w:r w:rsidRPr="00466FED">
        <w:rPr>
          <w:lang w:val="ru-RU"/>
        </w:rPr>
        <w:t>;</w:t>
      </w:r>
    </w:p>
    <w:p w14:paraId="567F2B6D" w14:textId="77777777" w:rsidR="00FD6EB6" w:rsidRPr="003B01A6" w:rsidRDefault="00FD6EB6" w:rsidP="00FD6EB6">
      <w:pPr>
        <w:pStyle w:val="a"/>
        <w:suppressAutoHyphens/>
        <w:ind w:left="567" w:hanging="283"/>
        <w:rPr>
          <w:lang w:val="ru-RU"/>
        </w:rPr>
      </w:pPr>
      <w:r w:rsidRPr="003B01A6">
        <w:rPr>
          <w:lang w:val="ru-RU"/>
        </w:rPr>
        <w:t xml:space="preserve">социальная сфера: образование, </w:t>
      </w:r>
      <w:r>
        <w:rPr>
          <w:lang w:val="ru-RU"/>
        </w:rPr>
        <w:t xml:space="preserve">здравоохранение, </w:t>
      </w:r>
      <w:r w:rsidRPr="00466FED">
        <w:rPr>
          <w:lang w:val="ru-RU"/>
        </w:rPr>
        <w:t>физич</w:t>
      </w:r>
      <w:r>
        <w:rPr>
          <w:lang w:val="ru-RU"/>
        </w:rPr>
        <w:t xml:space="preserve">еская культура и спорт, </w:t>
      </w:r>
      <w:r w:rsidRPr="00466FED">
        <w:rPr>
          <w:lang w:val="ru-RU"/>
        </w:rPr>
        <w:t>социальное обслуживание населения</w:t>
      </w:r>
      <w:r>
        <w:rPr>
          <w:lang w:val="ru-RU"/>
        </w:rPr>
        <w:t xml:space="preserve"> </w:t>
      </w:r>
      <w:r w:rsidRPr="003B01A6">
        <w:rPr>
          <w:lang w:val="ru-RU"/>
        </w:rPr>
        <w:t>(реконструкция и строительство социальных объектов)</w:t>
      </w:r>
      <w:r>
        <w:rPr>
          <w:lang w:val="ru-RU"/>
        </w:rPr>
        <w:t>;</w:t>
      </w:r>
    </w:p>
    <w:p w14:paraId="67B1CE6F" w14:textId="77777777" w:rsidR="00FD6EB6" w:rsidRPr="00466FED" w:rsidRDefault="00FD6EB6" w:rsidP="00FD6EB6">
      <w:pPr>
        <w:pStyle w:val="a"/>
        <w:suppressAutoHyphens/>
        <w:ind w:left="567" w:hanging="283"/>
        <w:rPr>
          <w:lang w:val="ru-RU"/>
        </w:rPr>
      </w:pPr>
      <w:r>
        <w:rPr>
          <w:lang w:val="ru-RU"/>
        </w:rPr>
        <w:t>жилищно-коммунальное хозяйство</w:t>
      </w:r>
      <w:r w:rsidRPr="00466FED">
        <w:rPr>
          <w:lang w:val="ru-RU"/>
        </w:rPr>
        <w:t xml:space="preserve"> (организ</w:t>
      </w:r>
      <w:r>
        <w:rPr>
          <w:lang w:val="ru-RU"/>
        </w:rPr>
        <w:t xml:space="preserve">ация водоснабжения, </w:t>
      </w:r>
      <w:r w:rsidRPr="00466FED">
        <w:rPr>
          <w:lang w:val="ru-RU"/>
        </w:rPr>
        <w:t>водоотведения</w:t>
      </w:r>
      <w:r>
        <w:rPr>
          <w:lang w:val="ru-RU"/>
        </w:rPr>
        <w:t>, теплоснабжения и пр.)</w:t>
      </w:r>
      <w:r w:rsidRPr="00466FED">
        <w:rPr>
          <w:lang w:val="ru-RU"/>
        </w:rPr>
        <w:t>;</w:t>
      </w:r>
    </w:p>
    <w:p w14:paraId="2B49705C" w14:textId="77777777" w:rsidR="00FD6EB6" w:rsidRPr="00466FED" w:rsidRDefault="00FD6EB6" w:rsidP="00FD6EB6">
      <w:pPr>
        <w:pStyle w:val="a"/>
        <w:suppressAutoHyphens/>
        <w:ind w:left="567" w:hanging="283"/>
        <w:rPr>
          <w:lang w:val="ru-RU"/>
        </w:rPr>
      </w:pPr>
      <w:r w:rsidRPr="00466FED">
        <w:rPr>
          <w:lang w:val="ru-RU"/>
        </w:rPr>
        <w:t>дорожное хозяйство;</w:t>
      </w:r>
    </w:p>
    <w:p w14:paraId="3B6852D0" w14:textId="77777777" w:rsidR="00FD6EB6" w:rsidRPr="00466FED" w:rsidRDefault="00FD6EB6" w:rsidP="00FD6EB6">
      <w:pPr>
        <w:pStyle w:val="a"/>
        <w:suppressAutoHyphens/>
        <w:ind w:left="567" w:hanging="283"/>
        <w:rPr>
          <w:lang w:val="ru-RU"/>
        </w:rPr>
      </w:pPr>
      <w:r w:rsidRPr="00466FED">
        <w:rPr>
          <w:lang w:val="ru-RU"/>
        </w:rPr>
        <w:t>энергосбережение;</w:t>
      </w:r>
    </w:p>
    <w:p w14:paraId="2C3DC3CA" w14:textId="77777777" w:rsidR="00FD6EB6" w:rsidRDefault="00FD6EB6" w:rsidP="00FD6EB6">
      <w:pPr>
        <w:pStyle w:val="a"/>
        <w:suppressAutoHyphens/>
        <w:ind w:left="567" w:hanging="283"/>
        <w:rPr>
          <w:lang w:val="ru-RU"/>
        </w:rPr>
      </w:pPr>
      <w:r w:rsidRPr="00466FED">
        <w:rPr>
          <w:lang w:val="ru-RU"/>
        </w:rPr>
        <w:t>благоустройство</w:t>
      </w:r>
      <w:r>
        <w:rPr>
          <w:lang w:val="ru-RU"/>
        </w:rPr>
        <w:t xml:space="preserve"> территории</w:t>
      </w:r>
      <w:r w:rsidRPr="00466FED">
        <w:rPr>
          <w:lang w:val="ru-RU"/>
        </w:rPr>
        <w:t>.</w:t>
      </w:r>
    </w:p>
    <w:p w14:paraId="588CE822" w14:textId="661BB037" w:rsidR="00FD6EB6" w:rsidRPr="00466FED" w:rsidRDefault="00FD6EB6" w:rsidP="00FD6EB6">
      <w:pPr>
        <w:rPr>
          <w:lang w:eastAsia="ja-JP"/>
        </w:rPr>
      </w:pPr>
      <w:r>
        <w:t xml:space="preserve">Реализация проектов </w:t>
      </w:r>
      <w:proofErr w:type="spellStart"/>
      <w:r>
        <w:t>муниципально</w:t>
      </w:r>
      <w:proofErr w:type="spellEnd"/>
      <w:r>
        <w:t xml:space="preserve">-частного партнерства осуществляется на основании соглашения о </w:t>
      </w:r>
      <w:proofErr w:type="spellStart"/>
      <w:r>
        <w:t>муниципально</w:t>
      </w:r>
      <w:proofErr w:type="spellEnd"/>
      <w:r>
        <w:t>-частном партнерстве, заключенного между публичным партнером (</w:t>
      </w:r>
      <w:r w:rsidRPr="00581306">
        <w:t>муниципально</w:t>
      </w:r>
      <w:r>
        <w:t>е</w:t>
      </w:r>
      <w:r w:rsidRPr="00581306">
        <w:t xml:space="preserve"> образовани</w:t>
      </w:r>
      <w:r>
        <w:t>е</w:t>
      </w:r>
      <w:r w:rsidRPr="00581306">
        <w:t xml:space="preserve"> </w:t>
      </w:r>
      <w:r>
        <w:t xml:space="preserve">Туапсинский район в лице Администрации </w:t>
      </w:r>
      <w:r w:rsidRPr="00581306">
        <w:t>муниципально</w:t>
      </w:r>
      <w:r>
        <w:t>го</w:t>
      </w:r>
      <w:r w:rsidRPr="00581306">
        <w:t xml:space="preserve"> образовани</w:t>
      </w:r>
      <w:r>
        <w:t>я</w:t>
      </w:r>
      <w:r w:rsidRPr="00581306">
        <w:t xml:space="preserve"> </w:t>
      </w:r>
      <w:r>
        <w:t xml:space="preserve">Туапсинский район) и частным партнером (хозяйствующим субъектом) в соответствии с </w:t>
      </w:r>
      <w:r w:rsidRPr="00640FF8">
        <w:t>Федеральны</w:t>
      </w:r>
      <w:r>
        <w:t>м</w:t>
      </w:r>
      <w:r w:rsidRPr="00640FF8">
        <w:t xml:space="preserve"> закон</w:t>
      </w:r>
      <w:r>
        <w:t>ом от 13.07.2015 г. №</w:t>
      </w:r>
      <w:r w:rsidRPr="00640FF8">
        <w:t xml:space="preserve">224-ФЗ </w:t>
      </w:r>
      <w:r>
        <w:t>«</w:t>
      </w:r>
      <w:r w:rsidRPr="00640FF8">
        <w:t>О</w:t>
      </w:r>
      <w:r>
        <w:t> </w:t>
      </w:r>
      <w:r w:rsidRPr="00640FF8">
        <w:t xml:space="preserve">государственно-частном партнерстве, </w:t>
      </w:r>
      <w:proofErr w:type="spellStart"/>
      <w:r w:rsidRPr="00640FF8">
        <w:t>муниципально</w:t>
      </w:r>
      <w:proofErr w:type="spellEnd"/>
      <w:r w:rsidRPr="00640FF8">
        <w:t>-частном партнерстве в Российской Федерации и внесении изменений в отдельные законодате</w:t>
      </w:r>
      <w:r>
        <w:t xml:space="preserve">льные акты Российской Федерации», законодательством Краснодарского края и </w:t>
      </w:r>
      <w:r w:rsidRPr="00581306">
        <w:t xml:space="preserve">правовыми актами муниципального образования </w:t>
      </w:r>
      <w:r>
        <w:t>Туапсинский район Краснодарского края.</w:t>
      </w:r>
    </w:p>
    <w:p w14:paraId="1376D7C8" w14:textId="772C36D8" w:rsidR="00013C85" w:rsidRPr="00020EB8" w:rsidRDefault="00013C85" w:rsidP="00013C85">
      <w:pPr>
        <w:pStyle w:val="1"/>
      </w:pPr>
      <w:bookmarkStart w:id="102" w:name="_Toc16977141"/>
      <w:bookmarkStart w:id="103" w:name="_Toc508803620"/>
      <w:bookmarkStart w:id="104" w:name="_Toc7937334"/>
      <w:bookmarkStart w:id="105" w:name="_Toc16681740"/>
      <w:bookmarkStart w:id="106" w:name="_Toc8771298"/>
      <w:r>
        <w:lastRenderedPageBreak/>
        <w:t>П</w:t>
      </w:r>
      <w:r w:rsidRPr="00020EB8">
        <w:t>ространственно</w:t>
      </w:r>
      <w:r>
        <w:t>е</w:t>
      </w:r>
      <w:r w:rsidRPr="00020EB8">
        <w:t xml:space="preserve"> развити</w:t>
      </w:r>
      <w:r>
        <w:t>е</w:t>
      </w:r>
      <w:bookmarkEnd w:id="102"/>
    </w:p>
    <w:p w14:paraId="6660A746" w14:textId="77777777" w:rsidR="002C75C2" w:rsidRPr="002C75C2" w:rsidRDefault="002C75C2" w:rsidP="002C75C2">
      <w:pPr>
        <w:pStyle w:val="2"/>
      </w:pPr>
      <w:bookmarkStart w:id="107" w:name="_Toc16977142"/>
      <w:r w:rsidRPr="002C75C2">
        <w:t>Основные задачи, принципы и политики пространственного развития</w:t>
      </w:r>
      <w:bookmarkEnd w:id="107"/>
    </w:p>
    <w:p w14:paraId="24FE26C3" w14:textId="48AEB497" w:rsidR="002C75C2" w:rsidRDefault="002C75C2" w:rsidP="002C75C2">
      <w:r w:rsidRPr="001A7043">
        <w:t xml:space="preserve">Пространственное развитие </w:t>
      </w:r>
      <w:r w:rsidR="0004115D">
        <w:t>МО Туапсинский район</w:t>
      </w:r>
      <w:r w:rsidRPr="001A7043">
        <w:t xml:space="preserve"> направлено на организацию территории для эффективного освоения ресурсов при сохранении баланса урбанизированных и природных ландшафтов, рационального распределения объектов социального обслуживания, определения оптимального территориального размещения хозяйствующих субъектов в целях обеспечения эффективной хозяйственной деятельности и высокого качества жизни населения, сохранения и преумножения городской идентичности.</w:t>
      </w:r>
    </w:p>
    <w:p w14:paraId="4521C3C2" w14:textId="77777777" w:rsidR="002C75C2" w:rsidRDefault="002C75C2" w:rsidP="002C75C2">
      <w:r w:rsidRPr="002D27FC">
        <w:t>В муниципальной стратегии анализируются и прорабатываются пространственные аспекты, определяющие локальные территории роста и развития, усиливающие конкурентные преимущества района.</w:t>
      </w:r>
    </w:p>
    <w:p w14:paraId="3B5FB6CE" w14:textId="77777777" w:rsidR="002C75C2" w:rsidRPr="00D574A9" w:rsidRDefault="002C75C2" w:rsidP="002C75C2">
      <w:pPr>
        <w:rPr>
          <w:b/>
        </w:rPr>
      </w:pPr>
      <w:r w:rsidRPr="00D574A9">
        <w:rPr>
          <w:b/>
        </w:rPr>
        <w:t xml:space="preserve">Устойчивое пространственное развитие достигается через стратегическое пространственное планирование, </w:t>
      </w:r>
      <w:r w:rsidRPr="00D574A9">
        <w:t>базирующееся на основных положениях долгосрочного социально-экономического планирования.</w:t>
      </w:r>
    </w:p>
    <w:p w14:paraId="05B7A0BC" w14:textId="4481BCD6" w:rsidR="002C75C2" w:rsidRPr="001A7043" w:rsidRDefault="002C75C2" w:rsidP="002C75C2">
      <w:pPr>
        <w:rPr>
          <w:b/>
        </w:rPr>
      </w:pPr>
      <w:r w:rsidRPr="003B04FB">
        <w:rPr>
          <w:b/>
        </w:rPr>
        <w:t>Цель</w:t>
      </w:r>
      <w:r>
        <w:rPr>
          <w:b/>
        </w:rPr>
        <w:t xml:space="preserve"> пространственного планирования</w:t>
      </w:r>
      <w:r w:rsidRPr="003B04FB">
        <w:rPr>
          <w:b/>
        </w:rPr>
        <w:t xml:space="preserve">: </w:t>
      </w:r>
      <w:r w:rsidR="00C73074">
        <w:rPr>
          <w:b/>
        </w:rPr>
        <w:t>ф</w:t>
      </w:r>
      <w:r w:rsidRPr="001A7043">
        <w:rPr>
          <w:b/>
        </w:rPr>
        <w:t>ормирование сбалансированного пространства жизнедеятельности Туапсинского района через опережающее развитие приоритетных для инвестиционного освоения территорий.</w:t>
      </w:r>
    </w:p>
    <w:p w14:paraId="709E0251" w14:textId="77777777" w:rsidR="002C75C2" w:rsidRPr="001A7043" w:rsidRDefault="002C75C2" w:rsidP="002C75C2">
      <w:r>
        <w:t>З</w:t>
      </w:r>
      <w:r w:rsidRPr="001A7043">
        <w:t>адач</w:t>
      </w:r>
      <w:r>
        <w:t>и</w:t>
      </w:r>
      <w:r w:rsidRPr="001A7043">
        <w:t xml:space="preserve"> пространственного планирования</w:t>
      </w:r>
      <w:r>
        <w:t>:</w:t>
      </w:r>
      <w:r w:rsidRPr="001A7043">
        <w:t xml:space="preserve"> </w:t>
      </w:r>
    </w:p>
    <w:p w14:paraId="78CBDC34" w14:textId="5B41AA82" w:rsidR="002C75C2" w:rsidRPr="008967B0" w:rsidRDefault="002C75C2" w:rsidP="0004115D">
      <w:pPr>
        <w:pStyle w:val="a0"/>
        <w:numPr>
          <w:ilvl w:val="0"/>
          <w:numId w:val="27"/>
        </w:numPr>
      </w:pPr>
      <w:r>
        <w:t>Р</w:t>
      </w:r>
      <w:r w:rsidRPr="008967B0">
        <w:t>ассмотрение сценариев развития те</w:t>
      </w:r>
      <w:r w:rsidR="00603371">
        <w:t>рриторий муниципального района –</w:t>
      </w:r>
      <w:r w:rsidRPr="008967B0">
        <w:t xml:space="preserve"> отдельных ареалов и городских узлов, размещение стратегических для района объектов федерального, регионального, местного уровней, выявление </w:t>
      </w:r>
      <w:proofErr w:type="spellStart"/>
      <w:r w:rsidRPr="008967B0">
        <w:t>эк</w:t>
      </w:r>
      <w:r>
        <w:t>стерналий</w:t>
      </w:r>
      <w:proofErr w:type="spellEnd"/>
      <w:r>
        <w:t xml:space="preserve"> с последующей </w:t>
      </w:r>
      <w:proofErr w:type="spellStart"/>
      <w:r>
        <w:t>приорите</w:t>
      </w:r>
      <w:r w:rsidRPr="008967B0">
        <w:t>зацией</w:t>
      </w:r>
      <w:proofErr w:type="spellEnd"/>
      <w:r w:rsidRPr="008967B0">
        <w:t xml:space="preserve"> развития тех ил</w:t>
      </w:r>
      <w:r>
        <w:t>и иных направлений и территорий.</w:t>
      </w:r>
    </w:p>
    <w:p w14:paraId="3FCB9D9E" w14:textId="77777777" w:rsidR="002C75C2" w:rsidRPr="008967B0" w:rsidRDefault="002C75C2" w:rsidP="0004115D">
      <w:pPr>
        <w:pStyle w:val="a0"/>
        <w:numPr>
          <w:ilvl w:val="0"/>
          <w:numId w:val="27"/>
        </w:numPr>
      </w:pPr>
      <w:r>
        <w:t>В</w:t>
      </w:r>
      <w:r w:rsidRPr="008967B0">
        <w:t>ыявление территорий-драйверов (тер</w:t>
      </w:r>
      <w:r>
        <w:t>риторий приоритетного развития).</w:t>
      </w:r>
    </w:p>
    <w:p w14:paraId="016A9171" w14:textId="77777777" w:rsidR="002C75C2" w:rsidRDefault="002C75C2" w:rsidP="0004115D">
      <w:pPr>
        <w:pStyle w:val="a0"/>
        <w:numPr>
          <w:ilvl w:val="0"/>
          <w:numId w:val="27"/>
        </w:numPr>
      </w:pPr>
      <w:r>
        <w:t>О</w:t>
      </w:r>
      <w:r w:rsidRPr="008967B0">
        <w:t>пределение градостроительных политик и рекомендаций по разработке нормативов градостроительного проектирования, дифференцированны</w:t>
      </w:r>
      <w:r>
        <w:t>х для разных населенных пунктов.</w:t>
      </w:r>
    </w:p>
    <w:p w14:paraId="705A43C3" w14:textId="77777777" w:rsidR="002C75C2" w:rsidRPr="008967B0" w:rsidRDefault="002C75C2" w:rsidP="0004115D">
      <w:pPr>
        <w:pStyle w:val="a0"/>
        <w:numPr>
          <w:ilvl w:val="0"/>
          <w:numId w:val="27"/>
        </w:numPr>
      </w:pPr>
      <w:r>
        <w:t>Максимальная капитализация земельных ресурсов города (что существенно влияет на налоговые доходы бюджета), обеспечение эффективного использования неиспользуемых или неэффективно используемых в текущий момент земель.</w:t>
      </w:r>
    </w:p>
    <w:p w14:paraId="51E67405" w14:textId="77777777" w:rsidR="002C75C2" w:rsidRPr="008967B0" w:rsidRDefault="002C75C2" w:rsidP="0004115D">
      <w:pPr>
        <w:pStyle w:val="a0"/>
        <w:numPr>
          <w:ilvl w:val="0"/>
          <w:numId w:val="27"/>
        </w:numPr>
      </w:pPr>
      <w:r>
        <w:t>Ф</w:t>
      </w:r>
      <w:r w:rsidRPr="008967B0">
        <w:t>ормирование видения преобразования территорий, включаемого в техническое задание для разработки/корректировки документов территориального планирования.</w:t>
      </w:r>
    </w:p>
    <w:p w14:paraId="10FDC3A7" w14:textId="77777777" w:rsidR="002C75C2" w:rsidRDefault="002C75C2" w:rsidP="00C20494">
      <w:r>
        <w:t>Все задачи пространственного планирования призваны оптимизировать и гармонизировать развитие территории района для удержания и привлечения человеческого капитала в качестве постоянных жителей и квалифицированных специалистов, инвесторов, гостей и отдыхающих российского и международного масштаба.</w:t>
      </w:r>
    </w:p>
    <w:p w14:paraId="72479D5B" w14:textId="15D30CBE" w:rsidR="002C75C2" w:rsidRPr="00C20494" w:rsidRDefault="002C75C2" w:rsidP="00C20494">
      <w:r w:rsidRPr="00C20494">
        <w:rPr>
          <w:rFonts w:eastAsia="Times New Roman"/>
          <w:b/>
        </w:rPr>
        <w:t>Пространственные аспекты, рассматриваемые в разрезе социального и экономического развития Туапсинского района.</w:t>
      </w:r>
    </w:p>
    <w:p w14:paraId="406C9509" w14:textId="77777777" w:rsidR="002C75C2" w:rsidRDefault="002C75C2" w:rsidP="00C20494">
      <w:r>
        <w:t>Задачи</w:t>
      </w:r>
      <w:r w:rsidRPr="001A7043">
        <w:t xml:space="preserve"> пространственного </w:t>
      </w:r>
      <w:r>
        <w:t>планирования</w:t>
      </w:r>
      <w:r w:rsidRPr="001A7043">
        <w:t xml:space="preserve"> связаны с основными структурообразующими элементами: системой расселения, природным, транспортным и инженерным каркасами, особенностями административно-территориального деления муниципального образования, возможностями развития межмуниципального взаимодействия и институциональными аспектами в части </w:t>
      </w:r>
      <w:r>
        <w:t>регулирования инфраструктурных ограничений и управления развитием территорий.</w:t>
      </w:r>
    </w:p>
    <w:p w14:paraId="209E402E" w14:textId="77777777" w:rsidR="002C75C2" w:rsidRDefault="002C75C2" w:rsidP="00C20494">
      <w:pPr>
        <w:rPr>
          <w:rFonts w:eastAsia="Times New Roman"/>
        </w:rPr>
      </w:pPr>
      <w:r w:rsidRPr="000F4C26">
        <w:rPr>
          <w:rFonts w:eastAsia="Times New Roman"/>
        </w:rPr>
        <w:t xml:space="preserve">Пространственное развитие </w:t>
      </w:r>
      <w:r w:rsidRPr="00AA5703">
        <w:rPr>
          <w:rFonts w:eastAsia="Times New Roman"/>
        </w:rPr>
        <w:t xml:space="preserve">муниципального района базируется на реализации проектных инициатив в виде муниципальных флагманских проектов (МФП) «Туапсинский транспортно-логистический узел кластера «Южный экспортно-импортный </w:t>
      </w:r>
      <w:proofErr w:type="spellStart"/>
      <w:r w:rsidRPr="00AA5703">
        <w:rPr>
          <w:rFonts w:eastAsia="Times New Roman"/>
        </w:rPr>
        <w:t>хаб</w:t>
      </w:r>
      <w:proofErr w:type="spellEnd"/>
      <w:r w:rsidRPr="00AA5703">
        <w:rPr>
          <w:rFonts w:eastAsia="Times New Roman"/>
        </w:rPr>
        <w:t xml:space="preserve">» «Зона промышленного </w:t>
      </w:r>
      <w:r w:rsidRPr="00AA5703">
        <w:rPr>
          <w:rFonts w:eastAsia="Times New Roman"/>
        </w:rPr>
        <w:lastRenderedPageBreak/>
        <w:t>развития «Туапсе», «Курорты Туапсинского района», «Экологическая безопасность Туапсинского района», «Умный Туапсинский район», «Доступная инженерная инфр</w:t>
      </w:r>
      <w:r>
        <w:rPr>
          <w:rFonts w:eastAsia="Times New Roman"/>
        </w:rPr>
        <w:t>аструктура Туапсинского района».</w:t>
      </w:r>
    </w:p>
    <w:p w14:paraId="7210EA3E" w14:textId="7FAB5FF3" w:rsidR="002C75C2" w:rsidRPr="00C73074" w:rsidRDefault="002C75C2" w:rsidP="00C20494">
      <w:r>
        <w:rPr>
          <w:rFonts w:eastAsia="Times New Roman"/>
        </w:rPr>
        <w:t>Мероприятия, предусмотренные в МФП, являются неотъемлемой составляющей</w:t>
      </w:r>
      <w:r w:rsidRPr="00AA5703">
        <w:rPr>
          <w:rFonts w:eastAsia="Times New Roman"/>
        </w:rPr>
        <w:t xml:space="preserve"> </w:t>
      </w:r>
      <w:r w:rsidRPr="00C73074">
        <w:rPr>
          <w:rFonts w:eastAsia="Times New Roman"/>
        </w:rPr>
        <w:t>приоритетных прое</w:t>
      </w:r>
      <w:r w:rsidR="00603371">
        <w:rPr>
          <w:rFonts w:eastAsia="Times New Roman"/>
        </w:rPr>
        <w:t>ктов (</w:t>
      </w:r>
      <w:proofErr w:type="spellStart"/>
      <w:r w:rsidR="00603371">
        <w:rPr>
          <w:rFonts w:eastAsia="Times New Roman"/>
        </w:rPr>
        <w:t>ПрП</w:t>
      </w:r>
      <w:proofErr w:type="spellEnd"/>
      <w:r w:rsidR="00603371">
        <w:rPr>
          <w:rFonts w:eastAsia="Times New Roman"/>
        </w:rPr>
        <w:t>) развития территорий –</w:t>
      </w:r>
      <w:r w:rsidRPr="00C73074">
        <w:rPr>
          <w:rFonts w:eastAsia="Times New Roman"/>
        </w:rPr>
        <w:t xml:space="preserve"> драйверов муниципального района. План мероприятий по реализации Стратегии социально-экономического развития муниципального образования Туапсинский район до 2030 г включает </w:t>
      </w:r>
      <w:r w:rsidR="0004115D">
        <w:rPr>
          <w:rFonts w:eastAsia="Times New Roman"/>
          <w:b/>
        </w:rPr>
        <w:t>п</w:t>
      </w:r>
      <w:r w:rsidRPr="00C73074">
        <w:rPr>
          <w:rFonts w:eastAsia="Times New Roman"/>
          <w:b/>
        </w:rPr>
        <w:t xml:space="preserve">аспорт Программы развития приоритетных территорий (драйверов). </w:t>
      </w:r>
    </w:p>
    <w:p w14:paraId="0DF73BF2" w14:textId="77777777" w:rsidR="002C75C2" w:rsidRPr="002C75C2" w:rsidRDefault="002C75C2" w:rsidP="002C75C2">
      <w:pPr>
        <w:pStyle w:val="2"/>
      </w:pPr>
      <w:bookmarkStart w:id="108" w:name="_Toc16977143"/>
      <w:r w:rsidRPr="002C75C2">
        <w:t>Механизмы реализации, мероприятия и приоритетные проекты</w:t>
      </w:r>
      <w:bookmarkEnd w:id="108"/>
    </w:p>
    <w:p w14:paraId="60C36A49" w14:textId="77E0E469" w:rsidR="002C75C2" w:rsidRPr="002C75C2" w:rsidRDefault="002C75C2" w:rsidP="002C75C2">
      <w:pPr>
        <w:rPr>
          <w:b/>
        </w:rPr>
      </w:pPr>
      <w:r w:rsidRPr="002C75C2">
        <w:rPr>
          <w:b/>
          <w:lang w:eastAsia="ru-RU"/>
        </w:rPr>
        <w:t>Механизмы реализации Стратегии в части пространственного развития</w:t>
      </w:r>
    </w:p>
    <w:p w14:paraId="43D15546" w14:textId="77777777" w:rsidR="002C75C2" w:rsidRPr="001A7043" w:rsidRDefault="002C75C2" w:rsidP="002C75C2">
      <w:r w:rsidRPr="00AA5703">
        <w:t>Перспективное пространственное развитие муниципального образования Туапсинский район и проектные инициативы реализуются через ряд механизмов, в первую очередь связанных с документами территориального планирования, и включают:</w:t>
      </w:r>
    </w:p>
    <w:p w14:paraId="50C147B4" w14:textId="11CF7347" w:rsidR="002C75C2" w:rsidRPr="002C75C2" w:rsidRDefault="002C75C2" w:rsidP="002C75C2">
      <w:pPr>
        <w:pStyle w:val="a"/>
        <w:ind w:left="567" w:hanging="283"/>
        <w:rPr>
          <w:rFonts w:eastAsia="Calibri"/>
          <w:lang w:val="ru-RU"/>
        </w:rPr>
      </w:pPr>
      <w:r w:rsidRPr="002C75C2">
        <w:rPr>
          <w:rFonts w:eastAsia="Calibri"/>
          <w:lang w:val="ru-RU"/>
        </w:rPr>
        <w:t>разработку новой схемы территориального планирования Туапсинского района как основного инструмента управления развитием территории, внесение изменений в документы территориального планирования</w:t>
      </w:r>
      <w:r>
        <w:rPr>
          <w:rFonts w:eastAsia="Calibri"/>
          <w:lang w:val="ru-RU"/>
        </w:rPr>
        <w:t xml:space="preserve"> поселений Туапсинского района;</w:t>
      </w:r>
    </w:p>
    <w:p w14:paraId="21E8A619" w14:textId="49C27B5A" w:rsidR="002C75C2" w:rsidRPr="002C75C2" w:rsidRDefault="002C75C2" w:rsidP="002C75C2">
      <w:pPr>
        <w:pStyle w:val="a"/>
        <w:ind w:left="567" w:hanging="283"/>
        <w:rPr>
          <w:rFonts w:eastAsia="Calibri"/>
          <w:lang w:val="ru-RU"/>
        </w:rPr>
      </w:pPr>
      <w:r w:rsidRPr="002C75C2">
        <w:rPr>
          <w:rFonts w:eastAsia="Calibri"/>
          <w:lang w:val="ru-RU"/>
        </w:rPr>
        <w:t>актуализацию местных нормативов гр</w:t>
      </w:r>
      <w:r w:rsidR="0004115D">
        <w:rPr>
          <w:rFonts w:eastAsia="Calibri"/>
          <w:lang w:val="ru-RU"/>
        </w:rPr>
        <w:t>адостроительного проектирования</w:t>
      </w:r>
      <w:r w:rsidRPr="002C75C2">
        <w:rPr>
          <w:rFonts w:eastAsia="Calibri"/>
          <w:lang w:val="ru-RU"/>
        </w:rPr>
        <w:t xml:space="preserve"> как инструмента согласования положений стратегических документов социально-экономического и </w:t>
      </w:r>
      <w:r>
        <w:rPr>
          <w:rFonts w:eastAsia="Calibri"/>
          <w:lang w:val="ru-RU"/>
        </w:rPr>
        <w:t>территориального планирования;</w:t>
      </w:r>
    </w:p>
    <w:p w14:paraId="7538E186" w14:textId="2284AD16" w:rsidR="002C75C2" w:rsidRPr="004C6ED6" w:rsidRDefault="002C75C2" w:rsidP="002C75C2">
      <w:pPr>
        <w:pStyle w:val="a"/>
        <w:ind w:left="567" w:hanging="283"/>
        <w:rPr>
          <w:rFonts w:eastAsia="Calibri"/>
          <w:lang w:val="ru-RU"/>
        </w:rPr>
      </w:pPr>
      <w:r w:rsidRPr="004C6ED6">
        <w:rPr>
          <w:rFonts w:eastAsia="Calibri"/>
          <w:lang w:val="ru-RU"/>
        </w:rPr>
        <w:t>актуализация правил з</w:t>
      </w:r>
      <w:r w:rsidR="0004115D">
        <w:rPr>
          <w:rFonts w:eastAsia="Calibri"/>
          <w:lang w:val="ru-RU"/>
        </w:rPr>
        <w:t>емлепользования и застройки</w:t>
      </w:r>
      <w:r w:rsidRPr="004C6ED6">
        <w:rPr>
          <w:rFonts w:eastAsia="Calibri"/>
          <w:lang w:val="ru-RU"/>
        </w:rPr>
        <w:t xml:space="preserve"> как инструмента регулирования градостроительных и земельно-имущественных отношений.</w:t>
      </w:r>
    </w:p>
    <w:p w14:paraId="2230C6B8" w14:textId="73155528" w:rsidR="002C75C2" w:rsidRPr="002C75C2" w:rsidRDefault="002C75C2" w:rsidP="002C75C2">
      <w:pPr>
        <w:rPr>
          <w:b/>
        </w:rPr>
      </w:pPr>
      <w:r w:rsidRPr="002C75C2">
        <w:rPr>
          <w:b/>
        </w:rPr>
        <w:t>Систем</w:t>
      </w:r>
      <w:r w:rsidR="0004115D">
        <w:rPr>
          <w:b/>
        </w:rPr>
        <w:t>а расселения и землепользования</w:t>
      </w:r>
    </w:p>
    <w:p w14:paraId="44445031" w14:textId="4B7CD44D" w:rsidR="002C75C2" w:rsidRPr="002C75C2" w:rsidRDefault="002C75C2" w:rsidP="002C75C2">
      <w:r w:rsidRPr="002C75C2">
        <w:t>Задачи и политики:</w:t>
      </w:r>
    </w:p>
    <w:p w14:paraId="0BC54F5B" w14:textId="77777777" w:rsidR="002C75C2" w:rsidRPr="004C6ED6" w:rsidRDefault="002C75C2" w:rsidP="002C75C2">
      <w:pPr>
        <w:pStyle w:val="a"/>
        <w:ind w:left="567" w:hanging="283"/>
        <w:rPr>
          <w:rFonts w:eastAsia="Calibri"/>
          <w:lang w:val="ru-RU"/>
        </w:rPr>
      </w:pPr>
      <w:r w:rsidRPr="004C6ED6">
        <w:rPr>
          <w:rFonts w:eastAsia="Calibri"/>
          <w:lang w:val="ru-RU"/>
        </w:rPr>
        <w:t>Поддержание и развитие исторически сложившейся системы расселения с применением механизмов стимулирования экономической деятельности, социальной поддержки, инфраструктурного развития.</w:t>
      </w:r>
    </w:p>
    <w:p w14:paraId="2B820A96" w14:textId="74257D4D" w:rsidR="002C75C2" w:rsidRPr="004C6ED6" w:rsidRDefault="002C75C2" w:rsidP="002C75C2">
      <w:pPr>
        <w:pStyle w:val="a"/>
        <w:ind w:left="567" w:hanging="283"/>
        <w:rPr>
          <w:rFonts w:eastAsia="Calibri"/>
          <w:lang w:val="ru-RU"/>
        </w:rPr>
      </w:pPr>
      <w:r w:rsidRPr="004C6ED6">
        <w:rPr>
          <w:rFonts w:eastAsia="Calibri"/>
          <w:lang w:val="ru-RU"/>
        </w:rPr>
        <w:t>Исключение институциональных конфликтов в зонах с особыми условиями использования территорий водных объектов (зоны горно-санитарной охраны, зоны затопления) в части</w:t>
      </w:r>
      <w:r w:rsidR="0004115D">
        <w:rPr>
          <w:rFonts w:eastAsia="Calibri"/>
          <w:lang w:val="ru-RU"/>
        </w:rPr>
        <w:t xml:space="preserve"> разрешенных видов деятельности</w:t>
      </w:r>
      <w:r w:rsidRPr="004C6ED6">
        <w:rPr>
          <w:rFonts w:eastAsia="Calibri"/>
          <w:lang w:val="ru-RU"/>
        </w:rPr>
        <w:t xml:space="preserve"> как действующих, так и перспективных.</w:t>
      </w:r>
    </w:p>
    <w:p w14:paraId="36DCDCA2" w14:textId="65A2A074" w:rsidR="002C75C2" w:rsidRDefault="002C75C2" w:rsidP="002C75C2">
      <w:r>
        <w:t>Мероприятия:</w:t>
      </w:r>
    </w:p>
    <w:p w14:paraId="3D41D61D" w14:textId="35DBFB64" w:rsidR="002C75C2" w:rsidRPr="002C75C2" w:rsidRDefault="002C75C2" w:rsidP="002C75C2">
      <w:pPr>
        <w:pStyle w:val="a"/>
        <w:ind w:left="567" w:hanging="283"/>
        <w:rPr>
          <w:lang w:val="ru-RU"/>
        </w:rPr>
      </w:pPr>
      <w:r w:rsidRPr="004C6ED6">
        <w:rPr>
          <w:lang w:val="ru-RU"/>
        </w:rPr>
        <w:t xml:space="preserve">Формирование комплексных программ территориального развития каждой из трех экономических зон – Городской, Лесной и Курортной, включающих мероприятия по решению инфраструктурных и экологических задач, вопросов создания индустриальных площадок, единого рынка труда. </w:t>
      </w:r>
      <w:r w:rsidRPr="002C75C2">
        <w:rPr>
          <w:lang w:val="ru-RU"/>
        </w:rPr>
        <w:t>Основные аспекты перспективного развития территориально-экономических зон, требующие объединения административных и финансовых ресурсов</w:t>
      </w:r>
      <w:r>
        <w:rPr>
          <w:lang w:val="ru-RU"/>
        </w:rPr>
        <w:t>:</w:t>
      </w:r>
    </w:p>
    <w:p w14:paraId="21BFFDB7" w14:textId="3E69803D" w:rsidR="002C75C2" w:rsidRDefault="002C75C2" w:rsidP="00DB57CD">
      <w:pPr>
        <w:pStyle w:val="a0"/>
        <w:numPr>
          <w:ilvl w:val="0"/>
          <w:numId w:val="23"/>
        </w:numPr>
        <w:ind w:left="851" w:hanging="284"/>
      </w:pPr>
      <w:r>
        <w:t xml:space="preserve">Распределение функций между поселениями </w:t>
      </w:r>
      <w:r w:rsidRPr="00F835C3">
        <w:rPr>
          <w:b/>
        </w:rPr>
        <w:t>Городской зоны</w:t>
      </w:r>
      <w:r>
        <w:t xml:space="preserve"> на</w:t>
      </w:r>
      <w:r w:rsidR="00603371">
        <w:t xml:space="preserve"> преимущественно рекреационную –</w:t>
      </w:r>
      <w:r>
        <w:t xml:space="preserve"> в </w:t>
      </w:r>
      <w:proofErr w:type="spellStart"/>
      <w:r>
        <w:t>Шепсинском</w:t>
      </w:r>
      <w:proofErr w:type="spellEnd"/>
      <w:r>
        <w:t xml:space="preserve"> поселении, жилую – в западной части Туапсинского поселения, промышленную и транспортно-логистическую – в восточной части </w:t>
      </w:r>
      <w:r w:rsidRPr="00FB62CC">
        <w:t>Туапсинского поселения</w:t>
      </w:r>
      <w:r>
        <w:t xml:space="preserve">, </w:t>
      </w:r>
      <w:proofErr w:type="spellStart"/>
      <w:r>
        <w:t>Вельяминовском</w:t>
      </w:r>
      <w:proofErr w:type="spellEnd"/>
      <w:r>
        <w:t xml:space="preserve"> и Георгиевском поселениях.</w:t>
      </w:r>
    </w:p>
    <w:p w14:paraId="5D750D86" w14:textId="77777777" w:rsidR="002C75C2" w:rsidRDefault="002C75C2" w:rsidP="00DB57CD">
      <w:pPr>
        <w:pStyle w:val="a0"/>
        <w:numPr>
          <w:ilvl w:val="0"/>
          <w:numId w:val="23"/>
        </w:numPr>
        <w:ind w:left="851" w:hanging="284"/>
      </w:pPr>
      <w:r>
        <w:t>Формирование</w:t>
      </w:r>
      <w:r w:rsidRPr="00EE683D">
        <w:t xml:space="preserve"> собственной идентичности и ка</w:t>
      </w:r>
      <w:r>
        <w:t>чественной среды гостеприимства</w:t>
      </w:r>
      <w:r w:rsidRPr="00EE683D">
        <w:t xml:space="preserve"> </w:t>
      </w:r>
      <w:r>
        <w:t>в трех горно-морских бассейновых кластерах</w:t>
      </w:r>
      <w:r w:rsidRPr="00FF7BA1">
        <w:t xml:space="preserve"> </w:t>
      </w:r>
      <w:r w:rsidRPr="00F835C3">
        <w:rPr>
          <w:b/>
        </w:rPr>
        <w:t>Курортной зоны:</w:t>
      </w:r>
      <w:r w:rsidRPr="00854545">
        <w:t xml:space="preserve"> </w:t>
      </w:r>
      <w:proofErr w:type="spellStart"/>
      <w:r w:rsidRPr="00854545">
        <w:t>Джубгск</w:t>
      </w:r>
      <w:r>
        <w:t>ом</w:t>
      </w:r>
      <w:proofErr w:type="spellEnd"/>
      <w:r>
        <w:t>,</w:t>
      </w:r>
      <w:r w:rsidRPr="00854545">
        <w:t xml:space="preserve"> Новомихайловск</w:t>
      </w:r>
      <w:r>
        <w:t>ом</w:t>
      </w:r>
      <w:r w:rsidRPr="00854545">
        <w:t xml:space="preserve"> </w:t>
      </w:r>
      <w:r>
        <w:t xml:space="preserve">и </w:t>
      </w:r>
      <w:proofErr w:type="spellStart"/>
      <w:r>
        <w:t>Небугском</w:t>
      </w:r>
      <w:proofErr w:type="spellEnd"/>
      <w:r>
        <w:t xml:space="preserve"> – </w:t>
      </w:r>
      <w:r w:rsidRPr="00EE683D">
        <w:t xml:space="preserve">обеспечивающих конкурентоспособность </w:t>
      </w:r>
      <w:r>
        <w:t xml:space="preserve">курортов Туапсинского </w:t>
      </w:r>
      <w:r w:rsidRPr="00EE683D">
        <w:t>района среди курортов Черноморского побережья.</w:t>
      </w:r>
    </w:p>
    <w:p w14:paraId="6E94C8C9" w14:textId="380404C0" w:rsidR="002C75C2" w:rsidRDefault="002C75C2" w:rsidP="00DB57CD">
      <w:pPr>
        <w:pStyle w:val="a0"/>
        <w:numPr>
          <w:ilvl w:val="0"/>
          <w:numId w:val="23"/>
        </w:numPr>
        <w:ind w:left="851" w:hanging="284"/>
      </w:pPr>
      <w:r>
        <w:lastRenderedPageBreak/>
        <w:t xml:space="preserve">Восстановление и развитие исторических видов хозяйственной деятельности </w:t>
      </w:r>
      <w:proofErr w:type="gramStart"/>
      <w:r>
        <w:t>горно-лесного</w:t>
      </w:r>
      <w:proofErr w:type="gramEnd"/>
      <w:r>
        <w:t xml:space="preserve"> ареала Туапсинского района – </w:t>
      </w:r>
      <w:r w:rsidRPr="00F835C3">
        <w:rPr>
          <w:b/>
        </w:rPr>
        <w:t>Лесной зоны</w:t>
      </w:r>
      <w:r w:rsidR="0004115D">
        <w:t>:</w:t>
      </w:r>
      <w:r>
        <w:t xml:space="preserve"> лесозаготовки и деревообработки, сбора и переработки дикоросов, туристического кластера.</w:t>
      </w:r>
    </w:p>
    <w:p w14:paraId="7180B2EF" w14:textId="60E0AA7F" w:rsidR="00D728BF" w:rsidRDefault="00D728BF" w:rsidP="00D728BF">
      <w:pPr>
        <w:pStyle w:val="a5"/>
        <w:jc w:val="both"/>
      </w:pPr>
      <w:r>
        <w:t xml:space="preserve">Рисунок </w:t>
      </w:r>
      <w:r w:rsidR="00AF0D36">
        <w:fldChar w:fldCharType="begin"/>
      </w:r>
      <w:r w:rsidR="00AF0D36">
        <w:instrText xml:space="preserve"> SEQ Рисунок \* ARABIC </w:instrText>
      </w:r>
      <w:r w:rsidR="00AF0D36">
        <w:fldChar w:fldCharType="separate"/>
      </w:r>
      <w:r w:rsidR="00A65313">
        <w:rPr>
          <w:noProof/>
        </w:rPr>
        <w:t>5</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4C6ED6" w:rsidRPr="008B1E6B" w14:paraId="0D117BFA" w14:textId="77777777" w:rsidTr="004C6ED6">
        <w:trPr>
          <w:cantSplit/>
          <w:trHeight w:val="482"/>
          <w:jc w:val="center"/>
        </w:trPr>
        <w:tc>
          <w:tcPr>
            <w:tcW w:w="9639" w:type="dxa"/>
            <w:gridSpan w:val="2"/>
            <w:shd w:val="clear" w:color="auto" w:fill="E3F6FF"/>
            <w:vAlign w:val="center"/>
          </w:tcPr>
          <w:p w14:paraId="3EC45584" w14:textId="7336E766" w:rsidR="004C6ED6" w:rsidRPr="008B1E6B" w:rsidRDefault="004C6ED6" w:rsidP="00BD6181">
            <w:pPr>
              <w:keepNext/>
              <w:spacing w:before="0" w:after="0"/>
              <w:jc w:val="left"/>
              <w:rPr>
                <w:rFonts w:eastAsia="Calibri" w:cs="Arial"/>
                <w:sz w:val="16"/>
              </w:rPr>
            </w:pPr>
            <w:r>
              <w:rPr>
                <w:rFonts w:eastAsia="Calibri" w:cs="Arial"/>
                <w:sz w:val="20"/>
                <w:szCs w:val="20"/>
              </w:rPr>
              <w:t>Принципы пространственного развития</w:t>
            </w:r>
            <w:r w:rsidRPr="008B1E6B">
              <w:rPr>
                <w:rFonts w:eastAsia="Calibri" w:cs="Arial"/>
                <w:sz w:val="16"/>
              </w:rPr>
              <w:t xml:space="preserve"> </w:t>
            </w:r>
            <w:r w:rsidRPr="008B1E6B">
              <w:rPr>
                <w:rFonts w:eastAsia="Calibri" w:cs="Arial"/>
                <w:bCs/>
                <w:sz w:val="16"/>
              </w:rPr>
              <w:br/>
            </w:r>
            <w:r w:rsidR="00BD6181" w:rsidRPr="00BD6181">
              <w:rPr>
                <w:rFonts w:eastAsia="Calibri" w:cs="Arial"/>
                <w:b/>
                <w:bCs/>
                <w:sz w:val="20"/>
                <w:szCs w:val="20"/>
              </w:rPr>
              <w:t>Территориально-экономическое зонирование: Городская, Курортная, Лесная зоны</w:t>
            </w:r>
            <w:r w:rsidR="00BD6181" w:rsidRPr="00BD6181">
              <w:rPr>
                <w:rFonts w:eastAsia="Calibri" w:cs="Arial"/>
                <w:b/>
                <w:bCs/>
                <w:sz w:val="20"/>
                <w:szCs w:val="20"/>
              </w:rPr>
              <w:br/>
              <w:t>Три горно-морских кластера Курортной экономической зоны</w:t>
            </w:r>
          </w:p>
        </w:tc>
      </w:tr>
      <w:tr w:rsidR="004C6ED6" w:rsidRPr="008B1E6B" w14:paraId="5F917935" w14:textId="77777777" w:rsidTr="004C6ED6">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72CDE32F" w14:textId="37D20EEB" w:rsidR="004C6ED6" w:rsidRPr="008B1E6B" w:rsidRDefault="00BD6181" w:rsidP="004C6ED6">
            <w:pPr>
              <w:spacing w:before="0" w:after="0"/>
              <w:jc w:val="left"/>
              <w:rPr>
                <w:rFonts w:eastAsia="Calibri" w:cs="Times New Roman"/>
                <w:sz w:val="16"/>
              </w:rPr>
            </w:pPr>
            <w:r w:rsidRPr="002602CA">
              <w:rPr>
                <w:noProof/>
                <w:lang w:eastAsia="ru-RU"/>
              </w:rPr>
              <w:drawing>
                <wp:inline distT="0" distB="0" distL="0" distR="0" wp14:anchorId="10932291" wp14:editId="540CC2C7">
                  <wp:extent cx="6057900" cy="3871683"/>
                  <wp:effectExtent l="0" t="0" r="0" b="0"/>
                  <wp:docPr id="1" name="Рисунок 1" descr="19.06.30_Tu30_driv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6.30_Tu30_drive-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53" b="-1"/>
                          <a:stretch/>
                        </pic:blipFill>
                        <pic:spPr bwMode="auto">
                          <a:xfrm>
                            <a:off x="0" y="0"/>
                            <a:ext cx="6062805" cy="38748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ED6" w:rsidRPr="008B1E6B" w14:paraId="63CC2A62" w14:textId="77777777" w:rsidTr="004C6ED6">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6AE3DF43" w14:textId="77777777" w:rsidR="004C6ED6" w:rsidRPr="008B1E6B" w:rsidRDefault="004C6ED6" w:rsidP="004C6ED6">
            <w:pPr>
              <w:spacing w:before="0" w:after="0"/>
              <w:jc w:val="left"/>
              <w:rPr>
                <w:rFonts w:eastAsia="Calibri" w:cs="Times New Roman"/>
                <w:sz w:val="14"/>
                <w:szCs w:val="16"/>
              </w:rPr>
            </w:pPr>
            <w:r w:rsidRPr="008B1E6B">
              <w:rPr>
                <w:rFonts w:eastAsia="Calibri" w:cs="Times New Roman"/>
                <w:sz w:val="14"/>
                <w:szCs w:val="16"/>
              </w:rPr>
              <w:t xml:space="preserve">Источник: </w:t>
            </w:r>
            <w:r w:rsidRPr="008B1E6B">
              <w:rPr>
                <w:rFonts w:eastAsia="Calibri" w:cs="Times New Roman"/>
                <w:sz w:val="14"/>
                <w:szCs w:val="16"/>
                <w:lang w:val="en-GB"/>
              </w:rPr>
              <w:t>LC-AV</w:t>
            </w:r>
          </w:p>
        </w:tc>
        <w:tc>
          <w:tcPr>
            <w:tcW w:w="2125" w:type="dxa"/>
            <w:tcBorders>
              <w:top w:val="single" w:sz="12" w:space="0" w:color="8BD8FF"/>
            </w:tcBorders>
            <w:vAlign w:val="center"/>
          </w:tcPr>
          <w:p w14:paraId="42F8F497" w14:textId="77777777" w:rsidR="004C6ED6" w:rsidRPr="008B1E6B" w:rsidRDefault="004C6ED6" w:rsidP="004C6ED6">
            <w:pPr>
              <w:spacing w:before="0" w:after="0"/>
              <w:jc w:val="right"/>
              <w:rPr>
                <w:rFonts w:eastAsia="Calibri" w:cs="Times New Roman"/>
                <w:sz w:val="14"/>
                <w:szCs w:val="16"/>
              </w:rPr>
            </w:pPr>
            <w:r w:rsidRPr="008B1E6B">
              <w:rPr>
                <w:rFonts w:eastAsia="Calibri" w:cs="Times New Roman"/>
                <w:noProof/>
                <w:sz w:val="14"/>
                <w:szCs w:val="16"/>
                <w:lang w:eastAsia="ru-RU"/>
              </w:rPr>
              <w:drawing>
                <wp:inline distT="0" distB="0" distL="0" distR="0" wp14:anchorId="685BC4B5" wp14:editId="23963995">
                  <wp:extent cx="700541" cy="216000"/>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3DB9F0E5" w14:textId="77777777" w:rsidR="002C75C2" w:rsidRPr="004C6ED6" w:rsidRDefault="002C75C2" w:rsidP="00D728BF">
      <w:pPr>
        <w:pStyle w:val="a"/>
        <w:ind w:left="567" w:hanging="283"/>
        <w:rPr>
          <w:lang w:val="ru-RU"/>
        </w:rPr>
      </w:pPr>
      <w:r w:rsidRPr="004C6ED6">
        <w:rPr>
          <w:lang w:val="ru-RU"/>
        </w:rPr>
        <w:t>Интенсификация деятельности органов исполнительной власти по сплошной инвентаризации застроенных территорий населенных пунктов. Формирование реестра неиспользуемых и неэффективно используемых застроенных территорий независимо от формы собственности.</w:t>
      </w:r>
    </w:p>
    <w:p w14:paraId="215B6200" w14:textId="77777777" w:rsidR="002C75C2" w:rsidRPr="004C6ED6" w:rsidRDefault="002C75C2" w:rsidP="00D728BF">
      <w:pPr>
        <w:pStyle w:val="a"/>
        <w:ind w:left="567" w:hanging="283"/>
        <w:rPr>
          <w:lang w:val="ru-RU"/>
        </w:rPr>
      </w:pPr>
      <w:r w:rsidRPr="004C6ED6">
        <w:rPr>
          <w:lang w:val="ru-RU"/>
        </w:rPr>
        <w:t>Снятие ограничений с отдельных территорий района, относящихся к категории земель министерства обороны, лесного фонда, имеющих статус ООПТ, в целях предоставления возможности дальнейшего развития населенных пунктов (с сохранением разумного баланса).</w:t>
      </w:r>
    </w:p>
    <w:p w14:paraId="49CB678D" w14:textId="77777777" w:rsidR="002C75C2" w:rsidRPr="00D728BF" w:rsidRDefault="002C75C2" w:rsidP="00D728BF">
      <w:pPr>
        <w:rPr>
          <w:b/>
        </w:rPr>
      </w:pPr>
      <w:r w:rsidRPr="00D728BF">
        <w:rPr>
          <w:b/>
        </w:rPr>
        <w:t>Транспортно-пешеходная инфраструктура (связность территорий и мобильность населения)</w:t>
      </w:r>
    </w:p>
    <w:p w14:paraId="1B5065FD" w14:textId="135A20B7" w:rsidR="002C75C2" w:rsidRDefault="00D728BF" w:rsidP="00D728BF">
      <w:r>
        <w:rPr>
          <w:rFonts w:eastAsia="Calibri" w:cs="Arial"/>
        </w:rPr>
        <w:t>Задачи и политики:</w:t>
      </w:r>
    </w:p>
    <w:p w14:paraId="7665659C" w14:textId="77777777" w:rsidR="002C75C2" w:rsidRPr="004C6ED6" w:rsidRDefault="002C75C2" w:rsidP="00D728BF">
      <w:pPr>
        <w:pStyle w:val="a"/>
        <w:ind w:left="567" w:hanging="283"/>
        <w:rPr>
          <w:lang w:val="ru-RU"/>
        </w:rPr>
      </w:pPr>
      <w:r w:rsidRPr="004C6ED6">
        <w:rPr>
          <w:lang w:val="ru-RU"/>
        </w:rPr>
        <w:t>Совершенствование сложившихся и развитие новых видов транспортной инфраструктуры, обеспечивающих связность территорий и мобильность населения.</w:t>
      </w:r>
    </w:p>
    <w:p w14:paraId="2AF8158C" w14:textId="77777777" w:rsidR="002C75C2" w:rsidRPr="004C6ED6" w:rsidRDefault="002C75C2" w:rsidP="00D728BF">
      <w:pPr>
        <w:pStyle w:val="a"/>
        <w:ind w:left="567" w:hanging="283"/>
        <w:rPr>
          <w:lang w:val="ru-RU"/>
        </w:rPr>
      </w:pPr>
      <w:r w:rsidRPr="004C6ED6">
        <w:rPr>
          <w:lang w:val="ru-RU"/>
        </w:rPr>
        <w:t>Обеспечение безопасности перемещения на территории района.</w:t>
      </w:r>
    </w:p>
    <w:p w14:paraId="0A5F69B7" w14:textId="77777777" w:rsidR="002C75C2" w:rsidRPr="004C6ED6" w:rsidRDefault="002C75C2" w:rsidP="00D728BF">
      <w:pPr>
        <w:pStyle w:val="a"/>
        <w:ind w:left="567" w:hanging="283"/>
        <w:rPr>
          <w:lang w:val="ru-RU"/>
        </w:rPr>
      </w:pPr>
      <w:r w:rsidRPr="004C6ED6">
        <w:rPr>
          <w:lang w:val="ru-RU"/>
        </w:rPr>
        <w:t xml:space="preserve">Создание современных транспортно-коммуникационных пространств (городских транспортно-пересадочных узлов). </w:t>
      </w:r>
    </w:p>
    <w:p w14:paraId="09673A65" w14:textId="77777777" w:rsidR="002C75C2" w:rsidRPr="004C6ED6" w:rsidRDefault="002C75C2" w:rsidP="00D728BF">
      <w:pPr>
        <w:pStyle w:val="a"/>
        <w:ind w:left="567" w:hanging="283"/>
        <w:rPr>
          <w:lang w:val="ru-RU"/>
        </w:rPr>
      </w:pPr>
      <w:r w:rsidRPr="004C6ED6">
        <w:rPr>
          <w:lang w:val="ru-RU"/>
        </w:rPr>
        <w:lastRenderedPageBreak/>
        <w:t>Развитие устойчивой и надежно функционирующей, экологически ориентированной системы муниципального пассажирского транспорта, отвечающей потребностям населения и гостей района, доступной всем его слоям, включая маломобильные группы населения.</w:t>
      </w:r>
    </w:p>
    <w:p w14:paraId="5BE653EA" w14:textId="312BDF72" w:rsidR="00D728BF" w:rsidRDefault="00D728BF" w:rsidP="00D728BF">
      <w:pPr>
        <w:pStyle w:val="a5"/>
      </w:pPr>
      <w:r>
        <w:t xml:space="preserve">Рисунок </w:t>
      </w:r>
      <w:r w:rsidR="00AF0D36">
        <w:fldChar w:fldCharType="begin"/>
      </w:r>
      <w:r w:rsidR="00AF0D36">
        <w:instrText xml:space="preserve"> SEQ Рисунок \* ARABIC </w:instrText>
      </w:r>
      <w:r w:rsidR="00AF0D36">
        <w:fldChar w:fldCharType="separate"/>
      </w:r>
      <w:r w:rsidR="00A65313">
        <w:rPr>
          <w:noProof/>
        </w:rPr>
        <w:t>6</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BD6181" w:rsidRPr="008B1E6B" w14:paraId="0A505051" w14:textId="77777777" w:rsidTr="00FD744C">
        <w:trPr>
          <w:cantSplit/>
          <w:trHeight w:val="482"/>
          <w:jc w:val="center"/>
        </w:trPr>
        <w:tc>
          <w:tcPr>
            <w:tcW w:w="9639" w:type="dxa"/>
            <w:gridSpan w:val="2"/>
            <w:shd w:val="clear" w:color="auto" w:fill="E3F6FF"/>
            <w:vAlign w:val="center"/>
          </w:tcPr>
          <w:p w14:paraId="4F083E71" w14:textId="69DBEFB5" w:rsidR="00BD6181" w:rsidRPr="008B1E6B" w:rsidRDefault="00BD6181" w:rsidP="00BD6181">
            <w:pPr>
              <w:keepNext/>
              <w:spacing w:before="0" w:after="0"/>
              <w:jc w:val="left"/>
              <w:rPr>
                <w:rFonts w:eastAsia="Calibri" w:cs="Arial"/>
                <w:sz w:val="16"/>
              </w:rPr>
            </w:pPr>
            <w:r>
              <w:rPr>
                <w:rFonts w:eastAsia="Calibri" w:cs="Arial"/>
                <w:sz w:val="20"/>
                <w:szCs w:val="20"/>
              </w:rPr>
              <w:t>Гипотеза пространственного развития</w:t>
            </w:r>
            <w:r w:rsidRPr="008B1E6B">
              <w:rPr>
                <w:rFonts w:eastAsia="Calibri" w:cs="Arial"/>
                <w:bCs/>
                <w:sz w:val="16"/>
              </w:rPr>
              <w:br/>
            </w:r>
            <w:r>
              <w:rPr>
                <w:rFonts w:eastAsia="Calibri" w:cs="Arial"/>
                <w:b/>
                <w:bCs/>
                <w:sz w:val="20"/>
                <w:szCs w:val="20"/>
              </w:rPr>
              <w:t>Приоритетные направления и проекты развития т</w:t>
            </w:r>
            <w:r w:rsidRPr="00BD6181">
              <w:rPr>
                <w:rFonts w:eastAsia="Calibri" w:cs="Arial"/>
                <w:b/>
                <w:bCs/>
                <w:sz w:val="20"/>
                <w:szCs w:val="20"/>
              </w:rPr>
              <w:t>ранспортно-пешеходн</w:t>
            </w:r>
            <w:r>
              <w:rPr>
                <w:rFonts w:eastAsia="Calibri" w:cs="Arial"/>
                <w:b/>
                <w:bCs/>
                <w:sz w:val="20"/>
                <w:szCs w:val="20"/>
              </w:rPr>
              <w:t>ой инфраструктуры</w:t>
            </w:r>
          </w:p>
        </w:tc>
      </w:tr>
      <w:tr w:rsidR="00BD6181" w:rsidRPr="008B1E6B" w14:paraId="3876ADD0" w14:textId="77777777" w:rsidTr="00FD744C">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4625F00B" w14:textId="6243A7DE" w:rsidR="00BD6181" w:rsidRPr="008B1E6B" w:rsidRDefault="00BD6181" w:rsidP="00BD6181">
            <w:pPr>
              <w:spacing w:before="0" w:after="0"/>
              <w:jc w:val="center"/>
              <w:rPr>
                <w:rFonts w:eastAsia="Calibri" w:cs="Times New Roman"/>
                <w:sz w:val="16"/>
              </w:rPr>
            </w:pPr>
            <w:r>
              <w:rPr>
                <w:noProof/>
                <w:lang w:eastAsia="ru-RU"/>
              </w:rPr>
              <w:drawing>
                <wp:inline distT="0" distB="0" distL="0" distR="0" wp14:anchorId="588BD759" wp14:editId="211F2208">
                  <wp:extent cx="6091792" cy="3162300"/>
                  <wp:effectExtent l="0" t="0" r="4445" b="0"/>
                  <wp:docPr id="10" name="Рисунок 10" descr="19.06.30_Tu30_driv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6.30_Tu30_drive-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96724" cy="31648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6181" w:rsidRPr="008B1E6B" w14:paraId="4633654E" w14:textId="77777777" w:rsidTr="00FD744C">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BF6D9E8" w14:textId="77777777" w:rsidR="00BD6181" w:rsidRPr="008B1E6B" w:rsidRDefault="00BD6181" w:rsidP="00FD744C">
            <w:pPr>
              <w:spacing w:before="0" w:after="0"/>
              <w:jc w:val="left"/>
              <w:rPr>
                <w:rFonts w:eastAsia="Calibri" w:cs="Times New Roman"/>
                <w:sz w:val="14"/>
                <w:szCs w:val="16"/>
              </w:rPr>
            </w:pPr>
            <w:r w:rsidRPr="008B1E6B">
              <w:rPr>
                <w:rFonts w:eastAsia="Calibri" w:cs="Times New Roman"/>
                <w:sz w:val="14"/>
                <w:szCs w:val="16"/>
              </w:rPr>
              <w:t xml:space="preserve">Источник: </w:t>
            </w:r>
            <w:r w:rsidRPr="008B1E6B">
              <w:rPr>
                <w:rFonts w:eastAsia="Calibri" w:cs="Times New Roman"/>
                <w:sz w:val="14"/>
                <w:szCs w:val="16"/>
                <w:lang w:val="en-GB"/>
              </w:rPr>
              <w:t>LC-AV</w:t>
            </w:r>
          </w:p>
        </w:tc>
        <w:tc>
          <w:tcPr>
            <w:tcW w:w="2125" w:type="dxa"/>
            <w:tcBorders>
              <w:top w:val="single" w:sz="12" w:space="0" w:color="8BD8FF"/>
            </w:tcBorders>
            <w:vAlign w:val="center"/>
          </w:tcPr>
          <w:p w14:paraId="08126EDA" w14:textId="77777777" w:rsidR="00BD6181" w:rsidRPr="008B1E6B" w:rsidRDefault="00BD6181" w:rsidP="00FD744C">
            <w:pPr>
              <w:spacing w:before="0" w:after="0"/>
              <w:jc w:val="right"/>
              <w:rPr>
                <w:rFonts w:eastAsia="Calibri" w:cs="Times New Roman"/>
                <w:sz w:val="14"/>
                <w:szCs w:val="16"/>
              </w:rPr>
            </w:pPr>
            <w:r w:rsidRPr="008B1E6B">
              <w:rPr>
                <w:rFonts w:eastAsia="Calibri" w:cs="Times New Roman"/>
                <w:noProof/>
                <w:sz w:val="14"/>
                <w:szCs w:val="16"/>
                <w:lang w:eastAsia="ru-RU"/>
              </w:rPr>
              <w:drawing>
                <wp:inline distT="0" distB="0" distL="0" distR="0" wp14:anchorId="0545CFFA" wp14:editId="6248670A">
                  <wp:extent cx="700541" cy="21600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33F7CFCC" w14:textId="32BCB7A4" w:rsidR="002C75C2" w:rsidRDefault="00D728BF" w:rsidP="002C75C2">
      <w:r>
        <w:t>Мероприятия:</w:t>
      </w:r>
    </w:p>
    <w:p w14:paraId="44EB8EC4" w14:textId="77777777" w:rsidR="002C75C2" w:rsidRPr="004C6ED6" w:rsidRDefault="002C75C2" w:rsidP="00D728BF">
      <w:pPr>
        <w:pStyle w:val="a"/>
        <w:ind w:left="567" w:hanging="283"/>
        <w:rPr>
          <w:lang w:val="ru-RU"/>
        </w:rPr>
      </w:pPr>
      <w:r w:rsidRPr="004C6ED6">
        <w:rPr>
          <w:lang w:val="ru-RU"/>
        </w:rPr>
        <w:t>Строительство транспортных обходов населенных пунктов муниципального района.</w:t>
      </w:r>
    </w:p>
    <w:p w14:paraId="1BD0BDE3" w14:textId="77777777" w:rsidR="002C75C2" w:rsidRPr="004C6ED6" w:rsidRDefault="002C75C2" w:rsidP="00D728BF">
      <w:pPr>
        <w:pStyle w:val="a"/>
        <w:ind w:left="567" w:hanging="283"/>
        <w:rPr>
          <w:lang w:val="ru-RU"/>
        </w:rPr>
      </w:pPr>
      <w:r w:rsidRPr="004C6ED6">
        <w:rPr>
          <w:lang w:val="ru-RU"/>
        </w:rPr>
        <w:t xml:space="preserve">Формирование </w:t>
      </w:r>
      <w:proofErr w:type="spellStart"/>
      <w:r w:rsidRPr="004C6ED6">
        <w:rPr>
          <w:lang w:val="ru-RU"/>
        </w:rPr>
        <w:t>мультимодальных</w:t>
      </w:r>
      <w:proofErr w:type="spellEnd"/>
      <w:r w:rsidRPr="004C6ED6">
        <w:rPr>
          <w:lang w:val="ru-RU"/>
        </w:rPr>
        <w:t xml:space="preserve"> транспортно-пересадочных узлов в городе Туапсе и селе </w:t>
      </w:r>
      <w:proofErr w:type="spellStart"/>
      <w:r w:rsidRPr="004C6ED6">
        <w:rPr>
          <w:lang w:val="ru-RU"/>
        </w:rPr>
        <w:t>Кривенковское</w:t>
      </w:r>
      <w:proofErr w:type="spellEnd"/>
      <w:r w:rsidRPr="004C6ED6">
        <w:rPr>
          <w:lang w:val="ru-RU"/>
        </w:rPr>
        <w:t>.</w:t>
      </w:r>
    </w:p>
    <w:p w14:paraId="32116849" w14:textId="77777777" w:rsidR="002C75C2" w:rsidRPr="004C6ED6" w:rsidRDefault="002C75C2" w:rsidP="00D728BF">
      <w:pPr>
        <w:pStyle w:val="a"/>
        <w:ind w:left="567" w:hanging="283"/>
        <w:rPr>
          <w:lang w:val="ru-RU"/>
        </w:rPr>
      </w:pPr>
      <w:r w:rsidRPr="004C6ED6">
        <w:rPr>
          <w:lang w:val="ru-RU"/>
        </w:rPr>
        <w:t>Строительство пассажирского морского порта города Туапсе.</w:t>
      </w:r>
    </w:p>
    <w:p w14:paraId="60DA828C" w14:textId="77777777" w:rsidR="002C75C2" w:rsidRDefault="002C75C2" w:rsidP="00D728BF">
      <w:pPr>
        <w:pStyle w:val="a"/>
        <w:ind w:left="567" w:hanging="283"/>
      </w:pPr>
      <w:proofErr w:type="spellStart"/>
      <w:r w:rsidRPr="001C2F4D">
        <w:t>Развитие</w:t>
      </w:r>
      <w:proofErr w:type="spellEnd"/>
      <w:r w:rsidRPr="001C2F4D">
        <w:t xml:space="preserve"> </w:t>
      </w:r>
      <w:proofErr w:type="spellStart"/>
      <w:r w:rsidRPr="001C2F4D">
        <w:t>каботажных</w:t>
      </w:r>
      <w:proofErr w:type="spellEnd"/>
      <w:r w:rsidRPr="001C2F4D">
        <w:t xml:space="preserve"> </w:t>
      </w:r>
      <w:proofErr w:type="spellStart"/>
      <w:r w:rsidRPr="001C2F4D">
        <w:t>перевозок</w:t>
      </w:r>
      <w:proofErr w:type="spellEnd"/>
      <w:r w:rsidRPr="001C2F4D">
        <w:t>.</w:t>
      </w:r>
    </w:p>
    <w:p w14:paraId="39CF2062" w14:textId="77777777" w:rsidR="002C75C2" w:rsidRPr="004C6ED6" w:rsidRDefault="002C75C2" w:rsidP="00D728BF">
      <w:pPr>
        <w:pStyle w:val="a"/>
        <w:ind w:left="567" w:hanging="283"/>
        <w:rPr>
          <w:lang w:val="ru-RU"/>
        </w:rPr>
      </w:pPr>
      <w:r w:rsidRPr="004C6ED6">
        <w:rPr>
          <w:lang w:val="ru-RU"/>
        </w:rPr>
        <w:t>Формирование вело-пешеходной инфраструктуры – пешеходных набережных и велодорожек вдоль побережья, велосипедных троп в лесной зоне.</w:t>
      </w:r>
    </w:p>
    <w:p w14:paraId="5A1A1C2D" w14:textId="77777777" w:rsidR="002C75C2" w:rsidRDefault="002C75C2" w:rsidP="00D728BF">
      <w:pPr>
        <w:pStyle w:val="a"/>
        <w:ind w:left="567" w:hanging="283"/>
      </w:pPr>
      <w:proofErr w:type="spellStart"/>
      <w:r>
        <w:t>Формирование</w:t>
      </w:r>
      <w:proofErr w:type="spellEnd"/>
      <w:r>
        <w:t xml:space="preserve"> </w:t>
      </w:r>
      <w:proofErr w:type="spellStart"/>
      <w:r>
        <w:t>остановочных</w:t>
      </w:r>
      <w:proofErr w:type="spellEnd"/>
      <w:r>
        <w:t xml:space="preserve"> </w:t>
      </w:r>
      <w:proofErr w:type="spellStart"/>
      <w:r>
        <w:t>пунктов</w:t>
      </w:r>
      <w:proofErr w:type="spellEnd"/>
      <w:r>
        <w:t>:</w:t>
      </w:r>
    </w:p>
    <w:p w14:paraId="36B7DC9D" w14:textId="7B2FE84C" w:rsidR="002C75C2" w:rsidRDefault="002C75C2" w:rsidP="00DB57CD">
      <w:pPr>
        <w:pStyle w:val="a0"/>
        <w:numPr>
          <w:ilvl w:val="0"/>
          <w:numId w:val="24"/>
        </w:numPr>
        <w:suppressAutoHyphens/>
        <w:ind w:left="851" w:hanging="284"/>
      </w:pPr>
      <w:r>
        <w:t>остановок общественного автомобильного транспорта</w:t>
      </w:r>
      <w:r w:rsidRPr="00456D82">
        <w:t xml:space="preserve"> </w:t>
      </w:r>
      <w:r>
        <w:t>в каждом населенно</w:t>
      </w:r>
      <w:r w:rsidR="00CD3B4E">
        <w:t>м пункте вдоль автодороги А-147;</w:t>
      </w:r>
    </w:p>
    <w:p w14:paraId="46974CF3" w14:textId="77777777" w:rsidR="002C75C2" w:rsidRDefault="002C75C2" w:rsidP="00DB57CD">
      <w:pPr>
        <w:pStyle w:val="a0"/>
        <w:numPr>
          <w:ilvl w:val="0"/>
          <w:numId w:val="24"/>
        </w:numPr>
        <w:suppressAutoHyphens/>
        <w:ind w:left="851" w:hanging="284"/>
      </w:pPr>
      <w:r>
        <w:t xml:space="preserve">остановок электропоездов местного сообщения в каждом населенном пункте </w:t>
      </w:r>
      <w:proofErr w:type="spellStart"/>
      <w:r>
        <w:t>Шепсинского</w:t>
      </w:r>
      <w:proofErr w:type="spellEnd"/>
      <w:r>
        <w:t xml:space="preserve"> сельского поселения.</w:t>
      </w:r>
    </w:p>
    <w:p w14:paraId="356FDEEB" w14:textId="6CA46C40" w:rsidR="002C75C2" w:rsidRPr="00D728BF" w:rsidRDefault="002C75C2" w:rsidP="00D728BF">
      <w:pPr>
        <w:rPr>
          <w:b/>
        </w:rPr>
      </w:pPr>
      <w:r w:rsidRPr="00D728BF">
        <w:rPr>
          <w:b/>
        </w:rPr>
        <w:t>Перспективы развития транспортно</w:t>
      </w:r>
      <w:r w:rsidR="00D728BF" w:rsidRPr="00D728BF">
        <w:rPr>
          <w:b/>
        </w:rPr>
        <w:t>й инфраструктуры Городской зоны</w:t>
      </w:r>
    </w:p>
    <w:p w14:paraId="1FC7B2A4" w14:textId="0EDA3A30" w:rsidR="002C75C2" w:rsidRDefault="002C75C2" w:rsidP="00D728BF">
      <w:pPr>
        <w:rPr>
          <w:rFonts w:eastAsia="Calibri" w:cs="Arial"/>
        </w:rPr>
      </w:pPr>
      <w:r>
        <w:rPr>
          <w:rFonts w:eastAsia="Calibri" w:cs="Arial"/>
        </w:rPr>
        <w:t>В настоящее время отраслевое федеральное ведомство совместно с корпорациями ОАО</w:t>
      </w:r>
      <w:r w:rsidR="00D728BF">
        <w:rPr>
          <w:rFonts w:eastAsia="Calibri" w:cs="Arial"/>
        </w:rPr>
        <w:t> </w:t>
      </w:r>
      <w:r>
        <w:rPr>
          <w:rFonts w:eastAsia="Calibri" w:cs="Arial"/>
        </w:rPr>
        <w:t>«РЖД» и ГК «</w:t>
      </w:r>
      <w:proofErr w:type="spellStart"/>
      <w:r>
        <w:rPr>
          <w:rFonts w:eastAsia="Calibri" w:cs="Arial"/>
        </w:rPr>
        <w:t>Автодор</w:t>
      </w:r>
      <w:proofErr w:type="spellEnd"/>
      <w:r>
        <w:rPr>
          <w:rFonts w:eastAsia="Calibri" w:cs="Arial"/>
        </w:rPr>
        <w:t xml:space="preserve">» рассматривают возможность развития бимодальных транспортных коридоров Краснодарского края с целью реализации федеральной и региональной политики увеличения пропускной способности существующих транспортных коридоров Краснодарского края и, соответственно, увеличения грузовых и пассажирских </w:t>
      </w:r>
      <w:r>
        <w:rPr>
          <w:rFonts w:eastAsia="Calibri" w:cs="Arial"/>
        </w:rPr>
        <w:lastRenderedPageBreak/>
        <w:t>потоков к Черноморскому побережью. Компании предлагают несколько направлений развития. Один из вариантов предполагает строительство транспортного коридора по направлению «</w:t>
      </w:r>
      <w:proofErr w:type="spellStart"/>
      <w:r>
        <w:rPr>
          <w:rFonts w:eastAsia="Calibri" w:cs="Arial"/>
        </w:rPr>
        <w:t>Кривенковское</w:t>
      </w:r>
      <w:proofErr w:type="spellEnd"/>
      <w:r>
        <w:rPr>
          <w:rFonts w:eastAsia="Calibri" w:cs="Arial"/>
        </w:rPr>
        <w:t xml:space="preserve"> – Дагомыс». Выбор данного направления будет оптимальным, так как строительство данного транспортного участка станет частью перспективного транспортного коридора «</w:t>
      </w:r>
      <w:proofErr w:type="spellStart"/>
      <w:r>
        <w:rPr>
          <w:rFonts w:eastAsia="Calibri" w:cs="Arial"/>
        </w:rPr>
        <w:t>Трансчерноморское</w:t>
      </w:r>
      <w:proofErr w:type="spellEnd"/>
      <w:r>
        <w:rPr>
          <w:rFonts w:eastAsia="Calibri" w:cs="Arial"/>
        </w:rPr>
        <w:t xml:space="preserve"> кольцо», которое обеспечит скоростное движение вдоль Черноморской зоны и снимет антропогенную нагрузку с курортно-рекреационной территории и населенных пунктов побережья.</w:t>
      </w:r>
    </w:p>
    <w:p w14:paraId="4B1D0C2D" w14:textId="0FD71945" w:rsidR="002C75C2" w:rsidRDefault="002C75C2" w:rsidP="00D728BF">
      <w:pPr>
        <w:rPr>
          <w:rFonts w:eastAsia="Calibri" w:cs="Arial"/>
        </w:rPr>
      </w:pPr>
      <w:r>
        <w:rPr>
          <w:rFonts w:eastAsia="Calibri" w:cs="Arial"/>
        </w:rPr>
        <w:t xml:space="preserve">В условиях неопределенности текущего момента </w:t>
      </w:r>
      <w:r w:rsidR="00D728BF">
        <w:rPr>
          <w:rFonts w:eastAsia="Calibri" w:cs="Arial"/>
        </w:rPr>
        <w:t>–</w:t>
      </w:r>
      <w:r>
        <w:rPr>
          <w:rFonts w:eastAsia="Calibri" w:cs="Arial"/>
        </w:rPr>
        <w:t xml:space="preserve"> процесса выбора направления и согласований на федеральном и региональном уровне </w:t>
      </w:r>
      <w:r w:rsidR="00D728BF">
        <w:rPr>
          <w:rFonts w:eastAsia="Calibri" w:cs="Arial"/>
        </w:rPr>
        <w:t>–</w:t>
      </w:r>
      <w:r>
        <w:rPr>
          <w:rFonts w:eastAsia="Calibri" w:cs="Arial"/>
        </w:rPr>
        <w:t xml:space="preserve"> развитие </w:t>
      </w:r>
      <w:r w:rsidR="00D728BF">
        <w:rPr>
          <w:rFonts w:eastAsia="Calibri" w:cs="Arial"/>
        </w:rPr>
        <w:t>т</w:t>
      </w:r>
      <w:r>
        <w:rPr>
          <w:rFonts w:eastAsia="Calibri" w:cs="Arial"/>
        </w:rPr>
        <w:t>ранспортной инфраструктуры и мероприятия Городской зоны Туапсинского района рассматриваются в двух сценар</w:t>
      </w:r>
      <w:r w:rsidR="00D728BF">
        <w:rPr>
          <w:rFonts w:eastAsia="Calibri" w:cs="Arial"/>
        </w:rPr>
        <w:t>иях – базовом и оптимистическом:</w:t>
      </w:r>
    </w:p>
    <w:p w14:paraId="3C88E349" w14:textId="6530B0C8" w:rsidR="002C75C2" w:rsidRPr="00F61644" w:rsidRDefault="00D728BF" w:rsidP="00D728BF">
      <w:pPr>
        <w:pStyle w:val="a"/>
        <w:ind w:left="567" w:hanging="283"/>
      </w:pPr>
      <w:r w:rsidRPr="00D728BF">
        <w:rPr>
          <w:lang w:val="ru-RU"/>
        </w:rPr>
        <w:t xml:space="preserve">Базовый сценарий: </w:t>
      </w:r>
      <w:r>
        <w:rPr>
          <w:lang w:val="ru-RU"/>
        </w:rPr>
        <w:t>б</w:t>
      </w:r>
      <w:r w:rsidR="002C75C2" w:rsidRPr="00D728BF">
        <w:rPr>
          <w:lang w:val="ru-RU"/>
        </w:rPr>
        <w:t xml:space="preserve">имодальный транспортный коридор не затрагивает территорию </w:t>
      </w:r>
      <w:proofErr w:type="spellStart"/>
      <w:r w:rsidR="002C75C2">
        <w:t>Туапсинского</w:t>
      </w:r>
      <w:proofErr w:type="spellEnd"/>
      <w:r w:rsidR="002C75C2">
        <w:t xml:space="preserve"> </w:t>
      </w:r>
      <w:proofErr w:type="spellStart"/>
      <w:r w:rsidR="002C75C2">
        <w:t>района</w:t>
      </w:r>
      <w:proofErr w:type="spellEnd"/>
      <w:r w:rsidR="002C75C2">
        <w:t>.</w:t>
      </w:r>
    </w:p>
    <w:p w14:paraId="702248B4" w14:textId="355FB669" w:rsidR="002C75C2" w:rsidRPr="00D728BF" w:rsidRDefault="002C75C2" w:rsidP="00D728BF">
      <w:pPr>
        <w:pStyle w:val="a"/>
        <w:ind w:left="567" w:hanging="283"/>
      </w:pPr>
      <w:r w:rsidRPr="00D728BF">
        <w:rPr>
          <w:lang w:val="ru-RU"/>
        </w:rPr>
        <w:t>Оптимистический сценарий</w:t>
      </w:r>
      <w:r w:rsidR="00D728BF" w:rsidRPr="00D728BF">
        <w:rPr>
          <w:lang w:val="ru-RU"/>
        </w:rPr>
        <w:t xml:space="preserve">: </w:t>
      </w:r>
      <w:r w:rsidRPr="00D728BF">
        <w:rPr>
          <w:lang w:val="ru-RU"/>
        </w:rPr>
        <w:t xml:space="preserve">строительство транспортного коридора по направлению </w:t>
      </w:r>
      <w:r w:rsidRPr="00157F72">
        <w:t>«</w:t>
      </w:r>
      <w:proofErr w:type="spellStart"/>
      <w:r w:rsidRPr="00157F72">
        <w:t>Кривенковское</w:t>
      </w:r>
      <w:proofErr w:type="spellEnd"/>
      <w:r w:rsidRPr="00157F72">
        <w:t xml:space="preserve"> – </w:t>
      </w:r>
      <w:proofErr w:type="spellStart"/>
      <w:r w:rsidRPr="00157F72">
        <w:t>Дагомыс</w:t>
      </w:r>
      <w:proofErr w:type="spellEnd"/>
      <w:r w:rsidRPr="00157F72">
        <w:t>».</w:t>
      </w:r>
    </w:p>
    <w:p w14:paraId="6E4C0318" w14:textId="77777777" w:rsidR="002C75C2" w:rsidRDefault="002C75C2" w:rsidP="00D728BF">
      <w:r>
        <w:t>Строительство бимодального коридора, удаленного от побережья, способствует разгрузке автодороги А-147 и железной дороги вдоль берега моря. Данный участок забирает пассажирские перевозки дальнего следования и транзитные грузопотоки.</w:t>
      </w:r>
    </w:p>
    <w:p w14:paraId="751FAA86" w14:textId="77777777" w:rsidR="002C75C2" w:rsidRDefault="002C75C2" w:rsidP="00D728BF">
      <w:r>
        <w:t xml:space="preserve">Железная дорога вдоль моря реконструируется в городскую железную дорогу для железнодорожного межмуниципального общественного транспорта. </w:t>
      </w:r>
    </w:p>
    <w:p w14:paraId="5ADDCBCB" w14:textId="77777777" w:rsidR="002C75C2" w:rsidRDefault="002C75C2" w:rsidP="00D728BF">
      <w:r>
        <w:t>Электропоезда обслуживают население и отдыхающих курортных поселков</w:t>
      </w:r>
      <w:r w:rsidRPr="00AE5D1E">
        <w:t xml:space="preserve"> от </w:t>
      </w:r>
      <w:r>
        <w:t>Сочи</w:t>
      </w:r>
      <w:r w:rsidRPr="00AE5D1E">
        <w:t xml:space="preserve"> до Туапсе</w:t>
      </w:r>
      <w:r>
        <w:t>. Увеличивается количество пар и частота движения электричек, время стоянки на каждой остановке. Данный вариант будет способствовать сохранению экологического благополучия акватории Черного моря, исторической системы расселения и комфортности проживания в малых населенных пунктах, подъему экономики в поселениях</w:t>
      </w:r>
      <w:r w:rsidRPr="00A05B1F">
        <w:t xml:space="preserve"> </w:t>
      </w:r>
      <w:r>
        <w:t xml:space="preserve">благодаря агломерационному эффекту – мобильности населения и сокращению времени перемещения к местам работы и отдыха, </w:t>
      </w:r>
      <w:r w:rsidRPr="00A92506">
        <w:t>развитию малого и среднего бизнеса и кра</w:t>
      </w:r>
      <w:r>
        <w:t>тному увеличению рабочих мест.</w:t>
      </w:r>
    </w:p>
    <w:p w14:paraId="09E000FE" w14:textId="12468DD1" w:rsidR="002C75C2" w:rsidRPr="00AE5D1E" w:rsidRDefault="002C75C2" w:rsidP="00D728BF">
      <w:r>
        <w:t>В целом, данный сценарий приблизит курортную зону российского Черноморского побережья к стандартам</w:t>
      </w:r>
      <w:r w:rsidRPr="00A05B1F">
        <w:t xml:space="preserve"> международного уровня</w:t>
      </w:r>
      <w:r>
        <w:t xml:space="preserve"> для проживающих и отдыхающих групп </w:t>
      </w:r>
      <w:r w:rsidR="001F122C">
        <w:t>населения на морском побережье.</w:t>
      </w:r>
    </w:p>
    <w:p w14:paraId="7192C65E" w14:textId="77777777" w:rsidR="002C75C2" w:rsidRPr="00D728BF" w:rsidRDefault="002C75C2" w:rsidP="00D728BF">
      <w:pPr>
        <w:rPr>
          <w:b/>
        </w:rPr>
      </w:pPr>
      <w:r w:rsidRPr="00D728BF">
        <w:rPr>
          <w:b/>
        </w:rPr>
        <w:t>Межмуниципальное взаимодействие</w:t>
      </w:r>
    </w:p>
    <w:p w14:paraId="26D109E6" w14:textId="2691F8DE" w:rsidR="002C75C2" w:rsidRPr="00854545" w:rsidRDefault="002C75C2" w:rsidP="00D728BF">
      <w:pPr>
        <w:rPr>
          <w:rFonts w:eastAsia="Calibri" w:cs="Arial"/>
        </w:rPr>
      </w:pPr>
      <w:r>
        <w:rPr>
          <w:rFonts w:eastAsia="Calibri" w:cs="Arial"/>
        </w:rPr>
        <w:t xml:space="preserve">Задачи </w:t>
      </w:r>
      <w:r w:rsidR="001F122C">
        <w:rPr>
          <w:rFonts w:eastAsia="Calibri" w:cs="Arial"/>
        </w:rPr>
        <w:t>и политики:</w:t>
      </w:r>
    </w:p>
    <w:p w14:paraId="3C7578DF" w14:textId="77777777" w:rsidR="002C75C2" w:rsidRPr="00D728BF" w:rsidRDefault="002C75C2" w:rsidP="00D728BF">
      <w:pPr>
        <w:pStyle w:val="a"/>
        <w:ind w:left="567" w:hanging="283"/>
        <w:rPr>
          <w:lang w:val="ru-RU"/>
        </w:rPr>
      </w:pPr>
      <w:r w:rsidRPr="00D728BF">
        <w:rPr>
          <w:lang w:val="ru-RU"/>
        </w:rPr>
        <w:t>Развитие инфраструктурных проектов на базе межмуниципального взаимодействия.</w:t>
      </w:r>
    </w:p>
    <w:p w14:paraId="01AAE552" w14:textId="77777777" w:rsidR="002C75C2" w:rsidRPr="00D728BF" w:rsidRDefault="002C75C2" w:rsidP="00D728BF">
      <w:pPr>
        <w:pStyle w:val="a"/>
        <w:ind w:left="567" w:hanging="283"/>
        <w:rPr>
          <w:lang w:val="ru-RU"/>
        </w:rPr>
      </w:pPr>
      <w:r w:rsidRPr="00D728BF">
        <w:rPr>
          <w:lang w:val="ru-RU"/>
        </w:rPr>
        <w:t>Развитие экономического и туристического комплексов на базе общего природопользования (лесные и водные ресурсы, ландшафт).</w:t>
      </w:r>
    </w:p>
    <w:p w14:paraId="142C3A42" w14:textId="77777777" w:rsidR="002C75C2" w:rsidRPr="00854545" w:rsidRDefault="002C75C2" w:rsidP="00D728BF">
      <w:r w:rsidRPr="00854545">
        <w:t>Основные стратегические инфраструктурные проекты реализуются на региональном и федеральном уровне.</w:t>
      </w:r>
    </w:p>
    <w:p w14:paraId="7FC3A3AE" w14:textId="77777777" w:rsidR="002C75C2" w:rsidRPr="00854545" w:rsidRDefault="002C75C2" w:rsidP="00D728BF">
      <w:r w:rsidRPr="00854545">
        <w:t>Приоритетные проекты:</w:t>
      </w:r>
    </w:p>
    <w:p w14:paraId="0F6B59C7" w14:textId="77777777" w:rsidR="002C75C2" w:rsidRPr="00D728BF" w:rsidRDefault="002C75C2" w:rsidP="00D728BF">
      <w:pPr>
        <w:pStyle w:val="a"/>
        <w:ind w:left="567" w:hanging="283"/>
        <w:rPr>
          <w:lang w:val="ru-RU"/>
        </w:rPr>
      </w:pPr>
      <w:r w:rsidRPr="00D728BF">
        <w:rPr>
          <w:lang w:val="ru-RU"/>
        </w:rPr>
        <w:t>Федеральный уровень:</w:t>
      </w:r>
    </w:p>
    <w:p w14:paraId="245FDBAB" w14:textId="77777777" w:rsidR="002C75C2" w:rsidRPr="00854545" w:rsidRDefault="002C75C2" w:rsidP="002C75C2">
      <w:pPr>
        <w:numPr>
          <w:ilvl w:val="1"/>
          <w:numId w:val="14"/>
        </w:numPr>
        <w:suppressAutoHyphens/>
        <w:ind w:left="851" w:hanging="284"/>
        <w:rPr>
          <w:rFonts w:eastAsia="DengXian" w:cs="Times New Roman"/>
          <w:lang w:eastAsia="ja-JP"/>
        </w:rPr>
      </w:pPr>
      <w:r w:rsidRPr="00854545">
        <w:rPr>
          <w:rFonts w:eastAsia="DengXian" w:cs="Times New Roman"/>
          <w:lang w:eastAsia="ja-JP"/>
        </w:rPr>
        <w:t>«</w:t>
      </w:r>
      <w:proofErr w:type="spellStart"/>
      <w:r w:rsidRPr="00854545">
        <w:rPr>
          <w:rFonts w:eastAsia="DengXian" w:cs="Times New Roman"/>
          <w:lang w:eastAsia="ja-JP"/>
        </w:rPr>
        <w:t>Трансчерноморское</w:t>
      </w:r>
      <w:proofErr w:type="spellEnd"/>
      <w:r w:rsidRPr="00854545">
        <w:rPr>
          <w:rFonts w:eastAsia="DengXian" w:cs="Times New Roman"/>
          <w:lang w:eastAsia="ja-JP"/>
        </w:rPr>
        <w:t xml:space="preserve"> кольцо» – транспортный б</w:t>
      </w:r>
      <w:r>
        <w:rPr>
          <w:rFonts w:eastAsia="DengXian" w:cs="Times New Roman"/>
          <w:lang w:eastAsia="ja-JP"/>
        </w:rPr>
        <w:t xml:space="preserve">имодальный коридор, являющийся </w:t>
      </w:r>
      <w:r w:rsidRPr="00854545">
        <w:rPr>
          <w:rFonts w:eastAsia="DengXian" w:cs="Times New Roman"/>
          <w:lang w:eastAsia="ja-JP"/>
        </w:rPr>
        <w:t>дублером федеральной автодороги М 4 «Дон».</w:t>
      </w:r>
    </w:p>
    <w:p w14:paraId="0C7B07B1" w14:textId="77777777" w:rsidR="002C75C2" w:rsidRPr="00854545" w:rsidRDefault="002C75C2" w:rsidP="002C75C2">
      <w:pPr>
        <w:numPr>
          <w:ilvl w:val="1"/>
          <w:numId w:val="14"/>
        </w:numPr>
        <w:suppressAutoHyphens/>
        <w:ind w:left="851" w:hanging="284"/>
        <w:rPr>
          <w:rFonts w:eastAsia="DengXian" w:cs="Times New Roman"/>
          <w:lang w:eastAsia="ja-JP"/>
        </w:rPr>
      </w:pPr>
      <w:r w:rsidRPr="00854545">
        <w:rPr>
          <w:rFonts w:eastAsia="DengXian" w:cs="Times New Roman"/>
          <w:lang w:eastAsia="ja-JP"/>
        </w:rPr>
        <w:t>Развитие системы каботажных перевозок.</w:t>
      </w:r>
    </w:p>
    <w:p w14:paraId="66E2B93C" w14:textId="77777777" w:rsidR="002C75C2" w:rsidRPr="00854545" w:rsidRDefault="002C75C2" w:rsidP="002C75C2">
      <w:pPr>
        <w:numPr>
          <w:ilvl w:val="0"/>
          <w:numId w:val="5"/>
        </w:numPr>
        <w:suppressAutoHyphens/>
        <w:ind w:left="567" w:hanging="283"/>
        <w:rPr>
          <w:rFonts w:eastAsia="DengXian" w:cs="Times New Roman"/>
          <w:lang w:eastAsia="ja-JP"/>
        </w:rPr>
      </w:pPr>
      <w:r w:rsidRPr="00854545">
        <w:rPr>
          <w:rFonts w:eastAsia="DengXian" w:cs="Times New Roman"/>
          <w:lang w:eastAsia="ja-JP"/>
        </w:rPr>
        <w:t>Региональный уровень:</w:t>
      </w:r>
    </w:p>
    <w:p w14:paraId="22E92BE2" w14:textId="1111CA11" w:rsidR="002C75C2" w:rsidRDefault="002C75C2" w:rsidP="002C75C2">
      <w:pPr>
        <w:numPr>
          <w:ilvl w:val="1"/>
          <w:numId w:val="14"/>
        </w:numPr>
        <w:suppressAutoHyphens/>
        <w:ind w:left="851" w:hanging="284"/>
        <w:rPr>
          <w:rFonts w:eastAsia="DengXian" w:cs="Times New Roman"/>
          <w:lang w:eastAsia="ja-JP"/>
        </w:rPr>
      </w:pPr>
      <w:r w:rsidRPr="00854545">
        <w:rPr>
          <w:rFonts w:eastAsia="DengXian" w:cs="Times New Roman"/>
          <w:lang w:eastAsia="ja-JP"/>
        </w:rPr>
        <w:t>Автомобильная связь «</w:t>
      </w:r>
      <w:r>
        <w:rPr>
          <w:rFonts w:eastAsia="DengXian" w:cs="Times New Roman"/>
          <w:lang w:eastAsia="ja-JP"/>
        </w:rPr>
        <w:t>Майкоп</w:t>
      </w:r>
      <w:r w:rsidRPr="00854545">
        <w:rPr>
          <w:rFonts w:eastAsia="DengXian" w:cs="Times New Roman"/>
          <w:lang w:eastAsia="ja-JP"/>
        </w:rPr>
        <w:t xml:space="preserve"> – </w:t>
      </w:r>
      <w:r>
        <w:rPr>
          <w:rFonts w:eastAsia="DengXian" w:cs="Times New Roman"/>
          <w:lang w:eastAsia="ja-JP"/>
        </w:rPr>
        <w:t>Туапсе</w:t>
      </w:r>
      <w:r w:rsidRPr="00854545">
        <w:rPr>
          <w:rFonts w:eastAsia="DengXian" w:cs="Times New Roman"/>
          <w:lang w:eastAsia="ja-JP"/>
        </w:rPr>
        <w:t>»</w:t>
      </w:r>
      <w:r w:rsidR="005670AB">
        <w:rPr>
          <w:rFonts w:eastAsia="DengXian" w:cs="Times New Roman"/>
          <w:lang w:eastAsia="ja-JP"/>
        </w:rPr>
        <w:t>.</w:t>
      </w:r>
    </w:p>
    <w:p w14:paraId="664544F5" w14:textId="77777777" w:rsidR="002C75C2" w:rsidRPr="00A41F3C" w:rsidRDefault="002C75C2" w:rsidP="002C75C2">
      <w:pPr>
        <w:pStyle w:val="a0"/>
        <w:numPr>
          <w:ilvl w:val="1"/>
          <w:numId w:val="14"/>
        </w:numPr>
        <w:suppressAutoHyphens/>
        <w:ind w:left="851" w:hanging="284"/>
        <w:rPr>
          <w:rFonts w:eastAsia="DengXian" w:cs="Times New Roman"/>
          <w:lang w:eastAsia="ja-JP"/>
        </w:rPr>
      </w:pPr>
      <w:r w:rsidRPr="00A41F3C">
        <w:rPr>
          <w:rFonts w:eastAsia="DengXian" w:cs="Times New Roman"/>
          <w:lang w:eastAsia="ja-JP"/>
        </w:rPr>
        <w:lastRenderedPageBreak/>
        <w:t>Бимодальный транспортный коридор «</w:t>
      </w:r>
      <w:proofErr w:type="spellStart"/>
      <w:r w:rsidRPr="00A41F3C">
        <w:rPr>
          <w:rFonts w:eastAsia="DengXian" w:cs="Times New Roman"/>
          <w:lang w:eastAsia="ja-JP"/>
        </w:rPr>
        <w:t>Кривенковское</w:t>
      </w:r>
      <w:proofErr w:type="spellEnd"/>
      <w:r w:rsidRPr="00A41F3C">
        <w:rPr>
          <w:rFonts w:eastAsia="DengXian" w:cs="Times New Roman"/>
          <w:lang w:eastAsia="ja-JP"/>
        </w:rPr>
        <w:t xml:space="preserve"> – Дагомыс»</w:t>
      </w:r>
      <w:r>
        <w:rPr>
          <w:rFonts w:eastAsia="DengXian" w:cs="Times New Roman"/>
          <w:lang w:eastAsia="ja-JP"/>
        </w:rPr>
        <w:t xml:space="preserve"> (рабочая гипотеза)</w:t>
      </w:r>
      <w:r w:rsidRPr="00A41F3C">
        <w:rPr>
          <w:rFonts w:eastAsia="DengXian" w:cs="Times New Roman"/>
          <w:lang w:eastAsia="ja-JP"/>
        </w:rPr>
        <w:t>.</w:t>
      </w:r>
    </w:p>
    <w:p w14:paraId="0A734C44" w14:textId="77777777" w:rsidR="002C75C2" w:rsidRPr="005670AB" w:rsidRDefault="002C75C2" w:rsidP="005670AB">
      <w:pPr>
        <w:keepNext/>
        <w:rPr>
          <w:b/>
        </w:rPr>
      </w:pPr>
      <w:r w:rsidRPr="005670AB">
        <w:rPr>
          <w:b/>
        </w:rPr>
        <w:t>Инженерно-коммунальная система</w:t>
      </w:r>
    </w:p>
    <w:p w14:paraId="04417757" w14:textId="721A0C26" w:rsidR="002C75C2" w:rsidRDefault="005670AB" w:rsidP="005670AB">
      <w:pPr>
        <w:keepNext/>
      </w:pPr>
      <w:r>
        <w:t>Задачи и политики:</w:t>
      </w:r>
    </w:p>
    <w:p w14:paraId="5E8C05A4" w14:textId="77777777" w:rsidR="002C75C2" w:rsidRPr="005670AB" w:rsidRDefault="002C75C2" w:rsidP="005670AB">
      <w:pPr>
        <w:pStyle w:val="a"/>
        <w:ind w:left="567" w:hanging="283"/>
        <w:rPr>
          <w:lang w:val="ru-RU"/>
        </w:rPr>
      </w:pPr>
      <w:r w:rsidRPr="005670AB">
        <w:rPr>
          <w:lang w:val="ru-RU"/>
        </w:rPr>
        <w:t>Стопроцентное обеспечение населенных пунктов района всеми видами инженерной инфраструктуры.</w:t>
      </w:r>
    </w:p>
    <w:p w14:paraId="3CC157E5" w14:textId="77777777" w:rsidR="002C75C2" w:rsidRPr="005670AB" w:rsidRDefault="002C75C2" w:rsidP="005670AB">
      <w:pPr>
        <w:pStyle w:val="a"/>
        <w:ind w:left="567" w:hanging="283"/>
        <w:rPr>
          <w:lang w:val="ru-RU"/>
        </w:rPr>
      </w:pPr>
      <w:r w:rsidRPr="005670AB">
        <w:rPr>
          <w:lang w:val="ru-RU"/>
        </w:rPr>
        <w:t>Модернизация и строительство очистных сооружений и глубоководных выпусков.</w:t>
      </w:r>
    </w:p>
    <w:p w14:paraId="6055B492" w14:textId="77777777" w:rsidR="002C75C2" w:rsidRPr="005670AB" w:rsidRDefault="002C75C2" w:rsidP="005670AB">
      <w:pPr>
        <w:pStyle w:val="a"/>
        <w:ind w:left="567" w:hanging="283"/>
        <w:rPr>
          <w:lang w:val="ru-RU"/>
        </w:rPr>
      </w:pPr>
      <w:r w:rsidRPr="005670AB">
        <w:rPr>
          <w:lang w:val="ru-RU"/>
        </w:rPr>
        <w:t>Ликвидация свалок, оборудование площадок для сбора и сортировки ТКО.</w:t>
      </w:r>
    </w:p>
    <w:p w14:paraId="52FD30B6" w14:textId="6EBFEB22" w:rsidR="002C75C2" w:rsidRPr="005670AB" w:rsidRDefault="002C75C2" w:rsidP="005670AB">
      <w:pPr>
        <w:pStyle w:val="a"/>
        <w:ind w:left="567" w:hanging="283"/>
        <w:rPr>
          <w:lang w:val="ru-RU"/>
        </w:rPr>
      </w:pPr>
      <w:r w:rsidRPr="005670AB">
        <w:rPr>
          <w:lang w:val="ru-RU"/>
        </w:rPr>
        <w:t>Снятие инфраструктурных ограничений для потенциальных территорий под захоронения (</w:t>
      </w:r>
      <w:r w:rsidR="005670AB">
        <w:rPr>
          <w:lang w:val="ru-RU"/>
        </w:rPr>
        <w:t>кладбища, биотермические ямы).</w:t>
      </w:r>
    </w:p>
    <w:p w14:paraId="564290A1" w14:textId="79916251" w:rsidR="002C75C2" w:rsidRPr="00E95CBD" w:rsidRDefault="002C75C2" w:rsidP="005670AB">
      <w:r w:rsidRPr="00E95CBD">
        <w:t xml:space="preserve">Мероприятия отражены в </w:t>
      </w:r>
      <w:r w:rsidR="00E95CBD">
        <w:t>муниципальных флагманских проектах</w:t>
      </w:r>
      <w:r w:rsidRPr="00E95CBD">
        <w:t xml:space="preserve"> </w:t>
      </w:r>
      <w:r w:rsidR="00E95CBD" w:rsidRPr="00E95CBD">
        <w:t>«</w:t>
      </w:r>
      <w:r w:rsidR="00E95CBD">
        <w:t>Э</w:t>
      </w:r>
      <w:r w:rsidR="00E95CBD" w:rsidRPr="00E95CBD">
        <w:t>кологическ</w:t>
      </w:r>
      <w:r w:rsidR="00E95CBD">
        <w:t>ая</w:t>
      </w:r>
      <w:r w:rsidR="00E95CBD" w:rsidRPr="00E95CBD">
        <w:t xml:space="preserve"> безопасност</w:t>
      </w:r>
      <w:r w:rsidR="00E95CBD">
        <w:t>ь Туапсинского</w:t>
      </w:r>
      <w:r w:rsidR="00E95CBD" w:rsidRPr="00E95CBD">
        <w:t xml:space="preserve"> </w:t>
      </w:r>
      <w:r w:rsidR="00E95CBD">
        <w:t>района</w:t>
      </w:r>
      <w:r w:rsidR="00E95CBD" w:rsidRPr="00E95CBD">
        <w:t xml:space="preserve">» и </w:t>
      </w:r>
      <w:r w:rsidRPr="00E95CBD">
        <w:t>«</w:t>
      </w:r>
      <w:r w:rsidR="00E95CBD">
        <w:t xml:space="preserve">Доступная инженерная инфраструктура </w:t>
      </w:r>
      <w:r w:rsidR="00E95CBD" w:rsidRPr="00E95CBD">
        <w:t>Туапсинского района</w:t>
      </w:r>
      <w:r w:rsidRPr="00E95CBD">
        <w:t>».</w:t>
      </w:r>
    </w:p>
    <w:p w14:paraId="52B35A83" w14:textId="77777777" w:rsidR="002C75C2" w:rsidRPr="0089767A" w:rsidRDefault="002C75C2" w:rsidP="0089767A">
      <w:pPr>
        <w:rPr>
          <w:b/>
        </w:rPr>
      </w:pPr>
      <w:r w:rsidRPr="0089767A">
        <w:rPr>
          <w:b/>
        </w:rPr>
        <w:t xml:space="preserve">Природный каркас </w:t>
      </w:r>
    </w:p>
    <w:p w14:paraId="45A42E41" w14:textId="77777777" w:rsidR="002C75C2" w:rsidRDefault="002C75C2" w:rsidP="0089767A">
      <w:r>
        <w:t>Задачи и политики.</w:t>
      </w:r>
    </w:p>
    <w:p w14:paraId="468F4536" w14:textId="77777777" w:rsidR="002C75C2" w:rsidRDefault="002C75C2" w:rsidP="00DB57CD">
      <w:pPr>
        <w:pStyle w:val="a0"/>
        <w:numPr>
          <w:ilvl w:val="0"/>
          <w:numId w:val="21"/>
        </w:numPr>
      </w:pPr>
      <w:r>
        <w:t>Интегрированное управление природными ресурсами. Развитие «зеленой» экономики.</w:t>
      </w:r>
    </w:p>
    <w:p w14:paraId="015EFB0B" w14:textId="77777777" w:rsidR="002C75C2" w:rsidRDefault="002C75C2" w:rsidP="00DB57CD">
      <w:pPr>
        <w:pStyle w:val="a0"/>
        <w:numPr>
          <w:ilvl w:val="0"/>
          <w:numId w:val="21"/>
        </w:numPr>
      </w:pPr>
      <w:r>
        <w:t>Актуализация принципов и регламентов</w:t>
      </w:r>
      <w:r w:rsidRPr="0013592A">
        <w:t xml:space="preserve"> развития </w:t>
      </w:r>
      <w:r>
        <w:t xml:space="preserve">(нормативов градостроительного проектирования) </w:t>
      </w:r>
      <w:r w:rsidRPr="0013592A">
        <w:t>урбанизированных</w:t>
      </w:r>
      <w:r>
        <w:t xml:space="preserve"> и </w:t>
      </w:r>
      <w:proofErr w:type="spellStart"/>
      <w:r>
        <w:t>слабоурбанизированных</w:t>
      </w:r>
      <w:proofErr w:type="spellEnd"/>
      <w:r w:rsidRPr="0013592A">
        <w:t xml:space="preserve"> территорий</w:t>
      </w:r>
      <w:r>
        <w:t xml:space="preserve"> в целях сохранения устойчивости экосистемы.</w:t>
      </w:r>
    </w:p>
    <w:p w14:paraId="33D180FB" w14:textId="77777777" w:rsidR="002C75C2" w:rsidRDefault="002C75C2" w:rsidP="00DB57CD">
      <w:pPr>
        <w:pStyle w:val="a0"/>
        <w:numPr>
          <w:ilvl w:val="0"/>
          <w:numId w:val="21"/>
        </w:numPr>
      </w:pPr>
      <w:r>
        <w:t>Сохранение баланса лесного фонда.</w:t>
      </w:r>
    </w:p>
    <w:p w14:paraId="074DE891" w14:textId="77777777" w:rsidR="002C75C2" w:rsidRDefault="002C75C2" w:rsidP="002C75C2">
      <w:r>
        <w:t>Задачи связаны с подразделом «Система расселения и землепользования».</w:t>
      </w:r>
    </w:p>
    <w:p w14:paraId="52DFB750" w14:textId="3277C858" w:rsidR="002C75C2" w:rsidRDefault="00E50B0C" w:rsidP="002C75C2">
      <w:r>
        <w:t>Мероприятия:</w:t>
      </w:r>
    </w:p>
    <w:p w14:paraId="6B8855D5" w14:textId="77777777" w:rsidR="002C75C2" w:rsidRPr="005670AB" w:rsidRDefault="002C75C2" w:rsidP="00DB57CD">
      <w:pPr>
        <w:pStyle w:val="a0"/>
        <w:numPr>
          <w:ilvl w:val="0"/>
          <w:numId w:val="21"/>
        </w:numPr>
      </w:pPr>
      <w:r w:rsidRPr="005670AB">
        <w:t xml:space="preserve">Регулярная расчистка русел и </w:t>
      </w:r>
      <w:proofErr w:type="spellStart"/>
      <w:r w:rsidRPr="005670AB">
        <w:t>берегоукрепление</w:t>
      </w:r>
      <w:proofErr w:type="spellEnd"/>
      <w:r w:rsidRPr="005670AB">
        <w:t xml:space="preserve"> горных рек в границах застроенных территорий. </w:t>
      </w:r>
    </w:p>
    <w:p w14:paraId="6851C5C3" w14:textId="4137E30A" w:rsidR="002C75C2" w:rsidRPr="005670AB" w:rsidRDefault="002C75C2" w:rsidP="00DB57CD">
      <w:pPr>
        <w:pStyle w:val="a0"/>
        <w:numPr>
          <w:ilvl w:val="0"/>
          <w:numId w:val="21"/>
        </w:numPr>
      </w:pPr>
      <w:r w:rsidRPr="005670AB">
        <w:t xml:space="preserve">Сохранение береговой линии морского побережья </w:t>
      </w:r>
      <w:r w:rsidR="005670AB">
        <w:t>–</w:t>
      </w:r>
      <w:r w:rsidRPr="005670AB">
        <w:t xml:space="preserve"> строительство дамб и набережных в границах населенных пунктов.</w:t>
      </w:r>
    </w:p>
    <w:p w14:paraId="241CAD92" w14:textId="77777777" w:rsidR="002C75C2" w:rsidRPr="005670AB" w:rsidRDefault="002C75C2" w:rsidP="00DB57CD">
      <w:pPr>
        <w:pStyle w:val="a0"/>
        <w:numPr>
          <w:ilvl w:val="0"/>
          <w:numId w:val="21"/>
        </w:numPr>
      </w:pPr>
      <w:r w:rsidRPr="005670AB">
        <w:t>Компенсация лесного фонда в случае перевода части земель лесного фонда в земли населенных пунктов под нужды развития муниципальных образований.</w:t>
      </w:r>
    </w:p>
    <w:p w14:paraId="7B3B8ACF" w14:textId="77777777" w:rsidR="002C75C2" w:rsidRPr="005670AB" w:rsidRDefault="002C75C2" w:rsidP="00DB57CD">
      <w:pPr>
        <w:pStyle w:val="a0"/>
        <w:numPr>
          <w:ilvl w:val="0"/>
          <w:numId w:val="21"/>
        </w:numPr>
      </w:pPr>
      <w:r w:rsidRPr="005670AB">
        <w:t>Максимальное сохранение элементов природной среды в ООПТ в случае ведения разрешенных видов деятельности.</w:t>
      </w:r>
    </w:p>
    <w:p w14:paraId="3649200F" w14:textId="77777777" w:rsidR="002C75C2" w:rsidRPr="0089767A" w:rsidRDefault="002C75C2" w:rsidP="0089767A">
      <w:pPr>
        <w:rPr>
          <w:b/>
        </w:rPr>
      </w:pPr>
      <w:r w:rsidRPr="0089767A">
        <w:rPr>
          <w:b/>
        </w:rPr>
        <w:t>Городская среда</w:t>
      </w:r>
    </w:p>
    <w:p w14:paraId="2E5FB8D7" w14:textId="62AA75C7" w:rsidR="002C75C2" w:rsidRPr="006A5604" w:rsidRDefault="005670AB" w:rsidP="0089767A">
      <w:r>
        <w:t>Задачи и политики:</w:t>
      </w:r>
    </w:p>
    <w:p w14:paraId="2942DE55" w14:textId="785730B1" w:rsidR="002C75C2" w:rsidRDefault="002C75C2" w:rsidP="00DB57CD">
      <w:pPr>
        <w:pStyle w:val="a0"/>
        <w:numPr>
          <w:ilvl w:val="0"/>
          <w:numId w:val="21"/>
        </w:numPr>
      </w:pPr>
      <w:r w:rsidRPr="00E35993">
        <w:t xml:space="preserve">Исключение конфликтов (экологической, транспортной безопасности) между действующими объектами производственно-коммунальной, транспортно-логистической инфраструктуры (формирующими зоны с особыми условиями использования территорий </w:t>
      </w:r>
      <w:r w:rsidR="005670AB">
        <w:t>–</w:t>
      </w:r>
      <w:r w:rsidRPr="00E35993">
        <w:t xml:space="preserve"> ЗОУИТ) и селитебной застройкой.</w:t>
      </w:r>
    </w:p>
    <w:p w14:paraId="05582EA3" w14:textId="77777777" w:rsidR="002C75C2" w:rsidRPr="006A5604" w:rsidRDefault="002C75C2" w:rsidP="00DB57CD">
      <w:pPr>
        <w:pStyle w:val="a0"/>
        <w:numPr>
          <w:ilvl w:val="0"/>
          <w:numId w:val="21"/>
        </w:numPr>
      </w:pPr>
      <w:r>
        <w:t>Обеспечение разнообразия досуговых городских объектов, интеграция задачи с задачами развития событийного туризма.</w:t>
      </w:r>
    </w:p>
    <w:p w14:paraId="2301C8D5" w14:textId="13D6E2C2" w:rsidR="002C75C2" w:rsidRDefault="005670AB" w:rsidP="00BD6181">
      <w:pPr>
        <w:keepNext/>
      </w:pPr>
      <w:r>
        <w:t>Мероприятия:</w:t>
      </w:r>
    </w:p>
    <w:p w14:paraId="16824DE7" w14:textId="77777777" w:rsidR="002C75C2" w:rsidRDefault="002C75C2" w:rsidP="00DB57CD">
      <w:pPr>
        <w:pStyle w:val="a0"/>
        <w:numPr>
          <w:ilvl w:val="0"/>
          <w:numId w:val="21"/>
        </w:numPr>
      </w:pPr>
      <w:r w:rsidRPr="006A5604">
        <w:t>Создание комфортных условий для пешеходов и маломобильных групп</w:t>
      </w:r>
      <w:r>
        <w:t xml:space="preserve"> населения – тротуаров, пандусов, подъемных устройств</w:t>
      </w:r>
      <w:r w:rsidRPr="006A5604">
        <w:t>.</w:t>
      </w:r>
    </w:p>
    <w:p w14:paraId="1FF34513" w14:textId="77777777" w:rsidR="002C75C2" w:rsidRPr="006A5604" w:rsidRDefault="002C75C2" w:rsidP="00DB57CD">
      <w:pPr>
        <w:pStyle w:val="a0"/>
        <w:numPr>
          <w:ilvl w:val="0"/>
          <w:numId w:val="21"/>
        </w:numPr>
      </w:pPr>
      <w:r>
        <w:lastRenderedPageBreak/>
        <w:t xml:space="preserve">Обеспечение безопасной доступности до пляжных территорий – строительство регулируемых наземных переходов, </w:t>
      </w:r>
      <w:proofErr w:type="spellStart"/>
      <w:r>
        <w:t>разноуровневых</w:t>
      </w:r>
      <w:proofErr w:type="spellEnd"/>
      <w:r>
        <w:t xml:space="preserve"> переходов через железнодорожные и магистральные автомобильные пути.</w:t>
      </w:r>
    </w:p>
    <w:p w14:paraId="52ADBF8B" w14:textId="77777777" w:rsidR="002C75C2" w:rsidRPr="006A5604" w:rsidRDefault="002C75C2" w:rsidP="00DB57CD">
      <w:pPr>
        <w:pStyle w:val="a0"/>
        <w:numPr>
          <w:ilvl w:val="0"/>
          <w:numId w:val="21"/>
        </w:numPr>
      </w:pPr>
      <w:r w:rsidRPr="006A5604">
        <w:t>Формирование сети общественных пространств</w:t>
      </w:r>
      <w:r>
        <w:t xml:space="preserve"> в каждом населенном пункте</w:t>
      </w:r>
      <w:r w:rsidRPr="006A5604">
        <w:t>.</w:t>
      </w:r>
    </w:p>
    <w:p w14:paraId="6E9A28EF" w14:textId="77777777" w:rsidR="002C75C2" w:rsidRDefault="002C75C2" w:rsidP="00DB57CD">
      <w:pPr>
        <w:pStyle w:val="a0"/>
        <w:numPr>
          <w:ilvl w:val="0"/>
          <w:numId w:val="21"/>
        </w:numPr>
      </w:pPr>
      <w:r w:rsidRPr="006A5604">
        <w:t>Повышение уровня благоустройства территории города (комплексное благоустройство дворовых и общественных территорий, озеленение).</w:t>
      </w:r>
    </w:p>
    <w:p w14:paraId="2B21592E" w14:textId="77777777" w:rsidR="002C75C2" w:rsidRPr="005670AB" w:rsidRDefault="002C75C2" w:rsidP="005670AB">
      <w:pPr>
        <w:rPr>
          <w:b/>
        </w:rPr>
      </w:pPr>
      <w:r w:rsidRPr="005670AB">
        <w:rPr>
          <w:b/>
        </w:rPr>
        <w:t>Жилая среда</w:t>
      </w:r>
    </w:p>
    <w:p w14:paraId="3966F308" w14:textId="2C808413" w:rsidR="002C75C2" w:rsidRPr="006A5604" w:rsidRDefault="005670AB" w:rsidP="005670AB">
      <w:r>
        <w:t>Задачи и политики:</w:t>
      </w:r>
    </w:p>
    <w:p w14:paraId="3D865206" w14:textId="77777777" w:rsidR="002C75C2" w:rsidRPr="006A5604" w:rsidRDefault="002C75C2" w:rsidP="00DB57CD">
      <w:pPr>
        <w:pStyle w:val="a0"/>
        <w:numPr>
          <w:ilvl w:val="0"/>
          <w:numId w:val="21"/>
        </w:numPr>
      </w:pPr>
      <w:r w:rsidRPr="006A5604">
        <w:t>Переселение гражда</w:t>
      </w:r>
      <w:r>
        <w:t>н из аварийного жилищного фонда, расселение населения из зон</w:t>
      </w:r>
      <w:r w:rsidRPr="006A5604">
        <w:t xml:space="preserve"> с особыми условиями использо</w:t>
      </w:r>
      <w:r>
        <w:t>вания территорий, оказывающих вредное воздействие на человека.</w:t>
      </w:r>
    </w:p>
    <w:p w14:paraId="65057B08" w14:textId="77777777" w:rsidR="002C75C2" w:rsidRPr="006A5604" w:rsidRDefault="002C75C2" w:rsidP="00DB57CD">
      <w:pPr>
        <w:pStyle w:val="a0"/>
        <w:numPr>
          <w:ilvl w:val="0"/>
          <w:numId w:val="21"/>
        </w:numPr>
      </w:pPr>
      <w:r w:rsidRPr="006A5604">
        <w:t xml:space="preserve">Повышение качества жилищного строительства через разработку градостроительных регламентов, основанных на принципах устойчивого развития территорий и комфортной жилой </w:t>
      </w:r>
      <w:r>
        <w:t>среды</w:t>
      </w:r>
      <w:r w:rsidRPr="006A5604">
        <w:t>.</w:t>
      </w:r>
    </w:p>
    <w:p w14:paraId="1E4DCD5B" w14:textId="77777777" w:rsidR="002C75C2" w:rsidRPr="00123F58" w:rsidRDefault="002C75C2" w:rsidP="00DB57CD">
      <w:pPr>
        <w:pStyle w:val="a0"/>
        <w:numPr>
          <w:ilvl w:val="0"/>
          <w:numId w:val="21"/>
        </w:numPr>
      </w:pPr>
      <w:r w:rsidRPr="006A5604">
        <w:t>Внедрение принципов «Умного города» в процесс пространственного планирования застроенных территорий.</w:t>
      </w:r>
    </w:p>
    <w:p w14:paraId="29CBE1AB" w14:textId="77777777" w:rsidR="002C75C2" w:rsidRPr="00930922" w:rsidRDefault="002C75C2" w:rsidP="002C75C2">
      <w:r>
        <w:t>Мероприятия и приоритетные проекты</w:t>
      </w:r>
      <w:r w:rsidRPr="00930922">
        <w:t xml:space="preserve"> связаны с подразделом «Система</w:t>
      </w:r>
      <w:r>
        <w:t xml:space="preserve"> расселения и землепользования» и разделом «Развитие территорий – драйверов».</w:t>
      </w:r>
    </w:p>
    <w:p w14:paraId="0D9D2D26" w14:textId="77777777" w:rsidR="002C75C2" w:rsidRPr="005670AB" w:rsidRDefault="002C75C2" w:rsidP="005670AB">
      <w:pPr>
        <w:rPr>
          <w:b/>
        </w:rPr>
      </w:pPr>
      <w:r w:rsidRPr="005670AB">
        <w:rPr>
          <w:b/>
        </w:rPr>
        <w:t>Институт управления развитием территории</w:t>
      </w:r>
    </w:p>
    <w:p w14:paraId="61D9BDFB" w14:textId="0518DAE8" w:rsidR="002C75C2" w:rsidRPr="00527FD8" w:rsidRDefault="005670AB" w:rsidP="005670AB">
      <w:pPr>
        <w:rPr>
          <w:color w:val="404040" w:themeColor="text1" w:themeTint="BF"/>
        </w:rPr>
      </w:pPr>
      <w:r>
        <w:t>Задачи и политики:</w:t>
      </w:r>
    </w:p>
    <w:p w14:paraId="795A2258" w14:textId="77777777" w:rsidR="002C75C2" w:rsidRDefault="002C75C2" w:rsidP="00DB57CD">
      <w:pPr>
        <w:pStyle w:val="a0"/>
        <w:numPr>
          <w:ilvl w:val="0"/>
          <w:numId w:val="21"/>
        </w:numPr>
      </w:pPr>
      <w:r w:rsidRPr="00E44AF7">
        <w:t>Обеспечение комплексного развития территории</w:t>
      </w:r>
      <w:r>
        <w:t xml:space="preserve"> района</w:t>
      </w:r>
      <w:r w:rsidRPr="00E44AF7">
        <w:t xml:space="preserve"> в рамках реа</w:t>
      </w:r>
      <w:r>
        <w:t>лизации инвестиционных проектов и</w:t>
      </w:r>
      <w:r w:rsidRPr="00E44AF7">
        <w:t xml:space="preserve"> системно</w:t>
      </w:r>
      <w:r>
        <w:t>го</w:t>
      </w:r>
      <w:r w:rsidRPr="00E44AF7">
        <w:t xml:space="preserve"> развити</w:t>
      </w:r>
      <w:r>
        <w:t>я</w:t>
      </w:r>
      <w:r w:rsidRPr="00E44AF7">
        <w:t xml:space="preserve"> инженерной, транспорт</w:t>
      </w:r>
      <w:r>
        <w:t>ной и социальной инфраструктуры при обеспечении экологической, природной и социальной безопасности.</w:t>
      </w:r>
    </w:p>
    <w:p w14:paraId="11E473D8" w14:textId="143626D1" w:rsidR="002C75C2" w:rsidRDefault="005670AB" w:rsidP="002C75C2">
      <w:r>
        <w:t>Мероприятия:</w:t>
      </w:r>
    </w:p>
    <w:p w14:paraId="6FFABF76" w14:textId="77777777" w:rsidR="0089767A" w:rsidRDefault="002C75C2" w:rsidP="00DB57CD">
      <w:pPr>
        <w:pStyle w:val="a0"/>
        <w:numPr>
          <w:ilvl w:val="0"/>
          <w:numId w:val="21"/>
        </w:numPr>
      </w:pPr>
      <w:r w:rsidRPr="00B73470">
        <w:t xml:space="preserve">Приоритетное развитие территорий – драйверов </w:t>
      </w:r>
      <w:proofErr w:type="spellStart"/>
      <w:r w:rsidRPr="00B73470">
        <w:t>Джубгского</w:t>
      </w:r>
      <w:proofErr w:type="spellEnd"/>
      <w:r w:rsidRPr="00B73470">
        <w:t xml:space="preserve">, Новомихайловского и Туапсинского городских поселений, </w:t>
      </w:r>
      <w:proofErr w:type="spellStart"/>
      <w:r w:rsidRPr="00B73470">
        <w:t>Тенгинского</w:t>
      </w:r>
      <w:proofErr w:type="spellEnd"/>
      <w:r>
        <w:t xml:space="preserve">, </w:t>
      </w:r>
      <w:proofErr w:type="spellStart"/>
      <w:r>
        <w:t>Небугского</w:t>
      </w:r>
      <w:proofErr w:type="spellEnd"/>
      <w:r w:rsidRPr="00B73470">
        <w:t xml:space="preserve">, </w:t>
      </w:r>
      <w:proofErr w:type="spellStart"/>
      <w:r w:rsidRPr="00B73470">
        <w:t>Шепсинского</w:t>
      </w:r>
      <w:proofErr w:type="spellEnd"/>
      <w:r w:rsidRPr="00B73470">
        <w:t>, Георгиевского сельских поселений.</w:t>
      </w:r>
      <w:r w:rsidRPr="001E74B6">
        <w:t xml:space="preserve"> </w:t>
      </w:r>
    </w:p>
    <w:p w14:paraId="312721E0" w14:textId="018FF29B" w:rsidR="002C75C2" w:rsidRDefault="0089767A" w:rsidP="0089767A">
      <w:pPr>
        <w:pStyle w:val="a0"/>
        <w:numPr>
          <w:ilvl w:val="0"/>
          <w:numId w:val="0"/>
        </w:numPr>
        <w:ind w:left="720"/>
      </w:pPr>
      <w:r>
        <w:t>Задачи и со</w:t>
      </w:r>
      <w:r w:rsidR="002C75C2">
        <w:t>держание проектов даны в разделе</w:t>
      </w:r>
      <w:r w:rsidR="002C75C2" w:rsidRPr="001E74B6">
        <w:t xml:space="preserve"> «Развитие территорий – драйверов».</w:t>
      </w:r>
    </w:p>
    <w:p w14:paraId="0A2F68CC" w14:textId="77777777" w:rsidR="0089767A" w:rsidRPr="0089767A" w:rsidRDefault="0089767A" w:rsidP="00DB57CD">
      <w:pPr>
        <w:pStyle w:val="a0"/>
        <w:numPr>
          <w:ilvl w:val="0"/>
          <w:numId w:val="21"/>
        </w:numPr>
      </w:pPr>
      <w:r>
        <w:t>Формирование цифровой платформы территориального планирования с разработкой на данной базе новых документов территориального планирования (или корректировки имеющихся), комплексной транспортной схемы района и других отраслевых схем.</w:t>
      </w:r>
    </w:p>
    <w:p w14:paraId="5402CAEB" w14:textId="77777777" w:rsidR="0089767A" w:rsidRDefault="0089767A" w:rsidP="0089767A">
      <w:pPr>
        <w:pStyle w:val="a0"/>
        <w:numPr>
          <w:ilvl w:val="0"/>
          <w:numId w:val="0"/>
        </w:numPr>
        <w:ind w:left="720"/>
      </w:pPr>
    </w:p>
    <w:p w14:paraId="14D5B9C2" w14:textId="6D90B862" w:rsidR="0089767A" w:rsidRDefault="0089767A" w:rsidP="0089767A">
      <w:pPr>
        <w:pStyle w:val="a5"/>
      </w:pPr>
      <w:r>
        <w:lastRenderedPageBreak/>
        <w:t xml:space="preserve">Рисунок </w:t>
      </w:r>
      <w:r w:rsidR="00AF0D36">
        <w:fldChar w:fldCharType="begin"/>
      </w:r>
      <w:r w:rsidR="00AF0D36">
        <w:instrText xml:space="preserve"> SEQ Рисунок \* ARABIC </w:instrText>
      </w:r>
      <w:r w:rsidR="00AF0D36">
        <w:fldChar w:fldCharType="separate"/>
      </w:r>
      <w:r w:rsidR="00A65313">
        <w:rPr>
          <w:noProof/>
        </w:rPr>
        <w:t>7</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8B1E6B" w14:paraId="18E724FE" w14:textId="77777777" w:rsidTr="002C75C2">
        <w:trPr>
          <w:cantSplit/>
          <w:trHeight w:val="482"/>
          <w:jc w:val="center"/>
        </w:trPr>
        <w:tc>
          <w:tcPr>
            <w:tcW w:w="9639" w:type="dxa"/>
            <w:gridSpan w:val="2"/>
            <w:shd w:val="clear" w:color="auto" w:fill="E3F6FF"/>
            <w:vAlign w:val="center"/>
          </w:tcPr>
          <w:p w14:paraId="77126CDC" w14:textId="1C2EAB6A" w:rsidR="002C75C2" w:rsidRPr="008B1E6B" w:rsidRDefault="002C75C2" w:rsidP="0089767A">
            <w:pPr>
              <w:keepNext/>
              <w:spacing w:before="0" w:after="0"/>
              <w:jc w:val="left"/>
              <w:rPr>
                <w:rFonts w:eastAsia="Calibri" w:cs="Arial"/>
                <w:sz w:val="16"/>
              </w:rPr>
            </w:pPr>
            <w:r w:rsidRPr="008B1E6B">
              <w:rPr>
                <w:rFonts w:eastAsia="Calibri" w:cs="Arial"/>
                <w:sz w:val="20"/>
                <w:szCs w:val="20"/>
              </w:rPr>
              <w:t>Развитие приоритетных территорий</w:t>
            </w:r>
            <w:r w:rsidRPr="008B1E6B">
              <w:rPr>
                <w:rFonts w:eastAsia="Calibri" w:cs="Arial"/>
                <w:sz w:val="16"/>
              </w:rPr>
              <w:t xml:space="preserve"> </w:t>
            </w:r>
            <w:r w:rsidRPr="008B1E6B">
              <w:rPr>
                <w:rFonts w:eastAsia="Calibri" w:cs="Arial"/>
                <w:bCs/>
                <w:sz w:val="16"/>
              </w:rPr>
              <w:br/>
            </w:r>
            <w:r w:rsidRPr="00D511DB">
              <w:rPr>
                <w:rFonts w:eastAsia="Calibri" w:cs="Arial"/>
                <w:b/>
                <w:bCs/>
                <w:sz w:val="20"/>
                <w:szCs w:val="20"/>
              </w:rPr>
              <w:t xml:space="preserve">Туапсинский район – созвездие крупного Портового города и малых курортных </w:t>
            </w:r>
            <w:r w:rsidR="0089767A">
              <w:rPr>
                <w:rFonts w:eastAsia="Calibri" w:cs="Arial"/>
                <w:b/>
                <w:bCs/>
                <w:sz w:val="20"/>
                <w:szCs w:val="20"/>
              </w:rPr>
              <w:t>населенных пунктов</w:t>
            </w:r>
            <w:r w:rsidRPr="00D511DB">
              <w:rPr>
                <w:rFonts w:eastAsia="Calibri" w:cs="Arial"/>
                <w:b/>
                <w:bCs/>
                <w:sz w:val="20"/>
                <w:szCs w:val="20"/>
              </w:rPr>
              <w:t xml:space="preserve"> (Агой, </w:t>
            </w:r>
            <w:proofErr w:type="spellStart"/>
            <w:r w:rsidRPr="00D511DB">
              <w:rPr>
                <w:rFonts w:eastAsia="Calibri" w:cs="Arial"/>
                <w:b/>
                <w:bCs/>
                <w:sz w:val="20"/>
                <w:szCs w:val="20"/>
              </w:rPr>
              <w:t>Небуг</w:t>
            </w:r>
            <w:proofErr w:type="spellEnd"/>
            <w:r w:rsidRPr="00D511DB">
              <w:rPr>
                <w:rFonts w:eastAsia="Calibri" w:cs="Arial"/>
                <w:b/>
                <w:bCs/>
                <w:sz w:val="20"/>
                <w:szCs w:val="20"/>
              </w:rPr>
              <w:t xml:space="preserve">, Ольгинка, Джубга, </w:t>
            </w:r>
            <w:proofErr w:type="spellStart"/>
            <w:r w:rsidRPr="00D511DB">
              <w:rPr>
                <w:rFonts w:eastAsia="Calibri" w:cs="Arial"/>
                <w:b/>
                <w:bCs/>
                <w:sz w:val="20"/>
                <w:szCs w:val="20"/>
              </w:rPr>
              <w:t>Шепси</w:t>
            </w:r>
            <w:proofErr w:type="spellEnd"/>
            <w:r w:rsidRPr="00D511DB">
              <w:rPr>
                <w:rFonts w:eastAsia="Calibri" w:cs="Arial"/>
                <w:b/>
                <w:bCs/>
                <w:sz w:val="20"/>
                <w:szCs w:val="20"/>
              </w:rPr>
              <w:t>) высокого уровня жизни, с гармоничной средой обитания</w:t>
            </w:r>
          </w:p>
        </w:tc>
      </w:tr>
      <w:tr w:rsidR="002C75C2" w:rsidRPr="008B1E6B" w14:paraId="152B6BF5"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7682DB7E" w14:textId="77777777" w:rsidR="002C75C2" w:rsidRPr="008B1E6B" w:rsidRDefault="002C75C2" w:rsidP="002C75C2">
            <w:pPr>
              <w:spacing w:before="0" w:after="0"/>
              <w:jc w:val="left"/>
              <w:rPr>
                <w:rFonts w:eastAsia="Calibri" w:cs="Times New Roman"/>
                <w:sz w:val="16"/>
              </w:rPr>
            </w:pPr>
            <w:r w:rsidRPr="008B1E6B">
              <w:rPr>
                <w:rFonts w:eastAsia="Calibri" w:cs="Times New Roman"/>
                <w:noProof/>
                <w:sz w:val="16"/>
                <w:lang w:eastAsia="ru-RU"/>
              </w:rPr>
              <w:drawing>
                <wp:inline distT="0" distB="0" distL="0" distR="0" wp14:anchorId="4B7BB093" wp14:editId="25644E97">
                  <wp:extent cx="6105525" cy="3974627"/>
                  <wp:effectExtent l="0" t="0" r="0" b="698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2662" cy="3985783"/>
                          </a:xfrm>
                          <a:prstGeom prst="rect">
                            <a:avLst/>
                          </a:prstGeom>
                        </pic:spPr>
                      </pic:pic>
                    </a:graphicData>
                  </a:graphic>
                </wp:inline>
              </w:drawing>
            </w:r>
          </w:p>
        </w:tc>
      </w:tr>
      <w:tr w:rsidR="002C75C2" w:rsidRPr="008B1E6B" w14:paraId="295EC2E6"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DD96128" w14:textId="77777777" w:rsidR="002C75C2" w:rsidRPr="008B1E6B" w:rsidRDefault="002C75C2" w:rsidP="002C75C2">
            <w:pPr>
              <w:spacing w:before="0" w:after="0"/>
              <w:jc w:val="left"/>
              <w:rPr>
                <w:rFonts w:eastAsia="Calibri" w:cs="Times New Roman"/>
                <w:sz w:val="14"/>
                <w:szCs w:val="16"/>
              </w:rPr>
            </w:pPr>
            <w:r w:rsidRPr="008B1E6B">
              <w:rPr>
                <w:rFonts w:eastAsia="Calibri" w:cs="Times New Roman"/>
                <w:sz w:val="14"/>
                <w:szCs w:val="16"/>
              </w:rPr>
              <w:t xml:space="preserve">Источник: </w:t>
            </w:r>
            <w:r w:rsidRPr="008B1E6B">
              <w:rPr>
                <w:rFonts w:eastAsia="Calibri" w:cs="Times New Roman"/>
                <w:sz w:val="14"/>
                <w:szCs w:val="16"/>
                <w:lang w:val="en-GB"/>
              </w:rPr>
              <w:t>LC-AV</w:t>
            </w:r>
          </w:p>
        </w:tc>
        <w:tc>
          <w:tcPr>
            <w:tcW w:w="2125" w:type="dxa"/>
            <w:tcBorders>
              <w:top w:val="single" w:sz="12" w:space="0" w:color="8BD8FF"/>
            </w:tcBorders>
            <w:vAlign w:val="center"/>
          </w:tcPr>
          <w:p w14:paraId="57711C7D" w14:textId="77777777" w:rsidR="002C75C2" w:rsidRPr="008B1E6B" w:rsidRDefault="002C75C2" w:rsidP="002C75C2">
            <w:pPr>
              <w:spacing w:before="0" w:after="0"/>
              <w:jc w:val="right"/>
              <w:rPr>
                <w:rFonts w:eastAsia="Calibri" w:cs="Times New Roman"/>
                <w:sz w:val="14"/>
                <w:szCs w:val="16"/>
              </w:rPr>
            </w:pPr>
            <w:r w:rsidRPr="008B1E6B">
              <w:rPr>
                <w:rFonts w:eastAsia="Calibri" w:cs="Times New Roman"/>
                <w:noProof/>
                <w:sz w:val="14"/>
                <w:szCs w:val="16"/>
                <w:lang w:eastAsia="ru-RU"/>
              </w:rPr>
              <w:drawing>
                <wp:inline distT="0" distB="0" distL="0" distR="0" wp14:anchorId="0B5CF05E" wp14:editId="077E0791">
                  <wp:extent cx="700541" cy="2160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3C4FE650" w14:textId="6501FE6F" w:rsidR="002C75C2" w:rsidRPr="006A32EB" w:rsidRDefault="002C75C2" w:rsidP="0089767A">
      <w:pPr>
        <w:pStyle w:val="2"/>
      </w:pPr>
      <w:bookmarkStart w:id="109" w:name="_Toc16977144"/>
      <w:r w:rsidRPr="006A32EB">
        <w:t>Основные задачи и политики пространственного пла</w:t>
      </w:r>
      <w:r w:rsidR="00603371">
        <w:t>нирования территорий –</w:t>
      </w:r>
      <w:r>
        <w:t xml:space="preserve"> драйверов</w:t>
      </w:r>
      <w:bookmarkEnd w:id="109"/>
    </w:p>
    <w:p w14:paraId="12499D33" w14:textId="58568B1C" w:rsidR="002C75C2" w:rsidRPr="0089767A" w:rsidRDefault="002C75C2" w:rsidP="0089767A">
      <w:pPr>
        <w:rPr>
          <w:b/>
        </w:rPr>
      </w:pPr>
      <w:r w:rsidRPr="0089767A">
        <w:rPr>
          <w:b/>
        </w:rPr>
        <w:t>Цель:</w:t>
      </w:r>
      <w:r w:rsidR="0089767A">
        <w:rPr>
          <w:b/>
        </w:rPr>
        <w:t xml:space="preserve"> ф</w:t>
      </w:r>
      <w:r w:rsidRPr="0089767A">
        <w:rPr>
          <w:b/>
        </w:rPr>
        <w:t>ормирование условий для привлечения инвестиций в р</w:t>
      </w:r>
      <w:r w:rsidR="00C20494">
        <w:rPr>
          <w:b/>
        </w:rPr>
        <w:t>азвитие приоритетных территорий</w:t>
      </w:r>
      <w:r w:rsidRPr="0089767A">
        <w:rPr>
          <w:b/>
        </w:rPr>
        <w:t xml:space="preserve"> и создание предпосылок для трансформации остальных (менее перспективных) территорий с постепенным выравниванием условий проживания и ведения хозяйственной деятельности во всем муниципальном образовании.</w:t>
      </w:r>
    </w:p>
    <w:p w14:paraId="2D206AE5" w14:textId="07B91DB7" w:rsidR="002C75C2" w:rsidRDefault="0089767A" w:rsidP="0089767A">
      <w:r>
        <w:t>Задачи и политики:</w:t>
      </w:r>
    </w:p>
    <w:p w14:paraId="4FB1A3F7" w14:textId="77777777" w:rsidR="002C75C2" w:rsidRPr="004C6ED6" w:rsidRDefault="002C75C2" w:rsidP="0089767A">
      <w:pPr>
        <w:pStyle w:val="a"/>
        <w:ind w:left="567" w:hanging="283"/>
        <w:rPr>
          <w:lang w:val="ru-RU"/>
        </w:rPr>
      </w:pPr>
      <w:r w:rsidRPr="004C6ED6">
        <w:rPr>
          <w:lang w:val="ru-RU"/>
        </w:rPr>
        <w:t>Взаимодействие власти, бизнеса и населения в части обеспечения комфортности, безопасности и привлекательности территорий.</w:t>
      </w:r>
    </w:p>
    <w:p w14:paraId="6CEC0D39" w14:textId="77777777" w:rsidR="002C75C2" w:rsidRPr="004C6ED6" w:rsidRDefault="002C75C2" w:rsidP="0089767A">
      <w:pPr>
        <w:pStyle w:val="a"/>
        <w:ind w:left="567" w:hanging="283"/>
        <w:rPr>
          <w:lang w:val="ru-RU"/>
        </w:rPr>
      </w:pPr>
      <w:r w:rsidRPr="004C6ED6">
        <w:rPr>
          <w:lang w:val="ru-RU"/>
        </w:rPr>
        <w:t>Повышение градостроительной ценности застроенных территорий.</w:t>
      </w:r>
    </w:p>
    <w:p w14:paraId="36C44363" w14:textId="2B4F2C55" w:rsidR="002C75C2" w:rsidRPr="004C6ED6" w:rsidRDefault="002C75C2" w:rsidP="0089767A">
      <w:pPr>
        <w:pStyle w:val="a"/>
        <w:ind w:left="567" w:hanging="283"/>
        <w:rPr>
          <w:lang w:val="ru-RU"/>
        </w:rPr>
      </w:pPr>
      <w:r w:rsidRPr="004C6ED6">
        <w:rPr>
          <w:lang w:val="ru-RU"/>
        </w:rPr>
        <w:t>Формирование портфеля инвестиционных площадок с комплексной базой данно</w:t>
      </w:r>
      <w:r w:rsidR="0001670E">
        <w:rPr>
          <w:lang w:val="ru-RU"/>
        </w:rPr>
        <w:t>й о земельных участках, включая</w:t>
      </w:r>
      <w:r w:rsidRPr="004C6ED6">
        <w:rPr>
          <w:lang w:val="ru-RU"/>
        </w:rPr>
        <w:t xml:space="preserve"> расчет инфраструктурных нагрузок, ТЭО и ФЭО.</w:t>
      </w:r>
    </w:p>
    <w:p w14:paraId="2259F439" w14:textId="77777777" w:rsidR="002C75C2" w:rsidRPr="004C6ED6" w:rsidRDefault="002C75C2" w:rsidP="0089767A">
      <w:pPr>
        <w:pStyle w:val="a"/>
        <w:ind w:left="567" w:hanging="283"/>
        <w:rPr>
          <w:lang w:val="ru-RU"/>
        </w:rPr>
      </w:pPr>
      <w:r w:rsidRPr="004C6ED6">
        <w:rPr>
          <w:lang w:val="ru-RU"/>
        </w:rPr>
        <w:t>Разработка концепции (стратегии, мастер-плана) развития отдельных приоритетных территорий в документах территориального планирования МО (в составе Генерального плана или Проектов планировки территории).</w:t>
      </w:r>
    </w:p>
    <w:p w14:paraId="6FFAFE94" w14:textId="77777777" w:rsidR="002C75C2" w:rsidRPr="004C6ED6" w:rsidRDefault="002C75C2" w:rsidP="0089767A">
      <w:pPr>
        <w:pStyle w:val="a"/>
        <w:ind w:left="567" w:hanging="283"/>
        <w:rPr>
          <w:lang w:val="ru-RU"/>
        </w:rPr>
      </w:pPr>
      <w:r w:rsidRPr="004C6ED6">
        <w:rPr>
          <w:lang w:val="ru-RU"/>
        </w:rPr>
        <w:t>Работа с отдельными участками ЗОУИТ, лесного фонда и ООПТ в части изменения статуса и категории в случае возникновения необходимости вовлечения данных участков в хозяйственную деятельность муниципального образования.</w:t>
      </w:r>
    </w:p>
    <w:p w14:paraId="0B0565BC" w14:textId="77777777" w:rsidR="002C75C2" w:rsidRPr="009472AA" w:rsidRDefault="002C75C2" w:rsidP="0089767A">
      <w:pPr>
        <w:pStyle w:val="3"/>
      </w:pPr>
      <w:bookmarkStart w:id="110" w:name="_Toc16977145"/>
      <w:r w:rsidRPr="009472AA">
        <w:lastRenderedPageBreak/>
        <w:t>Курортная</w:t>
      </w:r>
      <w:r>
        <w:t xml:space="preserve"> территориально-экономическая</w:t>
      </w:r>
      <w:r w:rsidRPr="009472AA">
        <w:t xml:space="preserve"> зона</w:t>
      </w:r>
      <w:bookmarkEnd w:id="110"/>
    </w:p>
    <w:p w14:paraId="174D6C32" w14:textId="7971D25A" w:rsidR="0089767A" w:rsidRDefault="0089767A" w:rsidP="0089767A">
      <w:r w:rsidRPr="0089767A">
        <w:t xml:space="preserve">Курортная территориально-экономическая зона </w:t>
      </w:r>
      <w:r>
        <w:t>включает 3 горно-морских бассейновых кластера</w:t>
      </w:r>
      <w:r w:rsidRPr="0089767A">
        <w:t>:</w:t>
      </w:r>
      <w:r w:rsidRPr="00854545">
        <w:t xml:space="preserve"> </w:t>
      </w:r>
      <w:proofErr w:type="spellStart"/>
      <w:r w:rsidRPr="00854545">
        <w:t>Джубгск</w:t>
      </w:r>
      <w:r>
        <w:t>ий</w:t>
      </w:r>
      <w:proofErr w:type="spellEnd"/>
      <w:r>
        <w:t>,</w:t>
      </w:r>
      <w:r w:rsidRPr="00854545">
        <w:t xml:space="preserve"> Новомихайловск</w:t>
      </w:r>
      <w:r>
        <w:t>ий</w:t>
      </w:r>
      <w:r w:rsidRPr="00854545">
        <w:t xml:space="preserve"> </w:t>
      </w:r>
      <w:r>
        <w:t xml:space="preserve">и </w:t>
      </w:r>
      <w:proofErr w:type="spellStart"/>
      <w:r>
        <w:t>Небугский</w:t>
      </w:r>
      <w:proofErr w:type="spellEnd"/>
      <w:r>
        <w:t xml:space="preserve">, </w:t>
      </w:r>
      <w:r w:rsidRPr="00EE683D">
        <w:t xml:space="preserve">обеспечивающих конкурентоспособность </w:t>
      </w:r>
      <w:r>
        <w:t xml:space="preserve">курортов Туапсинского </w:t>
      </w:r>
      <w:r w:rsidRPr="00EE683D">
        <w:t>района среди курортов Черноморского побережья.</w:t>
      </w:r>
    </w:p>
    <w:p w14:paraId="0A977941" w14:textId="6B031DE8" w:rsidR="0089767A" w:rsidRDefault="0089767A" w:rsidP="0089767A">
      <w:pPr>
        <w:pStyle w:val="a5"/>
      </w:pPr>
      <w:r w:rsidRPr="00B07DDC">
        <w:t xml:space="preserve">Рисунок </w:t>
      </w:r>
      <w:r w:rsidR="00AF0D36">
        <w:fldChar w:fldCharType="begin"/>
      </w:r>
      <w:r w:rsidR="00AF0D36">
        <w:instrText xml:space="preserve"> SEQ Рисунок \* ARABIC </w:instrText>
      </w:r>
      <w:r w:rsidR="00AF0D36">
        <w:fldChar w:fldCharType="separate"/>
      </w:r>
      <w:r w:rsidR="00A65313" w:rsidRPr="00B07DDC">
        <w:rPr>
          <w:noProof/>
        </w:rPr>
        <w:t>8</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D9514D" w14:paraId="00ED22D0" w14:textId="77777777" w:rsidTr="002C75C2">
        <w:trPr>
          <w:cantSplit/>
          <w:trHeight w:val="482"/>
          <w:jc w:val="center"/>
        </w:trPr>
        <w:tc>
          <w:tcPr>
            <w:tcW w:w="9639" w:type="dxa"/>
            <w:gridSpan w:val="2"/>
            <w:shd w:val="clear" w:color="auto" w:fill="E3F6FF"/>
            <w:vAlign w:val="center"/>
          </w:tcPr>
          <w:p w14:paraId="0982FB3E" w14:textId="658BF358" w:rsidR="002C75C2" w:rsidRPr="00D9514D" w:rsidRDefault="002C75C2" w:rsidP="002C75C2">
            <w:pPr>
              <w:keepNext/>
              <w:jc w:val="left"/>
              <w:rPr>
                <w:rFonts w:eastAsia="Calibri" w:cs="Arial"/>
                <w:sz w:val="16"/>
              </w:rPr>
            </w:pPr>
            <w:r w:rsidRPr="009472AA">
              <w:rPr>
                <w:rFonts w:cs="Arial"/>
                <w:color w:val="000000"/>
                <w:sz w:val="20"/>
                <w:szCs w:val="20"/>
              </w:rPr>
              <w:t>Пространственное развитие Курортной зоны</w:t>
            </w:r>
            <w:r>
              <w:rPr>
                <w:rFonts w:cs="Arial"/>
                <w:b/>
                <w:bCs/>
                <w:color w:val="000000"/>
                <w:sz w:val="28"/>
                <w:szCs w:val="28"/>
              </w:rPr>
              <w:br/>
            </w:r>
            <w:r w:rsidR="0089767A">
              <w:rPr>
                <w:rFonts w:cs="Arial"/>
                <w:b/>
                <w:bCs/>
                <w:color w:val="000000"/>
                <w:sz w:val="20"/>
                <w:szCs w:val="20"/>
              </w:rPr>
              <w:t>Территории-</w:t>
            </w:r>
            <w:r w:rsidRPr="00FD16D4">
              <w:rPr>
                <w:rFonts w:cs="Arial"/>
                <w:b/>
                <w:bCs/>
                <w:color w:val="000000"/>
                <w:sz w:val="20"/>
                <w:szCs w:val="20"/>
              </w:rPr>
              <w:t>драйверы</w:t>
            </w:r>
          </w:p>
        </w:tc>
      </w:tr>
      <w:tr w:rsidR="002C75C2" w:rsidRPr="00D9514D" w14:paraId="27DDA0BF"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245D3C43" w14:textId="1F6297FC" w:rsidR="002C75C2" w:rsidRPr="00D9514D" w:rsidRDefault="004724B6" w:rsidP="002C75C2">
            <w:pPr>
              <w:keepNext/>
              <w:rPr>
                <w:rFonts w:eastAsia="Calibri" w:cs="Times New Roman"/>
                <w:sz w:val="16"/>
              </w:rPr>
            </w:pPr>
            <w:r w:rsidRPr="004724B6">
              <w:rPr>
                <w:rFonts w:eastAsia="Calibri" w:cs="Times New Roman"/>
                <w:noProof/>
                <w:sz w:val="16"/>
                <w:lang w:eastAsia="ru-RU"/>
              </w:rPr>
              <w:drawing>
                <wp:inline distT="0" distB="0" distL="0" distR="0" wp14:anchorId="1EF4AAB3" wp14:editId="3505177B">
                  <wp:extent cx="5943600" cy="3200400"/>
                  <wp:effectExtent l="0" t="0" r="0" b="0"/>
                  <wp:docPr id="6" name="Рисунок 6" descr="8.16 Tu30_v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16 Tu30_vr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tc>
      </w:tr>
      <w:tr w:rsidR="002C75C2" w:rsidRPr="00D9514D" w14:paraId="24DF910F"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7C6C8C86" w14:textId="77777777" w:rsidR="002C75C2" w:rsidRPr="00D9514D" w:rsidRDefault="002C75C2" w:rsidP="002C75C2">
            <w:pPr>
              <w:rPr>
                <w:rFonts w:eastAsia="Calibri" w:cs="Times New Roman"/>
                <w:sz w:val="14"/>
                <w:szCs w:val="16"/>
              </w:rPr>
            </w:pPr>
            <w:r w:rsidRPr="00D9514D">
              <w:rPr>
                <w:rFonts w:eastAsia="Calibri" w:cs="Times New Roman"/>
                <w:sz w:val="14"/>
                <w:szCs w:val="16"/>
              </w:rPr>
              <w:t xml:space="preserve">Источник: </w:t>
            </w:r>
            <w:r w:rsidRPr="00D9514D">
              <w:rPr>
                <w:rFonts w:eastAsia="Calibri" w:cs="Times New Roman"/>
                <w:sz w:val="14"/>
                <w:szCs w:val="16"/>
                <w:lang w:val="en-GB"/>
              </w:rPr>
              <w:t>LC-AV</w:t>
            </w:r>
          </w:p>
        </w:tc>
        <w:tc>
          <w:tcPr>
            <w:tcW w:w="2125" w:type="dxa"/>
            <w:tcBorders>
              <w:top w:val="single" w:sz="12" w:space="0" w:color="8BD8FF"/>
            </w:tcBorders>
            <w:vAlign w:val="center"/>
          </w:tcPr>
          <w:p w14:paraId="6B57DDA9" w14:textId="77777777" w:rsidR="002C75C2" w:rsidRPr="00D9514D" w:rsidRDefault="002C75C2" w:rsidP="0089767A">
            <w:pPr>
              <w:spacing w:before="60" w:after="60"/>
              <w:jc w:val="right"/>
              <w:rPr>
                <w:rFonts w:eastAsia="Calibri" w:cs="Times New Roman"/>
                <w:sz w:val="14"/>
                <w:szCs w:val="16"/>
              </w:rPr>
            </w:pPr>
            <w:r w:rsidRPr="00D9514D">
              <w:rPr>
                <w:rFonts w:eastAsia="Calibri" w:cs="Times New Roman"/>
                <w:noProof/>
                <w:sz w:val="14"/>
                <w:szCs w:val="16"/>
                <w:lang w:eastAsia="ru-RU"/>
              </w:rPr>
              <w:drawing>
                <wp:inline distT="0" distB="0" distL="0" distR="0" wp14:anchorId="0AFA6171" wp14:editId="4278F4F5">
                  <wp:extent cx="700541" cy="216000"/>
                  <wp:effectExtent l="0" t="0" r="4445" b="0"/>
                  <wp:docPr id="3097" name="Рисунок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5CD1A2B6" w14:textId="77777777" w:rsidR="002C75C2" w:rsidRPr="001A4CA4" w:rsidRDefault="002C75C2" w:rsidP="0089767A">
      <w:pPr>
        <w:pStyle w:val="4"/>
      </w:pPr>
      <w:bookmarkStart w:id="111" w:name="_Toc16977146"/>
      <w:proofErr w:type="spellStart"/>
      <w:r w:rsidRPr="001A4CA4">
        <w:t>Джубгский</w:t>
      </w:r>
      <w:proofErr w:type="spellEnd"/>
      <w:r w:rsidRPr="001A4CA4">
        <w:t xml:space="preserve"> горно-морской кластер</w:t>
      </w:r>
      <w:bookmarkEnd w:id="111"/>
    </w:p>
    <w:p w14:paraId="715BFD40" w14:textId="77F9F11F" w:rsidR="002C75C2" w:rsidRDefault="002C75C2" w:rsidP="0089767A">
      <w:pPr>
        <w:pStyle w:val="5"/>
      </w:pPr>
      <w:r>
        <w:t xml:space="preserve">Территория приоритетного развития </w:t>
      </w:r>
      <w:r w:rsidRPr="00AA5703">
        <w:t xml:space="preserve">«Рекреационный комплекс </w:t>
      </w:r>
      <w:proofErr w:type="spellStart"/>
      <w:r w:rsidRPr="00AA5703">
        <w:t>Инал</w:t>
      </w:r>
      <w:proofErr w:type="spellEnd"/>
      <w:r w:rsidRPr="00AA5703">
        <w:t>»</w:t>
      </w:r>
    </w:p>
    <w:p w14:paraId="710F77FC" w14:textId="2D88E65B" w:rsidR="002C75C2" w:rsidRPr="006657A5" w:rsidRDefault="002C75C2" w:rsidP="002C75C2">
      <w:r>
        <w:t>Приоритетный проект</w:t>
      </w:r>
      <w:r w:rsidR="00AC0485" w:rsidRPr="00AC0485">
        <w:t xml:space="preserve"> «Рекреационный комплекс </w:t>
      </w:r>
      <w:proofErr w:type="spellStart"/>
      <w:r w:rsidR="00AC0485" w:rsidRPr="00AC0485">
        <w:t>Инал</w:t>
      </w:r>
      <w:proofErr w:type="spellEnd"/>
      <w:r w:rsidR="00AC0485" w:rsidRPr="00AC0485">
        <w:t>»</w:t>
      </w:r>
      <w:r w:rsidR="00AC0485">
        <w:t>:</w:t>
      </w:r>
    </w:p>
    <w:p w14:paraId="797AE293" w14:textId="77777777" w:rsidR="002C75C2" w:rsidRPr="004C6ED6" w:rsidRDefault="002C75C2" w:rsidP="0089767A">
      <w:pPr>
        <w:pStyle w:val="a"/>
        <w:ind w:left="567" w:hanging="283"/>
        <w:rPr>
          <w:lang w:val="ru-RU"/>
        </w:rPr>
      </w:pPr>
      <w:r w:rsidRPr="004C6ED6">
        <w:rPr>
          <w:lang w:val="ru-RU"/>
        </w:rPr>
        <w:t xml:space="preserve">Формирование концепции комплексного развития застроенной территории и городской среды поселка в районе бухты </w:t>
      </w:r>
      <w:proofErr w:type="spellStart"/>
      <w:r w:rsidRPr="004C6ED6">
        <w:rPr>
          <w:lang w:val="ru-RU"/>
        </w:rPr>
        <w:t>Инал</w:t>
      </w:r>
      <w:proofErr w:type="spellEnd"/>
      <w:r w:rsidRPr="004C6ED6">
        <w:rPr>
          <w:lang w:val="ru-RU"/>
        </w:rPr>
        <w:t xml:space="preserve"> </w:t>
      </w:r>
      <w:proofErr w:type="spellStart"/>
      <w:r w:rsidRPr="004C6ED6">
        <w:rPr>
          <w:lang w:val="ru-RU"/>
        </w:rPr>
        <w:t>Джубгинского</w:t>
      </w:r>
      <w:proofErr w:type="spellEnd"/>
      <w:r w:rsidRPr="004C6ED6">
        <w:rPr>
          <w:lang w:val="ru-RU"/>
        </w:rPr>
        <w:t xml:space="preserve"> городского поселения с обоснованием целесообразности преобразований застроенных и потенциальных (под застройку) территорий с последующей разработкой проекта красных линий.</w:t>
      </w:r>
    </w:p>
    <w:p w14:paraId="7A530E1F" w14:textId="62F6DFF3" w:rsidR="002C75C2" w:rsidRDefault="002C75C2" w:rsidP="00DB57CD">
      <w:pPr>
        <w:pStyle w:val="a0"/>
        <w:numPr>
          <w:ilvl w:val="0"/>
          <w:numId w:val="22"/>
        </w:numPr>
        <w:ind w:left="851" w:hanging="284"/>
      </w:pPr>
      <w:r>
        <w:t>Комплексная увязка планируемых объектов с каркасом модернизируемой улично</w:t>
      </w:r>
      <w:r w:rsidR="00FE39A0">
        <w:t>-</w:t>
      </w:r>
      <w:r>
        <w:t xml:space="preserve">дорожной сети (красные линии, линии регулирования застройки). </w:t>
      </w:r>
    </w:p>
    <w:p w14:paraId="5F51AAAE" w14:textId="77777777" w:rsidR="002C75C2" w:rsidRDefault="002C75C2" w:rsidP="00DB57CD">
      <w:pPr>
        <w:pStyle w:val="a0"/>
        <w:numPr>
          <w:ilvl w:val="0"/>
          <w:numId w:val="22"/>
        </w:numPr>
        <w:ind w:left="851" w:hanging="284"/>
      </w:pPr>
      <w:r>
        <w:t>Расчет нормативных подъездов к застраиваемым и застроенным территориям, расчетных, оборудованных парковочных пространств.</w:t>
      </w:r>
    </w:p>
    <w:p w14:paraId="5B0DB2F2" w14:textId="77777777" w:rsidR="002C75C2" w:rsidRDefault="002C75C2" w:rsidP="00DB57CD">
      <w:pPr>
        <w:pStyle w:val="a0"/>
        <w:numPr>
          <w:ilvl w:val="0"/>
          <w:numId w:val="22"/>
        </w:numPr>
        <w:ind w:left="851" w:hanging="284"/>
      </w:pPr>
      <w:r>
        <w:t>В</w:t>
      </w:r>
      <w:r w:rsidRPr="00350550">
        <w:t>ключение зеленых зон в структуру застраиваемых территорий.</w:t>
      </w:r>
    </w:p>
    <w:p w14:paraId="3796D0AC" w14:textId="77777777" w:rsidR="002C75C2" w:rsidRPr="00350550" w:rsidRDefault="002C75C2" w:rsidP="00DB57CD">
      <w:pPr>
        <w:pStyle w:val="a0"/>
        <w:numPr>
          <w:ilvl w:val="0"/>
          <w:numId w:val="22"/>
        </w:numPr>
        <w:ind w:left="851" w:hanging="284"/>
      </w:pPr>
      <w:r>
        <w:t>Выделение сети общественных пространств.</w:t>
      </w:r>
    </w:p>
    <w:p w14:paraId="698707B1" w14:textId="07EDD0A1" w:rsidR="00AC0485" w:rsidRDefault="00AC0485" w:rsidP="00AC0485">
      <w:pPr>
        <w:pStyle w:val="a5"/>
      </w:pPr>
      <w:r>
        <w:lastRenderedPageBreak/>
        <w:t xml:space="preserve">Рисунок </w:t>
      </w:r>
      <w:r w:rsidR="00AF0D36">
        <w:fldChar w:fldCharType="begin"/>
      </w:r>
      <w:r w:rsidR="00AF0D36">
        <w:instrText xml:space="preserve"> SEQ Рисунок \* ARABIC </w:instrText>
      </w:r>
      <w:r w:rsidR="00AF0D36">
        <w:fldChar w:fldCharType="separate"/>
      </w:r>
      <w:r w:rsidR="00A65313">
        <w:rPr>
          <w:noProof/>
        </w:rPr>
        <w:t>9</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70BA327F" w14:textId="77777777" w:rsidTr="002C75C2">
        <w:trPr>
          <w:cantSplit/>
          <w:trHeight w:val="482"/>
          <w:jc w:val="center"/>
        </w:trPr>
        <w:tc>
          <w:tcPr>
            <w:tcW w:w="9639" w:type="dxa"/>
            <w:gridSpan w:val="2"/>
            <w:shd w:val="clear" w:color="auto" w:fill="E3F6FF"/>
            <w:vAlign w:val="center"/>
          </w:tcPr>
          <w:p w14:paraId="5D6B1965" w14:textId="77777777" w:rsidR="002C75C2" w:rsidRPr="00FE3319" w:rsidRDefault="002C75C2" w:rsidP="002C75C2">
            <w:pPr>
              <w:spacing w:before="0" w:after="0"/>
              <w:jc w:val="left"/>
              <w:rPr>
                <w:rFonts w:eastAsia="Calibri" w:cs="Arial"/>
                <w:sz w:val="16"/>
              </w:rPr>
            </w:pPr>
            <w:r>
              <w:rPr>
                <w:rFonts w:eastAsia="Calibri" w:cs="Arial"/>
                <w:sz w:val="20"/>
                <w:szCs w:val="20"/>
              </w:rPr>
              <w:t>Основные п</w:t>
            </w:r>
            <w:r w:rsidRPr="009472AA">
              <w:rPr>
                <w:rFonts w:eastAsia="Calibri" w:cs="Arial"/>
                <w:sz w:val="20"/>
                <w:szCs w:val="20"/>
              </w:rPr>
              <w:t>ринципы пространственного развития.</w:t>
            </w:r>
            <w:r w:rsidRPr="00FE3319">
              <w:rPr>
                <w:rFonts w:eastAsia="Calibri" w:cs="Arial"/>
                <w:sz w:val="16"/>
              </w:rPr>
              <w:t xml:space="preserve"> </w:t>
            </w:r>
            <w:r w:rsidRPr="00FE3319">
              <w:rPr>
                <w:rFonts w:eastAsia="Calibri" w:cs="Arial"/>
                <w:bCs/>
                <w:sz w:val="16"/>
              </w:rPr>
              <w:br/>
            </w:r>
            <w:r w:rsidRPr="00D511DB">
              <w:rPr>
                <w:rFonts w:eastAsia="Calibri" w:cs="Arial"/>
                <w:b/>
                <w:bCs/>
                <w:sz w:val="20"/>
                <w:szCs w:val="20"/>
              </w:rPr>
              <w:t xml:space="preserve">Приоритетный проект «Рекреационный комплекс </w:t>
            </w:r>
            <w:proofErr w:type="spellStart"/>
            <w:r w:rsidRPr="00D511DB">
              <w:rPr>
                <w:rFonts w:eastAsia="Calibri" w:cs="Arial"/>
                <w:b/>
                <w:bCs/>
                <w:sz w:val="20"/>
                <w:szCs w:val="20"/>
              </w:rPr>
              <w:t>Инал</w:t>
            </w:r>
            <w:proofErr w:type="spellEnd"/>
            <w:r w:rsidRPr="00D511DB">
              <w:rPr>
                <w:rFonts w:eastAsia="Calibri" w:cs="Arial"/>
                <w:b/>
                <w:bCs/>
                <w:sz w:val="20"/>
                <w:szCs w:val="20"/>
              </w:rPr>
              <w:t>»</w:t>
            </w:r>
          </w:p>
        </w:tc>
      </w:tr>
      <w:tr w:rsidR="002C75C2" w:rsidRPr="00FE3319" w14:paraId="7C5BB8B2"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3230272D" w14:textId="77777777" w:rsidR="002C75C2" w:rsidRPr="00FE3319" w:rsidRDefault="002C75C2" w:rsidP="00B07DDC">
            <w:pPr>
              <w:spacing w:before="0" w:after="0"/>
              <w:jc w:val="center"/>
              <w:rPr>
                <w:rFonts w:eastAsia="Calibri" w:cs="Times New Roman"/>
                <w:sz w:val="16"/>
              </w:rPr>
            </w:pPr>
            <w:r w:rsidRPr="00FE3319">
              <w:rPr>
                <w:rFonts w:eastAsia="Calibri" w:cs="Times New Roman"/>
                <w:noProof/>
                <w:sz w:val="16"/>
                <w:lang w:eastAsia="ru-RU"/>
              </w:rPr>
              <w:drawing>
                <wp:inline distT="0" distB="0" distL="0" distR="0" wp14:anchorId="355A2ABB" wp14:editId="5F260599">
                  <wp:extent cx="5934075" cy="3067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tc>
      </w:tr>
      <w:tr w:rsidR="002C75C2" w:rsidRPr="00FE3319" w14:paraId="474F6EE4"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65C96C37"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7B495504"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50B1AB3A" wp14:editId="4B02B872">
                  <wp:extent cx="700541" cy="2160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2AF8B1B0" w14:textId="77777777" w:rsidR="002C75C2" w:rsidRDefault="002C75C2" w:rsidP="00AC0485">
      <w:pPr>
        <w:pStyle w:val="5"/>
      </w:pPr>
      <w:r>
        <w:t>Территория приоритетного развития</w:t>
      </w:r>
      <w:r w:rsidRPr="00AA5703">
        <w:t xml:space="preserve"> «Новомихайловский посад»</w:t>
      </w:r>
    </w:p>
    <w:p w14:paraId="21C584D5" w14:textId="6D373E44" w:rsidR="002C75C2" w:rsidRPr="006657A5" w:rsidRDefault="002C75C2" w:rsidP="00AC0485">
      <w:r>
        <w:t>Приоритетный проект</w:t>
      </w:r>
      <w:r w:rsidR="00AC0485">
        <w:t xml:space="preserve"> </w:t>
      </w:r>
      <w:r w:rsidR="00AC0485" w:rsidRPr="00AC0485">
        <w:t>«Новомихайловский посад»</w:t>
      </w:r>
      <w:r w:rsidR="00AC0485">
        <w:t>:</w:t>
      </w:r>
    </w:p>
    <w:p w14:paraId="31859554" w14:textId="6C669C39" w:rsidR="002C75C2" w:rsidRPr="00FE39A0" w:rsidRDefault="002C75C2" w:rsidP="00AC0485">
      <w:pPr>
        <w:pStyle w:val="a"/>
        <w:ind w:left="567" w:hanging="283"/>
        <w:rPr>
          <w:lang w:val="ru-RU"/>
        </w:rPr>
      </w:pPr>
      <w:r w:rsidRPr="00FE39A0">
        <w:rPr>
          <w:lang w:val="ru-RU"/>
        </w:rPr>
        <w:t xml:space="preserve">Формирование концепции комплексного развития незастроенной территории, определение и обоснование роли инвестиционной площадки (частная собственность </w:t>
      </w:r>
      <w:r w:rsidR="00FE39A0" w:rsidRPr="00FE39A0">
        <w:rPr>
          <w:lang w:val="ru-RU"/>
        </w:rPr>
        <w:t>–</w:t>
      </w:r>
      <w:r w:rsidRPr="00FE39A0">
        <w:rPr>
          <w:lang w:val="ru-RU"/>
        </w:rPr>
        <w:t xml:space="preserve"> 700 га земли с/хозяйственного назначения) для Туапсинского района и Черноморской экономической зоны, в целом. </w:t>
      </w:r>
    </w:p>
    <w:p w14:paraId="6CBE88F6" w14:textId="77777777" w:rsidR="002C75C2" w:rsidRDefault="002C75C2" w:rsidP="00DB57CD">
      <w:pPr>
        <w:pStyle w:val="a0"/>
        <w:numPr>
          <w:ilvl w:val="0"/>
          <w:numId w:val="22"/>
        </w:numPr>
        <w:ind w:left="851" w:hanging="284"/>
      </w:pPr>
      <w:r w:rsidRPr="00D511DB">
        <w:t>Формирование пилотного проекта масштабной комплексной застройки, разработанной в соответствии с общемировыми тенденциями градостроитель</w:t>
      </w:r>
      <w:r>
        <w:t>ного планирования и архитектуры, базирующейся на принципах «</w:t>
      </w:r>
      <w:proofErr w:type="spellStart"/>
      <w:r w:rsidRPr="00AC0485">
        <w:t>Smart</w:t>
      </w:r>
      <w:proofErr w:type="spellEnd"/>
      <w:r w:rsidRPr="007C673B">
        <w:t xml:space="preserve"> </w:t>
      </w:r>
      <w:proofErr w:type="spellStart"/>
      <w:r w:rsidRPr="00AC0485">
        <w:t>City</w:t>
      </w:r>
      <w:proofErr w:type="spellEnd"/>
      <w:r>
        <w:t>».</w:t>
      </w:r>
    </w:p>
    <w:p w14:paraId="64993037" w14:textId="77777777" w:rsidR="002C75C2" w:rsidRDefault="002C75C2" w:rsidP="00DB57CD">
      <w:pPr>
        <w:pStyle w:val="a0"/>
        <w:numPr>
          <w:ilvl w:val="0"/>
          <w:numId w:val="22"/>
        </w:numPr>
        <w:ind w:left="851" w:hanging="284"/>
      </w:pPr>
      <w:r>
        <w:t xml:space="preserve">Обеспечение проницаемости и доступности территории новой застройки, связности населенных пунктов </w:t>
      </w:r>
      <w:proofErr w:type="spellStart"/>
      <w:r>
        <w:t>Тенгинского</w:t>
      </w:r>
      <w:proofErr w:type="spellEnd"/>
      <w:r>
        <w:t xml:space="preserve"> поселения – поселков </w:t>
      </w:r>
      <w:proofErr w:type="spellStart"/>
      <w:r>
        <w:t>Лермонтово</w:t>
      </w:r>
      <w:proofErr w:type="spellEnd"/>
      <w:r>
        <w:t xml:space="preserve">, </w:t>
      </w:r>
      <w:proofErr w:type="spellStart"/>
      <w:r>
        <w:t>Тенгинка</w:t>
      </w:r>
      <w:proofErr w:type="spellEnd"/>
      <w:r>
        <w:t xml:space="preserve"> и планируемой под застройку территории.</w:t>
      </w:r>
    </w:p>
    <w:p w14:paraId="63DB88B7" w14:textId="77777777" w:rsidR="002C75C2" w:rsidRDefault="002C75C2" w:rsidP="00DB57CD">
      <w:pPr>
        <w:pStyle w:val="a0"/>
        <w:numPr>
          <w:ilvl w:val="0"/>
          <w:numId w:val="22"/>
        </w:numPr>
        <w:ind w:left="851" w:hanging="284"/>
      </w:pPr>
      <w:r>
        <w:t xml:space="preserve">Формирование полифункциональной среды: жилая и общественная застройка, объекты дополнительного образования, рекреации, досуга. </w:t>
      </w:r>
    </w:p>
    <w:p w14:paraId="6E9F503F" w14:textId="0B0892E5" w:rsidR="00AC0485" w:rsidRDefault="00AC0485" w:rsidP="00AC0485">
      <w:pPr>
        <w:pStyle w:val="a5"/>
      </w:pPr>
      <w:r>
        <w:lastRenderedPageBreak/>
        <w:t xml:space="preserve">Рисунок </w:t>
      </w:r>
      <w:r w:rsidR="00AF0D36">
        <w:fldChar w:fldCharType="begin"/>
      </w:r>
      <w:r w:rsidR="00AF0D36">
        <w:instrText xml:space="preserve"> SEQ Рисунок \* ARABIC </w:instrText>
      </w:r>
      <w:r w:rsidR="00AF0D36">
        <w:fldChar w:fldCharType="separate"/>
      </w:r>
      <w:r w:rsidR="00A65313">
        <w:rPr>
          <w:noProof/>
        </w:rPr>
        <w:t>10</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3D3CB536" w14:textId="77777777" w:rsidTr="002C75C2">
        <w:trPr>
          <w:cantSplit/>
          <w:trHeight w:val="482"/>
          <w:jc w:val="center"/>
        </w:trPr>
        <w:tc>
          <w:tcPr>
            <w:tcW w:w="9639" w:type="dxa"/>
            <w:gridSpan w:val="2"/>
            <w:shd w:val="clear" w:color="auto" w:fill="E3F6FF"/>
            <w:vAlign w:val="center"/>
          </w:tcPr>
          <w:p w14:paraId="6B733171" w14:textId="77777777" w:rsidR="002C75C2" w:rsidRPr="00FE3319" w:rsidRDefault="002C75C2" w:rsidP="00AC0485">
            <w:pPr>
              <w:keepNext/>
              <w:spacing w:before="0" w:after="0"/>
              <w:jc w:val="left"/>
              <w:rPr>
                <w:rFonts w:eastAsia="Calibri" w:cs="Arial"/>
                <w:sz w:val="16"/>
              </w:rPr>
            </w:pPr>
            <w:r w:rsidRPr="00D511DB">
              <w:rPr>
                <w:rFonts w:eastAsia="Calibri" w:cs="Arial"/>
                <w:sz w:val="20"/>
                <w:szCs w:val="20"/>
              </w:rPr>
              <w:t xml:space="preserve">Принципы пространственного </w:t>
            </w:r>
            <w:r>
              <w:rPr>
                <w:rFonts w:eastAsia="Calibri" w:cs="Arial"/>
                <w:sz w:val="20"/>
                <w:szCs w:val="20"/>
              </w:rPr>
              <w:t>планирования</w:t>
            </w:r>
            <w:r w:rsidRPr="00D511DB">
              <w:rPr>
                <w:rFonts w:eastAsia="Calibri" w:cs="Arial"/>
                <w:sz w:val="20"/>
                <w:szCs w:val="20"/>
              </w:rPr>
              <w:t>.</w:t>
            </w:r>
            <w:r w:rsidRPr="00FE3319">
              <w:rPr>
                <w:rFonts w:eastAsia="Calibri" w:cs="Arial"/>
                <w:sz w:val="16"/>
              </w:rPr>
              <w:t xml:space="preserve"> </w:t>
            </w:r>
            <w:r w:rsidRPr="00FE3319">
              <w:rPr>
                <w:rFonts w:eastAsia="Calibri" w:cs="Arial"/>
                <w:bCs/>
                <w:sz w:val="16"/>
              </w:rPr>
              <w:br/>
            </w:r>
            <w:r w:rsidRPr="00D511DB">
              <w:rPr>
                <w:rFonts w:eastAsia="Calibri" w:cs="Arial"/>
                <w:b/>
                <w:bCs/>
                <w:sz w:val="20"/>
                <w:szCs w:val="20"/>
              </w:rPr>
              <w:t>Приоритетный проект «Новомихайловский посад»</w:t>
            </w:r>
            <w:r w:rsidRPr="00FE3319">
              <w:rPr>
                <w:rFonts w:eastAsia="Calibri" w:cs="Arial"/>
                <w:bCs/>
                <w:szCs w:val="20"/>
              </w:rPr>
              <w:t xml:space="preserve"> </w:t>
            </w:r>
          </w:p>
        </w:tc>
      </w:tr>
      <w:tr w:rsidR="002C75C2" w:rsidRPr="00FE3319" w14:paraId="7D27570E"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5D00A784" w14:textId="77777777" w:rsidR="002C75C2" w:rsidRPr="00FE3319" w:rsidRDefault="002C75C2" w:rsidP="002C75C2">
            <w:pPr>
              <w:spacing w:before="0" w:after="0"/>
              <w:jc w:val="left"/>
              <w:rPr>
                <w:rFonts w:eastAsia="Calibri" w:cs="Times New Roman"/>
                <w:sz w:val="16"/>
              </w:rPr>
            </w:pPr>
            <w:r w:rsidRPr="00FE3319">
              <w:rPr>
                <w:rFonts w:eastAsia="Calibri" w:cs="Times New Roman"/>
                <w:noProof/>
                <w:sz w:val="16"/>
                <w:lang w:eastAsia="ru-RU"/>
              </w:rPr>
              <w:drawing>
                <wp:inline distT="0" distB="0" distL="0" distR="0" wp14:anchorId="426AC83A" wp14:editId="1590389B">
                  <wp:extent cx="5934075" cy="3095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tc>
      </w:tr>
      <w:tr w:rsidR="002C75C2" w:rsidRPr="00FE3319" w14:paraId="0F1B1F38"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6943A7B3"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6385625B"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58D85C7D" wp14:editId="7F60FA81">
                  <wp:extent cx="700541" cy="21600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2FCDA44C" w14:textId="3F3D6429" w:rsidR="00AC0485" w:rsidRDefault="00AC0485" w:rsidP="00AC0485">
      <w:pPr>
        <w:pStyle w:val="a5"/>
      </w:pPr>
      <w:r>
        <w:t xml:space="preserve">Рисунок </w:t>
      </w:r>
      <w:r w:rsidR="00AF0D36">
        <w:fldChar w:fldCharType="begin"/>
      </w:r>
      <w:r w:rsidR="00AF0D36">
        <w:instrText xml:space="preserve"> SEQ Рисунок \* ARABIC </w:instrText>
      </w:r>
      <w:r w:rsidR="00AF0D36">
        <w:fldChar w:fldCharType="separate"/>
      </w:r>
      <w:r w:rsidR="00A65313">
        <w:rPr>
          <w:noProof/>
        </w:rPr>
        <w:t>11</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1B25EC6F" w14:textId="77777777" w:rsidTr="002C75C2">
        <w:trPr>
          <w:cantSplit/>
          <w:trHeight w:val="482"/>
          <w:jc w:val="center"/>
        </w:trPr>
        <w:tc>
          <w:tcPr>
            <w:tcW w:w="9639" w:type="dxa"/>
            <w:gridSpan w:val="2"/>
            <w:shd w:val="clear" w:color="auto" w:fill="E3F6FF"/>
            <w:vAlign w:val="center"/>
          </w:tcPr>
          <w:p w14:paraId="61412499" w14:textId="77777777" w:rsidR="002C75C2" w:rsidRPr="00FE3319" w:rsidRDefault="002C75C2" w:rsidP="002C75C2">
            <w:pPr>
              <w:spacing w:before="0" w:after="0"/>
              <w:jc w:val="left"/>
              <w:rPr>
                <w:rFonts w:eastAsia="Calibri" w:cs="Arial"/>
                <w:sz w:val="16"/>
              </w:rPr>
            </w:pPr>
            <w:r w:rsidRPr="00D511DB">
              <w:rPr>
                <w:rFonts w:eastAsia="Calibri" w:cs="Arial"/>
                <w:sz w:val="20"/>
                <w:szCs w:val="20"/>
              </w:rPr>
              <w:t xml:space="preserve">Принципы пространственного </w:t>
            </w:r>
            <w:r>
              <w:rPr>
                <w:rFonts w:eastAsia="Calibri" w:cs="Arial"/>
                <w:sz w:val="20"/>
                <w:szCs w:val="20"/>
              </w:rPr>
              <w:t>планирования</w:t>
            </w:r>
            <w:r w:rsidRPr="00D511DB">
              <w:rPr>
                <w:rFonts w:eastAsia="Calibri" w:cs="Arial"/>
                <w:sz w:val="20"/>
                <w:szCs w:val="20"/>
              </w:rPr>
              <w:t>.</w:t>
            </w:r>
            <w:r w:rsidRPr="00FE3319">
              <w:rPr>
                <w:rFonts w:eastAsia="Calibri" w:cs="Arial"/>
                <w:bCs/>
                <w:sz w:val="16"/>
              </w:rPr>
              <w:br/>
            </w:r>
            <w:r w:rsidRPr="001A4CA4">
              <w:rPr>
                <w:rFonts w:eastAsia="Calibri" w:cs="Arial"/>
                <w:b/>
                <w:bCs/>
                <w:sz w:val="20"/>
                <w:szCs w:val="20"/>
              </w:rPr>
              <w:t>Приоритетный проект «Новомихайловский посад»</w:t>
            </w:r>
            <w:r w:rsidRPr="001A4CA4">
              <w:rPr>
                <w:rFonts w:eastAsia="Calibri" w:cs="Arial"/>
                <w:sz w:val="16"/>
              </w:rPr>
              <w:t xml:space="preserve"> </w:t>
            </w:r>
          </w:p>
        </w:tc>
      </w:tr>
      <w:tr w:rsidR="002C75C2" w:rsidRPr="00FE3319" w14:paraId="339075DA"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18EC128D" w14:textId="77777777" w:rsidR="002C75C2" w:rsidRPr="00FE3319" w:rsidRDefault="002C75C2" w:rsidP="002C75C2">
            <w:pPr>
              <w:spacing w:before="0" w:after="0"/>
              <w:jc w:val="left"/>
              <w:rPr>
                <w:rFonts w:eastAsia="Calibri" w:cs="Times New Roman"/>
                <w:sz w:val="16"/>
              </w:rPr>
            </w:pPr>
            <w:r w:rsidRPr="00FE3319">
              <w:rPr>
                <w:rFonts w:eastAsia="Calibri" w:cs="Times New Roman"/>
                <w:noProof/>
                <w:sz w:val="16"/>
                <w:lang w:eastAsia="ru-RU"/>
              </w:rPr>
              <w:drawing>
                <wp:inline distT="0" distB="0" distL="0" distR="0" wp14:anchorId="46771190" wp14:editId="60E98DF6">
                  <wp:extent cx="5934075" cy="30765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tc>
      </w:tr>
      <w:tr w:rsidR="002C75C2" w:rsidRPr="00FE3319" w14:paraId="0EA0BBC1"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480602BD"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29A3DEA2"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7AF80F99" wp14:editId="197B5CBE">
                  <wp:extent cx="700541" cy="21600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2D19BA87" w14:textId="77777777" w:rsidR="002C75C2" w:rsidRPr="001A4CA4" w:rsidRDefault="002C75C2" w:rsidP="00AC0485">
      <w:pPr>
        <w:pStyle w:val="4"/>
      </w:pPr>
      <w:bookmarkStart w:id="112" w:name="_Toc16977147"/>
      <w:r w:rsidRPr="001A4CA4">
        <w:lastRenderedPageBreak/>
        <w:t>Новомихайловский горно-морской кластер</w:t>
      </w:r>
      <w:bookmarkEnd w:id="112"/>
    </w:p>
    <w:p w14:paraId="4F15A8FB" w14:textId="77777777" w:rsidR="002C75C2" w:rsidRDefault="002C75C2" w:rsidP="00AC0485">
      <w:pPr>
        <w:pStyle w:val="5"/>
      </w:pPr>
      <w:r>
        <w:t>Территория приоритетного развития</w:t>
      </w:r>
      <w:r w:rsidRPr="00AA5703">
        <w:t xml:space="preserve"> «</w:t>
      </w:r>
      <w:r>
        <w:t>Медицинский реабилитационный центр</w:t>
      </w:r>
      <w:r w:rsidRPr="00AA5703">
        <w:t xml:space="preserve"> «</w:t>
      </w:r>
      <w:proofErr w:type="spellStart"/>
      <w:r w:rsidRPr="00AA5703">
        <w:t>Агрия</w:t>
      </w:r>
      <w:proofErr w:type="spellEnd"/>
      <w:r w:rsidRPr="00AA5703">
        <w:t>»</w:t>
      </w:r>
    </w:p>
    <w:p w14:paraId="0D007A28" w14:textId="5E96FE04" w:rsidR="002C75C2" w:rsidRPr="006657A5" w:rsidRDefault="002C75C2" w:rsidP="002C75C2">
      <w:r>
        <w:t>Приоритетный проект</w:t>
      </w:r>
      <w:r w:rsidR="00AC0485">
        <w:t xml:space="preserve"> </w:t>
      </w:r>
      <w:r w:rsidR="00AC0485" w:rsidRPr="00AC0485">
        <w:t>«Медицинский реабилитационный центр «</w:t>
      </w:r>
      <w:proofErr w:type="spellStart"/>
      <w:r w:rsidR="00AC0485" w:rsidRPr="00AC0485">
        <w:t>Агрия</w:t>
      </w:r>
      <w:proofErr w:type="spellEnd"/>
      <w:r w:rsidR="00AC0485" w:rsidRPr="00AC0485">
        <w:t>»</w:t>
      </w:r>
      <w:r w:rsidR="00AC0485">
        <w:t>:</w:t>
      </w:r>
    </w:p>
    <w:p w14:paraId="665B0341" w14:textId="08045287" w:rsidR="002C75C2" w:rsidRPr="004C6ED6" w:rsidRDefault="002C75C2" w:rsidP="00AC0485">
      <w:pPr>
        <w:pStyle w:val="a"/>
        <w:ind w:left="567" w:hanging="283"/>
        <w:rPr>
          <w:lang w:val="ru-RU"/>
        </w:rPr>
      </w:pPr>
      <w:r w:rsidRPr="004C6ED6">
        <w:rPr>
          <w:lang w:val="ru-RU"/>
        </w:rPr>
        <w:t>Регенерация оздоровительной функции территории поселков бывших санаториев «</w:t>
      </w:r>
      <w:proofErr w:type="spellStart"/>
      <w:r w:rsidRPr="004C6ED6">
        <w:rPr>
          <w:lang w:val="ru-RU"/>
        </w:rPr>
        <w:t>Агрия</w:t>
      </w:r>
      <w:proofErr w:type="spellEnd"/>
      <w:r w:rsidRPr="004C6ED6">
        <w:rPr>
          <w:lang w:val="ru-RU"/>
        </w:rPr>
        <w:t>» и «</w:t>
      </w:r>
      <w:proofErr w:type="spellStart"/>
      <w:r w:rsidRPr="004C6ED6">
        <w:rPr>
          <w:lang w:val="ru-RU"/>
        </w:rPr>
        <w:t>Черном</w:t>
      </w:r>
      <w:r w:rsidR="0001670E">
        <w:rPr>
          <w:lang w:val="ru-RU"/>
        </w:rPr>
        <w:t>орье</w:t>
      </w:r>
      <w:proofErr w:type="spellEnd"/>
      <w:r w:rsidR="0001670E">
        <w:rPr>
          <w:lang w:val="ru-RU"/>
        </w:rPr>
        <w:t>» – воссоздание санаторно-</w:t>
      </w:r>
      <w:r w:rsidRPr="004C6ED6">
        <w:rPr>
          <w:lang w:val="ru-RU"/>
        </w:rPr>
        <w:t>курортного ко</w:t>
      </w:r>
      <w:r w:rsidR="00603371">
        <w:rPr>
          <w:lang w:val="ru-RU"/>
        </w:rPr>
        <w:t>мплекса в уникальном природно-</w:t>
      </w:r>
      <w:r w:rsidRPr="004C6ED6">
        <w:rPr>
          <w:lang w:val="ru-RU"/>
        </w:rPr>
        <w:t>климатическом районе Черноморского побережья.</w:t>
      </w:r>
    </w:p>
    <w:p w14:paraId="4C98D3B1" w14:textId="77777777" w:rsidR="002C75C2" w:rsidRDefault="002C75C2" w:rsidP="00DB57CD">
      <w:pPr>
        <w:pStyle w:val="a0"/>
        <w:numPr>
          <w:ilvl w:val="0"/>
          <w:numId w:val="22"/>
        </w:numPr>
        <w:ind w:left="851" w:hanging="284"/>
      </w:pPr>
      <w:r>
        <w:t xml:space="preserve">Формирование концепции комплексного развития территории </w:t>
      </w:r>
      <w:r w:rsidRPr="00A943A7">
        <w:t>с обоснованием целесообразности преобразований застроенных и потенциальных (под застройку) территорий.</w:t>
      </w:r>
    </w:p>
    <w:p w14:paraId="1DFE098A" w14:textId="77777777" w:rsidR="002C75C2" w:rsidRDefault="002C75C2" w:rsidP="00DB57CD">
      <w:pPr>
        <w:pStyle w:val="a0"/>
        <w:numPr>
          <w:ilvl w:val="0"/>
          <w:numId w:val="22"/>
        </w:numPr>
        <w:ind w:left="851" w:hanging="284"/>
      </w:pPr>
      <w:r>
        <w:t xml:space="preserve">Обеспечение проницаемости территории </w:t>
      </w:r>
      <w:proofErr w:type="spellStart"/>
      <w:r>
        <w:t>Агрийского</w:t>
      </w:r>
      <w:proofErr w:type="spellEnd"/>
      <w:r>
        <w:t xml:space="preserve"> природного заказника вдоль морского побережья</w:t>
      </w:r>
      <w:r w:rsidRPr="00B647B9">
        <w:t xml:space="preserve"> </w:t>
      </w:r>
      <w:r>
        <w:t xml:space="preserve">между </w:t>
      </w:r>
      <w:r w:rsidRPr="00B647B9">
        <w:t>населенны</w:t>
      </w:r>
      <w:r>
        <w:t>ми</w:t>
      </w:r>
      <w:r w:rsidRPr="00B647B9">
        <w:t xml:space="preserve"> пункт</w:t>
      </w:r>
      <w:r>
        <w:t>ами</w:t>
      </w:r>
      <w:r w:rsidRPr="00B647B9">
        <w:t xml:space="preserve"> Новомихайловский и Ольгинка</w:t>
      </w:r>
      <w:r>
        <w:t xml:space="preserve">. </w:t>
      </w:r>
    </w:p>
    <w:p w14:paraId="35C0BD9D" w14:textId="3D908A74" w:rsidR="002C75C2" w:rsidRDefault="002C75C2" w:rsidP="00DB57CD">
      <w:pPr>
        <w:pStyle w:val="a0"/>
        <w:numPr>
          <w:ilvl w:val="2"/>
          <w:numId w:val="22"/>
        </w:numPr>
        <w:ind w:left="1134" w:hanging="283"/>
      </w:pPr>
      <w:r>
        <w:t>Модернизация существующего проезда</w:t>
      </w:r>
      <w:r w:rsidR="00AC0485">
        <w:t>.</w:t>
      </w:r>
    </w:p>
    <w:p w14:paraId="3E36F8A4" w14:textId="3BF08F25" w:rsidR="002C75C2" w:rsidRDefault="002C75C2" w:rsidP="00DB57CD">
      <w:pPr>
        <w:pStyle w:val="a0"/>
        <w:numPr>
          <w:ilvl w:val="2"/>
          <w:numId w:val="22"/>
        </w:numPr>
        <w:ind w:left="1134" w:hanging="283"/>
      </w:pPr>
      <w:r>
        <w:t xml:space="preserve">Восстановление и формирование пешеходных связей со смотровыми площадками </w:t>
      </w:r>
      <w:r w:rsidR="00AC0485">
        <w:t>и местами отдыха для туристов.</w:t>
      </w:r>
    </w:p>
    <w:p w14:paraId="6D58B90A" w14:textId="2DA6C9E1" w:rsidR="00AC0485" w:rsidRDefault="00AC0485" w:rsidP="00AC0485">
      <w:pPr>
        <w:pStyle w:val="a5"/>
      </w:pPr>
      <w:r>
        <w:t xml:space="preserve">Рисунок </w:t>
      </w:r>
      <w:r w:rsidR="00AF0D36">
        <w:fldChar w:fldCharType="begin"/>
      </w:r>
      <w:r w:rsidR="00AF0D36">
        <w:instrText xml:space="preserve"> SEQ Рисунок \* ARABIC </w:instrText>
      </w:r>
      <w:r w:rsidR="00AF0D36">
        <w:fldChar w:fldCharType="separate"/>
      </w:r>
      <w:r w:rsidR="00A65313">
        <w:rPr>
          <w:noProof/>
        </w:rPr>
        <w:t>12</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47BAFFDB" w14:textId="77777777" w:rsidTr="002C75C2">
        <w:trPr>
          <w:cantSplit/>
          <w:trHeight w:val="482"/>
          <w:jc w:val="center"/>
        </w:trPr>
        <w:tc>
          <w:tcPr>
            <w:tcW w:w="9639" w:type="dxa"/>
            <w:gridSpan w:val="2"/>
            <w:shd w:val="clear" w:color="auto" w:fill="E3F6FF"/>
            <w:vAlign w:val="center"/>
          </w:tcPr>
          <w:p w14:paraId="3A075E57" w14:textId="77777777" w:rsidR="002C75C2" w:rsidRPr="00FE3319" w:rsidRDefault="002C75C2" w:rsidP="002C75C2">
            <w:pPr>
              <w:spacing w:before="0" w:after="0"/>
              <w:jc w:val="left"/>
              <w:rPr>
                <w:rFonts w:eastAsia="Calibri" w:cs="Arial"/>
                <w:sz w:val="16"/>
              </w:rPr>
            </w:pPr>
            <w:r w:rsidRPr="001A4CA4">
              <w:rPr>
                <w:rFonts w:eastAsia="Calibri" w:cs="Arial"/>
                <w:sz w:val="20"/>
                <w:szCs w:val="20"/>
              </w:rPr>
              <w:t>Принципы пространственного развития.</w:t>
            </w:r>
            <w:r w:rsidRPr="00FE3319">
              <w:rPr>
                <w:rFonts w:eastAsia="Calibri" w:cs="Arial"/>
                <w:sz w:val="16"/>
              </w:rPr>
              <w:t xml:space="preserve"> </w:t>
            </w:r>
            <w:r w:rsidRPr="00FE3319">
              <w:rPr>
                <w:rFonts w:eastAsia="Calibri" w:cs="Arial"/>
                <w:bCs/>
                <w:sz w:val="16"/>
              </w:rPr>
              <w:br/>
            </w:r>
            <w:r w:rsidRPr="001A4CA4">
              <w:rPr>
                <w:rFonts w:eastAsia="Calibri" w:cs="Arial"/>
                <w:b/>
                <w:bCs/>
                <w:sz w:val="20"/>
                <w:szCs w:val="20"/>
              </w:rPr>
              <w:t>Приоритетный проект «Медицинский реабилитационный центр «</w:t>
            </w:r>
            <w:proofErr w:type="spellStart"/>
            <w:r w:rsidRPr="001A4CA4">
              <w:rPr>
                <w:rFonts w:eastAsia="Calibri" w:cs="Arial"/>
                <w:b/>
                <w:bCs/>
                <w:sz w:val="20"/>
                <w:szCs w:val="20"/>
              </w:rPr>
              <w:t>Агрия</w:t>
            </w:r>
            <w:proofErr w:type="spellEnd"/>
            <w:r w:rsidRPr="001A4CA4">
              <w:rPr>
                <w:rFonts w:eastAsia="Calibri" w:cs="Arial"/>
                <w:b/>
                <w:bCs/>
                <w:sz w:val="20"/>
                <w:szCs w:val="20"/>
              </w:rPr>
              <w:t>»</w:t>
            </w:r>
          </w:p>
        </w:tc>
      </w:tr>
      <w:tr w:rsidR="002C75C2" w:rsidRPr="00FE3319" w14:paraId="60812F60"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6BF63CA3" w14:textId="77777777" w:rsidR="002C75C2" w:rsidRPr="00FE3319" w:rsidRDefault="002C75C2" w:rsidP="00AC0485">
            <w:pPr>
              <w:spacing w:before="0" w:after="0"/>
              <w:jc w:val="center"/>
              <w:rPr>
                <w:rFonts w:eastAsia="Calibri" w:cs="Times New Roman"/>
                <w:sz w:val="16"/>
              </w:rPr>
            </w:pPr>
            <w:r w:rsidRPr="00FE3319">
              <w:rPr>
                <w:rFonts w:eastAsia="Calibri" w:cs="Times New Roman"/>
                <w:noProof/>
                <w:sz w:val="16"/>
                <w:lang w:eastAsia="ru-RU"/>
              </w:rPr>
              <w:drawing>
                <wp:inline distT="0" distB="0" distL="0" distR="0" wp14:anchorId="2CA197C0" wp14:editId="27745615">
                  <wp:extent cx="5962650" cy="31105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3110532"/>
                          </a:xfrm>
                          <a:prstGeom prst="rect">
                            <a:avLst/>
                          </a:prstGeom>
                          <a:noFill/>
                          <a:ln>
                            <a:noFill/>
                          </a:ln>
                        </pic:spPr>
                      </pic:pic>
                    </a:graphicData>
                  </a:graphic>
                </wp:inline>
              </w:drawing>
            </w:r>
          </w:p>
        </w:tc>
      </w:tr>
      <w:tr w:rsidR="002C75C2" w:rsidRPr="00FE3319" w14:paraId="39146169"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570360F2"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37AB1368"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270BA678" wp14:editId="04FE1414">
                  <wp:extent cx="700541" cy="21600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5DE9D0CF" w14:textId="77777777" w:rsidR="002C75C2" w:rsidRDefault="002C75C2" w:rsidP="00AC0485">
      <w:pPr>
        <w:pStyle w:val="5"/>
        <w:rPr>
          <w:rFonts w:eastAsia="Calibri"/>
        </w:rPr>
      </w:pPr>
      <w:r>
        <w:lastRenderedPageBreak/>
        <w:t xml:space="preserve">Территория приоритетного развития </w:t>
      </w:r>
      <w:r w:rsidRPr="00FE3319">
        <w:rPr>
          <w:rFonts w:eastAsia="Calibri"/>
        </w:rPr>
        <w:t>«Тематический парк «Всероссийский центр анимации»</w:t>
      </w:r>
    </w:p>
    <w:p w14:paraId="6DFC82F7" w14:textId="0D59165A" w:rsidR="002C75C2" w:rsidRDefault="002C75C2" w:rsidP="002C75C2">
      <w:pPr>
        <w:keepNext/>
        <w:spacing w:before="240"/>
        <w:jc w:val="left"/>
        <w:rPr>
          <w:rFonts w:eastAsia="Calibri" w:cs="Times New Roman"/>
        </w:rPr>
      </w:pPr>
      <w:r w:rsidRPr="00C915DA">
        <w:rPr>
          <w:rFonts w:eastAsia="Calibri" w:cs="Times New Roman"/>
        </w:rPr>
        <w:t xml:space="preserve">Приоритетный проект </w:t>
      </w:r>
      <w:r w:rsidR="00AC0485" w:rsidRPr="00AC0485">
        <w:rPr>
          <w:rFonts w:eastAsia="Calibri" w:cs="Times New Roman"/>
        </w:rPr>
        <w:t>«Тематический парк «Всероссийский центр анимации»</w:t>
      </w:r>
      <w:r w:rsidR="00AC0485">
        <w:rPr>
          <w:rFonts w:eastAsia="Calibri" w:cs="Times New Roman"/>
        </w:rPr>
        <w:t>:</w:t>
      </w:r>
    </w:p>
    <w:p w14:paraId="0B3941E8" w14:textId="5AF6B046" w:rsidR="002C75C2" w:rsidRPr="004C6ED6" w:rsidRDefault="002C75C2" w:rsidP="00AC0485">
      <w:pPr>
        <w:pStyle w:val="a"/>
        <w:keepNext/>
        <w:ind w:left="568" w:hanging="284"/>
        <w:rPr>
          <w:lang w:val="ru-RU"/>
        </w:rPr>
      </w:pPr>
      <w:r w:rsidRPr="004C6ED6">
        <w:rPr>
          <w:lang w:val="ru-RU"/>
        </w:rPr>
        <w:t xml:space="preserve">Формирование концепции комплексного развития незастроенной территории вблизи поселка </w:t>
      </w:r>
      <w:proofErr w:type="spellStart"/>
      <w:r w:rsidRPr="004C6ED6">
        <w:rPr>
          <w:lang w:val="ru-RU"/>
        </w:rPr>
        <w:t>Пляхо</w:t>
      </w:r>
      <w:proofErr w:type="spellEnd"/>
      <w:r w:rsidRPr="004C6ED6">
        <w:rPr>
          <w:lang w:val="ru-RU"/>
        </w:rPr>
        <w:t xml:space="preserve"> Новомихайловского городского поселения, обоснование функции инвестиционной п</w:t>
      </w:r>
      <w:r w:rsidR="00603371">
        <w:rPr>
          <w:lang w:val="ru-RU"/>
        </w:rPr>
        <w:t>лощадки (частная собственность –</w:t>
      </w:r>
      <w:r w:rsidRPr="004C6ED6">
        <w:rPr>
          <w:lang w:val="ru-RU"/>
        </w:rPr>
        <w:t xml:space="preserve"> 110 га земли с/хозяйственного назначения) для Туапсинского района и </w:t>
      </w:r>
      <w:r w:rsidR="004E76D8">
        <w:rPr>
          <w:lang w:val="ru-RU"/>
        </w:rPr>
        <w:t>Черноморской экономической зоны</w:t>
      </w:r>
      <w:r w:rsidRPr="004C6ED6">
        <w:rPr>
          <w:lang w:val="ru-RU"/>
        </w:rPr>
        <w:t xml:space="preserve"> в целом.</w:t>
      </w:r>
    </w:p>
    <w:p w14:paraId="2EA224A5" w14:textId="77777777" w:rsidR="002C75C2" w:rsidRDefault="002C75C2" w:rsidP="00DB57CD">
      <w:pPr>
        <w:pStyle w:val="a0"/>
        <w:numPr>
          <w:ilvl w:val="0"/>
          <w:numId w:val="22"/>
        </w:numPr>
        <w:ind w:left="851" w:hanging="284"/>
      </w:pPr>
      <w:r>
        <w:t>Разработка</w:t>
      </w:r>
      <w:r w:rsidRPr="00C915DA">
        <w:t xml:space="preserve"> пилотного проекта</w:t>
      </w:r>
      <w:r>
        <w:t xml:space="preserve"> развития территории с общественно-досуговой функцией для детей, отдыхающих на курортах Черноморского побережья.</w:t>
      </w:r>
    </w:p>
    <w:p w14:paraId="1D648CBC" w14:textId="77777777" w:rsidR="002C75C2" w:rsidRDefault="002C75C2" w:rsidP="00DB57CD">
      <w:pPr>
        <w:pStyle w:val="a0"/>
        <w:numPr>
          <w:ilvl w:val="0"/>
          <w:numId w:val="22"/>
        </w:numPr>
        <w:ind w:left="851" w:hanging="284"/>
      </w:pPr>
      <w:r>
        <w:t xml:space="preserve">Формирование инновационной площадки – технопарка для творчества и цифрового образования, моделирования, демонстрации результатов. </w:t>
      </w:r>
    </w:p>
    <w:p w14:paraId="3577C404" w14:textId="77777777" w:rsidR="002C75C2" w:rsidRDefault="002C75C2" w:rsidP="00DB57CD">
      <w:pPr>
        <w:pStyle w:val="a0"/>
        <w:numPr>
          <w:ilvl w:val="0"/>
          <w:numId w:val="22"/>
        </w:numPr>
        <w:ind w:left="851" w:hanging="284"/>
      </w:pPr>
      <w:r>
        <w:t>Включение объектов событийного и спортивного туризма в общую концепцию развития территории.</w:t>
      </w:r>
    </w:p>
    <w:p w14:paraId="4EA79E60" w14:textId="77777777" w:rsidR="002C75C2" w:rsidRPr="00152F41" w:rsidRDefault="002C75C2" w:rsidP="00DB57CD">
      <w:pPr>
        <w:pStyle w:val="a0"/>
        <w:numPr>
          <w:ilvl w:val="0"/>
          <w:numId w:val="22"/>
        </w:numPr>
        <w:ind w:left="851" w:hanging="284"/>
      </w:pPr>
      <w:r>
        <w:t>Обеспечение непосредственной связности с детскими оздоровительными центрами «Орленок», «Юный нефтяник».</w:t>
      </w:r>
    </w:p>
    <w:p w14:paraId="160CF8CF" w14:textId="2BDFD465" w:rsidR="00AC0485" w:rsidRDefault="00AC0485" w:rsidP="00AC0485">
      <w:pPr>
        <w:pStyle w:val="a5"/>
      </w:pPr>
      <w:r>
        <w:t xml:space="preserve">Рисунок </w:t>
      </w:r>
      <w:r w:rsidR="00AF0D36">
        <w:fldChar w:fldCharType="begin"/>
      </w:r>
      <w:r w:rsidR="00AF0D36">
        <w:instrText xml:space="preserve"> SEQ Рисунок \* ARABIC </w:instrText>
      </w:r>
      <w:r w:rsidR="00AF0D36">
        <w:fldChar w:fldCharType="separate"/>
      </w:r>
      <w:r w:rsidR="00A65313">
        <w:rPr>
          <w:noProof/>
        </w:rPr>
        <w:t>13</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387DCFF0" w14:textId="77777777" w:rsidTr="002C75C2">
        <w:trPr>
          <w:cantSplit/>
          <w:trHeight w:val="482"/>
          <w:jc w:val="center"/>
        </w:trPr>
        <w:tc>
          <w:tcPr>
            <w:tcW w:w="9639" w:type="dxa"/>
            <w:gridSpan w:val="2"/>
            <w:shd w:val="clear" w:color="auto" w:fill="E3F6FF"/>
            <w:vAlign w:val="center"/>
          </w:tcPr>
          <w:p w14:paraId="63330CC5" w14:textId="77777777" w:rsidR="002C75C2" w:rsidRPr="00FE3319" w:rsidRDefault="002C75C2" w:rsidP="002C75C2">
            <w:pPr>
              <w:spacing w:before="0" w:after="0"/>
              <w:jc w:val="left"/>
              <w:rPr>
                <w:rFonts w:eastAsia="Calibri" w:cs="Arial"/>
                <w:sz w:val="16"/>
              </w:rPr>
            </w:pPr>
            <w:r w:rsidRPr="001A4CA4">
              <w:rPr>
                <w:rFonts w:eastAsia="Calibri" w:cs="Arial"/>
                <w:sz w:val="20"/>
                <w:szCs w:val="20"/>
              </w:rPr>
              <w:t>П</w:t>
            </w:r>
            <w:r>
              <w:rPr>
                <w:rFonts w:eastAsia="Calibri" w:cs="Arial"/>
                <w:sz w:val="20"/>
                <w:szCs w:val="20"/>
              </w:rPr>
              <w:t>отенциал</w:t>
            </w:r>
            <w:r w:rsidRPr="001A4CA4">
              <w:rPr>
                <w:rFonts w:eastAsia="Calibri" w:cs="Arial"/>
                <w:sz w:val="20"/>
                <w:szCs w:val="20"/>
              </w:rPr>
              <w:t xml:space="preserve"> пространственного развития.</w:t>
            </w:r>
            <w:r w:rsidRPr="00FE3319">
              <w:rPr>
                <w:rFonts w:eastAsia="Calibri" w:cs="Arial"/>
                <w:sz w:val="16"/>
              </w:rPr>
              <w:t xml:space="preserve"> </w:t>
            </w:r>
            <w:r w:rsidRPr="00FE3319">
              <w:rPr>
                <w:rFonts w:eastAsia="Calibri" w:cs="Arial"/>
                <w:bCs/>
                <w:sz w:val="16"/>
              </w:rPr>
              <w:br/>
            </w:r>
            <w:r w:rsidRPr="001A4CA4">
              <w:rPr>
                <w:rFonts w:eastAsia="Calibri" w:cs="Arial"/>
                <w:b/>
                <w:bCs/>
                <w:sz w:val="20"/>
                <w:szCs w:val="20"/>
              </w:rPr>
              <w:t>Приоритетный проект «</w:t>
            </w:r>
            <w:r w:rsidRPr="00F317A7">
              <w:rPr>
                <w:rFonts w:eastAsia="Calibri" w:cs="Arial"/>
                <w:b/>
                <w:bCs/>
                <w:sz w:val="20"/>
                <w:szCs w:val="20"/>
              </w:rPr>
              <w:t>Тематический парк «Всероссийский центр анимации</w:t>
            </w:r>
            <w:r w:rsidRPr="001A4CA4">
              <w:rPr>
                <w:rFonts w:eastAsia="Calibri" w:cs="Arial"/>
                <w:b/>
                <w:bCs/>
                <w:sz w:val="20"/>
                <w:szCs w:val="20"/>
              </w:rPr>
              <w:t>»</w:t>
            </w:r>
          </w:p>
        </w:tc>
      </w:tr>
      <w:tr w:rsidR="002C75C2" w:rsidRPr="00FE3319" w14:paraId="65DDCF92"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4D9EF304" w14:textId="77777777" w:rsidR="002C75C2" w:rsidRPr="00FE3319" w:rsidRDefault="002C75C2" w:rsidP="002C75C2">
            <w:pPr>
              <w:spacing w:before="0" w:after="0"/>
              <w:jc w:val="left"/>
              <w:rPr>
                <w:rFonts w:eastAsia="Calibri" w:cs="Times New Roman"/>
                <w:sz w:val="16"/>
              </w:rPr>
            </w:pPr>
            <w:r w:rsidRPr="00FE3319">
              <w:rPr>
                <w:rFonts w:eastAsia="Calibri" w:cs="Times New Roman"/>
                <w:noProof/>
                <w:sz w:val="16"/>
                <w:lang w:eastAsia="ru-RU"/>
              </w:rPr>
              <w:drawing>
                <wp:inline distT="0" distB="0" distL="0" distR="0" wp14:anchorId="2254E583" wp14:editId="0E05ABD5">
                  <wp:extent cx="6065526" cy="3076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5526" cy="3076575"/>
                          </a:xfrm>
                          <a:prstGeom prst="rect">
                            <a:avLst/>
                          </a:prstGeom>
                          <a:noFill/>
                          <a:ln>
                            <a:noFill/>
                          </a:ln>
                        </pic:spPr>
                      </pic:pic>
                    </a:graphicData>
                  </a:graphic>
                </wp:inline>
              </w:drawing>
            </w:r>
          </w:p>
        </w:tc>
      </w:tr>
      <w:tr w:rsidR="002C75C2" w:rsidRPr="00FE3319" w14:paraId="458670A7"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bottom w:val="single" w:sz="12" w:space="0" w:color="8BD8FF"/>
            </w:tcBorders>
            <w:vAlign w:val="center"/>
          </w:tcPr>
          <w:p w14:paraId="0970FC31"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bottom w:val="single" w:sz="12" w:space="0" w:color="8BD8FF"/>
            </w:tcBorders>
            <w:vAlign w:val="center"/>
          </w:tcPr>
          <w:p w14:paraId="4E87A9B5"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3F336B34" wp14:editId="32A46EAD">
                  <wp:extent cx="700541" cy="2160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0F8170CC" w14:textId="77777777" w:rsidR="002C75C2" w:rsidRPr="00C915DA" w:rsidRDefault="002C75C2" w:rsidP="00AC0485">
      <w:pPr>
        <w:pStyle w:val="4"/>
      </w:pPr>
      <w:bookmarkStart w:id="113" w:name="_Toc16977148"/>
      <w:proofErr w:type="spellStart"/>
      <w:r w:rsidRPr="00C915DA">
        <w:t>Небугский</w:t>
      </w:r>
      <w:proofErr w:type="spellEnd"/>
      <w:r w:rsidRPr="00C915DA">
        <w:t xml:space="preserve"> горно-морской кластер</w:t>
      </w:r>
      <w:bookmarkEnd w:id="113"/>
    </w:p>
    <w:p w14:paraId="73D1040B" w14:textId="77777777" w:rsidR="002C75C2" w:rsidRDefault="002C75C2" w:rsidP="00AC0485">
      <w:pPr>
        <w:pStyle w:val="5"/>
        <w:rPr>
          <w:rFonts w:eastAsia="Calibri" w:cs="Times New Roman"/>
        </w:rPr>
      </w:pPr>
      <w:r>
        <w:t>Территория приоритетного развития «</w:t>
      </w:r>
      <w:r>
        <w:rPr>
          <w:rFonts w:eastAsia="Calibri" w:cs="Times New Roman"/>
        </w:rPr>
        <w:t xml:space="preserve">Набережные поселков Агой – </w:t>
      </w:r>
      <w:proofErr w:type="spellStart"/>
      <w:r>
        <w:rPr>
          <w:rFonts w:eastAsia="Calibri" w:cs="Times New Roman"/>
        </w:rPr>
        <w:t>Небуг</w:t>
      </w:r>
      <w:proofErr w:type="spellEnd"/>
      <w:r>
        <w:rPr>
          <w:rFonts w:eastAsia="Calibri" w:cs="Times New Roman"/>
        </w:rPr>
        <w:t>»</w:t>
      </w:r>
    </w:p>
    <w:p w14:paraId="34951435" w14:textId="21EDA749" w:rsidR="002C75C2" w:rsidRDefault="002C75C2" w:rsidP="002C75C2">
      <w:r>
        <w:t>Приоритетный проект</w:t>
      </w:r>
      <w:r w:rsidR="00AC0485">
        <w:t xml:space="preserve"> </w:t>
      </w:r>
      <w:r w:rsidR="00AC0485" w:rsidRPr="00AC0485">
        <w:t xml:space="preserve">«Комплексное развитие единой набережной Агой – </w:t>
      </w:r>
      <w:proofErr w:type="spellStart"/>
      <w:r w:rsidR="00AC0485" w:rsidRPr="00AC0485">
        <w:t>Небуг</w:t>
      </w:r>
      <w:proofErr w:type="spellEnd"/>
      <w:r w:rsidR="00AC0485" w:rsidRPr="00AC0485">
        <w:t>»</w:t>
      </w:r>
      <w:r w:rsidR="00196A70">
        <w:t>:</w:t>
      </w:r>
    </w:p>
    <w:p w14:paraId="5634F29F" w14:textId="50D0A777" w:rsidR="002C75C2" w:rsidRPr="00AC0485" w:rsidRDefault="002C75C2" w:rsidP="00AC0485">
      <w:pPr>
        <w:pStyle w:val="a"/>
        <w:keepNext/>
        <w:ind w:left="568" w:hanging="284"/>
        <w:rPr>
          <w:lang w:val="ru-RU"/>
        </w:rPr>
      </w:pPr>
      <w:r w:rsidRPr="00AC0485">
        <w:rPr>
          <w:lang w:val="ru-RU"/>
        </w:rPr>
        <w:t>Формирование пилотного проекта «морского фасада» для н</w:t>
      </w:r>
      <w:r w:rsidR="00AC0485" w:rsidRPr="00AC0485">
        <w:rPr>
          <w:lang w:val="ru-RU"/>
        </w:rPr>
        <w:t xml:space="preserve">аселенных пунктов Агой и </w:t>
      </w:r>
      <w:proofErr w:type="spellStart"/>
      <w:r w:rsidR="00AC0485" w:rsidRPr="00AC0485">
        <w:rPr>
          <w:lang w:val="ru-RU"/>
        </w:rPr>
        <w:t>Небуг</w:t>
      </w:r>
      <w:proofErr w:type="spellEnd"/>
      <w:r w:rsidR="00AC0485">
        <w:rPr>
          <w:lang w:val="ru-RU"/>
        </w:rPr>
        <w:t>.</w:t>
      </w:r>
    </w:p>
    <w:p w14:paraId="484C8E89" w14:textId="77777777" w:rsidR="002C75C2" w:rsidRDefault="002C75C2" w:rsidP="00DB57CD">
      <w:pPr>
        <w:pStyle w:val="a0"/>
        <w:numPr>
          <w:ilvl w:val="0"/>
          <w:numId w:val="22"/>
        </w:numPr>
        <w:ind w:left="851" w:hanging="284"/>
      </w:pPr>
      <w:r>
        <w:t>Разработка концепции комплексного развития и обустройства набережных Черноморского побережья и прилегающих территорий поселков.</w:t>
      </w:r>
    </w:p>
    <w:p w14:paraId="3C04F044" w14:textId="77777777" w:rsidR="002C75C2" w:rsidRDefault="002C75C2" w:rsidP="00DB57CD">
      <w:pPr>
        <w:pStyle w:val="a0"/>
        <w:numPr>
          <w:ilvl w:val="0"/>
          <w:numId w:val="22"/>
        </w:numPr>
        <w:ind w:left="851" w:hanging="284"/>
      </w:pPr>
      <w:r w:rsidRPr="00FD16D4">
        <w:lastRenderedPageBreak/>
        <w:t>Разработка единых архитектурно-строительных стилевых решений объектов торговли и досуга, малых форм благоустройства</w:t>
      </w:r>
      <w:r>
        <w:t>.</w:t>
      </w:r>
    </w:p>
    <w:p w14:paraId="24823A05" w14:textId="77777777" w:rsidR="002C75C2" w:rsidRDefault="002C75C2" w:rsidP="00DB57CD">
      <w:pPr>
        <w:pStyle w:val="a0"/>
        <w:numPr>
          <w:ilvl w:val="0"/>
          <w:numId w:val="22"/>
        </w:numPr>
        <w:ind w:left="851" w:hanging="284"/>
      </w:pPr>
      <w:r>
        <w:t>Оборудование санитарных зон – размещение туалетов, душевых.</w:t>
      </w:r>
    </w:p>
    <w:p w14:paraId="32F89913" w14:textId="77777777" w:rsidR="002C75C2" w:rsidRDefault="002C75C2" w:rsidP="00DB57CD">
      <w:pPr>
        <w:pStyle w:val="a0"/>
        <w:numPr>
          <w:ilvl w:val="0"/>
          <w:numId w:val="22"/>
        </w:numPr>
        <w:ind w:left="851" w:hanging="284"/>
      </w:pPr>
      <w:r>
        <w:t>Включение зеленых зон в общую концепцию набережной.</w:t>
      </w:r>
    </w:p>
    <w:p w14:paraId="2AA4E82F" w14:textId="2900F93E" w:rsidR="00AC0485" w:rsidRDefault="00AC0485" w:rsidP="00AC0485">
      <w:pPr>
        <w:pStyle w:val="a5"/>
      </w:pPr>
      <w:r>
        <w:t xml:space="preserve">Рисунок </w:t>
      </w:r>
      <w:r w:rsidR="00AF0D36">
        <w:fldChar w:fldCharType="begin"/>
      </w:r>
      <w:r w:rsidR="00AF0D36">
        <w:instrText xml:space="preserve"> SEQ Рисунок \* ARABIC </w:instrText>
      </w:r>
      <w:r w:rsidR="00AF0D36">
        <w:fldChar w:fldCharType="separate"/>
      </w:r>
      <w:r w:rsidR="00A65313">
        <w:rPr>
          <w:noProof/>
        </w:rPr>
        <w:t>14</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FE3319" w14:paraId="5CC16EBD" w14:textId="77777777" w:rsidTr="002C75C2">
        <w:trPr>
          <w:cantSplit/>
          <w:trHeight w:val="482"/>
          <w:jc w:val="center"/>
        </w:trPr>
        <w:tc>
          <w:tcPr>
            <w:tcW w:w="9639" w:type="dxa"/>
            <w:gridSpan w:val="2"/>
            <w:shd w:val="clear" w:color="auto" w:fill="E3F6FF"/>
            <w:vAlign w:val="center"/>
          </w:tcPr>
          <w:p w14:paraId="67986757" w14:textId="77777777" w:rsidR="002C75C2" w:rsidRPr="00FE3319" w:rsidRDefault="002C75C2" w:rsidP="002C75C2">
            <w:pPr>
              <w:spacing w:before="0" w:after="0"/>
              <w:jc w:val="left"/>
              <w:rPr>
                <w:rFonts w:eastAsia="Calibri" w:cs="Arial"/>
                <w:sz w:val="16"/>
              </w:rPr>
            </w:pPr>
            <w:r w:rsidRPr="00F317A7">
              <w:rPr>
                <w:rFonts w:eastAsia="Calibri" w:cs="Arial"/>
                <w:sz w:val="20"/>
                <w:szCs w:val="20"/>
              </w:rPr>
              <w:t>Принципы пространственного развития.</w:t>
            </w:r>
            <w:r w:rsidRPr="00FE3319">
              <w:rPr>
                <w:rFonts w:eastAsia="Calibri" w:cs="Arial"/>
                <w:sz w:val="16"/>
              </w:rPr>
              <w:t xml:space="preserve"> </w:t>
            </w:r>
            <w:r w:rsidRPr="00FE3319">
              <w:rPr>
                <w:rFonts w:eastAsia="Calibri" w:cs="Arial"/>
                <w:bCs/>
                <w:sz w:val="16"/>
              </w:rPr>
              <w:br/>
            </w:r>
            <w:r w:rsidRPr="00F317A7">
              <w:rPr>
                <w:rFonts w:eastAsia="Calibri" w:cs="Arial"/>
                <w:b/>
                <w:bCs/>
                <w:sz w:val="20"/>
                <w:szCs w:val="20"/>
              </w:rPr>
              <w:t xml:space="preserve">Приоритетный проект «Комплексное развитие единой набережной Агой – </w:t>
            </w:r>
            <w:proofErr w:type="spellStart"/>
            <w:r w:rsidRPr="00F317A7">
              <w:rPr>
                <w:rFonts w:eastAsia="Calibri" w:cs="Arial"/>
                <w:b/>
                <w:bCs/>
                <w:sz w:val="20"/>
                <w:szCs w:val="20"/>
              </w:rPr>
              <w:t>Небуг</w:t>
            </w:r>
            <w:proofErr w:type="spellEnd"/>
            <w:r w:rsidRPr="00F317A7">
              <w:rPr>
                <w:rFonts w:eastAsia="Calibri" w:cs="Arial"/>
                <w:b/>
                <w:bCs/>
                <w:sz w:val="20"/>
                <w:szCs w:val="20"/>
              </w:rPr>
              <w:t>»</w:t>
            </w:r>
          </w:p>
        </w:tc>
      </w:tr>
      <w:tr w:rsidR="002C75C2" w:rsidRPr="00FE3319" w14:paraId="4A1F9542"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03C2255A" w14:textId="77777777" w:rsidR="002C75C2" w:rsidRPr="00FE3319" w:rsidRDefault="002C75C2" w:rsidP="002C75C2">
            <w:pPr>
              <w:spacing w:before="0" w:after="0"/>
              <w:jc w:val="left"/>
              <w:rPr>
                <w:rFonts w:eastAsia="Calibri" w:cs="Times New Roman"/>
                <w:sz w:val="16"/>
              </w:rPr>
            </w:pPr>
            <w:r w:rsidRPr="00FE3319">
              <w:rPr>
                <w:rFonts w:eastAsia="Calibri" w:cs="Times New Roman"/>
                <w:noProof/>
                <w:sz w:val="16"/>
                <w:lang w:eastAsia="ru-RU"/>
              </w:rPr>
              <w:drawing>
                <wp:inline distT="0" distB="0" distL="0" distR="0" wp14:anchorId="6936B2F2" wp14:editId="115324A9">
                  <wp:extent cx="6062677" cy="3143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62677" cy="3143250"/>
                          </a:xfrm>
                          <a:prstGeom prst="rect">
                            <a:avLst/>
                          </a:prstGeom>
                          <a:noFill/>
                          <a:ln>
                            <a:noFill/>
                          </a:ln>
                        </pic:spPr>
                      </pic:pic>
                    </a:graphicData>
                  </a:graphic>
                </wp:inline>
              </w:drawing>
            </w:r>
          </w:p>
        </w:tc>
      </w:tr>
      <w:tr w:rsidR="002C75C2" w:rsidRPr="00FE3319" w14:paraId="5993F138"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8ADDB38" w14:textId="77777777" w:rsidR="002C75C2" w:rsidRPr="00FE3319" w:rsidRDefault="002C75C2" w:rsidP="002C75C2">
            <w:pPr>
              <w:spacing w:before="0" w:after="0"/>
              <w:jc w:val="left"/>
              <w:rPr>
                <w:rFonts w:eastAsia="Calibri" w:cs="Times New Roman"/>
                <w:sz w:val="14"/>
                <w:szCs w:val="16"/>
              </w:rPr>
            </w:pPr>
            <w:r w:rsidRPr="00FE3319">
              <w:rPr>
                <w:rFonts w:eastAsia="Calibri" w:cs="Times New Roman"/>
                <w:sz w:val="14"/>
                <w:szCs w:val="16"/>
              </w:rPr>
              <w:t xml:space="preserve">Источник: </w:t>
            </w:r>
            <w:r w:rsidRPr="00FE3319">
              <w:rPr>
                <w:rFonts w:eastAsia="Calibri" w:cs="Times New Roman"/>
                <w:sz w:val="14"/>
                <w:szCs w:val="16"/>
                <w:lang w:val="en-GB"/>
              </w:rPr>
              <w:t>LC-AV</w:t>
            </w:r>
          </w:p>
        </w:tc>
        <w:tc>
          <w:tcPr>
            <w:tcW w:w="2125" w:type="dxa"/>
            <w:tcBorders>
              <w:top w:val="single" w:sz="12" w:space="0" w:color="8BD8FF"/>
            </w:tcBorders>
            <w:vAlign w:val="center"/>
          </w:tcPr>
          <w:p w14:paraId="00BFCFCF" w14:textId="77777777" w:rsidR="002C75C2" w:rsidRPr="00FE3319" w:rsidRDefault="002C75C2" w:rsidP="002C75C2">
            <w:pPr>
              <w:spacing w:before="0" w:after="0"/>
              <w:jc w:val="right"/>
              <w:rPr>
                <w:rFonts w:eastAsia="Calibri" w:cs="Times New Roman"/>
                <w:sz w:val="14"/>
                <w:szCs w:val="16"/>
              </w:rPr>
            </w:pPr>
            <w:r w:rsidRPr="00FE3319">
              <w:rPr>
                <w:rFonts w:eastAsia="Calibri" w:cs="Times New Roman"/>
                <w:noProof/>
                <w:sz w:val="14"/>
                <w:szCs w:val="16"/>
                <w:lang w:eastAsia="ru-RU"/>
              </w:rPr>
              <w:drawing>
                <wp:inline distT="0" distB="0" distL="0" distR="0" wp14:anchorId="12AADD47" wp14:editId="3FF7B0C1">
                  <wp:extent cx="700541" cy="21600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7764F813" w14:textId="77777777" w:rsidR="002C75C2" w:rsidRPr="00152F41" w:rsidRDefault="002C75C2" w:rsidP="00AC0485">
      <w:pPr>
        <w:pStyle w:val="3"/>
      </w:pPr>
      <w:bookmarkStart w:id="114" w:name="_Toc16977149"/>
      <w:r w:rsidRPr="00152F41">
        <w:lastRenderedPageBreak/>
        <w:t>Городская территориально-экономическая зона</w:t>
      </w:r>
      <w:bookmarkEnd w:id="114"/>
      <w:r w:rsidRPr="00152F41">
        <w:t xml:space="preserve"> </w:t>
      </w:r>
    </w:p>
    <w:p w14:paraId="1F2976BB" w14:textId="096A4860" w:rsidR="00AC0485" w:rsidRDefault="00AC0485" w:rsidP="00AC0485">
      <w:pPr>
        <w:pStyle w:val="a5"/>
      </w:pPr>
      <w:r w:rsidRPr="00B07DDC">
        <w:t xml:space="preserve">Рисунок </w:t>
      </w:r>
      <w:r w:rsidR="00AF0D36">
        <w:fldChar w:fldCharType="begin"/>
      </w:r>
      <w:r w:rsidR="00AF0D36">
        <w:instrText xml:space="preserve"> SEQ Рисунок \* ARABIC </w:instrText>
      </w:r>
      <w:r w:rsidR="00AF0D36">
        <w:fldChar w:fldCharType="separate"/>
      </w:r>
      <w:r w:rsidR="00A65313" w:rsidRPr="00B07DDC">
        <w:rPr>
          <w:noProof/>
        </w:rPr>
        <w:t>15</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151F1" w14:paraId="6F245635" w14:textId="77777777" w:rsidTr="002C75C2">
        <w:trPr>
          <w:cantSplit/>
          <w:trHeight w:val="482"/>
          <w:jc w:val="center"/>
        </w:trPr>
        <w:tc>
          <w:tcPr>
            <w:tcW w:w="9639" w:type="dxa"/>
            <w:gridSpan w:val="2"/>
            <w:shd w:val="clear" w:color="auto" w:fill="E3F6FF"/>
            <w:vAlign w:val="center"/>
          </w:tcPr>
          <w:p w14:paraId="1C9DDC97" w14:textId="144CF138" w:rsidR="002C75C2" w:rsidRPr="00C151F1" w:rsidRDefault="002C75C2" w:rsidP="00AC0485">
            <w:pPr>
              <w:keepNext/>
              <w:spacing w:before="0" w:after="0"/>
              <w:jc w:val="left"/>
              <w:rPr>
                <w:rFonts w:eastAsia="Calibri" w:cs="Arial"/>
                <w:sz w:val="16"/>
              </w:rPr>
            </w:pPr>
            <w:r w:rsidRPr="009472AA">
              <w:rPr>
                <w:rFonts w:cs="Arial"/>
                <w:color w:val="000000"/>
                <w:sz w:val="20"/>
                <w:szCs w:val="20"/>
              </w:rPr>
              <w:t xml:space="preserve">Пространственное развитие </w:t>
            </w:r>
            <w:r>
              <w:rPr>
                <w:rFonts w:cs="Arial"/>
                <w:color w:val="000000"/>
                <w:sz w:val="20"/>
                <w:szCs w:val="20"/>
              </w:rPr>
              <w:t>Городской</w:t>
            </w:r>
            <w:r w:rsidRPr="009472AA">
              <w:rPr>
                <w:rFonts w:cs="Arial"/>
                <w:color w:val="000000"/>
                <w:sz w:val="20"/>
                <w:szCs w:val="20"/>
              </w:rPr>
              <w:t xml:space="preserve"> зоны</w:t>
            </w:r>
            <w:r>
              <w:rPr>
                <w:rFonts w:cs="Arial"/>
                <w:b/>
                <w:bCs/>
                <w:color w:val="000000"/>
                <w:sz w:val="28"/>
                <w:szCs w:val="28"/>
              </w:rPr>
              <w:br/>
            </w:r>
            <w:r w:rsidR="001C2608">
              <w:rPr>
                <w:rFonts w:cs="Arial"/>
                <w:b/>
                <w:bCs/>
                <w:color w:val="000000"/>
                <w:sz w:val="20"/>
                <w:szCs w:val="20"/>
              </w:rPr>
              <w:t>Территории-</w:t>
            </w:r>
            <w:r w:rsidRPr="00FD16D4">
              <w:rPr>
                <w:rFonts w:cs="Arial"/>
                <w:b/>
                <w:bCs/>
                <w:color w:val="000000"/>
                <w:sz w:val="20"/>
                <w:szCs w:val="20"/>
              </w:rPr>
              <w:t>драйверы</w:t>
            </w:r>
            <w:r w:rsidR="00AC0485">
              <w:t xml:space="preserve"> </w:t>
            </w:r>
            <w:r w:rsidR="00AC0485" w:rsidRPr="00AC0485">
              <w:rPr>
                <w:rFonts w:cs="Arial"/>
                <w:b/>
                <w:bCs/>
                <w:color w:val="000000"/>
                <w:sz w:val="20"/>
                <w:szCs w:val="20"/>
              </w:rPr>
              <w:t>Городской зоны</w:t>
            </w:r>
          </w:p>
        </w:tc>
      </w:tr>
      <w:tr w:rsidR="002C75C2" w:rsidRPr="00C151F1" w14:paraId="4D8598D6"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600C28C9" w14:textId="39832046" w:rsidR="002C75C2" w:rsidRPr="00C151F1" w:rsidRDefault="004724B6" w:rsidP="002C75C2">
            <w:pPr>
              <w:spacing w:before="0" w:after="0"/>
              <w:jc w:val="left"/>
              <w:rPr>
                <w:rFonts w:eastAsia="Calibri" w:cs="Times New Roman"/>
                <w:sz w:val="16"/>
              </w:rPr>
            </w:pPr>
            <w:r w:rsidRPr="004724B6">
              <w:rPr>
                <w:rFonts w:eastAsia="Calibri" w:cs="Times New Roman"/>
                <w:noProof/>
                <w:sz w:val="16"/>
                <w:lang w:eastAsia="ru-RU"/>
              </w:rPr>
              <w:drawing>
                <wp:inline distT="0" distB="0" distL="0" distR="0" wp14:anchorId="47873317" wp14:editId="4C9CE17C">
                  <wp:extent cx="5934075" cy="3067050"/>
                  <wp:effectExtent l="0" t="0" r="9525" b="0"/>
                  <wp:docPr id="4" name="Рисунок 4" descr="8.16 Tu30_vr_v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16 Tu30_vr_vk-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tc>
      </w:tr>
      <w:tr w:rsidR="002C75C2" w:rsidRPr="00C151F1" w14:paraId="4B2CE0C8"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19452036"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0BF182A0"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35AD318F" wp14:editId="5052FF35">
                  <wp:extent cx="700541" cy="2160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1DF172BD" w14:textId="77777777" w:rsidR="002C75C2" w:rsidRPr="001C2608" w:rsidRDefault="002C75C2" w:rsidP="001C2608">
      <w:pPr>
        <w:pStyle w:val="4"/>
        <w:rPr>
          <w:rStyle w:val="affffc"/>
          <w:bCs w:val="0"/>
          <w:i w:val="0"/>
          <w:color w:val="0094DE" w:themeColor="text2"/>
        </w:rPr>
      </w:pPr>
      <w:bookmarkStart w:id="115" w:name="_Toc16977150"/>
      <w:r w:rsidRPr="001C2608">
        <w:rPr>
          <w:rStyle w:val="affffc"/>
          <w:bCs w:val="0"/>
          <w:i w:val="0"/>
          <w:color w:val="0094DE" w:themeColor="text2"/>
        </w:rPr>
        <w:t>Территория приоритетного развития «Городская агломерация Туапсе»</w:t>
      </w:r>
      <w:bookmarkEnd w:id="115"/>
    </w:p>
    <w:p w14:paraId="52CB8F28" w14:textId="0636ED50" w:rsidR="002C75C2" w:rsidRPr="002A1CED" w:rsidRDefault="002C75C2" w:rsidP="002C75C2">
      <w:r w:rsidRPr="002A1CED">
        <w:t>Приоритет</w:t>
      </w:r>
      <w:r>
        <w:t>ный проект</w:t>
      </w:r>
      <w:r w:rsidR="001C2608">
        <w:t>:</w:t>
      </w:r>
    </w:p>
    <w:p w14:paraId="663FCAD8" w14:textId="77777777" w:rsidR="002C75C2" w:rsidRPr="001C2608" w:rsidRDefault="002C75C2" w:rsidP="001C2608">
      <w:pPr>
        <w:pStyle w:val="a"/>
        <w:keepNext/>
        <w:ind w:left="568" w:hanging="284"/>
        <w:rPr>
          <w:lang w:val="ru-RU"/>
        </w:rPr>
      </w:pPr>
      <w:r w:rsidRPr="001C2608">
        <w:rPr>
          <w:lang w:val="ru-RU"/>
        </w:rPr>
        <w:t xml:space="preserve">Формирование комплексного видения функционально-планировочной структуры, транспортного каркаса и рекреационной территории Городской зоны Туапсинского района, включающей Туапсинское городское поселение, </w:t>
      </w:r>
      <w:proofErr w:type="spellStart"/>
      <w:r w:rsidRPr="001C2608">
        <w:rPr>
          <w:lang w:val="ru-RU"/>
        </w:rPr>
        <w:t>Вельяминовское</w:t>
      </w:r>
      <w:proofErr w:type="spellEnd"/>
      <w:r w:rsidRPr="001C2608">
        <w:rPr>
          <w:lang w:val="ru-RU"/>
        </w:rPr>
        <w:t xml:space="preserve">, Георгиевское и </w:t>
      </w:r>
      <w:proofErr w:type="spellStart"/>
      <w:r w:rsidRPr="001C2608">
        <w:rPr>
          <w:lang w:val="ru-RU"/>
        </w:rPr>
        <w:t>Шепсинское</w:t>
      </w:r>
      <w:proofErr w:type="spellEnd"/>
      <w:r w:rsidRPr="001C2608">
        <w:rPr>
          <w:lang w:val="ru-RU"/>
        </w:rPr>
        <w:t xml:space="preserve"> сельские поселения в увязке с долгосрочным социально-экономическим планированием.</w:t>
      </w:r>
    </w:p>
    <w:p w14:paraId="3855AE17" w14:textId="77777777" w:rsidR="002C75C2" w:rsidRDefault="002C75C2" w:rsidP="00DB57CD">
      <w:pPr>
        <w:pStyle w:val="a0"/>
        <w:numPr>
          <w:ilvl w:val="0"/>
          <w:numId w:val="22"/>
        </w:numPr>
        <w:ind w:left="851" w:hanging="284"/>
      </w:pPr>
      <w:r>
        <w:t>Регенерация кварталов с ветхим жильем в Центральной части города Туапсе.</w:t>
      </w:r>
    </w:p>
    <w:p w14:paraId="4A04783B" w14:textId="77777777" w:rsidR="002C75C2" w:rsidRDefault="002C75C2" w:rsidP="00DB57CD">
      <w:pPr>
        <w:pStyle w:val="a0"/>
        <w:numPr>
          <w:ilvl w:val="0"/>
          <w:numId w:val="22"/>
        </w:numPr>
        <w:ind w:left="851" w:hanging="284"/>
      </w:pPr>
      <w:r>
        <w:t xml:space="preserve">Трансформация части территорий микрорайонов Сортировки и </w:t>
      </w:r>
      <w:proofErr w:type="spellStart"/>
      <w:r>
        <w:t>Грознефти</w:t>
      </w:r>
      <w:proofErr w:type="spellEnd"/>
      <w:r>
        <w:t xml:space="preserve"> в промышленно-коммунальную зону с переселением жителей в жилье, соответствующее санитарным требованиям. </w:t>
      </w:r>
    </w:p>
    <w:p w14:paraId="28853B0A" w14:textId="7F6BAF38" w:rsidR="002C75C2" w:rsidRDefault="00196A70" w:rsidP="00DB57CD">
      <w:pPr>
        <w:pStyle w:val="a0"/>
        <w:numPr>
          <w:ilvl w:val="0"/>
          <w:numId w:val="22"/>
        </w:numPr>
        <w:ind w:left="851" w:hanging="284"/>
      </w:pPr>
      <w:r>
        <w:t>Формирование курортно-</w:t>
      </w:r>
      <w:r w:rsidR="002C75C2">
        <w:t>рекреационной зоны с городскими объектами культурно-досу</w:t>
      </w:r>
      <w:r>
        <w:t xml:space="preserve">гового назначения </w:t>
      </w:r>
      <w:r w:rsidR="002C75C2">
        <w:t xml:space="preserve">в </w:t>
      </w:r>
      <w:proofErr w:type="spellStart"/>
      <w:r w:rsidR="002C75C2">
        <w:t>Шепсинском</w:t>
      </w:r>
      <w:proofErr w:type="spellEnd"/>
      <w:r w:rsidR="002C75C2">
        <w:t xml:space="preserve"> поселении.</w:t>
      </w:r>
    </w:p>
    <w:p w14:paraId="1A36ACAD" w14:textId="77777777" w:rsidR="002C75C2" w:rsidRDefault="002C75C2" w:rsidP="00DB57CD">
      <w:pPr>
        <w:pStyle w:val="a0"/>
        <w:numPr>
          <w:ilvl w:val="0"/>
          <w:numId w:val="22"/>
        </w:numPr>
        <w:ind w:left="851" w:hanging="284"/>
      </w:pPr>
      <w:r>
        <w:t>Активизация развития ареала «</w:t>
      </w:r>
      <w:proofErr w:type="spellStart"/>
      <w:r>
        <w:t>Кривенковское</w:t>
      </w:r>
      <w:proofErr w:type="spellEnd"/>
      <w:r>
        <w:t xml:space="preserve"> – Георгиевское – Анастасиевка» в качестве транспортно-логистического, рекреационного и селитебного узла.</w:t>
      </w:r>
    </w:p>
    <w:p w14:paraId="3E8B2B9C" w14:textId="1181FE15" w:rsidR="002C75C2" w:rsidRDefault="001C2608" w:rsidP="002C75C2">
      <w:r w:rsidRPr="002A1CED">
        <w:t>Приоритет</w:t>
      </w:r>
      <w:r>
        <w:t>ный проект</w:t>
      </w:r>
      <w:r w:rsidRPr="002A1CED">
        <w:t xml:space="preserve"> </w:t>
      </w:r>
      <w:r>
        <w:t xml:space="preserve">включает </w:t>
      </w:r>
      <w:proofErr w:type="spellStart"/>
      <w:r>
        <w:t>п</w:t>
      </w:r>
      <w:r w:rsidR="002C75C2" w:rsidRPr="002A1CED">
        <w:t>одпроекты</w:t>
      </w:r>
      <w:proofErr w:type="spellEnd"/>
      <w:r>
        <w:t>:</w:t>
      </w:r>
    </w:p>
    <w:p w14:paraId="090F2C47" w14:textId="45459492" w:rsidR="001C2608" w:rsidRPr="001C2608" w:rsidRDefault="001C2608" w:rsidP="001C2608">
      <w:pPr>
        <w:pStyle w:val="a"/>
        <w:keepNext/>
        <w:ind w:left="568" w:hanging="284"/>
        <w:rPr>
          <w:lang w:val="ru-RU"/>
        </w:rPr>
      </w:pPr>
      <w:r>
        <w:rPr>
          <w:lang w:val="ru-RU"/>
        </w:rPr>
        <w:t>«</w:t>
      </w:r>
      <w:r w:rsidRPr="001C2608">
        <w:rPr>
          <w:lang w:val="ru-RU"/>
        </w:rPr>
        <w:t>Развитие магистральной улично-дорожной сети Туапсинского городского поселения</w:t>
      </w:r>
      <w:r>
        <w:rPr>
          <w:lang w:val="ru-RU"/>
        </w:rPr>
        <w:t>».</w:t>
      </w:r>
    </w:p>
    <w:p w14:paraId="7BEE891E" w14:textId="1D85A3D1" w:rsidR="001C2608" w:rsidRPr="001C2608" w:rsidRDefault="001C2608" w:rsidP="001C2608">
      <w:pPr>
        <w:pStyle w:val="a"/>
        <w:keepNext/>
        <w:ind w:left="568" w:hanging="284"/>
        <w:rPr>
          <w:lang w:val="ru-RU"/>
        </w:rPr>
      </w:pPr>
      <w:r>
        <w:rPr>
          <w:lang w:val="ru-RU"/>
        </w:rPr>
        <w:t>«</w:t>
      </w:r>
      <w:r w:rsidRPr="001C2608">
        <w:rPr>
          <w:lang w:val="ru-RU"/>
        </w:rPr>
        <w:t>Комплексное развитие территорий. Территории трансформации</w:t>
      </w:r>
      <w:r>
        <w:rPr>
          <w:lang w:val="ru-RU"/>
        </w:rPr>
        <w:t>».</w:t>
      </w:r>
    </w:p>
    <w:p w14:paraId="7C14D370" w14:textId="2930C0D8" w:rsidR="002C75C2" w:rsidRPr="00196A70" w:rsidRDefault="002C75C2" w:rsidP="001C2608">
      <w:pPr>
        <w:pStyle w:val="5"/>
        <w:rPr>
          <w:rFonts w:eastAsiaTheme="minorHAnsi" w:cstheme="minorBidi"/>
          <w:b w:val="0"/>
          <w:color w:val="auto"/>
        </w:rPr>
      </w:pPr>
      <w:r w:rsidRPr="00196A70">
        <w:rPr>
          <w:rFonts w:eastAsiaTheme="minorHAnsi" w:cstheme="minorBidi"/>
          <w:b w:val="0"/>
          <w:color w:val="auto"/>
        </w:rPr>
        <w:t>Развитие магистральной улично-дорожной сети Туапсинского городского поселения</w:t>
      </w:r>
      <w:r w:rsidR="00196A70">
        <w:rPr>
          <w:rFonts w:eastAsiaTheme="minorHAnsi" w:cstheme="minorBidi"/>
          <w:b w:val="0"/>
          <w:color w:val="auto"/>
        </w:rPr>
        <w:t>:</w:t>
      </w:r>
    </w:p>
    <w:p w14:paraId="460072BD" w14:textId="77777777" w:rsidR="002C75C2" w:rsidRPr="001C2608" w:rsidRDefault="002C75C2" w:rsidP="001C2608">
      <w:pPr>
        <w:pStyle w:val="a"/>
        <w:keepNext/>
        <w:ind w:left="568" w:hanging="284"/>
        <w:rPr>
          <w:lang w:val="ru-RU"/>
        </w:rPr>
      </w:pPr>
      <w:r w:rsidRPr="001C2608">
        <w:rPr>
          <w:lang w:val="ru-RU"/>
        </w:rPr>
        <w:t xml:space="preserve">Формирование принципиально новых подходов к развитию транспортной инфраструктуры Туапсинского городского узла для обеспечения оптимальной </w:t>
      </w:r>
      <w:r w:rsidRPr="001C2608">
        <w:rPr>
          <w:lang w:val="ru-RU"/>
        </w:rPr>
        <w:lastRenderedPageBreak/>
        <w:t>связности территорий города, увеличения скорости и безопасности перемещения населения.</w:t>
      </w:r>
    </w:p>
    <w:p w14:paraId="1A3E8AAA" w14:textId="77777777" w:rsidR="002C75C2" w:rsidRPr="001C2608" w:rsidRDefault="002C75C2" w:rsidP="001C2608">
      <w:pPr>
        <w:pStyle w:val="a"/>
        <w:keepNext/>
        <w:ind w:left="568" w:hanging="284"/>
        <w:rPr>
          <w:lang w:val="ru-RU"/>
        </w:rPr>
      </w:pPr>
      <w:r w:rsidRPr="001C2608">
        <w:rPr>
          <w:lang w:val="ru-RU"/>
        </w:rPr>
        <w:t>Разработка комплексной транспортной схемы «агломерации» города Туапсе с учетом следующих рекомендаций.</w:t>
      </w:r>
    </w:p>
    <w:p w14:paraId="6C5A529A" w14:textId="77777777" w:rsidR="002C75C2" w:rsidRDefault="002C75C2" w:rsidP="00DB57CD">
      <w:pPr>
        <w:pStyle w:val="a0"/>
        <w:numPr>
          <w:ilvl w:val="0"/>
          <w:numId w:val="22"/>
        </w:numPr>
        <w:ind w:left="851" w:hanging="284"/>
      </w:pPr>
      <w:proofErr w:type="spellStart"/>
      <w:r>
        <w:t>Закольцовка</w:t>
      </w:r>
      <w:proofErr w:type="spellEnd"/>
      <w:r>
        <w:t xml:space="preserve"> магистральной улично-дорожной сети.</w:t>
      </w:r>
    </w:p>
    <w:p w14:paraId="601FDCA6" w14:textId="77777777" w:rsidR="002C75C2" w:rsidRDefault="002C75C2" w:rsidP="00DB57CD">
      <w:pPr>
        <w:pStyle w:val="a0"/>
        <w:numPr>
          <w:ilvl w:val="0"/>
          <w:numId w:val="22"/>
        </w:numPr>
        <w:ind w:left="851" w:hanging="284"/>
      </w:pPr>
      <w:r>
        <w:t>Р</w:t>
      </w:r>
      <w:r w:rsidRPr="00DF452E">
        <w:t xml:space="preserve">азвитие </w:t>
      </w:r>
      <w:proofErr w:type="spellStart"/>
      <w:r>
        <w:t>мультимодального</w:t>
      </w:r>
      <w:proofErr w:type="spellEnd"/>
      <w:r>
        <w:t xml:space="preserve"> транспортно-пересадочного узла в районе Вокзальной площади и Вещевого рынка Туапсе.</w:t>
      </w:r>
    </w:p>
    <w:p w14:paraId="4160AC23" w14:textId="77777777" w:rsidR="002C75C2" w:rsidRDefault="002C75C2" w:rsidP="00DB57CD">
      <w:pPr>
        <w:pStyle w:val="a0"/>
        <w:numPr>
          <w:ilvl w:val="0"/>
          <w:numId w:val="22"/>
        </w:numPr>
        <w:ind w:left="851" w:hanging="284"/>
      </w:pPr>
      <w:r>
        <w:t xml:space="preserve">Развитие различных форм внедорожного транспорта Туапсинского поселения – монорельса (эстакадного транспорта) вдоль оси Морского бульвара от «дикого» пляжа в районе </w:t>
      </w:r>
      <w:proofErr w:type="spellStart"/>
      <w:r>
        <w:t>Кадоша</w:t>
      </w:r>
      <w:proofErr w:type="spellEnd"/>
      <w:r>
        <w:t xml:space="preserve"> до городского </w:t>
      </w:r>
      <w:r w:rsidRPr="00703F85">
        <w:t>транспортно-пересадочного узла</w:t>
      </w:r>
      <w:r>
        <w:t>.</w:t>
      </w:r>
    </w:p>
    <w:p w14:paraId="34B8A0C5" w14:textId="77777777" w:rsidR="002C75C2" w:rsidRDefault="002C75C2" w:rsidP="00DB57CD">
      <w:pPr>
        <w:pStyle w:val="a0"/>
        <w:numPr>
          <w:ilvl w:val="0"/>
          <w:numId w:val="22"/>
        </w:numPr>
        <w:ind w:left="851" w:hanging="284"/>
      </w:pPr>
      <w:r>
        <w:t>Развитие канатных дорог от микрорайона «Звездная» и микрорайона «</w:t>
      </w:r>
      <w:proofErr w:type="spellStart"/>
      <w:r>
        <w:t>Кадош</w:t>
      </w:r>
      <w:proofErr w:type="spellEnd"/>
      <w:r>
        <w:t>» до центральной части города.</w:t>
      </w:r>
    </w:p>
    <w:p w14:paraId="29FC682E" w14:textId="77777777" w:rsidR="002C75C2" w:rsidRPr="00703F85" w:rsidRDefault="002C75C2" w:rsidP="00DB57CD">
      <w:pPr>
        <w:pStyle w:val="a0"/>
        <w:numPr>
          <w:ilvl w:val="0"/>
          <w:numId w:val="22"/>
        </w:numPr>
        <w:ind w:left="851" w:hanging="284"/>
      </w:pPr>
      <w:r>
        <w:t xml:space="preserve">Развитие системы </w:t>
      </w:r>
      <w:proofErr w:type="spellStart"/>
      <w:r>
        <w:t>легкорельсового</w:t>
      </w:r>
      <w:proofErr w:type="spellEnd"/>
      <w:r>
        <w:t xml:space="preserve"> транспорта вдоль морского побережья </w:t>
      </w:r>
      <w:proofErr w:type="spellStart"/>
      <w:r>
        <w:t>Шепсинского</w:t>
      </w:r>
      <w:proofErr w:type="spellEnd"/>
      <w:r>
        <w:t xml:space="preserve"> поселения при оптимистическом сценарии.</w:t>
      </w:r>
    </w:p>
    <w:p w14:paraId="073BA2DD" w14:textId="578D2385" w:rsidR="001C2608" w:rsidRDefault="001C2608" w:rsidP="001C2608">
      <w:pPr>
        <w:pStyle w:val="a5"/>
      </w:pPr>
      <w:r>
        <w:t xml:space="preserve">Рисунок </w:t>
      </w:r>
      <w:r w:rsidR="00AF0D36">
        <w:fldChar w:fldCharType="begin"/>
      </w:r>
      <w:r w:rsidR="00AF0D36">
        <w:instrText xml:space="preserve"> SEQ Рисун</w:instrText>
      </w:r>
      <w:r w:rsidR="00AF0D36">
        <w:instrText xml:space="preserve">ок \* ARABIC </w:instrText>
      </w:r>
      <w:r w:rsidR="00AF0D36">
        <w:fldChar w:fldCharType="separate"/>
      </w:r>
      <w:r w:rsidR="00A65313">
        <w:rPr>
          <w:noProof/>
        </w:rPr>
        <w:t>16</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151F1" w14:paraId="44033F73" w14:textId="77777777" w:rsidTr="002C75C2">
        <w:trPr>
          <w:cantSplit/>
          <w:trHeight w:val="482"/>
          <w:jc w:val="center"/>
        </w:trPr>
        <w:tc>
          <w:tcPr>
            <w:tcW w:w="9639" w:type="dxa"/>
            <w:gridSpan w:val="2"/>
            <w:shd w:val="clear" w:color="auto" w:fill="E3F6FF"/>
            <w:vAlign w:val="center"/>
          </w:tcPr>
          <w:p w14:paraId="2DFC52DA" w14:textId="77777777" w:rsidR="002C75C2" w:rsidRPr="00C151F1" w:rsidRDefault="002C75C2" w:rsidP="002C75C2">
            <w:pPr>
              <w:spacing w:before="0" w:after="0"/>
              <w:jc w:val="left"/>
              <w:rPr>
                <w:rFonts w:eastAsia="Calibri" w:cs="Arial"/>
                <w:sz w:val="16"/>
              </w:rPr>
            </w:pPr>
            <w:r>
              <w:rPr>
                <w:rFonts w:eastAsia="Calibri" w:cs="Arial"/>
                <w:sz w:val="16"/>
              </w:rPr>
              <w:t>Принципы пространственного развития</w:t>
            </w:r>
            <w:r w:rsidRPr="00C151F1">
              <w:rPr>
                <w:rFonts w:eastAsia="Calibri" w:cs="Arial"/>
                <w:bCs/>
                <w:sz w:val="16"/>
              </w:rPr>
              <w:br/>
            </w:r>
            <w:r w:rsidRPr="002A1CED">
              <w:rPr>
                <w:rFonts w:eastAsia="Calibri" w:cs="Arial"/>
                <w:b/>
                <w:bCs/>
                <w:sz w:val="20"/>
                <w:szCs w:val="20"/>
              </w:rPr>
              <w:t>Туапсинское городское поселение. Развитие магистральной улично-дорожной сети</w:t>
            </w:r>
          </w:p>
        </w:tc>
      </w:tr>
      <w:tr w:rsidR="002C75C2" w:rsidRPr="00C151F1" w14:paraId="394836AF"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4BA5F8D7" w14:textId="77777777" w:rsidR="002C75C2" w:rsidRPr="00C151F1" w:rsidRDefault="002C75C2" w:rsidP="002C75C2">
            <w:pPr>
              <w:spacing w:before="0" w:after="0"/>
              <w:jc w:val="left"/>
              <w:rPr>
                <w:rFonts w:eastAsia="Calibri" w:cs="Times New Roman"/>
                <w:sz w:val="16"/>
              </w:rPr>
            </w:pPr>
            <w:r w:rsidRPr="00C151F1">
              <w:rPr>
                <w:rFonts w:eastAsia="Calibri" w:cs="Times New Roman"/>
                <w:noProof/>
                <w:sz w:val="16"/>
                <w:lang w:eastAsia="ru-RU"/>
              </w:rPr>
              <w:drawing>
                <wp:inline distT="0" distB="0" distL="0" distR="0" wp14:anchorId="1B15804E" wp14:editId="22E7E0F7">
                  <wp:extent cx="5943600" cy="3048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tc>
      </w:tr>
      <w:tr w:rsidR="002C75C2" w:rsidRPr="00C151F1" w14:paraId="707E5FCB"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2266A49A"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56C5774B"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34AE3926" wp14:editId="1AD34358">
                  <wp:extent cx="700541" cy="216000"/>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5C93DCC4" w14:textId="38EA73C0" w:rsidR="001C2608" w:rsidRDefault="001C2608" w:rsidP="001C2608">
      <w:pPr>
        <w:pStyle w:val="a5"/>
      </w:pPr>
      <w:r>
        <w:lastRenderedPageBreak/>
        <w:t xml:space="preserve">Рисунок </w:t>
      </w:r>
      <w:r w:rsidR="00AF0D36">
        <w:fldChar w:fldCharType="begin"/>
      </w:r>
      <w:r w:rsidR="00AF0D36">
        <w:instrText xml:space="preserve"> SEQ Рисунок \* ARABIC </w:instrText>
      </w:r>
      <w:r w:rsidR="00AF0D36">
        <w:fldChar w:fldCharType="separate"/>
      </w:r>
      <w:r w:rsidR="00A65313">
        <w:rPr>
          <w:noProof/>
        </w:rPr>
        <w:t>17</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151F1" w14:paraId="44783B02" w14:textId="77777777" w:rsidTr="002C75C2">
        <w:trPr>
          <w:cantSplit/>
          <w:trHeight w:val="482"/>
          <w:jc w:val="center"/>
        </w:trPr>
        <w:tc>
          <w:tcPr>
            <w:tcW w:w="9639" w:type="dxa"/>
            <w:gridSpan w:val="2"/>
            <w:shd w:val="clear" w:color="auto" w:fill="E3F6FF"/>
            <w:vAlign w:val="center"/>
          </w:tcPr>
          <w:p w14:paraId="6C5CF036" w14:textId="7833D828" w:rsidR="002C75C2" w:rsidRPr="00C151F1" w:rsidRDefault="002C75C2" w:rsidP="001C2608">
            <w:pPr>
              <w:keepNext/>
              <w:spacing w:before="0" w:after="0"/>
              <w:jc w:val="left"/>
              <w:rPr>
                <w:rFonts w:eastAsia="Calibri" w:cs="Arial"/>
                <w:sz w:val="16"/>
              </w:rPr>
            </w:pPr>
            <w:r w:rsidRPr="002A1CED">
              <w:rPr>
                <w:rFonts w:eastAsia="Calibri" w:cs="Arial"/>
                <w:sz w:val="20"/>
                <w:szCs w:val="20"/>
              </w:rPr>
              <w:t>Принципы пространственного развития</w:t>
            </w:r>
            <w:r w:rsidRPr="00C151F1">
              <w:rPr>
                <w:rFonts w:eastAsia="Calibri" w:cs="Arial"/>
                <w:bCs/>
                <w:sz w:val="16"/>
              </w:rPr>
              <w:br/>
            </w:r>
            <w:r w:rsidRPr="002A1CED">
              <w:rPr>
                <w:rFonts w:eastAsia="Calibri" w:cs="Arial"/>
                <w:b/>
                <w:bCs/>
                <w:sz w:val="20"/>
                <w:szCs w:val="20"/>
              </w:rPr>
              <w:t xml:space="preserve">Туапсинское городское поселение. </w:t>
            </w:r>
            <w:r w:rsidR="001C2608">
              <w:rPr>
                <w:rFonts w:eastAsia="Calibri" w:cs="Arial"/>
                <w:b/>
                <w:bCs/>
                <w:sz w:val="20"/>
                <w:szCs w:val="20"/>
              </w:rPr>
              <w:t>Система внедорожного транспорта</w:t>
            </w:r>
          </w:p>
        </w:tc>
      </w:tr>
      <w:tr w:rsidR="002C75C2" w:rsidRPr="00C151F1" w14:paraId="6BF03F73"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537C8B13" w14:textId="77777777" w:rsidR="002C75C2" w:rsidRPr="00C151F1" w:rsidRDefault="002C75C2" w:rsidP="002C75C2">
            <w:pPr>
              <w:spacing w:before="0" w:after="0"/>
              <w:jc w:val="left"/>
              <w:rPr>
                <w:rFonts w:eastAsia="Calibri" w:cs="Times New Roman"/>
                <w:sz w:val="16"/>
              </w:rPr>
            </w:pPr>
            <w:r w:rsidRPr="00C151F1">
              <w:rPr>
                <w:rFonts w:eastAsia="Calibri" w:cs="Times New Roman"/>
                <w:noProof/>
                <w:sz w:val="16"/>
                <w:lang w:eastAsia="ru-RU"/>
              </w:rPr>
              <w:drawing>
                <wp:inline distT="0" distB="0" distL="0" distR="0" wp14:anchorId="35CB46F5" wp14:editId="526E037D">
                  <wp:extent cx="5934075" cy="2981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tc>
      </w:tr>
      <w:tr w:rsidR="002C75C2" w:rsidRPr="00C151F1" w14:paraId="5BE4D95D"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7ABF2007"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113C931F"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6188AE1F" wp14:editId="538CC1B0">
                  <wp:extent cx="700541" cy="2160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708CDF8C" w14:textId="1820E488" w:rsidR="001C2608" w:rsidRDefault="001C2608" w:rsidP="001C2608">
      <w:pPr>
        <w:pStyle w:val="a5"/>
      </w:pPr>
      <w:r>
        <w:t xml:space="preserve">Рисунок </w:t>
      </w:r>
      <w:r w:rsidR="00AF0D36">
        <w:fldChar w:fldCharType="begin"/>
      </w:r>
      <w:r w:rsidR="00AF0D36">
        <w:instrText xml:space="preserve"> SEQ Рисунок \* ARABIC </w:instrText>
      </w:r>
      <w:r w:rsidR="00AF0D36">
        <w:fldChar w:fldCharType="separate"/>
      </w:r>
      <w:r w:rsidR="00A65313">
        <w:rPr>
          <w:noProof/>
        </w:rPr>
        <w:t>18</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151F1" w14:paraId="242AC7B7" w14:textId="77777777" w:rsidTr="002C75C2">
        <w:trPr>
          <w:cantSplit/>
          <w:trHeight w:val="482"/>
          <w:jc w:val="center"/>
        </w:trPr>
        <w:tc>
          <w:tcPr>
            <w:tcW w:w="9639" w:type="dxa"/>
            <w:gridSpan w:val="2"/>
            <w:shd w:val="clear" w:color="auto" w:fill="E3F6FF"/>
            <w:vAlign w:val="center"/>
          </w:tcPr>
          <w:p w14:paraId="6F1217DF" w14:textId="77777777" w:rsidR="002C75C2" w:rsidRPr="00C151F1" w:rsidRDefault="002C75C2" w:rsidP="002C75C2">
            <w:pPr>
              <w:spacing w:before="0" w:after="0"/>
              <w:jc w:val="left"/>
              <w:rPr>
                <w:rFonts w:eastAsia="Calibri" w:cs="Arial"/>
                <w:sz w:val="16"/>
              </w:rPr>
            </w:pPr>
            <w:r w:rsidRPr="00304BC1">
              <w:rPr>
                <w:rFonts w:eastAsia="Calibri" w:cs="Arial"/>
                <w:sz w:val="20"/>
                <w:szCs w:val="20"/>
              </w:rPr>
              <w:t>Принципы пространственного развития</w:t>
            </w:r>
            <w:r w:rsidRPr="00C151F1">
              <w:rPr>
                <w:rFonts w:eastAsia="Calibri" w:cs="Arial"/>
                <w:bCs/>
                <w:sz w:val="16"/>
              </w:rPr>
              <w:br/>
            </w:r>
            <w:r w:rsidRPr="00304BC1">
              <w:rPr>
                <w:rFonts w:eastAsia="Calibri" w:cs="Arial"/>
                <w:b/>
                <w:bCs/>
                <w:sz w:val="20"/>
                <w:szCs w:val="20"/>
              </w:rPr>
              <w:t xml:space="preserve">Развитие прибрежной территории </w:t>
            </w:r>
            <w:proofErr w:type="spellStart"/>
            <w:r w:rsidRPr="00304BC1">
              <w:rPr>
                <w:rFonts w:eastAsia="Calibri" w:cs="Arial"/>
                <w:b/>
                <w:bCs/>
                <w:sz w:val="20"/>
                <w:szCs w:val="20"/>
              </w:rPr>
              <w:t>Шепсинского</w:t>
            </w:r>
            <w:proofErr w:type="spellEnd"/>
            <w:r w:rsidRPr="00304BC1">
              <w:rPr>
                <w:rFonts w:eastAsia="Calibri" w:cs="Arial"/>
                <w:b/>
                <w:bCs/>
                <w:sz w:val="20"/>
                <w:szCs w:val="20"/>
              </w:rPr>
              <w:t xml:space="preserve"> поселения</w:t>
            </w:r>
          </w:p>
        </w:tc>
      </w:tr>
      <w:tr w:rsidR="002C75C2" w:rsidRPr="00C151F1" w14:paraId="634CEEBD"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183C7B25" w14:textId="77777777" w:rsidR="002C75C2" w:rsidRPr="00C151F1" w:rsidRDefault="002C75C2" w:rsidP="002C75C2">
            <w:pPr>
              <w:spacing w:before="0" w:after="0"/>
              <w:jc w:val="left"/>
              <w:rPr>
                <w:rFonts w:eastAsia="Calibri" w:cs="Times New Roman"/>
                <w:sz w:val="16"/>
              </w:rPr>
            </w:pPr>
            <w:r w:rsidRPr="00C151F1">
              <w:rPr>
                <w:rFonts w:eastAsia="Calibri" w:cs="Times New Roman"/>
                <w:noProof/>
                <w:sz w:val="16"/>
                <w:lang w:eastAsia="ru-RU"/>
              </w:rPr>
              <w:drawing>
                <wp:inline distT="0" distB="0" distL="0" distR="0" wp14:anchorId="59EF6264" wp14:editId="11D471AF">
                  <wp:extent cx="6068070" cy="301942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8070" cy="3019425"/>
                          </a:xfrm>
                          <a:prstGeom prst="rect">
                            <a:avLst/>
                          </a:prstGeom>
                          <a:noFill/>
                          <a:ln>
                            <a:noFill/>
                          </a:ln>
                        </pic:spPr>
                      </pic:pic>
                    </a:graphicData>
                  </a:graphic>
                </wp:inline>
              </w:drawing>
            </w:r>
          </w:p>
        </w:tc>
      </w:tr>
      <w:tr w:rsidR="002C75C2" w:rsidRPr="00C151F1" w14:paraId="2185EB6C"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196FC09F"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6F3D662E"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0BEBB72D" wp14:editId="6CDEF4EA">
                  <wp:extent cx="700541" cy="216000"/>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476E8B68" w14:textId="77777777" w:rsidR="002C75C2" w:rsidRPr="00304BC1" w:rsidRDefault="002C75C2" w:rsidP="001C2608">
      <w:pPr>
        <w:pStyle w:val="5"/>
      </w:pPr>
      <w:r w:rsidRPr="00304BC1">
        <w:t>Комплексное развитие территорий. Территории трансформации</w:t>
      </w:r>
    </w:p>
    <w:p w14:paraId="79A79599" w14:textId="2AFCADE4" w:rsidR="001C2608" w:rsidRDefault="002C75C2" w:rsidP="001176E0">
      <w:r>
        <w:t>Формирование комфортной среды обитания территорий в границах населенных пунктов через градостроительные политики трансформации гор</w:t>
      </w:r>
      <w:r w:rsidR="001176E0">
        <w:t>одской среды –</w:t>
      </w:r>
      <w:r>
        <w:t xml:space="preserve"> регенерации, </w:t>
      </w:r>
      <w:r>
        <w:lastRenderedPageBreak/>
        <w:t xml:space="preserve">реконструкции, </w:t>
      </w:r>
      <w:proofErr w:type="spellStart"/>
      <w:r>
        <w:t>редевелопмента</w:t>
      </w:r>
      <w:proofErr w:type="spellEnd"/>
      <w:r>
        <w:t>, новой застройки в экологически благо</w:t>
      </w:r>
      <w:r w:rsidR="001176E0">
        <w:t>получных районах «агломерации»:</w:t>
      </w:r>
    </w:p>
    <w:p w14:paraId="5B8D3FD5" w14:textId="77777777" w:rsidR="002C75C2" w:rsidRPr="001C2608" w:rsidRDefault="002C75C2" w:rsidP="001C2608">
      <w:pPr>
        <w:pStyle w:val="a"/>
        <w:keepNext/>
        <w:ind w:left="568" w:hanging="284"/>
        <w:rPr>
          <w:lang w:val="ru-RU"/>
        </w:rPr>
      </w:pPr>
      <w:r w:rsidRPr="001C2608">
        <w:rPr>
          <w:lang w:val="ru-RU"/>
        </w:rPr>
        <w:t>Формирование курортно-рекреационного кластера и сети городских пляжей в границах Городской зоны:</w:t>
      </w:r>
    </w:p>
    <w:p w14:paraId="54D6C883" w14:textId="77777777" w:rsidR="002C75C2" w:rsidRDefault="002C75C2" w:rsidP="00DB57CD">
      <w:pPr>
        <w:pStyle w:val="a0"/>
        <w:numPr>
          <w:ilvl w:val="0"/>
          <w:numId w:val="22"/>
        </w:numPr>
        <w:ind w:left="851" w:hanging="284"/>
      </w:pPr>
      <w:r>
        <w:t xml:space="preserve">Регенерация поселков: Весна, </w:t>
      </w:r>
      <w:proofErr w:type="spellStart"/>
      <w:r>
        <w:t>Дзеберкой</w:t>
      </w:r>
      <w:proofErr w:type="spellEnd"/>
      <w:r>
        <w:t>, Гизель-Дере,</w:t>
      </w:r>
      <w:r w:rsidRPr="00ED564D">
        <w:t xml:space="preserve"> Южный</w:t>
      </w:r>
      <w:r>
        <w:t xml:space="preserve">, </w:t>
      </w:r>
      <w:proofErr w:type="spellStart"/>
      <w:r>
        <w:t>Дедеркой</w:t>
      </w:r>
      <w:proofErr w:type="spellEnd"/>
      <w:r>
        <w:t xml:space="preserve">, </w:t>
      </w:r>
      <w:proofErr w:type="spellStart"/>
      <w:r>
        <w:t>Шепси</w:t>
      </w:r>
      <w:proofErr w:type="spellEnd"/>
      <w:r>
        <w:t xml:space="preserve"> с формированием современной инфраструктуры и городской среды.</w:t>
      </w:r>
    </w:p>
    <w:p w14:paraId="4ED72647" w14:textId="77777777" w:rsidR="002C75C2" w:rsidRDefault="002C75C2" w:rsidP="00DB57CD">
      <w:pPr>
        <w:pStyle w:val="a0"/>
        <w:numPr>
          <w:ilvl w:val="0"/>
          <w:numId w:val="22"/>
        </w:numPr>
        <w:ind w:left="851" w:hanging="284"/>
      </w:pPr>
      <w:r>
        <w:t>Размещение якорных городских объектов на неэффективно используемых территориях – фестивального центра на месте бывшего санатория «Весна», многофункционального центра с размещением морского пассажирского порта в неиспользуемом объекте капитального строительства в районе городского пляжа.</w:t>
      </w:r>
    </w:p>
    <w:p w14:paraId="2EE43FB8" w14:textId="17616CCE" w:rsidR="002C75C2" w:rsidRDefault="002C75C2" w:rsidP="00DB57CD">
      <w:pPr>
        <w:pStyle w:val="a0"/>
        <w:numPr>
          <w:ilvl w:val="0"/>
          <w:numId w:val="22"/>
        </w:numPr>
        <w:ind w:left="851" w:hanging="284"/>
      </w:pPr>
      <w:r>
        <w:t>Комплексная реконструкция прибрежного пространства – пешеходных набережных, пляжей, формирование безопасных переходов через железнодорожные пути, оборудованных санитарных зон, площа</w:t>
      </w:r>
      <w:r w:rsidR="001C2608">
        <w:t>док для проведения мероприятий.</w:t>
      </w:r>
    </w:p>
    <w:p w14:paraId="056D4C17" w14:textId="2EEE455D" w:rsidR="002C75C2" w:rsidRPr="001C2608" w:rsidRDefault="002C75C2" w:rsidP="001C2608">
      <w:pPr>
        <w:pStyle w:val="a"/>
        <w:keepNext/>
        <w:ind w:left="568" w:hanging="284"/>
        <w:rPr>
          <w:lang w:val="ru-RU"/>
        </w:rPr>
      </w:pPr>
      <w:r w:rsidRPr="001C2608">
        <w:rPr>
          <w:lang w:val="ru-RU"/>
        </w:rPr>
        <w:t xml:space="preserve">Трансформация планировочной структуры </w:t>
      </w:r>
      <w:r w:rsidR="00A06096">
        <w:rPr>
          <w:lang w:val="ru-RU"/>
        </w:rPr>
        <w:t>и системы расселения г. Туапсе:</w:t>
      </w:r>
    </w:p>
    <w:p w14:paraId="4D0CC474" w14:textId="0F97E6AB" w:rsidR="002C75C2" w:rsidRDefault="002C75C2" w:rsidP="00DB57CD">
      <w:pPr>
        <w:pStyle w:val="a0"/>
        <w:numPr>
          <w:ilvl w:val="0"/>
          <w:numId w:val="22"/>
        </w:numPr>
        <w:ind w:left="851" w:hanging="284"/>
      </w:pPr>
      <w:r>
        <w:t xml:space="preserve">Развитие микрорайонов </w:t>
      </w:r>
      <w:proofErr w:type="spellStart"/>
      <w:r>
        <w:t>Кадош</w:t>
      </w:r>
      <w:proofErr w:type="spellEnd"/>
      <w:r>
        <w:t>, территорий по ул.</w:t>
      </w:r>
      <w:r w:rsidR="001C2608">
        <w:t> </w:t>
      </w:r>
      <w:r>
        <w:t xml:space="preserve">Калараша и Кириченко с формированием кварталов новой современной смешанной застройки. </w:t>
      </w:r>
    </w:p>
    <w:p w14:paraId="7DD97585" w14:textId="77777777" w:rsidR="002C75C2" w:rsidRDefault="002C75C2" w:rsidP="00DB57CD">
      <w:pPr>
        <w:pStyle w:val="a0"/>
        <w:numPr>
          <w:ilvl w:val="0"/>
          <w:numId w:val="22"/>
        </w:numPr>
        <w:ind w:left="851" w:hanging="284"/>
      </w:pPr>
      <w:r>
        <w:t>Регенерация и реновация застроенных территорий в кварталах частного сектора и многоквартирного жилья со сносом и расселением населения из ветхого и аварийного жилья в Центральной части.</w:t>
      </w:r>
    </w:p>
    <w:p w14:paraId="1A7E784A" w14:textId="39249510" w:rsidR="002C75C2" w:rsidRDefault="002C75C2" w:rsidP="00DB57CD">
      <w:pPr>
        <w:pStyle w:val="a0"/>
        <w:numPr>
          <w:ilvl w:val="0"/>
          <w:numId w:val="22"/>
        </w:numPr>
        <w:ind w:left="851" w:hanging="284"/>
      </w:pPr>
      <w:r>
        <w:t>Л</w:t>
      </w:r>
      <w:r w:rsidRPr="00445943">
        <w:t>иквидация ветхого неблагоустроенного жилья и жилой застройки, расположенной в СЗЗ порта, транзитных транспортных коридоров и промышленных предприятий</w:t>
      </w:r>
      <w:r>
        <w:t xml:space="preserve"> микрорайонов </w:t>
      </w:r>
      <w:proofErr w:type="spellStart"/>
      <w:r>
        <w:t>Грознефть</w:t>
      </w:r>
      <w:proofErr w:type="spellEnd"/>
      <w:r>
        <w:t xml:space="preserve"> и Сортировка </w:t>
      </w:r>
      <w:r w:rsidRPr="00445943">
        <w:t>с формированием н</w:t>
      </w:r>
      <w:r>
        <w:t>ежилых</w:t>
      </w:r>
      <w:r w:rsidRPr="00445943">
        <w:t xml:space="preserve"> функций</w:t>
      </w:r>
      <w:r w:rsidR="001C2608">
        <w:t>.</w:t>
      </w:r>
    </w:p>
    <w:p w14:paraId="00D963DC" w14:textId="77777777" w:rsidR="002C75C2" w:rsidRPr="001C2608" w:rsidRDefault="002C75C2" w:rsidP="001C2608">
      <w:pPr>
        <w:pStyle w:val="a"/>
        <w:keepNext/>
        <w:ind w:left="568" w:hanging="284"/>
        <w:rPr>
          <w:lang w:val="ru-RU"/>
        </w:rPr>
      </w:pPr>
      <w:r w:rsidRPr="001C2608">
        <w:rPr>
          <w:lang w:val="ru-RU"/>
        </w:rPr>
        <w:t xml:space="preserve">Преобразование пространств рекреаций и набережных вдоль рек Паук и Туапсе, трансформация «дикого» пляжа в районе мыса </w:t>
      </w:r>
      <w:proofErr w:type="spellStart"/>
      <w:r w:rsidRPr="001C2608">
        <w:rPr>
          <w:lang w:val="ru-RU"/>
        </w:rPr>
        <w:t>Кадош</w:t>
      </w:r>
      <w:proofErr w:type="spellEnd"/>
      <w:r w:rsidRPr="001C2608">
        <w:rPr>
          <w:lang w:val="ru-RU"/>
        </w:rPr>
        <w:t xml:space="preserve"> в оборудованную рекреационную зону.</w:t>
      </w:r>
    </w:p>
    <w:p w14:paraId="2ED8B282" w14:textId="77777777" w:rsidR="002C75C2" w:rsidRPr="001C2608" w:rsidRDefault="002C75C2" w:rsidP="001C2608">
      <w:pPr>
        <w:pStyle w:val="a"/>
        <w:keepNext/>
        <w:ind w:left="568" w:hanging="284"/>
        <w:rPr>
          <w:lang w:val="ru-RU"/>
        </w:rPr>
      </w:pPr>
      <w:r w:rsidRPr="001C2608">
        <w:rPr>
          <w:lang w:val="ru-RU"/>
        </w:rPr>
        <w:t>Формирование нового приоритетного узла развития в Георгиевском поселении.</w:t>
      </w:r>
    </w:p>
    <w:p w14:paraId="4A44F8EC" w14:textId="77777777" w:rsidR="002C75C2" w:rsidRDefault="002C75C2" w:rsidP="00DB57CD">
      <w:pPr>
        <w:pStyle w:val="a0"/>
        <w:numPr>
          <w:ilvl w:val="0"/>
          <w:numId w:val="22"/>
        </w:numPr>
        <w:ind w:left="851" w:hanging="284"/>
      </w:pPr>
      <w:r>
        <w:t xml:space="preserve">Развитие территории для размещения сухогрузного порта и индустриального парка в селе </w:t>
      </w:r>
      <w:proofErr w:type="spellStart"/>
      <w:r>
        <w:t>Кривенковское</w:t>
      </w:r>
      <w:proofErr w:type="spellEnd"/>
      <w:r>
        <w:t>.</w:t>
      </w:r>
    </w:p>
    <w:p w14:paraId="530E56F4" w14:textId="77777777" w:rsidR="002C75C2" w:rsidRDefault="002C75C2" w:rsidP="00DB57CD">
      <w:pPr>
        <w:pStyle w:val="a0"/>
        <w:numPr>
          <w:ilvl w:val="0"/>
          <w:numId w:val="22"/>
        </w:numPr>
        <w:ind w:left="851" w:hanging="284"/>
      </w:pPr>
      <w:r>
        <w:t>Развитие жилищного строительства (многоквартирное, малоэтажное) в селе Георгиевское и Анастасиевка.</w:t>
      </w:r>
    </w:p>
    <w:p w14:paraId="682AAF4C" w14:textId="77777777" w:rsidR="002C75C2" w:rsidRDefault="002C75C2" w:rsidP="00DB57CD">
      <w:pPr>
        <w:pStyle w:val="a0"/>
        <w:numPr>
          <w:ilvl w:val="0"/>
          <w:numId w:val="22"/>
        </w:numPr>
        <w:ind w:left="851" w:hanging="284"/>
      </w:pPr>
      <w:r>
        <w:t>Развитие рекреационной зоны в окрестностях села Анастасиевка.</w:t>
      </w:r>
    </w:p>
    <w:p w14:paraId="4893DC96" w14:textId="77777777" w:rsidR="002C75C2" w:rsidRPr="001C2608" w:rsidRDefault="002C75C2" w:rsidP="001C2608">
      <w:pPr>
        <w:pStyle w:val="a"/>
        <w:keepNext/>
        <w:ind w:left="568" w:hanging="284"/>
        <w:rPr>
          <w:lang w:val="ru-RU"/>
        </w:rPr>
      </w:pPr>
      <w:r w:rsidRPr="001C2608">
        <w:rPr>
          <w:lang w:val="ru-RU"/>
        </w:rPr>
        <w:t>Формирование городских транспортно-пересадочных узлов на территориях подлежащих комплексной реконструкции.</w:t>
      </w:r>
    </w:p>
    <w:p w14:paraId="6B82487F" w14:textId="77777777" w:rsidR="002C75C2" w:rsidRDefault="002C75C2" w:rsidP="00DB57CD">
      <w:pPr>
        <w:pStyle w:val="a0"/>
        <w:numPr>
          <w:ilvl w:val="0"/>
          <w:numId w:val="22"/>
        </w:numPr>
        <w:ind w:left="851" w:hanging="284"/>
      </w:pPr>
      <w:r>
        <w:t xml:space="preserve">Трансформация территории городского пляжа в приморскую площадь с Морским вокзалом и общественными функциями, постепенный перенос Городского пляжа в зону экологически благоприятных курортных поселков </w:t>
      </w:r>
      <w:proofErr w:type="spellStart"/>
      <w:r>
        <w:t>Шепсинского</w:t>
      </w:r>
      <w:proofErr w:type="spellEnd"/>
      <w:r>
        <w:t xml:space="preserve"> поселения.</w:t>
      </w:r>
    </w:p>
    <w:p w14:paraId="00242075" w14:textId="77777777" w:rsidR="002C75C2" w:rsidRDefault="002C75C2" w:rsidP="00DB57CD">
      <w:pPr>
        <w:pStyle w:val="a0"/>
        <w:numPr>
          <w:ilvl w:val="0"/>
          <w:numId w:val="22"/>
        </w:numPr>
        <w:ind w:left="851" w:hanging="284"/>
      </w:pPr>
      <w:r>
        <w:t>Трансформация территории г. Туапсе в районе расположения железнодорожного вокзала и автовокзала и многочисленных рынков города Туапсе в современное транспортно-коммуникационное пространство.</w:t>
      </w:r>
    </w:p>
    <w:p w14:paraId="04FDE6C6" w14:textId="77777777" w:rsidR="002C75C2" w:rsidRDefault="002C75C2" w:rsidP="00DB57CD">
      <w:pPr>
        <w:pStyle w:val="a0"/>
        <w:numPr>
          <w:ilvl w:val="0"/>
          <w:numId w:val="22"/>
        </w:numPr>
        <w:ind w:left="851" w:hanging="284"/>
      </w:pPr>
      <w:r>
        <w:t>Освобождающиеся объекты (здание автовокзала – объект культурного наследия) приспосабливаются под новые функции, необходимые городу и уместные в данной части города.</w:t>
      </w:r>
    </w:p>
    <w:p w14:paraId="55BE8FA9" w14:textId="77777777" w:rsidR="001176E0" w:rsidRDefault="001176E0" w:rsidP="001176E0">
      <w:pPr>
        <w:ind w:left="567"/>
      </w:pPr>
    </w:p>
    <w:p w14:paraId="156E1AF3" w14:textId="77777777" w:rsidR="001176E0" w:rsidRDefault="001176E0" w:rsidP="001176E0">
      <w:pPr>
        <w:pStyle w:val="a5"/>
        <w:keepLines/>
      </w:pPr>
      <w:r w:rsidRPr="00B07DDC">
        <w:lastRenderedPageBreak/>
        <w:t xml:space="preserve">Рисунок </w:t>
      </w:r>
      <w:r w:rsidR="00AF0D36">
        <w:fldChar w:fldCharType="begin"/>
      </w:r>
      <w:r w:rsidR="00AF0D36">
        <w:instrText xml:space="preserve"> SEQ Рисунок \* ARABIC </w:instrText>
      </w:r>
      <w:r w:rsidR="00AF0D36">
        <w:fldChar w:fldCharType="separate"/>
      </w:r>
      <w:r>
        <w:rPr>
          <w:noProof/>
        </w:rPr>
        <w:t>20</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1176E0" w:rsidRPr="00C151F1" w14:paraId="48FF3045" w14:textId="77777777" w:rsidTr="007B797A">
        <w:trPr>
          <w:cantSplit/>
          <w:trHeight w:val="482"/>
          <w:jc w:val="center"/>
        </w:trPr>
        <w:tc>
          <w:tcPr>
            <w:tcW w:w="9639" w:type="dxa"/>
            <w:gridSpan w:val="2"/>
            <w:shd w:val="clear" w:color="auto" w:fill="E3F6FF"/>
            <w:vAlign w:val="center"/>
          </w:tcPr>
          <w:p w14:paraId="3C0C900E" w14:textId="77777777" w:rsidR="001176E0" w:rsidRPr="00C151F1" w:rsidRDefault="001176E0" w:rsidP="007B797A">
            <w:pPr>
              <w:spacing w:before="0" w:after="0"/>
              <w:jc w:val="left"/>
              <w:rPr>
                <w:rFonts w:eastAsia="Calibri" w:cs="Arial"/>
                <w:sz w:val="16"/>
              </w:rPr>
            </w:pPr>
            <w:r w:rsidRPr="00304BC1">
              <w:rPr>
                <w:rFonts w:eastAsia="Calibri" w:cs="Arial"/>
                <w:sz w:val="20"/>
                <w:szCs w:val="20"/>
              </w:rPr>
              <w:t>Принципы пространственного развития.</w:t>
            </w:r>
            <w:r w:rsidRPr="00C151F1">
              <w:rPr>
                <w:rFonts w:eastAsia="Calibri" w:cs="Arial"/>
                <w:sz w:val="16"/>
              </w:rPr>
              <w:t xml:space="preserve"> </w:t>
            </w:r>
            <w:r w:rsidRPr="00C151F1">
              <w:rPr>
                <w:rFonts w:eastAsia="Calibri" w:cs="Arial"/>
                <w:bCs/>
                <w:sz w:val="16"/>
              </w:rPr>
              <w:br/>
            </w:r>
            <w:r w:rsidRPr="00304BC1">
              <w:rPr>
                <w:rFonts w:eastAsia="Calibri" w:cs="Arial"/>
                <w:b/>
                <w:bCs/>
                <w:sz w:val="20"/>
                <w:szCs w:val="20"/>
              </w:rPr>
              <w:t>Туапсинское городское поселение.</w:t>
            </w:r>
            <w:r w:rsidRPr="00304BC1">
              <w:rPr>
                <w:b/>
                <w:sz w:val="20"/>
                <w:szCs w:val="20"/>
              </w:rPr>
              <w:t xml:space="preserve"> </w:t>
            </w:r>
            <w:r w:rsidRPr="00304BC1">
              <w:rPr>
                <w:rFonts w:eastAsia="Calibri" w:cs="Arial"/>
                <w:b/>
                <w:bCs/>
                <w:sz w:val="20"/>
                <w:szCs w:val="20"/>
              </w:rPr>
              <w:t>Территории трансформации.</w:t>
            </w:r>
          </w:p>
        </w:tc>
      </w:tr>
      <w:tr w:rsidR="001176E0" w:rsidRPr="00C151F1" w14:paraId="67FF132E" w14:textId="77777777" w:rsidTr="007B797A">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00EB8FFA" w14:textId="77777777" w:rsidR="001176E0" w:rsidRPr="00C151F1" w:rsidRDefault="001176E0" w:rsidP="007B797A">
            <w:pPr>
              <w:spacing w:before="0" w:after="0"/>
              <w:jc w:val="left"/>
              <w:rPr>
                <w:rFonts w:eastAsia="Calibri" w:cs="Times New Roman"/>
                <w:sz w:val="16"/>
              </w:rPr>
            </w:pPr>
            <w:r w:rsidRPr="004724B6">
              <w:rPr>
                <w:rFonts w:eastAsia="Calibri" w:cs="Times New Roman"/>
                <w:noProof/>
                <w:sz w:val="16"/>
                <w:lang w:eastAsia="ru-RU"/>
              </w:rPr>
              <w:drawing>
                <wp:inline distT="0" distB="0" distL="0" distR="0" wp14:anchorId="05288435" wp14:editId="7E648B04">
                  <wp:extent cx="5934075" cy="3038475"/>
                  <wp:effectExtent l="0" t="0" r="9525" b="9525"/>
                  <wp:docPr id="3" name="Рисунок 3" descr="8.16 Tu30_v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6 Tu30_vr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tc>
      </w:tr>
      <w:tr w:rsidR="001176E0" w:rsidRPr="00C151F1" w14:paraId="2729AEED" w14:textId="77777777" w:rsidTr="007B797A">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3F8FAFBE" w14:textId="77777777" w:rsidR="001176E0" w:rsidRPr="00C151F1" w:rsidRDefault="001176E0" w:rsidP="007B797A">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0655DDC6" w14:textId="77777777" w:rsidR="001176E0" w:rsidRPr="00C151F1" w:rsidRDefault="001176E0" w:rsidP="007B797A">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72360745" wp14:editId="1DC1D4C9">
                  <wp:extent cx="700541" cy="2160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75613B9F" w14:textId="74DB876E" w:rsidR="00B46EDA" w:rsidRDefault="00B46EDA" w:rsidP="00B46EDA">
      <w:pPr>
        <w:pStyle w:val="a5"/>
      </w:pPr>
      <w:r>
        <w:t xml:space="preserve">Рисунок </w:t>
      </w:r>
      <w:r w:rsidR="00AF0D36">
        <w:fldChar w:fldCharType="begin"/>
      </w:r>
      <w:r w:rsidR="00AF0D36">
        <w:instrText xml:space="preserve"> SEQ Рисунок \* ARABIC </w:instrText>
      </w:r>
      <w:r w:rsidR="00AF0D36">
        <w:fldChar w:fldCharType="separate"/>
      </w:r>
      <w:r w:rsidR="00A65313">
        <w:rPr>
          <w:noProof/>
        </w:rPr>
        <w:t>20</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151F1" w14:paraId="33F419E4" w14:textId="77777777" w:rsidTr="002C75C2">
        <w:trPr>
          <w:cantSplit/>
          <w:trHeight w:val="482"/>
          <w:jc w:val="center"/>
        </w:trPr>
        <w:tc>
          <w:tcPr>
            <w:tcW w:w="9639" w:type="dxa"/>
            <w:gridSpan w:val="2"/>
            <w:shd w:val="clear" w:color="auto" w:fill="E3F6FF"/>
            <w:vAlign w:val="center"/>
          </w:tcPr>
          <w:p w14:paraId="3B6F3294" w14:textId="77777777" w:rsidR="002C75C2" w:rsidRPr="00C151F1" w:rsidRDefault="002C75C2" w:rsidP="002C75C2">
            <w:pPr>
              <w:spacing w:before="0" w:after="0"/>
              <w:jc w:val="left"/>
              <w:rPr>
                <w:rFonts w:eastAsia="Calibri" w:cs="Arial"/>
                <w:sz w:val="16"/>
              </w:rPr>
            </w:pPr>
            <w:r w:rsidRPr="00304BC1">
              <w:rPr>
                <w:rFonts w:eastAsia="Calibri" w:cs="Arial"/>
                <w:sz w:val="20"/>
                <w:szCs w:val="20"/>
              </w:rPr>
              <w:t>Принципы пространственного развития.</w:t>
            </w:r>
            <w:r w:rsidRPr="00C151F1">
              <w:rPr>
                <w:rFonts w:eastAsia="Calibri" w:cs="Arial"/>
                <w:sz w:val="16"/>
              </w:rPr>
              <w:t xml:space="preserve"> </w:t>
            </w:r>
            <w:r w:rsidRPr="00C151F1">
              <w:rPr>
                <w:rFonts w:eastAsia="Calibri" w:cs="Arial"/>
                <w:bCs/>
                <w:sz w:val="16"/>
              </w:rPr>
              <w:br/>
            </w:r>
            <w:r w:rsidRPr="00304BC1">
              <w:rPr>
                <w:rFonts w:eastAsia="Calibri" w:cs="Arial"/>
                <w:b/>
                <w:bCs/>
                <w:sz w:val="20"/>
                <w:szCs w:val="20"/>
              </w:rPr>
              <w:t>Туапсинское городское поселение.</w:t>
            </w:r>
            <w:r w:rsidRPr="00304BC1">
              <w:rPr>
                <w:b/>
                <w:sz w:val="20"/>
                <w:szCs w:val="20"/>
              </w:rPr>
              <w:t xml:space="preserve"> </w:t>
            </w:r>
            <w:r w:rsidRPr="00304BC1">
              <w:rPr>
                <w:rFonts w:eastAsia="Calibri" w:cs="Arial"/>
                <w:b/>
                <w:bCs/>
                <w:sz w:val="20"/>
                <w:szCs w:val="20"/>
              </w:rPr>
              <w:t>Территори</w:t>
            </w:r>
            <w:r>
              <w:rPr>
                <w:rFonts w:eastAsia="Calibri" w:cs="Arial"/>
                <w:b/>
                <w:bCs/>
                <w:sz w:val="20"/>
                <w:szCs w:val="20"/>
              </w:rPr>
              <w:t>я</w:t>
            </w:r>
            <w:r w:rsidRPr="00304BC1">
              <w:rPr>
                <w:rFonts w:eastAsia="Calibri" w:cs="Arial"/>
                <w:b/>
                <w:bCs/>
                <w:sz w:val="20"/>
                <w:szCs w:val="20"/>
              </w:rPr>
              <w:t xml:space="preserve"> </w:t>
            </w:r>
            <w:r>
              <w:rPr>
                <w:rFonts w:eastAsia="Calibri" w:cs="Arial"/>
                <w:b/>
                <w:bCs/>
                <w:sz w:val="20"/>
                <w:szCs w:val="20"/>
              </w:rPr>
              <w:t>регенерации рыночно-вокзального узла</w:t>
            </w:r>
          </w:p>
        </w:tc>
      </w:tr>
      <w:tr w:rsidR="002C75C2" w:rsidRPr="00C151F1" w14:paraId="1CC7741E"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369211F3" w14:textId="77777777" w:rsidR="002C75C2" w:rsidRPr="00C151F1" w:rsidRDefault="002C75C2" w:rsidP="002C75C2">
            <w:pPr>
              <w:spacing w:before="0" w:after="0"/>
              <w:ind w:left="1843"/>
              <w:jc w:val="left"/>
              <w:rPr>
                <w:rFonts w:eastAsia="Calibri" w:cs="Times New Roman"/>
                <w:sz w:val="16"/>
              </w:rPr>
            </w:pPr>
            <w:r>
              <w:rPr>
                <w:noProof/>
                <w:lang w:eastAsia="ru-RU"/>
              </w:rPr>
              <w:drawing>
                <wp:inline distT="0" distB="0" distL="0" distR="0" wp14:anchorId="79CF02A4" wp14:editId="6C8E56D9">
                  <wp:extent cx="3814226" cy="3486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6188" cy="3497083"/>
                          </a:xfrm>
                          <a:prstGeom prst="rect">
                            <a:avLst/>
                          </a:prstGeom>
                        </pic:spPr>
                      </pic:pic>
                    </a:graphicData>
                  </a:graphic>
                </wp:inline>
              </w:drawing>
            </w:r>
          </w:p>
        </w:tc>
      </w:tr>
      <w:tr w:rsidR="002C75C2" w:rsidRPr="00C151F1" w14:paraId="5E18694C"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2ABE5866"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63520F0E"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0338314D" wp14:editId="1DC80F79">
                  <wp:extent cx="700541" cy="21600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49702A09" w14:textId="77777777" w:rsidR="002C75C2" w:rsidRPr="00C151F1" w:rsidRDefault="002C75C2" w:rsidP="00B46EDA">
      <w:pPr>
        <w:pStyle w:val="3"/>
        <w:rPr>
          <w:rFonts w:eastAsia="Calibri"/>
        </w:rPr>
      </w:pPr>
      <w:bookmarkStart w:id="116" w:name="_Toc16977151"/>
      <w:r w:rsidRPr="00C151F1">
        <w:rPr>
          <w:rFonts w:eastAsia="Calibri"/>
        </w:rPr>
        <w:lastRenderedPageBreak/>
        <w:t xml:space="preserve">Лесная </w:t>
      </w:r>
      <w:r>
        <w:rPr>
          <w:rFonts w:eastAsia="Calibri"/>
        </w:rPr>
        <w:t>территориально-экономическая зона</w:t>
      </w:r>
      <w:bookmarkEnd w:id="116"/>
    </w:p>
    <w:p w14:paraId="6F097A5A" w14:textId="6FEF2FEF" w:rsidR="002C75C2" w:rsidRDefault="002C75C2" w:rsidP="00B46EDA">
      <w:r>
        <w:t xml:space="preserve">Формирование территории </w:t>
      </w:r>
      <w:r w:rsidRPr="007247A0">
        <w:t>«зеленой экономики» с преимущественно турист</w:t>
      </w:r>
      <w:r>
        <w:t>с</w:t>
      </w:r>
      <w:r w:rsidR="00B46EDA">
        <w:t>кой специализацией:</w:t>
      </w:r>
    </w:p>
    <w:p w14:paraId="59A7BBCA" w14:textId="61E62C42" w:rsidR="002C75C2" w:rsidRPr="00B46EDA" w:rsidRDefault="002C75C2" w:rsidP="00B46EDA">
      <w:pPr>
        <w:pStyle w:val="a"/>
        <w:keepNext/>
        <w:ind w:left="568" w:hanging="284"/>
        <w:rPr>
          <w:lang w:val="ru-RU"/>
        </w:rPr>
      </w:pPr>
      <w:r w:rsidRPr="00B46EDA">
        <w:rPr>
          <w:lang w:val="ru-RU"/>
        </w:rPr>
        <w:t>Трансформация села Шаумян в один из сервисны</w:t>
      </w:r>
      <w:r w:rsidR="001176E0">
        <w:rPr>
          <w:lang w:val="ru-RU"/>
        </w:rPr>
        <w:t>х центров, предусмотренных прио</w:t>
      </w:r>
      <w:r w:rsidRPr="00B46EDA">
        <w:rPr>
          <w:lang w:val="ru-RU"/>
        </w:rPr>
        <w:t>ритетной программой «Кавказский горный ареал» регионального флагманского проекта «Пространство без границ».</w:t>
      </w:r>
    </w:p>
    <w:p w14:paraId="12DC2035" w14:textId="77777777" w:rsidR="002C75C2" w:rsidRPr="00B46EDA" w:rsidRDefault="002C75C2" w:rsidP="00B46EDA">
      <w:pPr>
        <w:pStyle w:val="a"/>
        <w:keepNext/>
        <w:ind w:left="568" w:hanging="284"/>
        <w:rPr>
          <w:lang w:val="ru-RU"/>
        </w:rPr>
      </w:pPr>
      <w:r w:rsidRPr="00B46EDA">
        <w:rPr>
          <w:lang w:val="ru-RU"/>
        </w:rPr>
        <w:t>Разработка регламентов в отношении земель лесного фонда.</w:t>
      </w:r>
    </w:p>
    <w:p w14:paraId="21CC5358" w14:textId="77777777" w:rsidR="002C75C2" w:rsidRPr="00B46EDA" w:rsidRDefault="002C75C2" w:rsidP="00B46EDA">
      <w:pPr>
        <w:pStyle w:val="a"/>
        <w:keepNext/>
        <w:ind w:left="568" w:hanging="284"/>
        <w:rPr>
          <w:lang w:val="ru-RU"/>
        </w:rPr>
      </w:pPr>
      <w:r w:rsidRPr="00B46EDA">
        <w:rPr>
          <w:lang w:val="ru-RU"/>
        </w:rPr>
        <w:t xml:space="preserve">Развитие туристических маршрутов во взаимодействии с Апшеронским и </w:t>
      </w:r>
      <w:proofErr w:type="spellStart"/>
      <w:r w:rsidRPr="00B46EDA">
        <w:rPr>
          <w:lang w:val="ru-RU"/>
        </w:rPr>
        <w:t>Белореченским</w:t>
      </w:r>
      <w:proofErr w:type="spellEnd"/>
      <w:r w:rsidRPr="00B46EDA">
        <w:rPr>
          <w:lang w:val="ru-RU"/>
        </w:rPr>
        <w:t xml:space="preserve"> районами.</w:t>
      </w:r>
    </w:p>
    <w:p w14:paraId="70461001" w14:textId="18F0F835" w:rsidR="00B46EDA" w:rsidRDefault="00B46EDA" w:rsidP="00B46EDA">
      <w:pPr>
        <w:pStyle w:val="a5"/>
      </w:pPr>
      <w:r w:rsidRPr="00B07DDC">
        <w:t xml:space="preserve">Рисунок </w:t>
      </w:r>
      <w:r w:rsidR="00AF0D36">
        <w:fldChar w:fldCharType="begin"/>
      </w:r>
      <w:r w:rsidR="00AF0D36">
        <w:instrText xml:space="preserve"> SEQ Рисунок \* ARABIC </w:instrText>
      </w:r>
      <w:r w:rsidR="00AF0D36">
        <w:fldChar w:fldCharType="separate"/>
      </w:r>
      <w:r w:rsidR="00A65313" w:rsidRPr="00B07DDC">
        <w:rPr>
          <w:noProof/>
        </w:rPr>
        <w:t>21</w:t>
      </w:r>
      <w:r w:rsidR="00AF0D36">
        <w:rPr>
          <w:noProof/>
        </w:rPr>
        <w:fldChar w:fldCharType="end"/>
      </w:r>
    </w:p>
    <w:tbl>
      <w:tblPr>
        <w:tblStyle w:val="28"/>
        <w:tblW w:w="9639" w:type="dxa"/>
        <w:jc w:val="center"/>
        <w:tblBorders>
          <w:top w:val="single" w:sz="12" w:space="0" w:color="0094DE"/>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7514"/>
        <w:gridCol w:w="2125"/>
      </w:tblGrid>
      <w:tr w:rsidR="002C75C2" w:rsidRPr="00C151F1" w14:paraId="021EC2CC" w14:textId="77777777" w:rsidTr="002C75C2">
        <w:trPr>
          <w:cantSplit/>
          <w:trHeight w:val="482"/>
          <w:jc w:val="center"/>
        </w:trPr>
        <w:tc>
          <w:tcPr>
            <w:tcW w:w="9639" w:type="dxa"/>
            <w:gridSpan w:val="2"/>
            <w:shd w:val="clear" w:color="auto" w:fill="E3F6FF"/>
            <w:vAlign w:val="center"/>
          </w:tcPr>
          <w:p w14:paraId="1C1C3B61" w14:textId="77777777" w:rsidR="002C75C2" w:rsidRPr="00C151F1" w:rsidRDefault="002C75C2" w:rsidP="002C75C2">
            <w:pPr>
              <w:spacing w:before="0" w:after="0"/>
              <w:jc w:val="left"/>
              <w:rPr>
                <w:rFonts w:eastAsia="Calibri" w:cs="Arial"/>
                <w:sz w:val="16"/>
              </w:rPr>
            </w:pPr>
            <w:r w:rsidRPr="007247A0">
              <w:rPr>
                <w:rFonts w:eastAsia="Calibri" w:cs="Arial"/>
                <w:sz w:val="20"/>
                <w:szCs w:val="20"/>
              </w:rPr>
              <w:t>Принципы пространственного развития</w:t>
            </w:r>
            <w:r w:rsidRPr="00C151F1">
              <w:rPr>
                <w:rFonts w:eastAsia="Calibri" w:cs="Arial"/>
                <w:bCs/>
                <w:sz w:val="16"/>
              </w:rPr>
              <w:br/>
            </w:r>
            <w:r w:rsidRPr="007247A0">
              <w:rPr>
                <w:rFonts w:eastAsia="Calibri" w:cs="Arial"/>
                <w:b/>
                <w:bCs/>
                <w:sz w:val="20"/>
                <w:szCs w:val="20"/>
              </w:rPr>
              <w:t>Приоритеты развития Лесной зоны</w:t>
            </w:r>
          </w:p>
        </w:tc>
      </w:tr>
      <w:tr w:rsidR="002C75C2" w:rsidRPr="00C151F1" w14:paraId="01EFE0E3" w14:textId="77777777" w:rsidTr="002C75C2">
        <w:trPr>
          <w:cantSplit/>
          <w:jc w:val="center"/>
        </w:trPr>
        <w:tc>
          <w:tcPr>
            <w:tcW w:w="9639" w:type="dxa"/>
            <w:gridSpan w:val="2"/>
            <w:tcBorders>
              <w:bottom w:val="single" w:sz="12" w:space="0" w:color="8BD8FF"/>
            </w:tcBorders>
            <w:shd w:val="clear" w:color="auto" w:fill="auto"/>
            <w:tcMar>
              <w:top w:w="85" w:type="dxa"/>
              <w:left w:w="0" w:type="dxa"/>
              <w:bottom w:w="85" w:type="dxa"/>
              <w:right w:w="0" w:type="dxa"/>
            </w:tcMar>
          </w:tcPr>
          <w:p w14:paraId="7123B551" w14:textId="00B737EE" w:rsidR="002C75C2" w:rsidRPr="00C151F1" w:rsidRDefault="00704C6D" w:rsidP="002C75C2">
            <w:pPr>
              <w:spacing w:before="0" w:after="0"/>
              <w:jc w:val="left"/>
              <w:rPr>
                <w:rFonts w:eastAsia="Calibri" w:cs="Times New Roman"/>
                <w:sz w:val="16"/>
              </w:rPr>
            </w:pPr>
            <w:r w:rsidRPr="00704C6D">
              <w:rPr>
                <w:rFonts w:eastAsia="Calibri" w:cs="Times New Roman"/>
                <w:noProof/>
                <w:sz w:val="16"/>
                <w:lang w:eastAsia="ru-RU"/>
              </w:rPr>
              <w:drawing>
                <wp:inline distT="0" distB="0" distL="0" distR="0" wp14:anchorId="36040F55" wp14:editId="274E44EE">
                  <wp:extent cx="5934075" cy="2943225"/>
                  <wp:effectExtent l="0" t="0" r="9525" b="9525"/>
                  <wp:docPr id="2" name="Рисунок 2" descr="лес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сная зон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tc>
      </w:tr>
      <w:tr w:rsidR="002C75C2" w:rsidRPr="00C151F1" w14:paraId="60B6E40B" w14:textId="77777777" w:rsidTr="002C75C2">
        <w:tblPrEx>
          <w:tblBorders>
            <w:top w:val="single" w:sz="12" w:space="0" w:color="8BD8FF"/>
          </w:tblBorders>
          <w:tblCellMar>
            <w:top w:w="0" w:type="dxa"/>
            <w:bottom w:w="0" w:type="dxa"/>
          </w:tblCellMar>
        </w:tblPrEx>
        <w:trPr>
          <w:cantSplit/>
          <w:trHeight w:hRule="exact" w:val="482"/>
          <w:jc w:val="center"/>
        </w:trPr>
        <w:tc>
          <w:tcPr>
            <w:tcW w:w="7514" w:type="dxa"/>
            <w:tcBorders>
              <w:top w:val="single" w:sz="12" w:space="0" w:color="8BD8FF"/>
            </w:tcBorders>
            <w:vAlign w:val="center"/>
          </w:tcPr>
          <w:p w14:paraId="6A9323A1" w14:textId="77777777" w:rsidR="002C75C2" w:rsidRPr="00C151F1" w:rsidRDefault="002C75C2" w:rsidP="002C75C2">
            <w:pPr>
              <w:spacing w:before="0" w:after="0"/>
              <w:jc w:val="left"/>
              <w:rPr>
                <w:rFonts w:eastAsia="Calibri" w:cs="Times New Roman"/>
                <w:sz w:val="14"/>
                <w:szCs w:val="16"/>
              </w:rPr>
            </w:pPr>
            <w:r w:rsidRPr="00C151F1">
              <w:rPr>
                <w:rFonts w:eastAsia="Calibri" w:cs="Times New Roman"/>
                <w:sz w:val="14"/>
                <w:szCs w:val="16"/>
              </w:rPr>
              <w:t xml:space="preserve">Источник: </w:t>
            </w:r>
            <w:r w:rsidRPr="00C151F1">
              <w:rPr>
                <w:rFonts w:eastAsia="Calibri" w:cs="Times New Roman"/>
                <w:sz w:val="14"/>
                <w:szCs w:val="16"/>
                <w:lang w:val="en-GB"/>
              </w:rPr>
              <w:t>LC-AV</w:t>
            </w:r>
          </w:p>
        </w:tc>
        <w:tc>
          <w:tcPr>
            <w:tcW w:w="2125" w:type="dxa"/>
            <w:tcBorders>
              <w:top w:val="single" w:sz="12" w:space="0" w:color="8BD8FF"/>
            </w:tcBorders>
            <w:vAlign w:val="center"/>
          </w:tcPr>
          <w:p w14:paraId="29CAB60D" w14:textId="77777777" w:rsidR="002C75C2" w:rsidRPr="00C151F1" w:rsidRDefault="002C75C2" w:rsidP="002C75C2">
            <w:pPr>
              <w:spacing w:before="0" w:after="0"/>
              <w:jc w:val="right"/>
              <w:rPr>
                <w:rFonts w:eastAsia="Calibri" w:cs="Times New Roman"/>
                <w:sz w:val="14"/>
                <w:szCs w:val="16"/>
              </w:rPr>
            </w:pPr>
            <w:r w:rsidRPr="00C151F1">
              <w:rPr>
                <w:rFonts w:eastAsia="Calibri" w:cs="Times New Roman"/>
                <w:noProof/>
                <w:sz w:val="14"/>
                <w:szCs w:val="16"/>
                <w:lang w:eastAsia="ru-RU"/>
              </w:rPr>
              <w:drawing>
                <wp:inline distT="0" distB="0" distL="0" distR="0" wp14:anchorId="1473BDBB" wp14:editId="374275BE">
                  <wp:extent cx="700541" cy="21600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541" cy="216000"/>
                          </a:xfrm>
                          <a:prstGeom prst="rect">
                            <a:avLst/>
                          </a:prstGeom>
                          <a:noFill/>
                        </pic:spPr>
                      </pic:pic>
                    </a:graphicData>
                  </a:graphic>
                </wp:inline>
              </w:drawing>
            </w:r>
          </w:p>
        </w:tc>
      </w:tr>
    </w:tbl>
    <w:p w14:paraId="0334943C" w14:textId="4705B5E8" w:rsidR="00383743" w:rsidRPr="0076754B" w:rsidRDefault="004C6ED6" w:rsidP="00383743">
      <w:pPr>
        <w:pStyle w:val="1"/>
      </w:pPr>
      <w:bookmarkStart w:id="117" w:name="_Toc16977152"/>
      <w:r>
        <w:lastRenderedPageBreak/>
        <w:t>Муниципальные ф</w:t>
      </w:r>
      <w:r w:rsidR="00383743" w:rsidRPr="0076754B">
        <w:t>лагманские проекты</w:t>
      </w:r>
      <w:bookmarkEnd w:id="103"/>
      <w:bookmarkEnd w:id="104"/>
      <w:bookmarkEnd w:id="105"/>
      <w:bookmarkEnd w:id="117"/>
    </w:p>
    <w:p w14:paraId="13276E75" w14:textId="2C5A1324" w:rsidR="00383743" w:rsidRPr="0076754B" w:rsidRDefault="00383743" w:rsidP="00372C14">
      <w:pPr>
        <w:pStyle w:val="2"/>
      </w:pPr>
      <w:bookmarkStart w:id="118" w:name="_Toc508803621"/>
      <w:bookmarkStart w:id="119" w:name="_Toc7937335"/>
      <w:bookmarkStart w:id="120" w:name="_Toc16681741"/>
      <w:bookmarkStart w:id="121" w:name="_Toc16977153"/>
      <w:r w:rsidRPr="0076754B">
        <w:t xml:space="preserve">Система </w:t>
      </w:r>
      <w:r w:rsidR="004C6ED6">
        <w:t xml:space="preserve">муниципальных </w:t>
      </w:r>
      <w:r w:rsidRPr="0076754B">
        <w:t>флагманских проектов</w:t>
      </w:r>
      <w:bookmarkEnd w:id="118"/>
      <w:bookmarkEnd w:id="119"/>
      <w:bookmarkEnd w:id="120"/>
      <w:bookmarkEnd w:id="121"/>
    </w:p>
    <w:p w14:paraId="6AC53BDF" w14:textId="00C8C78D" w:rsidR="00383743" w:rsidRPr="0076754B" w:rsidRDefault="00383743" w:rsidP="00383743">
      <w:r w:rsidRPr="0076754B">
        <w:t xml:space="preserve">Основным механизмом реализации Стратегии социально-экономического развития </w:t>
      </w:r>
      <w:r>
        <w:t xml:space="preserve">муниципального образования </w:t>
      </w:r>
      <w:r w:rsidR="007A2E1C" w:rsidRPr="007A2E1C">
        <w:t>Туапсинск</w:t>
      </w:r>
      <w:r w:rsidR="007A2E1C">
        <w:t>ий</w:t>
      </w:r>
      <w:r>
        <w:t xml:space="preserve"> район Краснодарского края</w:t>
      </w:r>
      <w:r w:rsidRPr="0076754B">
        <w:t xml:space="preserve"> является система муниципальных флагманских проектов. </w:t>
      </w:r>
    </w:p>
    <w:p w14:paraId="2B96C1CA" w14:textId="77777777" w:rsidR="00383743" w:rsidRPr="0076754B" w:rsidRDefault="00383743" w:rsidP="00383743">
      <w:r w:rsidRPr="0076754B">
        <w:t xml:space="preserve">Муниципальный флагманский проект (далее также «МФП») – масштабный комплексный проект, оказывающий значительное влияние на развитие муниципального образования. Муниципальный флагманский проект включает в себя пакет поэтапно и скоординировано реализуемых приоритетных проектов. </w:t>
      </w:r>
    </w:p>
    <w:p w14:paraId="51952BE3" w14:textId="141C429F" w:rsidR="00383743" w:rsidRDefault="00383743" w:rsidP="00383743">
      <w:r w:rsidRPr="0076754B">
        <w:t xml:space="preserve">Система муниципальных флагманских проектов Стратегии социально-экономического </w:t>
      </w:r>
      <w:r w:rsidRPr="003B1A6F">
        <w:t xml:space="preserve">развития муниципального образования </w:t>
      </w:r>
      <w:r w:rsidR="0035390B" w:rsidRPr="007A2E1C">
        <w:t>Туапсинск</w:t>
      </w:r>
      <w:r w:rsidR="0035390B">
        <w:t>ий</w:t>
      </w:r>
      <w:r w:rsidRPr="003B1A6F">
        <w:t xml:space="preserve"> район Краснодарского края включает</w:t>
      </w:r>
      <w:r>
        <w:t>:</w:t>
      </w:r>
    </w:p>
    <w:p w14:paraId="62C18492" w14:textId="77777777" w:rsidR="00383743" w:rsidRPr="007A2E1C" w:rsidRDefault="00383743" w:rsidP="007A2E1C">
      <w:pPr>
        <w:pStyle w:val="a"/>
        <w:ind w:left="567" w:hanging="283"/>
      </w:pPr>
      <w:r w:rsidRPr="007A2E1C">
        <w:t>11 </w:t>
      </w:r>
      <w:proofErr w:type="spellStart"/>
      <w:r w:rsidRPr="007A2E1C">
        <w:t>муниципальных</w:t>
      </w:r>
      <w:proofErr w:type="spellEnd"/>
      <w:r w:rsidRPr="007A2E1C">
        <w:t xml:space="preserve"> </w:t>
      </w:r>
      <w:proofErr w:type="spellStart"/>
      <w:r w:rsidRPr="007A2E1C">
        <w:t>флагманских</w:t>
      </w:r>
      <w:proofErr w:type="spellEnd"/>
      <w:r w:rsidRPr="007A2E1C">
        <w:t xml:space="preserve"> </w:t>
      </w:r>
      <w:proofErr w:type="spellStart"/>
      <w:r w:rsidRPr="007A2E1C">
        <w:t>проектов</w:t>
      </w:r>
      <w:proofErr w:type="spellEnd"/>
      <w:r w:rsidRPr="007A2E1C">
        <w:t>:</w:t>
      </w:r>
    </w:p>
    <w:p w14:paraId="3507BE77" w14:textId="54CFAB48" w:rsidR="00383743" w:rsidRPr="007A2E1C" w:rsidRDefault="00383743" w:rsidP="007A2E1C">
      <w:pPr>
        <w:pStyle w:val="a"/>
        <w:numPr>
          <w:ilvl w:val="1"/>
          <w:numId w:val="11"/>
        </w:numPr>
        <w:rPr>
          <w:lang w:val="ru-RU"/>
        </w:rPr>
      </w:pPr>
      <w:r w:rsidRPr="007A2E1C">
        <w:rPr>
          <w:lang w:val="ru-RU"/>
        </w:rPr>
        <w:t>МФП «</w:t>
      </w:r>
      <w:r w:rsidR="007A2E1C" w:rsidRPr="007A2E1C">
        <w:rPr>
          <w:lang w:val="ru-RU"/>
        </w:rPr>
        <w:t>Туапсинский</w:t>
      </w:r>
      <w:r w:rsidRPr="007A2E1C">
        <w:rPr>
          <w:lang w:val="ru-RU"/>
        </w:rPr>
        <w:t xml:space="preserve"> транспортно-логистический узел кластера «Южный экспортно-импортный </w:t>
      </w:r>
      <w:proofErr w:type="spellStart"/>
      <w:r w:rsidRPr="007A2E1C">
        <w:rPr>
          <w:lang w:val="ru-RU"/>
        </w:rPr>
        <w:t>хаб</w:t>
      </w:r>
      <w:proofErr w:type="spellEnd"/>
      <w:r w:rsidRPr="007A2E1C">
        <w:rPr>
          <w:lang w:val="ru-RU"/>
        </w:rPr>
        <w:t>»;</w:t>
      </w:r>
    </w:p>
    <w:p w14:paraId="0522A484" w14:textId="4F5078C0" w:rsidR="00383743" w:rsidRPr="007A2E1C" w:rsidRDefault="00383743" w:rsidP="007A2E1C">
      <w:pPr>
        <w:pStyle w:val="a"/>
        <w:numPr>
          <w:ilvl w:val="1"/>
          <w:numId w:val="11"/>
        </w:numPr>
        <w:rPr>
          <w:lang w:val="ru-RU"/>
        </w:rPr>
      </w:pPr>
      <w:r w:rsidRPr="007A2E1C">
        <w:rPr>
          <w:lang w:val="ru-RU"/>
        </w:rPr>
        <w:t>МФП «</w:t>
      </w:r>
      <w:r w:rsidR="007A2E1C" w:rsidRPr="007A2E1C">
        <w:rPr>
          <w:lang w:val="ru-RU"/>
        </w:rPr>
        <w:t>Зона промышленного развития Туапсе</w:t>
      </w:r>
      <w:r w:rsidRPr="007A2E1C">
        <w:rPr>
          <w:lang w:val="ru-RU"/>
        </w:rPr>
        <w:t>»;</w:t>
      </w:r>
    </w:p>
    <w:p w14:paraId="1D0E01CB" w14:textId="0A6B092B" w:rsidR="00383743" w:rsidRPr="007A2E1C" w:rsidRDefault="00383743" w:rsidP="007A2E1C">
      <w:pPr>
        <w:pStyle w:val="a"/>
        <w:numPr>
          <w:ilvl w:val="1"/>
          <w:numId w:val="11"/>
        </w:numPr>
        <w:rPr>
          <w:lang w:val="ru-RU"/>
        </w:rPr>
      </w:pPr>
      <w:r w:rsidRPr="007A2E1C">
        <w:rPr>
          <w:lang w:val="ru-RU"/>
        </w:rPr>
        <w:t xml:space="preserve">МФП «Курорты </w:t>
      </w:r>
      <w:r w:rsidR="007A2E1C" w:rsidRPr="007A2E1C">
        <w:rPr>
          <w:lang w:val="ru-RU"/>
        </w:rPr>
        <w:t>Туапсинского района</w:t>
      </w:r>
      <w:r w:rsidRPr="007A2E1C">
        <w:rPr>
          <w:lang w:val="ru-RU"/>
        </w:rPr>
        <w:t>»;</w:t>
      </w:r>
    </w:p>
    <w:p w14:paraId="3EDDEB77" w14:textId="114F54A6" w:rsidR="007A2E1C" w:rsidRPr="007A2E1C" w:rsidRDefault="007A2E1C" w:rsidP="007A2E1C">
      <w:pPr>
        <w:pStyle w:val="a"/>
        <w:numPr>
          <w:ilvl w:val="1"/>
          <w:numId w:val="11"/>
        </w:numPr>
        <w:rPr>
          <w:lang w:val="ru-RU"/>
        </w:rPr>
      </w:pPr>
      <w:r w:rsidRPr="007A2E1C">
        <w:rPr>
          <w:lang w:val="ru-RU"/>
        </w:rPr>
        <w:t>ММФП «Здоровье Черноморской экономической зоны»;</w:t>
      </w:r>
    </w:p>
    <w:p w14:paraId="4A459824" w14:textId="16A0BC43" w:rsidR="00383743" w:rsidRPr="007A2E1C" w:rsidRDefault="00383743" w:rsidP="007A2E1C">
      <w:pPr>
        <w:pStyle w:val="a"/>
        <w:numPr>
          <w:ilvl w:val="1"/>
          <w:numId w:val="11"/>
        </w:numPr>
        <w:rPr>
          <w:lang w:val="ru-RU"/>
        </w:rPr>
      </w:pPr>
      <w:r w:rsidRPr="007A2E1C">
        <w:rPr>
          <w:lang w:val="ru-RU"/>
        </w:rPr>
        <w:t xml:space="preserve">МФП «Образование </w:t>
      </w:r>
      <w:r w:rsidR="007A2E1C" w:rsidRPr="007A2E1C">
        <w:rPr>
          <w:lang w:val="ru-RU"/>
        </w:rPr>
        <w:t>Туапсинского района</w:t>
      </w:r>
      <w:r w:rsidRPr="007A2E1C">
        <w:rPr>
          <w:lang w:val="ru-RU"/>
        </w:rPr>
        <w:t>»;</w:t>
      </w:r>
    </w:p>
    <w:p w14:paraId="2F09FD5C" w14:textId="476122AB" w:rsidR="007A2E1C" w:rsidRPr="007A2E1C" w:rsidRDefault="007A2E1C" w:rsidP="007A2E1C">
      <w:pPr>
        <w:pStyle w:val="a"/>
        <w:numPr>
          <w:ilvl w:val="1"/>
          <w:numId w:val="11"/>
        </w:numPr>
        <w:rPr>
          <w:lang w:val="ru-RU"/>
        </w:rPr>
      </w:pPr>
      <w:r w:rsidRPr="007A2E1C">
        <w:rPr>
          <w:lang w:val="ru-RU"/>
        </w:rPr>
        <w:t>МФП «Культура Туапсинского района»;</w:t>
      </w:r>
    </w:p>
    <w:p w14:paraId="3F6B0C58" w14:textId="621802C0" w:rsidR="00383743" w:rsidRPr="007A2E1C" w:rsidRDefault="00383743" w:rsidP="007A2E1C">
      <w:pPr>
        <w:pStyle w:val="a"/>
        <w:numPr>
          <w:ilvl w:val="1"/>
          <w:numId w:val="11"/>
        </w:numPr>
        <w:rPr>
          <w:lang w:val="ru-RU"/>
        </w:rPr>
      </w:pPr>
      <w:r w:rsidRPr="007A2E1C">
        <w:rPr>
          <w:lang w:val="ru-RU"/>
        </w:rPr>
        <w:t xml:space="preserve">МФП «Спорт </w:t>
      </w:r>
      <w:r w:rsidR="007A2E1C" w:rsidRPr="007A2E1C">
        <w:rPr>
          <w:lang w:val="ru-RU"/>
        </w:rPr>
        <w:t>Туапсинского района</w:t>
      </w:r>
      <w:r w:rsidRPr="007A2E1C">
        <w:rPr>
          <w:lang w:val="ru-RU"/>
        </w:rPr>
        <w:t>»;</w:t>
      </w:r>
    </w:p>
    <w:p w14:paraId="1A242DC0" w14:textId="07210195" w:rsidR="00383743" w:rsidRPr="007A2E1C" w:rsidRDefault="00383743" w:rsidP="007A2E1C">
      <w:pPr>
        <w:pStyle w:val="a"/>
        <w:numPr>
          <w:ilvl w:val="1"/>
          <w:numId w:val="11"/>
        </w:numPr>
        <w:rPr>
          <w:lang w:val="ru-RU"/>
        </w:rPr>
      </w:pPr>
      <w:r w:rsidRPr="007A2E1C">
        <w:rPr>
          <w:lang w:val="ru-RU"/>
        </w:rPr>
        <w:t xml:space="preserve">МФП «Молодежь </w:t>
      </w:r>
      <w:r w:rsidR="007A2E1C" w:rsidRPr="007A2E1C">
        <w:rPr>
          <w:lang w:val="ru-RU"/>
        </w:rPr>
        <w:t>Туапсинского района</w:t>
      </w:r>
      <w:r w:rsidRPr="007A2E1C">
        <w:rPr>
          <w:lang w:val="ru-RU"/>
        </w:rPr>
        <w:t>»;</w:t>
      </w:r>
    </w:p>
    <w:p w14:paraId="78FBDD50" w14:textId="4FA73D35" w:rsidR="00383743" w:rsidRPr="007A2E1C" w:rsidRDefault="00383743" w:rsidP="007A2E1C">
      <w:pPr>
        <w:pStyle w:val="a"/>
        <w:numPr>
          <w:ilvl w:val="1"/>
          <w:numId w:val="11"/>
        </w:numPr>
        <w:rPr>
          <w:lang w:val="ru-RU"/>
        </w:rPr>
      </w:pPr>
      <w:r w:rsidRPr="007A2E1C">
        <w:rPr>
          <w:lang w:val="ru-RU"/>
        </w:rPr>
        <w:t xml:space="preserve">МФП «Умный </w:t>
      </w:r>
      <w:r w:rsidR="007A2E1C" w:rsidRPr="007A2E1C">
        <w:rPr>
          <w:lang w:val="ru-RU"/>
        </w:rPr>
        <w:t>Туапсинский</w:t>
      </w:r>
      <w:r w:rsidRPr="007A2E1C">
        <w:rPr>
          <w:lang w:val="ru-RU"/>
        </w:rPr>
        <w:t xml:space="preserve"> район»;</w:t>
      </w:r>
    </w:p>
    <w:p w14:paraId="7E26A62F" w14:textId="226DC525" w:rsidR="007A2E1C" w:rsidRPr="007A2E1C" w:rsidRDefault="007A2E1C" w:rsidP="007A2E1C">
      <w:pPr>
        <w:pStyle w:val="a"/>
        <w:numPr>
          <w:ilvl w:val="1"/>
          <w:numId w:val="11"/>
        </w:numPr>
        <w:rPr>
          <w:lang w:val="ru-RU"/>
        </w:rPr>
      </w:pPr>
      <w:r w:rsidRPr="007A2E1C">
        <w:rPr>
          <w:lang w:val="ru-RU"/>
        </w:rPr>
        <w:t>МФП «Экологическая безопасность Туапсинского района»;</w:t>
      </w:r>
    </w:p>
    <w:p w14:paraId="71663999" w14:textId="49D9A312" w:rsidR="00383743" w:rsidRPr="007A2E1C" w:rsidRDefault="00383743" w:rsidP="007A2E1C">
      <w:pPr>
        <w:pStyle w:val="a"/>
        <w:numPr>
          <w:ilvl w:val="1"/>
          <w:numId w:val="11"/>
        </w:numPr>
        <w:rPr>
          <w:lang w:val="ru-RU"/>
        </w:rPr>
      </w:pPr>
      <w:r w:rsidRPr="007A2E1C">
        <w:rPr>
          <w:lang w:val="ru-RU"/>
        </w:rPr>
        <w:t>МФП «</w:t>
      </w:r>
      <w:r w:rsidR="007A2E1C" w:rsidRPr="007A2E1C">
        <w:rPr>
          <w:lang w:val="ru-RU"/>
        </w:rPr>
        <w:t>Доступная инженерная инфраструктура Туапсинского района»</w:t>
      </w:r>
      <w:r w:rsidR="007A2E1C">
        <w:rPr>
          <w:lang w:val="ru-RU"/>
        </w:rPr>
        <w:t>;</w:t>
      </w:r>
    </w:p>
    <w:p w14:paraId="5547C48F" w14:textId="01B75904" w:rsidR="00383743" w:rsidRPr="0070691A" w:rsidRDefault="00383743" w:rsidP="007A2E1C">
      <w:pPr>
        <w:pStyle w:val="a"/>
        <w:ind w:left="567" w:hanging="283"/>
        <w:rPr>
          <w:lang w:val="ru-RU"/>
        </w:rPr>
      </w:pPr>
      <w:r w:rsidRPr="0070691A">
        <w:rPr>
          <w:lang w:val="ru-RU"/>
        </w:rPr>
        <w:t>программ</w:t>
      </w:r>
      <w:r w:rsidR="0070691A">
        <w:rPr>
          <w:lang w:val="ru-RU"/>
        </w:rPr>
        <w:t>у</w:t>
      </w:r>
      <w:r w:rsidRPr="0070691A">
        <w:rPr>
          <w:lang w:val="ru-RU"/>
        </w:rPr>
        <w:t xml:space="preserve"> развития приоритетных территорий (территорий-драйверов).</w:t>
      </w:r>
    </w:p>
    <w:p w14:paraId="3D4C7C63" w14:textId="12057994" w:rsidR="00383743" w:rsidRPr="0076754B" w:rsidRDefault="00383743" w:rsidP="00383743">
      <w:r w:rsidRPr="0076754B">
        <w:t xml:space="preserve">Разработка и реализация муниципальных флагманских проектов осуществляется на основании «Положения об организации проектной деятельности в муниципальном образовании </w:t>
      </w:r>
      <w:r w:rsidR="0070691A" w:rsidRPr="007A2E1C">
        <w:t>Туапсинск</w:t>
      </w:r>
      <w:r w:rsidR="0070691A">
        <w:t>ий</w:t>
      </w:r>
      <w:r>
        <w:t xml:space="preserve"> район Краснодарского края</w:t>
      </w:r>
      <w:r w:rsidRPr="0076754B">
        <w:t xml:space="preserve">», утвержденного Постановлением Главы </w:t>
      </w:r>
      <w:r>
        <w:t xml:space="preserve">муниципального образования </w:t>
      </w:r>
      <w:r w:rsidR="0070691A" w:rsidRPr="007A2E1C">
        <w:t>Туапсинск</w:t>
      </w:r>
      <w:r w:rsidR="0070691A">
        <w:t>ий</w:t>
      </w:r>
      <w:r>
        <w:t xml:space="preserve"> район Краснодарского края</w:t>
      </w:r>
      <w:r w:rsidRPr="0076754B">
        <w:t>.</w:t>
      </w:r>
    </w:p>
    <w:p w14:paraId="3A4CC505" w14:textId="504C23C5" w:rsidR="00383743" w:rsidRDefault="00383743" w:rsidP="00383743">
      <w:r w:rsidRPr="0076754B">
        <w:t xml:space="preserve">Координация разработки и реализации муниципальных флагманских проектов осуществляется кураторами проектов при методическом и организационном сопровождении Муниципального проектного офиса </w:t>
      </w:r>
      <w:r w:rsidR="0070691A" w:rsidRPr="007A2E1C">
        <w:t>Туапсинск</w:t>
      </w:r>
      <w:r w:rsidR="0070691A">
        <w:t>ого</w:t>
      </w:r>
      <w:r>
        <w:t xml:space="preserve"> района Краснодарского края</w:t>
      </w:r>
      <w:r w:rsidRPr="0076754B">
        <w:t>.</w:t>
      </w:r>
    </w:p>
    <w:p w14:paraId="67D0CEE5" w14:textId="77777777" w:rsidR="00383743" w:rsidRPr="00372C14" w:rsidRDefault="00383743" w:rsidP="00372C14">
      <w:pPr>
        <w:pStyle w:val="2"/>
      </w:pPr>
      <w:bookmarkStart w:id="122" w:name="_Toc5177292"/>
      <w:bookmarkStart w:id="123" w:name="_Toc16977154"/>
      <w:r w:rsidRPr="00372C14">
        <w:t xml:space="preserve">МФП «Туапсинский транспортно-логистический узел кластера «Южный экспортно-импортный </w:t>
      </w:r>
      <w:proofErr w:type="spellStart"/>
      <w:r w:rsidRPr="00372C14">
        <w:t>хаб</w:t>
      </w:r>
      <w:proofErr w:type="spellEnd"/>
      <w:r w:rsidRPr="00372C14">
        <w:t>»</w:t>
      </w:r>
      <w:bookmarkEnd w:id="122"/>
      <w:bookmarkEnd w:id="123"/>
    </w:p>
    <w:p w14:paraId="509E1E1A" w14:textId="77777777" w:rsidR="00383743" w:rsidRPr="00F32867" w:rsidRDefault="00383743" w:rsidP="00383743">
      <w:pPr>
        <w:rPr>
          <w:b/>
        </w:rPr>
      </w:pPr>
      <w:r>
        <w:rPr>
          <w:b/>
        </w:rPr>
        <w:t>Полное наименование МФП</w:t>
      </w:r>
      <w:r w:rsidRPr="00DD3D0A">
        <w:rPr>
          <w:b/>
        </w:rPr>
        <w:t>:</w:t>
      </w:r>
      <w:r w:rsidRPr="00F32867">
        <w:t xml:space="preserve"> </w:t>
      </w:r>
      <w:r>
        <w:t>«</w:t>
      </w:r>
      <w:r w:rsidRPr="00ED4127">
        <w:t xml:space="preserve">Туапсинский транспортно-логистический узел кластера «Южный экспортно-импортный </w:t>
      </w:r>
      <w:proofErr w:type="spellStart"/>
      <w:r w:rsidRPr="00ED4127">
        <w:t>хаб</w:t>
      </w:r>
      <w:proofErr w:type="spellEnd"/>
      <w:r w:rsidRPr="00033BBA">
        <w:t>»</w:t>
      </w:r>
    </w:p>
    <w:p w14:paraId="5CF5AF66" w14:textId="77777777" w:rsidR="00383743" w:rsidRDefault="00383743" w:rsidP="00383743">
      <w:r w:rsidRPr="00DD3D0A">
        <w:rPr>
          <w:b/>
        </w:rPr>
        <w:t>Сроки реализации</w:t>
      </w:r>
      <w:r>
        <w:rPr>
          <w:b/>
        </w:rPr>
        <w:t xml:space="preserve"> МФП</w:t>
      </w:r>
      <w:r w:rsidRPr="00DD3D0A">
        <w:rPr>
          <w:b/>
        </w:rPr>
        <w:t>:</w:t>
      </w:r>
      <w:r>
        <w:t xml:space="preserve"> </w:t>
      </w:r>
      <w:r w:rsidRPr="00033BBA">
        <w:t>2019 – 2030 гг.</w:t>
      </w:r>
    </w:p>
    <w:p w14:paraId="5856C1BB" w14:textId="77777777" w:rsidR="00383743" w:rsidRDefault="00383743" w:rsidP="00383743">
      <w:pPr>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6662FB95" w14:textId="6AD55972" w:rsidR="001022D5" w:rsidRDefault="001022D5" w:rsidP="00383743">
      <w:pPr>
        <w:pStyle w:val="a0"/>
        <w:numPr>
          <w:ilvl w:val="0"/>
          <w:numId w:val="10"/>
        </w:numPr>
        <w:ind w:left="567" w:hanging="283"/>
      </w:pPr>
      <w:r w:rsidRPr="00013C85">
        <w:rPr>
          <w:rFonts w:cs="Arial"/>
          <w:b/>
          <w:bCs/>
          <w:color w:val="000000" w:themeColor="text1"/>
        </w:rPr>
        <w:t>Стратегическая цель:</w:t>
      </w:r>
      <w:r>
        <w:rPr>
          <w:rFonts w:cs="Arial"/>
          <w:bCs/>
          <w:color w:val="000000" w:themeColor="text1"/>
        </w:rPr>
        <w:t xml:space="preserve"> </w:t>
      </w:r>
      <w:r w:rsidR="00013C85">
        <w:rPr>
          <w:rFonts w:cs="Arial"/>
          <w:bCs/>
          <w:color w:val="000000" w:themeColor="text1"/>
        </w:rPr>
        <w:t>к</w:t>
      </w:r>
      <w:r w:rsidRPr="00BA6FBC">
        <w:rPr>
          <w:rFonts w:cs="Arial"/>
          <w:bCs/>
          <w:color w:val="000000" w:themeColor="text1"/>
        </w:rPr>
        <w:t xml:space="preserve">лючевые экономические комплексы </w:t>
      </w:r>
      <w:r>
        <w:rPr>
          <w:rFonts w:cs="Arial"/>
          <w:bCs/>
          <w:color w:val="000000" w:themeColor="text1"/>
        </w:rPr>
        <w:t>Туапсинского</w:t>
      </w:r>
      <w:r w:rsidRPr="00BA6FBC">
        <w:rPr>
          <w:rFonts w:cs="Arial"/>
          <w:bCs/>
          <w:color w:val="000000" w:themeColor="text1"/>
        </w:rPr>
        <w:t xml:space="preserve"> района конкурентоспособны на российском рынке, </w:t>
      </w:r>
      <w:r>
        <w:rPr>
          <w:rFonts w:cs="Arial"/>
          <w:bCs/>
          <w:color w:val="000000" w:themeColor="text1"/>
        </w:rPr>
        <w:t>высоко конкурентоспособ</w:t>
      </w:r>
      <w:r w:rsidRPr="00BA6FBC">
        <w:rPr>
          <w:rFonts w:cs="Arial"/>
          <w:bCs/>
          <w:color w:val="000000" w:themeColor="text1"/>
        </w:rPr>
        <w:t>н</w:t>
      </w:r>
      <w:r>
        <w:rPr>
          <w:rFonts w:cs="Arial"/>
          <w:bCs/>
          <w:color w:val="000000" w:themeColor="text1"/>
        </w:rPr>
        <w:t>ы: санаторно-</w:t>
      </w:r>
      <w:r>
        <w:rPr>
          <w:rFonts w:cs="Arial"/>
          <w:bCs/>
          <w:color w:val="000000" w:themeColor="text1"/>
        </w:rPr>
        <w:lastRenderedPageBreak/>
        <w:t>туристский и курортный комплекс – драйвер туристско-рекреационного кластера Краснодарского края,</w:t>
      </w:r>
      <w:r w:rsidRPr="00BA6FBC">
        <w:rPr>
          <w:rFonts w:cs="Arial"/>
          <w:bCs/>
          <w:color w:val="000000" w:themeColor="text1"/>
        </w:rPr>
        <w:t xml:space="preserve"> торгово-транспортно-логистический комплекс</w:t>
      </w:r>
      <w:r>
        <w:rPr>
          <w:rFonts w:cs="Arial"/>
          <w:bCs/>
          <w:color w:val="000000" w:themeColor="text1"/>
        </w:rPr>
        <w:t>,</w:t>
      </w:r>
      <w:r w:rsidRPr="00BA6FBC">
        <w:rPr>
          <w:rFonts w:cs="Arial"/>
          <w:bCs/>
          <w:color w:val="000000" w:themeColor="text1"/>
        </w:rPr>
        <w:t xml:space="preserve"> явля</w:t>
      </w:r>
      <w:r>
        <w:rPr>
          <w:rFonts w:cs="Arial"/>
          <w:bCs/>
          <w:color w:val="000000" w:themeColor="text1"/>
        </w:rPr>
        <w:t>ющийся</w:t>
      </w:r>
      <w:r w:rsidRPr="00BA6FBC">
        <w:rPr>
          <w:rFonts w:cs="Arial"/>
          <w:bCs/>
          <w:color w:val="000000" w:themeColor="text1"/>
        </w:rPr>
        <w:t xml:space="preserve"> одним из лидеров российского кластера «Южный экспортно-импортный </w:t>
      </w:r>
      <w:proofErr w:type="spellStart"/>
      <w:r w:rsidRPr="00BA6FBC">
        <w:rPr>
          <w:rFonts w:cs="Arial"/>
          <w:bCs/>
          <w:color w:val="000000" w:themeColor="text1"/>
        </w:rPr>
        <w:t>хаб</w:t>
      </w:r>
      <w:proofErr w:type="spellEnd"/>
      <w:r w:rsidRPr="00BA6FBC">
        <w:rPr>
          <w:rFonts w:cs="Arial"/>
          <w:bCs/>
          <w:color w:val="000000" w:themeColor="text1"/>
        </w:rPr>
        <w:t>»</w:t>
      </w:r>
      <w:r>
        <w:rPr>
          <w:rFonts w:cs="Arial"/>
          <w:bCs/>
          <w:color w:val="000000" w:themeColor="text1"/>
        </w:rPr>
        <w:t xml:space="preserve">, комплекс </w:t>
      </w:r>
      <w:r w:rsidRPr="008F1C38">
        <w:rPr>
          <w:rFonts w:cs="Arial"/>
          <w:bCs/>
        </w:rPr>
        <w:t xml:space="preserve">отраслей промышленности, </w:t>
      </w:r>
      <w:r>
        <w:rPr>
          <w:rFonts w:cs="Arial"/>
          <w:bCs/>
          <w:color w:val="000000" w:themeColor="text1"/>
        </w:rPr>
        <w:t>входящий в кластер умной промышленности Краснодарского края</w:t>
      </w:r>
      <w:r w:rsidRPr="00BA6FBC">
        <w:rPr>
          <w:rFonts w:cs="Arial"/>
          <w:bCs/>
          <w:color w:val="000000" w:themeColor="text1"/>
        </w:rPr>
        <w:t>.</w:t>
      </w:r>
    </w:p>
    <w:p w14:paraId="13530F6F" w14:textId="15D56A65" w:rsidR="00383743" w:rsidRPr="00033BBA" w:rsidRDefault="00013C85" w:rsidP="00383743">
      <w:pPr>
        <w:pStyle w:val="a0"/>
        <w:numPr>
          <w:ilvl w:val="0"/>
          <w:numId w:val="10"/>
        </w:numPr>
        <w:ind w:left="567" w:hanging="283"/>
      </w:pPr>
      <w:r w:rsidRPr="00013C85">
        <w:rPr>
          <w:b/>
        </w:rPr>
        <w:t>Цель:</w:t>
      </w:r>
      <w:r>
        <w:t xml:space="preserve"> </w:t>
      </w:r>
      <w:r w:rsidR="00383743" w:rsidRPr="00ED4127">
        <w:t xml:space="preserve">Туапсинский район Краснодарского края – один из ключевых транспортно-логистических узлов Южного экспортно-импортного </w:t>
      </w:r>
      <w:proofErr w:type="spellStart"/>
      <w:r w:rsidR="00383743" w:rsidRPr="00ED4127">
        <w:t>хаба</w:t>
      </w:r>
      <w:proofErr w:type="spellEnd"/>
      <w:r w:rsidR="00383743" w:rsidRPr="00ED4127">
        <w:t xml:space="preserve"> с объёмом грузооборота морского порта Туапсе более 40 млн т в год, обеспечивающий эффективную экспортную транспортную логистику и качество услуг на уровне ведущих мировых конкурентов.</w:t>
      </w:r>
    </w:p>
    <w:p w14:paraId="7483C966" w14:textId="77777777" w:rsidR="00383743" w:rsidRPr="00B43375" w:rsidRDefault="00383743" w:rsidP="00383743">
      <w:pPr>
        <w:rPr>
          <w:b/>
        </w:rPr>
      </w:pPr>
      <w:r w:rsidRPr="00B43375">
        <w:rPr>
          <w:b/>
        </w:rPr>
        <w:t xml:space="preserve">Соответствие </w:t>
      </w:r>
      <w:r>
        <w:rPr>
          <w:b/>
        </w:rPr>
        <w:t xml:space="preserve">МФП </w:t>
      </w:r>
      <w:r w:rsidRPr="00B43375">
        <w:rPr>
          <w:b/>
        </w:rPr>
        <w:t>федеральным и региональным документам стратегического планирования и проектного управления:</w:t>
      </w:r>
    </w:p>
    <w:p w14:paraId="7ED2311B" w14:textId="77777777" w:rsidR="00383743" w:rsidRPr="007478C8" w:rsidRDefault="00383743" w:rsidP="00383743">
      <w:pPr>
        <w:pStyle w:val="a0"/>
        <w:numPr>
          <w:ilvl w:val="0"/>
          <w:numId w:val="10"/>
        </w:numPr>
        <w:ind w:left="567" w:hanging="283"/>
      </w:pPr>
      <w:r w:rsidRPr="007478C8">
        <w:t xml:space="preserve">Направлен на достижение целей Стратегии </w:t>
      </w:r>
      <w:r>
        <w:t>Туапсинского</w:t>
      </w:r>
      <w:r w:rsidRPr="007478C8">
        <w:t xml:space="preserve"> района.</w:t>
      </w:r>
    </w:p>
    <w:p w14:paraId="60B2DE1B" w14:textId="77777777" w:rsidR="00383743" w:rsidRDefault="00383743" w:rsidP="00383743">
      <w:pPr>
        <w:pStyle w:val="a0"/>
        <w:numPr>
          <w:ilvl w:val="0"/>
          <w:numId w:val="10"/>
        </w:numPr>
        <w:ind w:left="567" w:hanging="283"/>
      </w:pPr>
      <w:r w:rsidRPr="00011187">
        <w:t xml:space="preserve">Направлен на реализацию флагманского проекта Краснодарского края «Торгово-транспортно-логистический кластер «Южный экспортно-импортный </w:t>
      </w:r>
      <w:proofErr w:type="spellStart"/>
      <w:r w:rsidRPr="00011187">
        <w:t>хаб</w:t>
      </w:r>
      <w:proofErr w:type="spellEnd"/>
      <w:r w:rsidRPr="00011187">
        <w:t xml:space="preserve">» и является </w:t>
      </w:r>
      <w:r>
        <w:t>одним из ключевых его элементов</w:t>
      </w:r>
      <w:r w:rsidRPr="00011187">
        <w:t>.</w:t>
      </w:r>
    </w:p>
    <w:p w14:paraId="48FF910B" w14:textId="77777777" w:rsidR="00383743" w:rsidRPr="00011187" w:rsidRDefault="00383743" w:rsidP="00383743">
      <w:pPr>
        <w:pStyle w:val="a0"/>
        <w:numPr>
          <w:ilvl w:val="0"/>
          <w:numId w:val="10"/>
        </w:numPr>
        <w:ind w:left="567" w:hanging="283"/>
      </w:pPr>
      <w:r w:rsidRPr="00011187">
        <w:t xml:space="preserve">Направлен на достижение цели Стратегии Краснодарского края «Регион-лидер Южного экспортно-импортного </w:t>
      </w:r>
      <w:proofErr w:type="spellStart"/>
      <w:r w:rsidRPr="00011187">
        <w:t>хаба</w:t>
      </w:r>
      <w:proofErr w:type="spellEnd"/>
      <w:r w:rsidRPr="00011187">
        <w:t xml:space="preserve"> – один из ключевых евразийских транспортно-логистических узлов».</w:t>
      </w:r>
    </w:p>
    <w:p w14:paraId="0F6C27AB" w14:textId="77777777" w:rsidR="00383743" w:rsidRPr="00011187" w:rsidRDefault="00383743" w:rsidP="00383743">
      <w:pPr>
        <w:pStyle w:val="a0"/>
        <w:numPr>
          <w:ilvl w:val="0"/>
          <w:numId w:val="10"/>
        </w:numPr>
        <w:ind w:left="567" w:hanging="283"/>
      </w:pPr>
      <w:r w:rsidRPr="00011187">
        <w:t>Направлен на реализацию</w:t>
      </w:r>
      <w:r w:rsidRPr="00011187">
        <w:rPr>
          <w:color w:val="FF0000"/>
        </w:rPr>
        <w:t xml:space="preserve"> </w:t>
      </w:r>
      <w:r w:rsidRPr="00011187">
        <w:t>национальных проектов (программ):</w:t>
      </w:r>
    </w:p>
    <w:p w14:paraId="433A8856" w14:textId="77777777" w:rsidR="00383743" w:rsidRPr="00011187" w:rsidRDefault="00383743" w:rsidP="00383743">
      <w:pPr>
        <w:pStyle w:val="a0"/>
        <w:numPr>
          <w:ilvl w:val="1"/>
          <w:numId w:val="10"/>
        </w:numPr>
        <w:ind w:left="851" w:hanging="284"/>
      </w:pPr>
      <w:r w:rsidRPr="00011187">
        <w:t>«Комплексный план модернизации и расширения магистральной инфраструктуры на период до 2024 года».</w:t>
      </w:r>
    </w:p>
    <w:p w14:paraId="378D3471" w14:textId="77777777" w:rsidR="00383743" w:rsidRPr="0046327B" w:rsidRDefault="00383743" w:rsidP="00383743">
      <w:pPr>
        <w:pStyle w:val="a0"/>
        <w:numPr>
          <w:ilvl w:val="1"/>
          <w:numId w:val="10"/>
        </w:numPr>
        <w:ind w:left="851" w:hanging="284"/>
      </w:pPr>
      <w:r w:rsidRPr="0046327B">
        <w:t>«Международная кооперация и экспорт».</w:t>
      </w:r>
    </w:p>
    <w:p w14:paraId="3F21ADCA" w14:textId="77777777" w:rsidR="00383743" w:rsidRPr="0046327B" w:rsidRDefault="00383743" w:rsidP="00383743">
      <w:pPr>
        <w:pStyle w:val="a0"/>
        <w:numPr>
          <w:ilvl w:val="1"/>
          <w:numId w:val="10"/>
        </w:numPr>
        <w:ind w:left="851" w:hanging="284"/>
      </w:pPr>
      <w:r w:rsidRPr="0046327B">
        <w:rPr>
          <w:rFonts w:eastAsia="Times New Roman" w:cs="Arial"/>
          <w:lang w:eastAsia="ru-RU"/>
        </w:rPr>
        <w:t>«Безопасные</w:t>
      </w:r>
      <w:r w:rsidRPr="0046327B">
        <w:t xml:space="preserve"> и качественные автомобильные дороги».</w:t>
      </w:r>
    </w:p>
    <w:p w14:paraId="0A14F6F4" w14:textId="77777777" w:rsidR="00383743" w:rsidRPr="00011187" w:rsidRDefault="00383743" w:rsidP="00383743">
      <w:r w:rsidRPr="00011187">
        <w:t xml:space="preserve">Одним из приоритетов долгосрочного развития Краснодарского края, обозначенных в проекте «Стратегии социально-экономического развития Краснодарского края до 2030 года», является ключевая роль региона в развитии Южного торгово-транспортно-логистического кластера через реализацию флагманского проекта «Торгово-транспортно-логистический кластер «Южный экспортно-импортный </w:t>
      </w:r>
      <w:proofErr w:type="spellStart"/>
      <w:r w:rsidRPr="00011187">
        <w:t>хаб</w:t>
      </w:r>
      <w:proofErr w:type="spellEnd"/>
      <w:r w:rsidRPr="00011187">
        <w:t xml:space="preserve">». </w:t>
      </w:r>
    </w:p>
    <w:p w14:paraId="61529693" w14:textId="77777777" w:rsidR="00383743" w:rsidRPr="00011187" w:rsidRDefault="00383743" w:rsidP="00383743">
      <w:r w:rsidRPr="00011187">
        <w:t xml:space="preserve">Флагманский проект Краснодарского края направлен на создание и развитие Южного экспортно-импортного </w:t>
      </w:r>
      <w:proofErr w:type="spellStart"/>
      <w:r w:rsidRPr="00011187">
        <w:t>хаба</w:t>
      </w:r>
      <w:proofErr w:type="spellEnd"/>
      <w:r w:rsidRPr="00011187">
        <w:t xml:space="preserve"> (</w:t>
      </w:r>
      <w:proofErr w:type="spellStart"/>
      <w:r w:rsidRPr="00011187">
        <w:t>South</w:t>
      </w:r>
      <w:proofErr w:type="spellEnd"/>
      <w:r w:rsidRPr="00011187">
        <w:t xml:space="preserve"> </w:t>
      </w:r>
      <w:proofErr w:type="spellStart"/>
      <w:r w:rsidRPr="00011187">
        <w:t>ExIm</w:t>
      </w:r>
      <w:proofErr w:type="spellEnd"/>
      <w:r w:rsidRPr="00011187">
        <w:t xml:space="preserve"> </w:t>
      </w:r>
      <w:proofErr w:type="spellStart"/>
      <w:r w:rsidRPr="00011187">
        <w:t>Hub</w:t>
      </w:r>
      <w:proofErr w:type="spellEnd"/>
      <w:r w:rsidRPr="00011187">
        <w:t xml:space="preserve">) – единой технологической платформы сервисов (цифровая система «одного окна») как для обеспечения выхода грузовладельцев на рынки стран большого Евразийского партнерства, так и для развития до мирового уровня услуг логистического комплекса и транспортной инфраструктуры. </w:t>
      </w:r>
    </w:p>
    <w:p w14:paraId="38677E7D" w14:textId="77777777" w:rsidR="00383743" w:rsidRPr="00011187" w:rsidRDefault="00383743" w:rsidP="00383743">
      <w:r w:rsidRPr="00011187">
        <w:t xml:space="preserve">В рамках единой технологической платформы сервисов предполагается выстроить сбалансированную систему отношений между грузоотправителями, грузополучателями, сетью промышленно-логистических и распределительных центров, а также между всеми участниками транспортной инфраструктуры и органами государственной власти. В рамках проекта будут созданы условия для развития глобально конкурентоспособного комплекса государственных и частных субъектов, реализующих транспортные, логистические и экспортные функции. </w:t>
      </w:r>
      <w:proofErr w:type="spellStart"/>
      <w:r w:rsidRPr="00011187">
        <w:t>Хаб</w:t>
      </w:r>
      <w:proofErr w:type="spellEnd"/>
      <w:r w:rsidRPr="00011187">
        <w:t xml:space="preserve"> будет обеспечивать устойчивое движение товарных потоков и сквозную оптимизацию ресурсов от исходных поставщиков до конечных потребителей.</w:t>
      </w:r>
    </w:p>
    <w:p w14:paraId="756C4943" w14:textId="77777777" w:rsidR="00383743" w:rsidRPr="00011187" w:rsidRDefault="00383743" w:rsidP="00383743">
      <w:r w:rsidRPr="00011187">
        <w:t>Данный проект предполагается структурировать как приоритетный стратегический проект Российской Федерации, ориентированный на реализацию потенциала Краснодарского края в системе Международных транспортных коридоров. Реализация проекта обеспечит лидерство Краснодарского края в рамках Южного полюса роста.</w:t>
      </w:r>
    </w:p>
    <w:p w14:paraId="564396F6" w14:textId="77777777" w:rsidR="00383743" w:rsidRPr="0076754B" w:rsidRDefault="00383743" w:rsidP="00383743">
      <w:pPr>
        <w:keepNext/>
        <w:rPr>
          <w:b/>
        </w:rPr>
      </w:pPr>
      <w:r w:rsidRPr="0076754B">
        <w:rPr>
          <w:b/>
        </w:rPr>
        <w:lastRenderedPageBreak/>
        <w:t>Ответственные за реализацию МФП</w:t>
      </w:r>
    </w:p>
    <w:p w14:paraId="7A032C83" w14:textId="77777777" w:rsidR="00383743" w:rsidRPr="0076754B" w:rsidRDefault="00383743" w:rsidP="00383743">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66CF92ED" w14:textId="77777777" w:rsidR="00383743" w:rsidRDefault="00383743" w:rsidP="00383743">
      <w:pPr>
        <w:rPr>
          <w:b/>
        </w:rPr>
      </w:pPr>
      <w:r w:rsidRPr="00E06516">
        <w:rPr>
          <w:b/>
        </w:rPr>
        <w:t>Краткое описание проекта</w:t>
      </w:r>
    </w:p>
    <w:p w14:paraId="44447952" w14:textId="77777777" w:rsidR="00383743" w:rsidRDefault="00383743" w:rsidP="00383743">
      <w:r>
        <w:t>Развитие портовых мощностей складывается из трех составляющих логистической цепочки:</w:t>
      </w:r>
    </w:p>
    <w:p w14:paraId="11EF15DC" w14:textId="77777777" w:rsidR="00383743" w:rsidRDefault="00383743" w:rsidP="00383743">
      <w:pPr>
        <w:pStyle w:val="a0"/>
        <w:numPr>
          <w:ilvl w:val="0"/>
          <w:numId w:val="10"/>
        </w:numPr>
        <w:ind w:left="567" w:hanging="283"/>
      </w:pPr>
      <w:r>
        <w:t>навигационная доступность – физические размеры подходного канала (глубина, ширина, длина), климатические условия и т.д.;</w:t>
      </w:r>
    </w:p>
    <w:p w14:paraId="1C264EF3" w14:textId="77777777" w:rsidR="00383743" w:rsidRDefault="00383743" w:rsidP="00383743">
      <w:pPr>
        <w:pStyle w:val="a0"/>
        <w:numPr>
          <w:ilvl w:val="0"/>
          <w:numId w:val="10"/>
        </w:numPr>
        <w:ind w:left="567" w:hanging="283"/>
      </w:pPr>
      <w:r>
        <w:t>возможность развития портовых сооружений – модернизация и строительство новых перегрузочных комплексов;</w:t>
      </w:r>
    </w:p>
    <w:p w14:paraId="04AF7255" w14:textId="77777777" w:rsidR="00383743" w:rsidRDefault="00383743" w:rsidP="00383743">
      <w:pPr>
        <w:pStyle w:val="a0"/>
        <w:numPr>
          <w:ilvl w:val="0"/>
          <w:numId w:val="10"/>
        </w:numPr>
        <w:ind w:left="567" w:hanging="283"/>
      </w:pPr>
      <w:r>
        <w:t>внутренняя доступность – сеть автомобильных и железнодорожных путей.</w:t>
      </w:r>
    </w:p>
    <w:p w14:paraId="59C1E73E" w14:textId="77777777" w:rsidR="00383743" w:rsidRDefault="00383743" w:rsidP="00383743">
      <w:r>
        <w:t xml:space="preserve">Для Туапсинского района первоочередным сдерживающим фактором развития портовых мощностей является сухопутная инфраструктура, и, прежде всего, железнодорожные подходы. Для их усиления, наряду с усилением станции Туапсе-Сортировочная, требуется строительство в городской черте новых путей. Автодорожные подходы к создаваемым комплексам также требуют существенного улучшения. </w:t>
      </w:r>
    </w:p>
    <w:p w14:paraId="7ED1107C" w14:textId="77777777" w:rsidR="00383743" w:rsidRDefault="00383743" w:rsidP="00383743">
      <w:r>
        <w:t xml:space="preserve">Дальнейшее развитие порта должно базироваться на синхронных действиях по модернизации и строительству как портовой, так и городской инфраструктуры, включая железнодорожный и автомобильный транспорт (с акцентом на вопросы развития железнодорожных и автомобильных подходов к портовым перегрузочным комплексам). </w:t>
      </w:r>
    </w:p>
    <w:p w14:paraId="35725285" w14:textId="77777777" w:rsidR="00383743" w:rsidRDefault="00383743" w:rsidP="00383743">
      <w:r>
        <w:t>Для того чтобы гарантировать эффективную транспортировку грузов, внутренняя территория порта должна быть надежно связана подходными путями, проходящими через городскую территорию, с сетью автомобильных и железных дорог страны. Это важная характеристика, влияющая на конкурентоспособность порта Туапсе.</w:t>
      </w:r>
    </w:p>
    <w:p w14:paraId="7DD47A53" w14:textId="77777777" w:rsidR="00383743" w:rsidRDefault="00383743" w:rsidP="00383743">
      <w:r>
        <w:t>Настоящий проект направлен на повышение грузооборота туапсинского транспортно-логистического узла за счет повышения пропускной способности железнодорожных и автомобильных подходов к морским портам и увеличения пропускной способности перегрузочных и логистических мощностей портов путем создания и развития терминальных комплексов, ориентированных на перевалку высокодоходных экспортных грузов (зерно, нефть и нефтепродукты, минеральные удобрения, металлы и прочие грузы), а также за счет повышения качества услуг на основе внедрения единой транспортно-логистической цифровой платформы.</w:t>
      </w:r>
    </w:p>
    <w:p w14:paraId="5B65C354" w14:textId="77777777" w:rsidR="00383743" w:rsidRDefault="00383743" w:rsidP="00383743">
      <w:r>
        <w:t>Проектом предполагается проведение поэтапной р</w:t>
      </w:r>
      <w:r w:rsidRPr="00AB01C6">
        <w:t>еконструкци</w:t>
      </w:r>
      <w:r>
        <w:t>и</w:t>
      </w:r>
      <w:r w:rsidRPr="00AB01C6">
        <w:t xml:space="preserve"> Туапсинского транспортного узла в части строительства объездных </w:t>
      </w:r>
      <w:r>
        <w:t xml:space="preserve">автомобильных </w:t>
      </w:r>
      <w:r w:rsidRPr="00AB01C6">
        <w:t xml:space="preserve">дорог, развития улично-дорожной сети населенных пунктов, завершения строительства тоннеля и соединительной автодороги на участке </w:t>
      </w:r>
      <w:proofErr w:type="spellStart"/>
      <w:r w:rsidRPr="00AB01C6">
        <w:t>Шаумянского</w:t>
      </w:r>
      <w:proofErr w:type="spellEnd"/>
      <w:r w:rsidRPr="00AB01C6">
        <w:t xml:space="preserve"> перева</w:t>
      </w:r>
      <w:r>
        <w:t>ла трассы Майкоп-Туапсе для снижения негативных последствий у</w:t>
      </w:r>
      <w:r w:rsidRPr="00AB01C6">
        <w:t>величени</w:t>
      </w:r>
      <w:r>
        <w:t>я</w:t>
      </w:r>
      <w:r w:rsidRPr="00AB01C6">
        <w:t xml:space="preserve"> транзитных потоков автотранспорта</w:t>
      </w:r>
      <w:r>
        <w:t>, проходящих</w:t>
      </w:r>
      <w:r w:rsidRPr="00AB01C6">
        <w:t xml:space="preserve"> через территорию Туапсинского района</w:t>
      </w:r>
      <w:r>
        <w:t xml:space="preserve"> (затрудненное движение автотранспорта, ухудшение качества атмосферного воздуха в результате увеличения выбросов в атмосферу загрязняющих веществ от автотранспорта).</w:t>
      </w:r>
    </w:p>
    <w:p w14:paraId="6A034D0C" w14:textId="77777777" w:rsidR="00383743" w:rsidRDefault="00383743" w:rsidP="00383743">
      <w:r>
        <w:t xml:space="preserve">Также в рамках проекта планируется расширение автодорожной сети Туапсинского района, создание новых объектов пассажирской транспортной инфраструктуры и развитие системы общественного транспорта в целях повышения связности отдельных курортных территорий и обеспечения их доступности для отдыхающих (в </w:t>
      </w:r>
      <w:proofErr w:type="spellStart"/>
      <w:r>
        <w:t>т.ч</w:t>
      </w:r>
      <w:proofErr w:type="spellEnd"/>
      <w:r>
        <w:t xml:space="preserve">. для транзитных туристов и однодневных посетителей) в связи с ростом туристского потока, в </w:t>
      </w:r>
      <w:proofErr w:type="spellStart"/>
      <w:r>
        <w:t>т.ч</w:t>
      </w:r>
      <w:proofErr w:type="spellEnd"/>
      <w:r>
        <w:t>. – потока транзитных туристов.</w:t>
      </w:r>
    </w:p>
    <w:p w14:paraId="1BAFB5E7" w14:textId="77777777" w:rsidR="00383743" w:rsidRDefault="00383743" w:rsidP="00383743">
      <w:r>
        <w:lastRenderedPageBreak/>
        <w:t xml:space="preserve">Проект предполагает, в том числе, проработку и синхронизацию стратегий и инвестиционных проектов всех участников (транспортных, стивидорных и логистических компаний, осуществляющих деятельность и реализующих инвестиционные проекты на территории Туапсинского района) в рамках разработки флагманского проекта Краснодарского края «Торгово-транспортно-логистический кластер «Южный экспортно-импортный </w:t>
      </w:r>
      <w:proofErr w:type="spellStart"/>
      <w:r>
        <w:t>хаб</w:t>
      </w:r>
      <w:proofErr w:type="spellEnd"/>
      <w:r>
        <w:t xml:space="preserve">», определение рыночных ниш и оценку перспектив развития всех ключевых игроков в целях обеспечения высокой инвестиционной эффективности реализации проектов, формирование дорожной карты реализации мероприятий и проектов флагманского проекта на основе анализа и прогноза объемов, направлений и структуры грузопотоков и пассажиропотоков (в </w:t>
      </w:r>
      <w:proofErr w:type="spellStart"/>
      <w:r>
        <w:t>т.ч</w:t>
      </w:r>
      <w:proofErr w:type="spellEnd"/>
      <w:r>
        <w:t>. экспортных и транзитных), а также с учетом текущей и планируемой пропускной способности магистральной и подходной железнодорожной и автодорожной инфраструктуры портов.</w:t>
      </w:r>
    </w:p>
    <w:p w14:paraId="3EE23204" w14:textId="412CADD4" w:rsidR="00383743" w:rsidRPr="00383743" w:rsidRDefault="00383743" w:rsidP="00383743">
      <w:pPr>
        <w:keepNext/>
        <w:rPr>
          <w:b/>
        </w:rPr>
      </w:pPr>
      <w:r w:rsidRPr="00383743">
        <w:rPr>
          <w:b/>
        </w:rPr>
        <w:t>Ожидаемые результаты</w:t>
      </w:r>
      <w:r w:rsidR="00EC18EC">
        <w:rPr>
          <w:b/>
        </w:rPr>
        <w:t>:</w:t>
      </w:r>
    </w:p>
    <w:p w14:paraId="06A587CB" w14:textId="77777777" w:rsidR="00383743" w:rsidRPr="00383743" w:rsidRDefault="00383743" w:rsidP="00383743">
      <w:pPr>
        <w:pStyle w:val="a0"/>
        <w:numPr>
          <w:ilvl w:val="0"/>
          <w:numId w:val="10"/>
        </w:numPr>
        <w:ind w:left="567" w:hanging="283"/>
      </w:pPr>
      <w:r w:rsidRPr="00383743">
        <w:t>Увеличение и диверсификация грузооборота туапсинского транспортного узла.</w:t>
      </w:r>
    </w:p>
    <w:p w14:paraId="17571D0A" w14:textId="77777777" w:rsidR="00383743" w:rsidRPr="00383743" w:rsidRDefault="00383743" w:rsidP="00383743">
      <w:pPr>
        <w:pStyle w:val="a0"/>
        <w:numPr>
          <w:ilvl w:val="0"/>
          <w:numId w:val="10"/>
        </w:numPr>
        <w:ind w:left="567" w:hanging="283"/>
      </w:pPr>
      <w:r w:rsidRPr="00383743">
        <w:t>Увеличение объёма услуг, оказываемых стивидорными и логистическими компаниями.</w:t>
      </w:r>
    </w:p>
    <w:p w14:paraId="0401B525" w14:textId="77777777" w:rsidR="00383743" w:rsidRPr="00383743" w:rsidRDefault="00383743" w:rsidP="00383743">
      <w:pPr>
        <w:pStyle w:val="a0"/>
        <w:numPr>
          <w:ilvl w:val="0"/>
          <w:numId w:val="10"/>
        </w:numPr>
        <w:ind w:left="567" w:hanging="283"/>
      </w:pPr>
      <w:r w:rsidRPr="00383743">
        <w:t>Синхронизация стратегий и проектов всех ключевых участников в рамках проекта федерального уровня.</w:t>
      </w:r>
    </w:p>
    <w:p w14:paraId="508EFBDF" w14:textId="77777777" w:rsidR="00383743" w:rsidRPr="00383743" w:rsidRDefault="00383743" w:rsidP="00383743">
      <w:pPr>
        <w:pStyle w:val="a0"/>
        <w:numPr>
          <w:ilvl w:val="0"/>
          <w:numId w:val="10"/>
        </w:numPr>
        <w:ind w:left="567" w:hanging="283"/>
      </w:pPr>
      <w:r w:rsidRPr="00383743">
        <w:t>Создание дополнительных рабочих мест.</w:t>
      </w:r>
    </w:p>
    <w:p w14:paraId="18617307" w14:textId="77777777" w:rsidR="00383743" w:rsidRPr="00383743" w:rsidRDefault="00383743" w:rsidP="00383743">
      <w:pPr>
        <w:pStyle w:val="a0"/>
        <w:numPr>
          <w:ilvl w:val="0"/>
          <w:numId w:val="10"/>
        </w:numPr>
        <w:ind w:left="567" w:hanging="283"/>
      </w:pPr>
      <w:r w:rsidRPr="00383743">
        <w:t>Формирование системы привлечения, подготовки и удержания высококвалифицированных специалистов, в том числе инженеров, программистов, программных архитекторов.</w:t>
      </w:r>
    </w:p>
    <w:p w14:paraId="6D86A54A" w14:textId="77777777" w:rsidR="00383743" w:rsidRPr="00383743" w:rsidRDefault="00383743" w:rsidP="00383743">
      <w:pPr>
        <w:pStyle w:val="a0"/>
        <w:numPr>
          <w:ilvl w:val="0"/>
          <w:numId w:val="10"/>
        </w:numPr>
        <w:ind w:left="567" w:hanging="283"/>
      </w:pPr>
      <w:r w:rsidRPr="00383743">
        <w:t>Разработка транспортно-логистической цифровой платформы.</w:t>
      </w:r>
    </w:p>
    <w:p w14:paraId="617FE83D" w14:textId="77777777" w:rsidR="00383743" w:rsidRPr="00383743" w:rsidRDefault="00383743" w:rsidP="00383743">
      <w:pPr>
        <w:pStyle w:val="a0"/>
        <w:numPr>
          <w:ilvl w:val="0"/>
          <w:numId w:val="10"/>
        </w:numPr>
        <w:ind w:left="567" w:hanging="283"/>
      </w:pPr>
      <w:r w:rsidRPr="00383743">
        <w:t>Внедрение наилучших доступных, в том числе «зеленых», и современных ресурсосберегающих технологий.</w:t>
      </w:r>
    </w:p>
    <w:p w14:paraId="02FD5CC8" w14:textId="77777777" w:rsidR="00383743" w:rsidRPr="00383743" w:rsidRDefault="00383743" w:rsidP="00383743">
      <w:pPr>
        <w:pStyle w:val="a0"/>
        <w:numPr>
          <w:ilvl w:val="0"/>
          <w:numId w:val="10"/>
        </w:numPr>
        <w:ind w:left="567" w:hanging="283"/>
      </w:pPr>
      <w:r w:rsidRPr="00383743">
        <w:t>Развитие инфраструктуры морской зоны (подходные каналы, развитие состава и услуг служебно-вспомогательного флота).</w:t>
      </w:r>
    </w:p>
    <w:p w14:paraId="4CDD185B" w14:textId="77777777" w:rsidR="00383743" w:rsidRPr="00383743" w:rsidRDefault="00383743" w:rsidP="00383743">
      <w:pPr>
        <w:pStyle w:val="a0"/>
        <w:numPr>
          <w:ilvl w:val="0"/>
          <w:numId w:val="10"/>
        </w:numPr>
        <w:ind w:left="567" w:hanging="283"/>
      </w:pPr>
      <w:r w:rsidRPr="00383743">
        <w:t>Развитие инфраструктуры портовой зоны (непосредственно портовые перевалочные мощности и услуги в портах).</w:t>
      </w:r>
    </w:p>
    <w:p w14:paraId="58FC41A3" w14:textId="77777777" w:rsidR="00383743" w:rsidRPr="00383743" w:rsidRDefault="00383743" w:rsidP="00383743">
      <w:pPr>
        <w:pStyle w:val="a0"/>
        <w:numPr>
          <w:ilvl w:val="0"/>
          <w:numId w:val="10"/>
        </w:numPr>
        <w:ind w:left="567" w:hanging="283"/>
      </w:pPr>
      <w:r w:rsidRPr="00383743">
        <w:t xml:space="preserve">Развитие инфраструктуры сухопутной зоны (подходные автомобильные и железнодорожные пути, крупные транспортные комплексы, промышленно-логистические комплексы, </w:t>
      </w:r>
      <w:proofErr w:type="spellStart"/>
      <w:r w:rsidRPr="00383743">
        <w:t>мультимодальные</w:t>
      </w:r>
      <w:proofErr w:type="spellEnd"/>
      <w:r w:rsidRPr="00383743">
        <w:t xml:space="preserve"> логистические центры).</w:t>
      </w:r>
    </w:p>
    <w:p w14:paraId="606EEE3E" w14:textId="77777777" w:rsidR="00383743" w:rsidRPr="00383743" w:rsidRDefault="00383743" w:rsidP="00383743">
      <w:pPr>
        <w:pStyle w:val="a0"/>
        <w:numPr>
          <w:ilvl w:val="0"/>
          <w:numId w:val="10"/>
        </w:numPr>
        <w:ind w:left="567" w:hanging="283"/>
      </w:pPr>
      <w:r w:rsidRPr="00383743">
        <w:t>Создание и развитие объектов пассажирской транспортной инфраструктуры.</w:t>
      </w:r>
    </w:p>
    <w:p w14:paraId="1AB6AD2C" w14:textId="77777777" w:rsidR="00383743" w:rsidRPr="00383743" w:rsidRDefault="00383743" w:rsidP="00383743">
      <w:pPr>
        <w:pStyle w:val="a0"/>
        <w:numPr>
          <w:ilvl w:val="0"/>
          <w:numId w:val="10"/>
        </w:numPr>
        <w:ind w:left="567" w:hanging="283"/>
      </w:pPr>
      <w:r w:rsidRPr="00383743">
        <w:t>Привлечение частных инвестиций и федерального финансирования в экономику Туапсинского района.</w:t>
      </w:r>
    </w:p>
    <w:p w14:paraId="6D1E32FE" w14:textId="77777777" w:rsidR="00383743" w:rsidRPr="00383743" w:rsidRDefault="00383743" w:rsidP="00383743">
      <w:pPr>
        <w:pStyle w:val="a0"/>
        <w:numPr>
          <w:ilvl w:val="0"/>
          <w:numId w:val="10"/>
        </w:numPr>
        <w:ind w:left="567" w:hanging="283"/>
      </w:pPr>
      <w:r w:rsidRPr="00383743">
        <w:t>Увеличение налоговой базы и объёма собираемых налогов, повышение инвестиционной привлекательности Туапсинского района.</w:t>
      </w:r>
    </w:p>
    <w:p w14:paraId="58B4F63E" w14:textId="3D8B8224" w:rsidR="00851631" w:rsidRDefault="00851631" w:rsidP="00851631">
      <w:pPr>
        <w:pStyle w:val="2"/>
      </w:pPr>
      <w:bookmarkStart w:id="124" w:name="_Toc16977155"/>
      <w:r>
        <w:t>МФП</w:t>
      </w:r>
      <w:r w:rsidRPr="006118DC">
        <w:t xml:space="preserve"> «</w:t>
      </w:r>
      <w:r w:rsidRPr="00741E04">
        <w:t>Зона промышленного развития Туапсе</w:t>
      </w:r>
      <w:r w:rsidRPr="006118DC">
        <w:t>»</w:t>
      </w:r>
      <w:bookmarkEnd w:id="124"/>
    </w:p>
    <w:p w14:paraId="3157903A" w14:textId="1F13AF62" w:rsidR="00851631" w:rsidRDefault="00851631" w:rsidP="00851631">
      <w:pPr>
        <w:pStyle w:val="a"/>
        <w:keepNext/>
        <w:numPr>
          <w:ilvl w:val="0"/>
          <w:numId w:val="0"/>
        </w:numPr>
        <w:suppressAutoHyphens/>
        <w:rPr>
          <w:b/>
          <w:lang w:val="ru-RU"/>
        </w:rPr>
      </w:pPr>
      <w:r>
        <w:rPr>
          <w:b/>
          <w:lang w:val="ru-RU"/>
        </w:rPr>
        <w:t>Полное наименование МФП:</w:t>
      </w:r>
      <w:r w:rsidRPr="008A10F2">
        <w:rPr>
          <w:lang w:val="ru-RU"/>
        </w:rPr>
        <w:t xml:space="preserve"> «Зона промышленного развития Туапсе»</w:t>
      </w:r>
      <w:r>
        <w:rPr>
          <w:lang w:val="ru-RU"/>
        </w:rPr>
        <w:t>.</w:t>
      </w:r>
    </w:p>
    <w:p w14:paraId="0744C389" w14:textId="77777777" w:rsidR="00851631" w:rsidRDefault="00851631" w:rsidP="00851631">
      <w:r w:rsidRPr="00DD3D0A">
        <w:rPr>
          <w:b/>
        </w:rPr>
        <w:t>Сроки реализации</w:t>
      </w:r>
      <w:r>
        <w:rPr>
          <w:b/>
        </w:rPr>
        <w:t xml:space="preserve"> МФП</w:t>
      </w:r>
      <w:r w:rsidRPr="00DD3D0A">
        <w:rPr>
          <w:b/>
        </w:rPr>
        <w:t>:</w:t>
      </w:r>
      <w:r>
        <w:t xml:space="preserve"> </w:t>
      </w:r>
      <w:r w:rsidRPr="00033BBA">
        <w:t>2019 – 2030 гг.</w:t>
      </w:r>
    </w:p>
    <w:p w14:paraId="709F8B26" w14:textId="77777777" w:rsidR="00851631" w:rsidRDefault="00851631" w:rsidP="00851631">
      <w:pPr>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0A6CE890" w14:textId="77777777" w:rsidR="00013C85" w:rsidRDefault="00013C85" w:rsidP="00013C85">
      <w:pPr>
        <w:pStyle w:val="a0"/>
        <w:numPr>
          <w:ilvl w:val="0"/>
          <w:numId w:val="10"/>
        </w:numPr>
        <w:ind w:left="567" w:hanging="283"/>
      </w:pPr>
      <w:r w:rsidRPr="00013C85">
        <w:rPr>
          <w:rFonts w:cs="Arial"/>
          <w:b/>
          <w:bCs/>
          <w:color w:val="000000" w:themeColor="text1"/>
        </w:rPr>
        <w:t>Стратегическая цель:</w:t>
      </w:r>
      <w:r>
        <w:rPr>
          <w:rFonts w:cs="Arial"/>
          <w:bCs/>
          <w:color w:val="000000" w:themeColor="text1"/>
        </w:rPr>
        <w:t xml:space="preserve"> к</w:t>
      </w:r>
      <w:r w:rsidRPr="00BA6FBC">
        <w:rPr>
          <w:rFonts w:cs="Arial"/>
          <w:bCs/>
          <w:color w:val="000000" w:themeColor="text1"/>
        </w:rPr>
        <w:t xml:space="preserve">лючевые экономические комплексы </w:t>
      </w:r>
      <w:r>
        <w:rPr>
          <w:rFonts w:cs="Arial"/>
          <w:bCs/>
          <w:color w:val="000000" w:themeColor="text1"/>
        </w:rPr>
        <w:t>Туапсинского</w:t>
      </w:r>
      <w:r w:rsidRPr="00BA6FBC">
        <w:rPr>
          <w:rFonts w:cs="Arial"/>
          <w:bCs/>
          <w:color w:val="000000" w:themeColor="text1"/>
        </w:rPr>
        <w:t xml:space="preserve"> района конкурентоспособны на российском рынке, </w:t>
      </w:r>
      <w:r>
        <w:rPr>
          <w:rFonts w:cs="Arial"/>
          <w:bCs/>
          <w:color w:val="000000" w:themeColor="text1"/>
        </w:rPr>
        <w:t>высоко конкурентоспособ</w:t>
      </w:r>
      <w:r w:rsidRPr="00BA6FBC">
        <w:rPr>
          <w:rFonts w:cs="Arial"/>
          <w:bCs/>
          <w:color w:val="000000" w:themeColor="text1"/>
        </w:rPr>
        <w:t>н</w:t>
      </w:r>
      <w:r>
        <w:rPr>
          <w:rFonts w:cs="Arial"/>
          <w:bCs/>
          <w:color w:val="000000" w:themeColor="text1"/>
        </w:rPr>
        <w:t>ы: санаторно-туристский и курортный комплекс – драйвер туристско-рекреационного кластера Краснодарского края,</w:t>
      </w:r>
      <w:r w:rsidRPr="00BA6FBC">
        <w:rPr>
          <w:rFonts w:cs="Arial"/>
          <w:bCs/>
          <w:color w:val="000000" w:themeColor="text1"/>
        </w:rPr>
        <w:t xml:space="preserve"> торгово-транспортно-логистический комплекс</w:t>
      </w:r>
      <w:r>
        <w:rPr>
          <w:rFonts w:cs="Arial"/>
          <w:bCs/>
          <w:color w:val="000000" w:themeColor="text1"/>
        </w:rPr>
        <w:t>,</w:t>
      </w:r>
      <w:r w:rsidRPr="00BA6FBC">
        <w:rPr>
          <w:rFonts w:cs="Arial"/>
          <w:bCs/>
          <w:color w:val="000000" w:themeColor="text1"/>
        </w:rPr>
        <w:t xml:space="preserve"> явля</w:t>
      </w:r>
      <w:r>
        <w:rPr>
          <w:rFonts w:cs="Arial"/>
          <w:bCs/>
          <w:color w:val="000000" w:themeColor="text1"/>
        </w:rPr>
        <w:t>ющийся</w:t>
      </w:r>
      <w:r w:rsidRPr="00BA6FBC">
        <w:rPr>
          <w:rFonts w:cs="Arial"/>
          <w:bCs/>
          <w:color w:val="000000" w:themeColor="text1"/>
        </w:rPr>
        <w:t xml:space="preserve"> </w:t>
      </w:r>
      <w:r w:rsidRPr="00BA6FBC">
        <w:rPr>
          <w:rFonts w:cs="Arial"/>
          <w:bCs/>
          <w:color w:val="000000" w:themeColor="text1"/>
        </w:rPr>
        <w:lastRenderedPageBreak/>
        <w:t xml:space="preserve">одним из лидеров российского кластера «Южный экспортно-импортный </w:t>
      </w:r>
      <w:proofErr w:type="spellStart"/>
      <w:r w:rsidRPr="00BA6FBC">
        <w:rPr>
          <w:rFonts w:cs="Arial"/>
          <w:bCs/>
          <w:color w:val="000000" w:themeColor="text1"/>
        </w:rPr>
        <w:t>хаб</w:t>
      </w:r>
      <w:proofErr w:type="spellEnd"/>
      <w:r w:rsidRPr="00BA6FBC">
        <w:rPr>
          <w:rFonts w:cs="Arial"/>
          <w:bCs/>
          <w:color w:val="000000" w:themeColor="text1"/>
        </w:rPr>
        <w:t>»</w:t>
      </w:r>
      <w:r>
        <w:rPr>
          <w:rFonts w:cs="Arial"/>
          <w:bCs/>
          <w:color w:val="000000" w:themeColor="text1"/>
        </w:rPr>
        <w:t xml:space="preserve">, комплекс </w:t>
      </w:r>
      <w:r w:rsidRPr="008F1C38">
        <w:rPr>
          <w:rFonts w:cs="Arial"/>
          <w:bCs/>
        </w:rPr>
        <w:t xml:space="preserve">отраслей промышленности, </w:t>
      </w:r>
      <w:r>
        <w:rPr>
          <w:rFonts w:cs="Arial"/>
          <w:bCs/>
          <w:color w:val="000000" w:themeColor="text1"/>
        </w:rPr>
        <w:t>входящий в кластер умной промышленности Краснодарского края</w:t>
      </w:r>
      <w:r w:rsidRPr="00BA6FBC">
        <w:rPr>
          <w:rFonts w:cs="Arial"/>
          <w:bCs/>
          <w:color w:val="000000" w:themeColor="text1"/>
        </w:rPr>
        <w:t>.</w:t>
      </w:r>
    </w:p>
    <w:p w14:paraId="5B8864ED" w14:textId="720EC292" w:rsidR="00851631" w:rsidRPr="002F640E" w:rsidRDefault="00013C85" w:rsidP="00851631">
      <w:pPr>
        <w:pStyle w:val="a0"/>
        <w:numPr>
          <w:ilvl w:val="0"/>
          <w:numId w:val="10"/>
        </w:numPr>
        <w:ind w:left="567" w:hanging="283"/>
      </w:pPr>
      <w:r w:rsidRPr="00013C85">
        <w:rPr>
          <w:b/>
        </w:rPr>
        <w:t xml:space="preserve">Цель: </w:t>
      </w:r>
      <w:r w:rsidR="00851631" w:rsidRPr="008A10F2">
        <w:t xml:space="preserve">Туапсинский район – один из центров развития </w:t>
      </w:r>
      <w:r w:rsidR="00851631" w:rsidRPr="00B425D9">
        <w:t>умной</w:t>
      </w:r>
      <w:r w:rsidR="00851631" w:rsidRPr="008A10F2">
        <w:t xml:space="preserve"> промышленности в Краснодарском крае на основе использования </w:t>
      </w:r>
      <w:r w:rsidR="00851631" w:rsidRPr="002F640E">
        <w:t>углеводородного и прочего промышленного сырья, проходящего через туапсинский транспортно-логистический узел, ориентированной как на экспорт, так и на рынок Южного полюса роста.</w:t>
      </w:r>
    </w:p>
    <w:p w14:paraId="1A94CAF7" w14:textId="77777777" w:rsidR="00851631" w:rsidRPr="00B43375" w:rsidRDefault="00851631" w:rsidP="00851631">
      <w:pPr>
        <w:keepNext/>
        <w:rPr>
          <w:b/>
        </w:rPr>
      </w:pPr>
      <w:r w:rsidRPr="00B43375">
        <w:rPr>
          <w:b/>
        </w:rPr>
        <w:t>Соответствие федеральным и региональным документам стратегического планирования и проектного управления:</w:t>
      </w:r>
    </w:p>
    <w:p w14:paraId="593B2AAA" w14:textId="77777777" w:rsidR="00851631" w:rsidRDefault="00851631" w:rsidP="00851631">
      <w:pPr>
        <w:pStyle w:val="a0"/>
        <w:numPr>
          <w:ilvl w:val="0"/>
          <w:numId w:val="10"/>
        </w:numPr>
        <w:ind w:left="567" w:hanging="283"/>
      </w:pPr>
      <w:r w:rsidRPr="005D5EC1">
        <w:t>Направлен на реализацию флагманск</w:t>
      </w:r>
      <w:r>
        <w:t>ого</w:t>
      </w:r>
      <w:r w:rsidRPr="005D5EC1">
        <w:t xml:space="preserve"> проект</w:t>
      </w:r>
      <w:r>
        <w:t>а</w:t>
      </w:r>
      <w:r w:rsidRPr="005D5EC1">
        <w:t xml:space="preserve"> Краснодарского края</w:t>
      </w:r>
      <w:r>
        <w:t xml:space="preserve"> </w:t>
      </w:r>
      <w:r w:rsidRPr="005D5EC1">
        <w:t>«Кластер умной промышленности»</w:t>
      </w:r>
      <w:r>
        <w:t>.</w:t>
      </w:r>
    </w:p>
    <w:p w14:paraId="4DE099CB" w14:textId="77777777" w:rsidR="00851631" w:rsidRPr="005D5EC1" w:rsidRDefault="00851631" w:rsidP="00851631">
      <w:pPr>
        <w:pStyle w:val="a0"/>
        <w:numPr>
          <w:ilvl w:val="0"/>
          <w:numId w:val="10"/>
        </w:numPr>
        <w:ind w:left="567" w:hanging="283"/>
      </w:pPr>
      <w:r w:rsidRPr="005D5EC1">
        <w:t>Направлен на достижение цел</w:t>
      </w:r>
      <w:r>
        <w:t>и</w:t>
      </w:r>
      <w:r w:rsidRPr="005D5EC1">
        <w:t xml:space="preserve"> Стратегии Краснодарского края</w:t>
      </w:r>
      <w:r>
        <w:t xml:space="preserve">: </w:t>
      </w:r>
      <w:r w:rsidRPr="005D5EC1">
        <w:t>«Регион умной экологически чистой промышленности, ориентированной на потребности социума, имеющий высокую конвергенцию с ключевыми экономическими комплексами Южного полюса роста».</w:t>
      </w:r>
    </w:p>
    <w:p w14:paraId="6AE83D7F" w14:textId="77777777" w:rsidR="00851631" w:rsidRPr="00851631" w:rsidRDefault="00851631" w:rsidP="00851631">
      <w:pPr>
        <w:keepNext/>
        <w:rPr>
          <w:b/>
        </w:rPr>
      </w:pPr>
      <w:r w:rsidRPr="00851631">
        <w:rPr>
          <w:b/>
        </w:rPr>
        <w:t>Ответственные за реализацию МФП</w:t>
      </w:r>
    </w:p>
    <w:p w14:paraId="6A8C2679" w14:textId="77777777" w:rsidR="00851631" w:rsidRPr="0076754B" w:rsidRDefault="00851631" w:rsidP="00745743">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01452852" w14:textId="77777777" w:rsidR="00851631" w:rsidRDefault="00851631" w:rsidP="00851631">
      <w:pPr>
        <w:keepNext/>
        <w:rPr>
          <w:b/>
        </w:rPr>
      </w:pPr>
      <w:r w:rsidRPr="00E06516">
        <w:rPr>
          <w:b/>
        </w:rPr>
        <w:t>Краткое описание проекта</w:t>
      </w:r>
    </w:p>
    <w:p w14:paraId="552884D0" w14:textId="77777777" w:rsidR="00851631" w:rsidRDefault="00851631" w:rsidP="00851631">
      <w:pPr>
        <w:keepNext/>
      </w:pPr>
      <w:r>
        <w:t>Развитие промышленной зоны в Туапсинском районе целесообразно по следующим причинам:</w:t>
      </w:r>
    </w:p>
    <w:p w14:paraId="0E7C1428" w14:textId="77777777" w:rsidR="00851631" w:rsidRPr="001B0087" w:rsidRDefault="00851631" w:rsidP="00851631">
      <w:pPr>
        <w:pStyle w:val="a"/>
        <w:suppressAutoHyphens/>
        <w:spacing w:before="60" w:after="60"/>
        <w:ind w:left="568" w:hanging="284"/>
        <w:rPr>
          <w:rFonts w:cs="Arial"/>
          <w:bCs/>
          <w:color w:val="000000" w:themeColor="text1"/>
          <w:lang w:val="ru-RU"/>
        </w:rPr>
      </w:pPr>
      <w:r w:rsidRPr="001B0087">
        <w:rPr>
          <w:rFonts w:cs="Arial"/>
          <w:bCs/>
          <w:color w:val="000000" w:themeColor="text1"/>
          <w:lang w:val="ru-RU"/>
        </w:rPr>
        <w:t>В районе функционируют крупные предприятия ТЭК, которые могут выступать структурными инвесторами в област</w:t>
      </w:r>
      <w:r>
        <w:rPr>
          <w:rFonts w:cs="Arial"/>
          <w:bCs/>
          <w:color w:val="000000" w:themeColor="text1"/>
          <w:lang w:val="ru-RU"/>
        </w:rPr>
        <w:t>и</w:t>
      </w:r>
      <w:r w:rsidRPr="001B0087">
        <w:rPr>
          <w:rFonts w:cs="Arial"/>
          <w:bCs/>
          <w:color w:val="000000" w:themeColor="text1"/>
          <w:lang w:val="ru-RU"/>
        </w:rPr>
        <w:t xml:space="preserve"> нефтехимии, поставщиками сырья для переработки. </w:t>
      </w:r>
    </w:p>
    <w:p w14:paraId="491DF362" w14:textId="77777777" w:rsidR="00851631" w:rsidRPr="001B0087" w:rsidRDefault="00851631" w:rsidP="00851631">
      <w:pPr>
        <w:pStyle w:val="a"/>
        <w:suppressAutoHyphens/>
        <w:spacing w:before="60" w:after="60"/>
        <w:ind w:left="568" w:hanging="284"/>
        <w:rPr>
          <w:rFonts w:cs="Arial"/>
          <w:bCs/>
          <w:color w:val="000000" w:themeColor="text1"/>
          <w:lang w:val="ru-RU"/>
        </w:rPr>
      </w:pPr>
      <w:r w:rsidRPr="001B0087">
        <w:rPr>
          <w:rFonts w:cs="Arial"/>
          <w:bCs/>
          <w:color w:val="000000" w:themeColor="text1"/>
          <w:lang w:val="ru-RU"/>
        </w:rPr>
        <w:t>В сфере производства строительных материалов функциониру</w:t>
      </w:r>
      <w:r>
        <w:rPr>
          <w:rFonts w:cs="Arial"/>
          <w:bCs/>
          <w:color w:val="000000" w:themeColor="text1"/>
          <w:lang w:val="ru-RU"/>
        </w:rPr>
        <w:t>ю</w:t>
      </w:r>
      <w:r w:rsidRPr="001B0087">
        <w:rPr>
          <w:rFonts w:cs="Arial"/>
          <w:bCs/>
          <w:color w:val="000000" w:themeColor="text1"/>
          <w:lang w:val="ru-RU"/>
        </w:rPr>
        <w:t>т современн</w:t>
      </w:r>
      <w:r>
        <w:rPr>
          <w:rFonts w:cs="Arial"/>
          <w:bCs/>
          <w:color w:val="000000" w:themeColor="text1"/>
          <w:lang w:val="ru-RU"/>
        </w:rPr>
        <w:t>ы</w:t>
      </w:r>
      <w:r w:rsidRPr="001B0087">
        <w:rPr>
          <w:rFonts w:cs="Arial"/>
          <w:bCs/>
          <w:color w:val="000000" w:themeColor="text1"/>
          <w:lang w:val="ru-RU"/>
        </w:rPr>
        <w:t>е предприяти</w:t>
      </w:r>
      <w:r>
        <w:rPr>
          <w:rFonts w:cs="Arial"/>
          <w:bCs/>
          <w:color w:val="000000" w:themeColor="text1"/>
          <w:lang w:val="ru-RU"/>
        </w:rPr>
        <w:t>я</w:t>
      </w:r>
      <w:r w:rsidRPr="001B0087">
        <w:rPr>
          <w:rFonts w:cs="Arial"/>
          <w:bCs/>
          <w:color w:val="000000" w:themeColor="text1"/>
          <w:lang w:val="ru-RU"/>
        </w:rPr>
        <w:t xml:space="preserve"> ООО «Исток-</w:t>
      </w:r>
      <w:proofErr w:type="spellStart"/>
      <w:r w:rsidRPr="001B0087">
        <w:rPr>
          <w:rFonts w:cs="Arial"/>
          <w:bCs/>
          <w:color w:val="000000" w:themeColor="text1"/>
          <w:lang w:val="ru-RU"/>
        </w:rPr>
        <w:t>Полиэстр</w:t>
      </w:r>
      <w:proofErr w:type="spellEnd"/>
      <w:r w:rsidRPr="001B0087">
        <w:rPr>
          <w:rFonts w:cs="Arial"/>
          <w:bCs/>
          <w:color w:val="000000" w:themeColor="text1"/>
          <w:lang w:val="ru-RU"/>
        </w:rPr>
        <w:t>», ООО «</w:t>
      </w:r>
      <w:proofErr w:type="spellStart"/>
      <w:r w:rsidRPr="001B0087">
        <w:rPr>
          <w:rFonts w:cs="Arial"/>
          <w:bCs/>
          <w:color w:val="000000" w:themeColor="text1"/>
          <w:lang w:val="ru-RU"/>
        </w:rPr>
        <w:t>Сургутжилстрой</w:t>
      </w:r>
      <w:proofErr w:type="spellEnd"/>
      <w:r w:rsidRPr="001B0087">
        <w:rPr>
          <w:rFonts w:cs="Arial"/>
          <w:bCs/>
          <w:color w:val="000000" w:themeColor="text1"/>
          <w:lang w:val="ru-RU"/>
        </w:rPr>
        <w:t>», имеющие собственные программы развития.</w:t>
      </w:r>
    </w:p>
    <w:p w14:paraId="1D0EE0ED" w14:textId="77777777" w:rsidR="00851631" w:rsidRPr="001B0087" w:rsidRDefault="00851631" w:rsidP="00851631">
      <w:pPr>
        <w:pStyle w:val="a"/>
        <w:suppressAutoHyphens/>
        <w:spacing w:before="60" w:after="60"/>
        <w:ind w:left="568" w:hanging="284"/>
        <w:rPr>
          <w:rFonts w:cs="Arial"/>
          <w:bCs/>
          <w:color w:val="000000" w:themeColor="text1"/>
          <w:lang w:val="ru-RU"/>
        </w:rPr>
      </w:pPr>
      <w:r>
        <w:rPr>
          <w:rFonts w:cs="Arial"/>
          <w:bCs/>
          <w:color w:val="000000" w:themeColor="text1"/>
          <w:lang w:val="ru-RU"/>
        </w:rPr>
        <w:t>Промышленное производство и</w:t>
      </w:r>
      <w:r w:rsidRPr="001B0087">
        <w:rPr>
          <w:rFonts w:cs="Arial"/>
          <w:bCs/>
          <w:color w:val="000000" w:themeColor="text1"/>
          <w:lang w:val="ru-RU"/>
        </w:rPr>
        <w:t xml:space="preserve"> выпуск строительных материалов в Туапсинском районе име</w:t>
      </w:r>
      <w:r>
        <w:rPr>
          <w:rFonts w:cs="Arial"/>
          <w:bCs/>
          <w:color w:val="000000" w:themeColor="text1"/>
          <w:lang w:val="ru-RU"/>
        </w:rPr>
        <w:t>ю</w:t>
      </w:r>
      <w:r w:rsidRPr="001B0087">
        <w:rPr>
          <w:rFonts w:cs="Arial"/>
          <w:bCs/>
          <w:color w:val="000000" w:themeColor="text1"/>
          <w:lang w:val="ru-RU"/>
        </w:rPr>
        <w:t xml:space="preserve">т сложившиеся традиции, переработка нефти в районе осуществляется с 1929 г. </w:t>
      </w:r>
    </w:p>
    <w:p w14:paraId="142BA28C" w14:textId="77777777" w:rsidR="00851631" w:rsidRPr="001B0087" w:rsidRDefault="00851631" w:rsidP="00851631">
      <w:pPr>
        <w:pStyle w:val="a"/>
        <w:suppressAutoHyphens/>
        <w:spacing w:before="60" w:after="60"/>
        <w:ind w:left="568" w:hanging="284"/>
        <w:rPr>
          <w:rFonts w:cs="Arial"/>
          <w:bCs/>
          <w:color w:val="000000" w:themeColor="text1"/>
          <w:lang w:val="ru-RU"/>
        </w:rPr>
      </w:pPr>
      <w:r w:rsidRPr="001B0087">
        <w:rPr>
          <w:rFonts w:cs="Arial"/>
          <w:bCs/>
          <w:color w:val="000000" w:themeColor="text1"/>
          <w:lang w:val="ru-RU"/>
        </w:rPr>
        <w:t xml:space="preserve">Высокий потенциал лесного фонда </w:t>
      </w:r>
      <w:proofErr w:type="spellStart"/>
      <w:r w:rsidRPr="001B0087">
        <w:rPr>
          <w:rFonts w:cs="Arial"/>
          <w:bCs/>
          <w:color w:val="000000" w:themeColor="text1"/>
          <w:lang w:val="ru-RU"/>
        </w:rPr>
        <w:t>Пшишского</w:t>
      </w:r>
      <w:proofErr w:type="spellEnd"/>
      <w:r w:rsidRPr="001B0087">
        <w:rPr>
          <w:rFonts w:cs="Arial"/>
          <w:bCs/>
          <w:color w:val="000000" w:themeColor="text1"/>
          <w:lang w:val="ru-RU"/>
        </w:rPr>
        <w:t xml:space="preserve"> лесничества.</w:t>
      </w:r>
    </w:p>
    <w:p w14:paraId="6907826A" w14:textId="77777777" w:rsidR="00851631" w:rsidRDefault="00851631" w:rsidP="00851631">
      <w:r>
        <w:t>В рамках проекта предполагается:</w:t>
      </w:r>
    </w:p>
    <w:p w14:paraId="60230721" w14:textId="77777777" w:rsidR="00851631" w:rsidRDefault="00851631" w:rsidP="00851631">
      <w:pPr>
        <w:pStyle w:val="a"/>
        <w:suppressAutoHyphens/>
        <w:spacing w:before="60" w:after="60"/>
        <w:ind w:left="568" w:hanging="284"/>
        <w:rPr>
          <w:rFonts w:cs="Arial"/>
          <w:bCs/>
          <w:color w:val="000000" w:themeColor="text1"/>
          <w:lang w:val="ru-RU"/>
        </w:rPr>
      </w:pPr>
      <w:r w:rsidRPr="001B0087">
        <w:rPr>
          <w:rFonts w:cs="Arial"/>
          <w:bCs/>
          <w:color w:val="000000" w:themeColor="text1"/>
          <w:lang w:val="ru-RU"/>
        </w:rPr>
        <w:t>развивать существ</w:t>
      </w:r>
      <w:r>
        <w:rPr>
          <w:rFonts w:cs="Arial"/>
          <w:bCs/>
          <w:color w:val="000000" w:themeColor="text1"/>
          <w:lang w:val="ru-RU"/>
        </w:rPr>
        <w:t>ующий потенциал предприятий ТЭК</w:t>
      </w:r>
      <w:r w:rsidRPr="001B0087">
        <w:rPr>
          <w:rFonts w:cs="Arial"/>
          <w:bCs/>
          <w:color w:val="000000" w:themeColor="text1"/>
          <w:lang w:val="ru-RU"/>
        </w:rPr>
        <w:t>;</w:t>
      </w:r>
    </w:p>
    <w:p w14:paraId="59080F20" w14:textId="77777777" w:rsidR="0019552D" w:rsidRPr="00851631" w:rsidRDefault="0019552D" w:rsidP="0019552D">
      <w:pPr>
        <w:pStyle w:val="a"/>
        <w:suppressAutoHyphens/>
        <w:spacing w:before="60" w:after="60"/>
        <w:ind w:left="568" w:hanging="284"/>
        <w:rPr>
          <w:lang w:val="ru-RU"/>
        </w:rPr>
      </w:pPr>
      <w:r w:rsidRPr="00851631">
        <w:rPr>
          <w:lang w:val="ru-RU"/>
        </w:rPr>
        <w:t>провести инвентаризацию и оценку возможного использования для развития обрабатывающей промышленности имеющихся площадок-«</w:t>
      </w:r>
      <w:proofErr w:type="spellStart"/>
      <w:r w:rsidRPr="00851631">
        <w:rPr>
          <w:lang w:val="ru-RU"/>
        </w:rPr>
        <w:t>браунфилдов</w:t>
      </w:r>
      <w:proofErr w:type="spellEnd"/>
      <w:r w:rsidRPr="00851631">
        <w:rPr>
          <w:lang w:val="ru-RU"/>
        </w:rPr>
        <w:t>» с подведенной инфраструктурой – ввиду имеющихся инфраструктурных ограничений и отсутствия свободных площад</w:t>
      </w:r>
      <w:r>
        <w:rPr>
          <w:lang w:val="ru-RU"/>
        </w:rPr>
        <w:t>ей для размещения предприятий;</w:t>
      </w:r>
    </w:p>
    <w:p w14:paraId="3AD56909" w14:textId="77777777" w:rsidR="00851631" w:rsidRPr="001B0087" w:rsidRDefault="00851631" w:rsidP="00851631">
      <w:pPr>
        <w:pStyle w:val="a"/>
        <w:suppressAutoHyphens/>
        <w:spacing w:before="60" w:after="60"/>
        <w:ind w:left="568" w:hanging="284"/>
        <w:rPr>
          <w:rFonts w:cs="Arial"/>
          <w:bCs/>
          <w:color w:val="000000" w:themeColor="text1"/>
          <w:lang w:val="ru-RU"/>
        </w:rPr>
      </w:pPr>
      <w:r w:rsidRPr="001B0087">
        <w:rPr>
          <w:rFonts w:cs="Arial"/>
          <w:bCs/>
          <w:color w:val="000000" w:themeColor="text1"/>
          <w:lang w:val="ru-RU"/>
        </w:rPr>
        <w:t xml:space="preserve">выделить существующие площадки недействующих промышленных предприятий для размещения </w:t>
      </w:r>
      <w:r>
        <w:rPr>
          <w:rFonts w:cs="Arial"/>
          <w:bCs/>
          <w:color w:val="000000" w:themeColor="text1"/>
          <w:lang w:val="ru-RU"/>
        </w:rPr>
        <w:t xml:space="preserve">новых </w:t>
      </w:r>
      <w:r w:rsidRPr="001B0087">
        <w:rPr>
          <w:rFonts w:cs="Arial"/>
          <w:bCs/>
          <w:color w:val="000000" w:themeColor="text1"/>
          <w:lang w:val="ru-RU"/>
        </w:rPr>
        <w:t>производственных объектов;</w:t>
      </w:r>
    </w:p>
    <w:p w14:paraId="282B5543" w14:textId="77777777" w:rsidR="00851631" w:rsidRPr="001B0087" w:rsidRDefault="00851631" w:rsidP="00851631">
      <w:pPr>
        <w:pStyle w:val="a"/>
        <w:suppressAutoHyphens/>
        <w:spacing w:before="60" w:after="60"/>
        <w:ind w:left="568" w:hanging="284"/>
        <w:rPr>
          <w:rFonts w:cs="Arial"/>
          <w:bCs/>
          <w:color w:val="000000" w:themeColor="text1"/>
          <w:lang w:val="ru-RU"/>
        </w:rPr>
      </w:pPr>
      <w:r w:rsidRPr="001B0087">
        <w:rPr>
          <w:rFonts w:cs="Arial"/>
          <w:bCs/>
          <w:color w:val="000000" w:themeColor="text1"/>
          <w:lang w:val="ru-RU"/>
        </w:rPr>
        <w:t xml:space="preserve">осуществить поиск инвесторов, организовать получение государственной поддержки для </w:t>
      </w:r>
      <w:r>
        <w:rPr>
          <w:rFonts w:cs="Arial"/>
          <w:bCs/>
          <w:color w:val="000000" w:themeColor="text1"/>
          <w:lang w:val="ru-RU"/>
        </w:rPr>
        <w:t>снятия</w:t>
      </w:r>
      <w:r w:rsidRPr="001B0087">
        <w:rPr>
          <w:rFonts w:cs="Arial"/>
          <w:bCs/>
          <w:color w:val="000000" w:themeColor="text1"/>
          <w:lang w:val="ru-RU"/>
        </w:rPr>
        <w:t xml:space="preserve"> инфраструктурных ограничений;</w:t>
      </w:r>
    </w:p>
    <w:p w14:paraId="01E238B8" w14:textId="77777777" w:rsidR="009C22FD" w:rsidRPr="009C22FD" w:rsidRDefault="009C22FD" w:rsidP="009C22FD">
      <w:pPr>
        <w:pStyle w:val="a"/>
        <w:suppressAutoHyphens/>
        <w:spacing w:before="60" w:after="60"/>
        <w:ind w:left="568" w:hanging="284"/>
        <w:rPr>
          <w:lang w:val="ru-RU"/>
        </w:rPr>
      </w:pPr>
      <w:r w:rsidRPr="009C22FD">
        <w:rPr>
          <w:lang w:val="ru-RU"/>
        </w:rPr>
        <w:t xml:space="preserve">осуществлять производство современных строительных материалов, элементов благоустройства, в </w:t>
      </w:r>
      <w:proofErr w:type="spellStart"/>
      <w:r w:rsidRPr="009C22FD">
        <w:rPr>
          <w:lang w:val="ru-RU"/>
        </w:rPr>
        <w:t>т.ч</w:t>
      </w:r>
      <w:proofErr w:type="spellEnd"/>
      <w:r w:rsidRPr="009C22FD">
        <w:rPr>
          <w:lang w:val="ru-RU"/>
        </w:rPr>
        <w:t xml:space="preserve">. </w:t>
      </w:r>
      <w:r w:rsidRPr="009C22FD">
        <w:rPr>
          <w:rFonts w:cs="Arial"/>
          <w:bCs/>
          <w:color w:val="000000" w:themeColor="text1"/>
          <w:lang w:val="ru-RU"/>
        </w:rPr>
        <w:t>инновационных</w:t>
      </w:r>
      <w:r w:rsidRPr="009C22FD">
        <w:rPr>
          <w:lang w:val="ru-RU"/>
        </w:rPr>
        <w:t xml:space="preserve">, а также </w:t>
      </w:r>
      <w:r w:rsidRPr="009C22FD">
        <w:rPr>
          <w:rFonts w:cs="Arial"/>
          <w:bCs/>
          <w:color w:val="000000" w:themeColor="text1"/>
          <w:lang w:val="ru-RU"/>
        </w:rPr>
        <w:t xml:space="preserve">производства композитов, конструкций </w:t>
      </w:r>
      <w:r w:rsidRPr="009C22FD">
        <w:rPr>
          <w:rFonts w:cs="Arial"/>
          <w:bCs/>
          <w:color w:val="000000" w:themeColor="text1"/>
          <w:lang w:val="ru-RU"/>
        </w:rPr>
        <w:lastRenderedPageBreak/>
        <w:t xml:space="preserve">и изделий из них </w:t>
      </w:r>
      <w:r w:rsidRPr="009C22FD">
        <w:rPr>
          <w:lang w:val="ru-RU"/>
        </w:rPr>
        <w:t>для реализации как на территории Туапсинского района, так и за его пределами;</w:t>
      </w:r>
    </w:p>
    <w:p w14:paraId="32BCB917" w14:textId="3D73779C" w:rsidR="00851631" w:rsidRPr="00851631" w:rsidRDefault="00851631" w:rsidP="0019552D">
      <w:pPr>
        <w:pStyle w:val="a"/>
        <w:suppressAutoHyphens/>
        <w:spacing w:before="60" w:after="60"/>
        <w:ind w:left="568" w:hanging="284"/>
        <w:rPr>
          <w:lang w:val="ru-RU"/>
        </w:rPr>
      </w:pPr>
      <w:r w:rsidRPr="00851631">
        <w:rPr>
          <w:lang w:val="ru-RU"/>
        </w:rPr>
        <w:t>разви</w:t>
      </w:r>
      <w:r w:rsidR="0019552D">
        <w:rPr>
          <w:lang w:val="ru-RU"/>
        </w:rPr>
        <w:t>вать</w:t>
      </w:r>
      <w:r w:rsidRPr="00851631">
        <w:rPr>
          <w:lang w:val="ru-RU"/>
        </w:rPr>
        <w:t xml:space="preserve"> пищев</w:t>
      </w:r>
      <w:r w:rsidR="0019552D">
        <w:rPr>
          <w:lang w:val="ru-RU"/>
        </w:rPr>
        <w:t>ую и перерабатывающую</w:t>
      </w:r>
      <w:r w:rsidRPr="00851631">
        <w:rPr>
          <w:lang w:val="ru-RU"/>
        </w:rPr>
        <w:t xml:space="preserve"> промышленност</w:t>
      </w:r>
      <w:r w:rsidR="0019552D">
        <w:rPr>
          <w:lang w:val="ru-RU"/>
        </w:rPr>
        <w:t>ь</w:t>
      </w:r>
      <w:r w:rsidRPr="00851631">
        <w:rPr>
          <w:lang w:val="ru-RU"/>
        </w:rPr>
        <w:t xml:space="preserve">; </w:t>
      </w:r>
    </w:p>
    <w:p w14:paraId="391D3812" w14:textId="77777777" w:rsidR="009C22FD" w:rsidRPr="009C22FD" w:rsidRDefault="009C22FD" w:rsidP="009C22FD">
      <w:pPr>
        <w:pStyle w:val="a"/>
        <w:suppressAutoHyphens/>
        <w:spacing w:before="60" w:after="60"/>
        <w:ind w:left="568" w:hanging="284"/>
        <w:rPr>
          <w:rFonts w:cs="Arial"/>
          <w:bCs/>
          <w:color w:val="000000" w:themeColor="text1"/>
          <w:lang w:val="ru-RU"/>
        </w:rPr>
      </w:pPr>
      <w:r w:rsidRPr="009C22FD">
        <w:rPr>
          <w:rFonts w:cs="Arial"/>
          <w:bCs/>
          <w:color w:val="000000" w:themeColor="text1"/>
          <w:lang w:val="ru-RU"/>
        </w:rPr>
        <w:t xml:space="preserve">стимулировать заготовку и переработку леса </w:t>
      </w:r>
      <w:r w:rsidRPr="009C22FD">
        <w:rPr>
          <w:rFonts w:cs="Arial"/>
          <w:bCs/>
          <w:lang w:val="ru-RU"/>
        </w:rPr>
        <w:t xml:space="preserve">в границах </w:t>
      </w:r>
      <w:proofErr w:type="spellStart"/>
      <w:r w:rsidRPr="009C22FD">
        <w:rPr>
          <w:rFonts w:cs="Arial"/>
          <w:bCs/>
          <w:color w:val="000000" w:themeColor="text1"/>
          <w:lang w:val="ru-RU"/>
        </w:rPr>
        <w:t>Пшишского</w:t>
      </w:r>
      <w:proofErr w:type="spellEnd"/>
      <w:r w:rsidRPr="009C22FD">
        <w:rPr>
          <w:rFonts w:cs="Arial"/>
          <w:bCs/>
          <w:color w:val="000000" w:themeColor="text1"/>
          <w:lang w:val="ru-RU"/>
        </w:rPr>
        <w:t xml:space="preserve"> лесничества предприятиями Туапсинского района;</w:t>
      </w:r>
    </w:p>
    <w:p w14:paraId="3AC1830B" w14:textId="35795E08" w:rsidR="00851631" w:rsidRPr="00851631" w:rsidRDefault="0019552D" w:rsidP="0019552D">
      <w:pPr>
        <w:pStyle w:val="a"/>
        <w:suppressAutoHyphens/>
        <w:spacing w:before="60" w:after="60"/>
        <w:ind w:left="568" w:hanging="284"/>
        <w:rPr>
          <w:lang w:val="ru-RU"/>
        </w:rPr>
      </w:pPr>
      <w:r>
        <w:rPr>
          <w:lang w:val="ru-RU"/>
        </w:rPr>
        <w:t>создать</w:t>
      </w:r>
      <w:r w:rsidR="00851631" w:rsidRPr="00851631">
        <w:rPr>
          <w:lang w:val="ru-RU"/>
        </w:rPr>
        <w:t xml:space="preserve"> на территории Туапсинского района питомник</w:t>
      </w:r>
      <w:r>
        <w:rPr>
          <w:lang w:val="ru-RU"/>
        </w:rPr>
        <w:t xml:space="preserve"> декоративных растений.</w:t>
      </w:r>
    </w:p>
    <w:p w14:paraId="6D9BEC70" w14:textId="6A1569B1" w:rsidR="00851631" w:rsidRDefault="00851631" w:rsidP="00547635">
      <w:pPr>
        <w:keepNext/>
        <w:rPr>
          <w:b/>
        </w:rPr>
      </w:pPr>
      <w:r w:rsidRPr="00547635">
        <w:rPr>
          <w:b/>
        </w:rPr>
        <w:t>Ожидаемые результаты</w:t>
      </w:r>
      <w:r w:rsidR="00EC18EC">
        <w:rPr>
          <w:b/>
        </w:rPr>
        <w:t>:</w:t>
      </w:r>
    </w:p>
    <w:p w14:paraId="50A42FE2" w14:textId="0B9CFEC1" w:rsidR="00547635" w:rsidRPr="00547635" w:rsidRDefault="00547635" w:rsidP="00547635">
      <w:pPr>
        <w:pStyle w:val="a"/>
        <w:suppressAutoHyphens/>
        <w:spacing w:before="60" w:after="60"/>
        <w:ind w:left="568" w:hanging="284"/>
        <w:rPr>
          <w:lang w:val="ru-RU"/>
        </w:rPr>
      </w:pPr>
      <w:r w:rsidRPr="00547635">
        <w:rPr>
          <w:lang w:val="ru-RU"/>
        </w:rPr>
        <w:t>Расширение номенклатуры продукции промышленности.</w:t>
      </w:r>
    </w:p>
    <w:p w14:paraId="45CDC3E6" w14:textId="20E5FB3F" w:rsidR="00547635" w:rsidRPr="00547635" w:rsidRDefault="00547635" w:rsidP="00547635">
      <w:pPr>
        <w:pStyle w:val="a"/>
        <w:suppressAutoHyphens/>
        <w:spacing w:before="60" w:after="60"/>
        <w:ind w:left="568" w:hanging="284"/>
        <w:rPr>
          <w:lang w:val="ru-RU"/>
        </w:rPr>
      </w:pPr>
      <w:r w:rsidRPr="00547635">
        <w:rPr>
          <w:lang w:val="ru-RU"/>
        </w:rPr>
        <w:t xml:space="preserve">Развитие </w:t>
      </w:r>
      <w:proofErr w:type="spellStart"/>
      <w:r w:rsidRPr="00547635">
        <w:rPr>
          <w:lang w:val="ru-RU"/>
        </w:rPr>
        <w:t>экспортоориентированных</w:t>
      </w:r>
      <w:proofErr w:type="spellEnd"/>
      <w:r w:rsidRPr="00547635">
        <w:rPr>
          <w:lang w:val="ru-RU"/>
        </w:rPr>
        <w:t xml:space="preserve"> производств.</w:t>
      </w:r>
    </w:p>
    <w:p w14:paraId="01E11D62" w14:textId="678FECCC" w:rsidR="00547635" w:rsidRPr="00547635" w:rsidRDefault="00547635" w:rsidP="00547635">
      <w:pPr>
        <w:pStyle w:val="a"/>
        <w:suppressAutoHyphens/>
        <w:spacing w:before="60" w:after="60"/>
        <w:ind w:left="568" w:hanging="284"/>
        <w:rPr>
          <w:lang w:val="ru-RU"/>
        </w:rPr>
      </w:pPr>
      <w:r w:rsidRPr="00547635">
        <w:rPr>
          <w:lang w:val="ru-RU"/>
        </w:rPr>
        <w:t>Эффективное взаимодействие бизнеса, государственной и муниципальной власти в ходе реализации проектов</w:t>
      </w:r>
      <w:r>
        <w:rPr>
          <w:lang w:val="ru-RU"/>
        </w:rPr>
        <w:t>.</w:t>
      </w:r>
    </w:p>
    <w:p w14:paraId="3430EF60" w14:textId="20FCD5D6" w:rsidR="00547635" w:rsidRPr="00547635" w:rsidRDefault="00547635" w:rsidP="00547635">
      <w:pPr>
        <w:pStyle w:val="a"/>
        <w:suppressAutoHyphens/>
        <w:spacing w:before="60" w:after="60"/>
        <w:ind w:left="568" w:hanging="284"/>
        <w:rPr>
          <w:lang w:val="ru-RU"/>
        </w:rPr>
      </w:pPr>
      <w:r w:rsidRPr="00547635">
        <w:rPr>
          <w:lang w:val="ru-RU"/>
        </w:rPr>
        <w:t>Создание дополнительных рабочих мест в сфере промышленного производства, производства строительных материалов, лесопромышленного комплекса и смежных секторах экономики.</w:t>
      </w:r>
    </w:p>
    <w:p w14:paraId="545C0740" w14:textId="1584D3DE" w:rsidR="00547635" w:rsidRDefault="00547635" w:rsidP="00547635">
      <w:pPr>
        <w:pStyle w:val="a"/>
        <w:suppressAutoHyphens/>
        <w:spacing w:before="60" w:after="60"/>
        <w:ind w:left="568" w:hanging="284"/>
        <w:rPr>
          <w:lang w:val="ru-RU"/>
        </w:rPr>
      </w:pPr>
      <w:r w:rsidRPr="00547635">
        <w:rPr>
          <w:lang w:val="ru-RU"/>
        </w:rPr>
        <w:t>Развитие высокотехнологичных производств.</w:t>
      </w:r>
    </w:p>
    <w:p w14:paraId="698EF6C4" w14:textId="1D57A19E" w:rsidR="00547635" w:rsidRPr="00547635" w:rsidRDefault="00547635" w:rsidP="00547635">
      <w:pPr>
        <w:pStyle w:val="a"/>
        <w:suppressAutoHyphens/>
        <w:spacing w:before="60" w:after="60"/>
        <w:ind w:left="568" w:hanging="284"/>
        <w:rPr>
          <w:lang w:val="ru-RU"/>
        </w:rPr>
      </w:pPr>
      <w:r w:rsidRPr="00547635">
        <w:rPr>
          <w:lang w:val="ru-RU"/>
        </w:rPr>
        <w:t>Эффективное использование лесного фонда Туапсинского района.</w:t>
      </w:r>
    </w:p>
    <w:p w14:paraId="2C9DB936" w14:textId="45DFEDC2" w:rsidR="00547635" w:rsidRPr="00547635" w:rsidRDefault="00547635" w:rsidP="00547635">
      <w:pPr>
        <w:pStyle w:val="a"/>
        <w:suppressAutoHyphens/>
        <w:spacing w:before="60" w:after="60"/>
        <w:ind w:left="568" w:hanging="284"/>
        <w:rPr>
          <w:lang w:val="ru-RU"/>
        </w:rPr>
      </w:pPr>
      <w:r w:rsidRPr="00547635">
        <w:rPr>
          <w:lang w:val="ru-RU"/>
        </w:rPr>
        <w:t>Внедрение наилучших доступных, в том числе «зеленых», и современных ресурсосберегающих технологий.</w:t>
      </w:r>
    </w:p>
    <w:p w14:paraId="39D717B2" w14:textId="3AB110A1" w:rsidR="00547635" w:rsidRPr="00547635" w:rsidRDefault="00547635" w:rsidP="00547635">
      <w:pPr>
        <w:pStyle w:val="a"/>
        <w:suppressAutoHyphens/>
        <w:spacing w:before="60" w:after="60"/>
        <w:ind w:left="568" w:hanging="284"/>
        <w:rPr>
          <w:lang w:val="ru-RU"/>
        </w:rPr>
      </w:pPr>
      <w:r w:rsidRPr="00547635">
        <w:rPr>
          <w:lang w:val="ru-RU"/>
        </w:rPr>
        <w:t>Развитие инженерной инфраструктуры, обеспечение производственных площадок необходимой инфраструктурой.</w:t>
      </w:r>
    </w:p>
    <w:p w14:paraId="0BB4E1A8" w14:textId="35D7D292" w:rsidR="00547635" w:rsidRPr="00547635" w:rsidRDefault="00547635" w:rsidP="00547635">
      <w:pPr>
        <w:pStyle w:val="a"/>
        <w:suppressAutoHyphens/>
        <w:spacing w:before="60" w:after="60"/>
        <w:ind w:left="568" w:hanging="284"/>
        <w:rPr>
          <w:lang w:val="ru-RU"/>
        </w:rPr>
      </w:pPr>
      <w:r w:rsidRPr="00547635">
        <w:rPr>
          <w:lang w:val="ru-RU"/>
        </w:rPr>
        <w:t>Привлечение частных инвестиций и федерального финансирования в экономику Туапсинского района.</w:t>
      </w:r>
    </w:p>
    <w:p w14:paraId="4E4A4A7D" w14:textId="33B5FBF6" w:rsidR="00547635" w:rsidRPr="00547635" w:rsidRDefault="00547635" w:rsidP="00547635">
      <w:pPr>
        <w:pStyle w:val="a"/>
        <w:suppressAutoHyphens/>
        <w:spacing w:before="60" w:after="60"/>
        <w:ind w:left="568" w:hanging="284"/>
        <w:rPr>
          <w:lang w:val="ru-RU"/>
        </w:rPr>
      </w:pPr>
      <w:r w:rsidRPr="00547635">
        <w:rPr>
          <w:lang w:val="ru-RU"/>
        </w:rPr>
        <w:t>Увеличение налоговой базы и объёма собираемых налогов.</w:t>
      </w:r>
    </w:p>
    <w:p w14:paraId="75D49661" w14:textId="15C712D6" w:rsidR="00745743" w:rsidRDefault="00745743" w:rsidP="00745743">
      <w:pPr>
        <w:pStyle w:val="2"/>
      </w:pPr>
      <w:bookmarkStart w:id="125" w:name="_Toc16977156"/>
      <w:r>
        <w:t>МФП</w:t>
      </w:r>
      <w:r w:rsidRPr="006118DC">
        <w:t xml:space="preserve"> «</w:t>
      </w:r>
      <w:r w:rsidRPr="003E18FB">
        <w:t>Курорты Туапсинского района</w:t>
      </w:r>
      <w:bookmarkEnd w:id="125"/>
    </w:p>
    <w:p w14:paraId="779A05A4" w14:textId="01BCD0C4" w:rsidR="00745743" w:rsidRDefault="00745743" w:rsidP="00745743">
      <w:pPr>
        <w:keepNext/>
        <w:keepLines/>
        <w:ind w:left="1418" w:hanging="1418"/>
        <w:rPr>
          <w:rFonts w:cs="Arial"/>
          <w:b/>
          <w:bCs/>
        </w:rPr>
      </w:pPr>
      <w:r>
        <w:rPr>
          <w:b/>
        </w:rPr>
        <w:t xml:space="preserve">Полное наименование МФП: </w:t>
      </w:r>
      <w:r>
        <w:t>«</w:t>
      </w:r>
      <w:r w:rsidRPr="00953DDC">
        <w:t>Курорты Туапсинского района</w:t>
      </w:r>
      <w:r>
        <w:t>».</w:t>
      </w:r>
    </w:p>
    <w:p w14:paraId="6AD74EE6" w14:textId="77777777" w:rsidR="00745743" w:rsidRDefault="00745743" w:rsidP="00745743">
      <w:r w:rsidRPr="00DD3D0A">
        <w:rPr>
          <w:b/>
        </w:rPr>
        <w:t>Сроки реализации</w:t>
      </w:r>
      <w:r>
        <w:rPr>
          <w:b/>
        </w:rPr>
        <w:t xml:space="preserve"> МФП</w:t>
      </w:r>
      <w:r w:rsidRPr="00DD3D0A">
        <w:rPr>
          <w:b/>
        </w:rPr>
        <w:t>:</w:t>
      </w:r>
      <w:r>
        <w:t xml:space="preserve"> </w:t>
      </w:r>
      <w:r w:rsidRPr="00033BBA">
        <w:t>2019 – 2030 гг.</w:t>
      </w:r>
    </w:p>
    <w:p w14:paraId="2B46BAC0" w14:textId="77777777" w:rsidR="00745743" w:rsidRDefault="00745743" w:rsidP="00745743">
      <w:pPr>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54C74D8B" w14:textId="77777777" w:rsidR="00013C85" w:rsidRPr="00013C85" w:rsidRDefault="00013C85" w:rsidP="00013C85">
      <w:pPr>
        <w:pStyle w:val="a"/>
        <w:ind w:left="567" w:hanging="283"/>
        <w:rPr>
          <w:lang w:val="ru-RU"/>
        </w:rPr>
      </w:pPr>
      <w:r w:rsidRPr="00013C85">
        <w:rPr>
          <w:b/>
          <w:lang w:val="ru-RU"/>
        </w:rPr>
        <w:t>Стратегическая цель:</w:t>
      </w:r>
      <w:r w:rsidRPr="00013C85">
        <w:rPr>
          <w:lang w:val="ru-RU"/>
        </w:rPr>
        <w:t xml:space="preserve"> ключевые экономические комплексы Туапсинского района конкурентоспособны на российском рынке, высоко конкурентоспособны: санаторно-туристский и курортный комплекс – драйвер туристско-рекреационного кластера Краснодарского края, торгово-транспортно-логистический комплекс, являющийся одним из лидеров российского кластера «Южный экспортно-импортный </w:t>
      </w:r>
      <w:proofErr w:type="spellStart"/>
      <w:r w:rsidRPr="00013C85">
        <w:rPr>
          <w:lang w:val="ru-RU"/>
        </w:rPr>
        <w:t>хаб</w:t>
      </w:r>
      <w:proofErr w:type="spellEnd"/>
      <w:r w:rsidRPr="00013C85">
        <w:rPr>
          <w:lang w:val="ru-RU"/>
        </w:rPr>
        <w:t>», комплекс отраслей промышленности, входящий в кластер умной промышленности Краснодарского края.</w:t>
      </w:r>
    </w:p>
    <w:p w14:paraId="0F446DC8" w14:textId="346C9D51" w:rsidR="00745743" w:rsidRPr="00013C85" w:rsidRDefault="00013C85" w:rsidP="00745743">
      <w:pPr>
        <w:pStyle w:val="a"/>
        <w:ind w:left="567" w:hanging="283"/>
        <w:rPr>
          <w:lang w:val="ru-RU"/>
        </w:rPr>
      </w:pPr>
      <w:r w:rsidRPr="00013C85">
        <w:rPr>
          <w:b/>
          <w:lang w:val="ru-RU"/>
        </w:rPr>
        <w:t>Цель:</w:t>
      </w:r>
      <w:r>
        <w:rPr>
          <w:lang w:val="ru-RU"/>
        </w:rPr>
        <w:t xml:space="preserve"> </w:t>
      </w:r>
      <w:r w:rsidR="00745743" w:rsidRPr="00013C85">
        <w:rPr>
          <w:lang w:val="ru-RU"/>
        </w:rPr>
        <w:t>Туапсинский район – всесезонный центр туризма и отдыха на черноморском побережье России, обладающий развитой туристской и сервисной инфраструктурой, эффективно использующий рекреационный потенциал и выгодное географическое положение территории, ежегодно принимающий более 2,5 млн туристов.</w:t>
      </w:r>
    </w:p>
    <w:p w14:paraId="4F34420F" w14:textId="77777777" w:rsidR="00745743" w:rsidRPr="007478C8" w:rsidRDefault="00745743" w:rsidP="00745743">
      <w:pPr>
        <w:rPr>
          <w:b/>
        </w:rPr>
      </w:pPr>
      <w:r w:rsidRPr="007478C8">
        <w:rPr>
          <w:b/>
        </w:rPr>
        <w:t>Соответствие федеральным и региональным документам стратегического планирования и проектного управления:</w:t>
      </w:r>
    </w:p>
    <w:p w14:paraId="22D72054" w14:textId="77777777" w:rsidR="00745743" w:rsidRDefault="00745743" w:rsidP="00745743">
      <w:pPr>
        <w:pStyle w:val="a0"/>
        <w:numPr>
          <w:ilvl w:val="0"/>
          <w:numId w:val="10"/>
        </w:numPr>
        <w:ind w:left="567" w:hanging="283"/>
      </w:pPr>
      <w:r w:rsidRPr="00011187">
        <w:t>Направлен на реализацию флагманского проекта Краснодарского края «Туристско-рекреационный кластер – единая платформа сервисов для отдыхающих и туристов».</w:t>
      </w:r>
    </w:p>
    <w:p w14:paraId="31FFF90E" w14:textId="77777777" w:rsidR="00745743" w:rsidRPr="00011187" w:rsidRDefault="00745743" w:rsidP="005312FA">
      <w:pPr>
        <w:pStyle w:val="a0"/>
        <w:keepNext/>
        <w:numPr>
          <w:ilvl w:val="0"/>
          <w:numId w:val="10"/>
        </w:numPr>
        <w:ind w:left="568" w:hanging="284"/>
      </w:pPr>
      <w:r w:rsidRPr="00011187">
        <w:lastRenderedPageBreak/>
        <w:t>Направлен на достижение целей Стратегии Краснодарского края:</w:t>
      </w:r>
    </w:p>
    <w:p w14:paraId="44024CF3" w14:textId="77777777" w:rsidR="00745743" w:rsidRDefault="00745743" w:rsidP="00745743">
      <w:pPr>
        <w:pStyle w:val="a0"/>
        <w:numPr>
          <w:ilvl w:val="1"/>
          <w:numId w:val="10"/>
        </w:numPr>
        <w:ind w:left="851" w:hanging="284"/>
      </w:pPr>
      <w:r>
        <w:t xml:space="preserve">«СЦ-10. Глобально конкурентоспособный всесезонный инновационный санаторно-курортный и туристский центр, играющий ключевую роль в обеспечении устойчивого воспроизводства человеческого потенциала России, лидер российского туристического рынка», в </w:t>
      </w:r>
      <w:proofErr w:type="spellStart"/>
      <w:r>
        <w:t>т.ч</w:t>
      </w:r>
      <w:proofErr w:type="spellEnd"/>
      <w:r>
        <w:t>.:</w:t>
      </w:r>
    </w:p>
    <w:p w14:paraId="274EEF54" w14:textId="77777777" w:rsidR="00745743" w:rsidRDefault="00745743" w:rsidP="00745743">
      <w:pPr>
        <w:pStyle w:val="a0"/>
        <w:numPr>
          <w:ilvl w:val="2"/>
          <w:numId w:val="10"/>
        </w:numPr>
        <w:ind w:left="1134" w:hanging="283"/>
      </w:pPr>
      <w:r>
        <w:t>Ц-10.1. Глобально конкурентоспособный центр пляжного и морского отдыха, обеспеченный благоустроенными пляжными территориями и современной пляжной инфраструктурой в необходимом объеме, регион-лидер пляжного туризма и детского отдыха в России.</w:t>
      </w:r>
    </w:p>
    <w:p w14:paraId="1A403652" w14:textId="77777777" w:rsidR="00745743" w:rsidRDefault="00745743" w:rsidP="00745743">
      <w:pPr>
        <w:pStyle w:val="a0"/>
        <w:numPr>
          <w:ilvl w:val="2"/>
          <w:numId w:val="10"/>
        </w:numPr>
        <w:ind w:left="1134" w:hanging="283"/>
      </w:pPr>
      <w:r>
        <w:t>Ц-10.2. Всесезонный инновационный лечебно-оздоровительный центр, эффективно соединяющий имеющиеся бальнеологические и рекреационные ресурсы, традиционные и ультрасовременные методики и технологии диагностики и оздоровления, обеспечивающий высокий уровень медицинских услуг и сервиса.</w:t>
      </w:r>
    </w:p>
    <w:p w14:paraId="2C70A23C" w14:textId="77777777" w:rsidR="00745743" w:rsidRDefault="00745743" w:rsidP="00745743">
      <w:pPr>
        <w:pStyle w:val="a0"/>
        <w:numPr>
          <w:ilvl w:val="2"/>
          <w:numId w:val="10"/>
        </w:numPr>
        <w:ind w:left="1134" w:hanging="283"/>
      </w:pPr>
      <w:r>
        <w:t>Ц-10.3. Центр культурно-познавательного и развлекательного туризма, крупнейший российский центр круизного туризма на Черном море, обладающий широким кругом уникальных и разнообразных объектов туристского показа, интересных как для жителей России, так и для иностранных граждан, предлагающий качественный экскурсионный продукт.</w:t>
      </w:r>
    </w:p>
    <w:p w14:paraId="780CA558" w14:textId="77777777" w:rsidR="00745743" w:rsidRDefault="00745743" w:rsidP="00745743">
      <w:pPr>
        <w:pStyle w:val="a0"/>
        <w:numPr>
          <w:ilvl w:val="2"/>
          <w:numId w:val="10"/>
        </w:numPr>
        <w:ind w:left="1134" w:hanging="283"/>
      </w:pPr>
      <w:r>
        <w:t xml:space="preserve">Ц-10.5. Международный всесезонный центр делового, событийного (в </w:t>
      </w:r>
      <w:proofErr w:type="spellStart"/>
      <w:r>
        <w:t>т.ч</w:t>
      </w:r>
      <w:proofErr w:type="spellEnd"/>
      <w:r>
        <w:t>. спортивного) и образовательного туризма, регион-лидер MICE-туризма в России.</w:t>
      </w:r>
    </w:p>
    <w:p w14:paraId="18302119" w14:textId="77777777" w:rsidR="00745743" w:rsidRDefault="00745743" w:rsidP="00745743">
      <w:pPr>
        <w:pStyle w:val="a0"/>
        <w:numPr>
          <w:ilvl w:val="2"/>
          <w:numId w:val="10"/>
        </w:numPr>
        <w:ind w:left="1134" w:hanging="283"/>
      </w:pPr>
      <w:r>
        <w:t>Ц-10.6. Крупнейший центр сельского (аграрного) туризма на Юге России, объединяющий сельские территории, привлекательные для жизни и отдыха, устойчиво развивающиеся на основе эффективного использования местным предпринимательским сообществом уникального комплекса природного и историко-культурного ресурса и человеческого потенциала, сохранения и возрождения культурного и природного наследия, национальной самобытности и народных традиций, производства экологически чистых традиционных продуктов питания высокого качества, нацеленные на обеспечение физического оздоровления и духовного возрождения населения России; центр компетенций Южного полюса роста в сфере развития сельского (аграрного) туризма.</w:t>
      </w:r>
    </w:p>
    <w:p w14:paraId="097286F0" w14:textId="77777777" w:rsidR="00745743" w:rsidRPr="00DA018C" w:rsidRDefault="00745743" w:rsidP="00745743">
      <w:pPr>
        <w:pStyle w:val="a"/>
        <w:ind w:left="567" w:hanging="283"/>
        <w:rPr>
          <w:lang w:val="ru-RU"/>
        </w:rPr>
      </w:pPr>
      <w:r w:rsidRPr="00DA018C">
        <w:rPr>
          <w:lang w:val="ru-RU"/>
        </w:rPr>
        <w:t>Направлен на реализацию задач национальных проектов РФ:</w:t>
      </w:r>
    </w:p>
    <w:p w14:paraId="09AF6A46" w14:textId="77777777" w:rsidR="00745743" w:rsidRPr="00011187" w:rsidRDefault="00745743" w:rsidP="00745743">
      <w:pPr>
        <w:pStyle w:val="a0"/>
        <w:numPr>
          <w:ilvl w:val="1"/>
          <w:numId w:val="10"/>
        </w:numPr>
        <w:ind w:left="851" w:hanging="284"/>
      </w:pPr>
      <w:r w:rsidRPr="00011187">
        <w:t>«Жильё и городская среда».</w:t>
      </w:r>
    </w:p>
    <w:p w14:paraId="467BBC29" w14:textId="77777777" w:rsidR="00745743" w:rsidRPr="00745743" w:rsidRDefault="00745743" w:rsidP="00745743">
      <w:pPr>
        <w:rPr>
          <w:b/>
        </w:rPr>
      </w:pPr>
      <w:r w:rsidRPr="00745743">
        <w:rPr>
          <w:b/>
        </w:rPr>
        <w:t>Ответственные за реализацию МФП</w:t>
      </w:r>
    </w:p>
    <w:p w14:paraId="13EE433E" w14:textId="77777777" w:rsidR="00745743" w:rsidRPr="0076754B" w:rsidRDefault="00745743" w:rsidP="00745743">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231AA19E" w14:textId="77777777" w:rsidR="00745743" w:rsidRDefault="00745743" w:rsidP="00745743">
      <w:pPr>
        <w:rPr>
          <w:b/>
        </w:rPr>
      </w:pPr>
      <w:r w:rsidRPr="00E06516">
        <w:rPr>
          <w:b/>
        </w:rPr>
        <w:t>Краткое описание проекта</w:t>
      </w:r>
    </w:p>
    <w:p w14:paraId="4FB6ED4F" w14:textId="77777777" w:rsidR="00745743" w:rsidRPr="007649DF" w:rsidRDefault="00745743" w:rsidP="00745743">
      <w:r>
        <w:t>Основные</w:t>
      </w:r>
      <w:r w:rsidRPr="007649DF">
        <w:t xml:space="preserve"> направлени</w:t>
      </w:r>
      <w:r>
        <w:t>я</w:t>
      </w:r>
      <w:r w:rsidRPr="007649DF">
        <w:t xml:space="preserve"> развития </w:t>
      </w:r>
      <w:r>
        <w:t>санаторно-курортного и туристского комплекса</w:t>
      </w:r>
      <w:r w:rsidRPr="007649DF">
        <w:t xml:space="preserve"> Туапсинского района:</w:t>
      </w:r>
    </w:p>
    <w:p w14:paraId="37BAD168" w14:textId="77777777" w:rsidR="00745743" w:rsidRPr="007649DF" w:rsidRDefault="00745743" w:rsidP="00745743">
      <w:pPr>
        <w:pStyle w:val="a0"/>
        <w:numPr>
          <w:ilvl w:val="0"/>
          <w:numId w:val="10"/>
        </w:numPr>
        <w:ind w:left="567" w:hanging="283"/>
      </w:pPr>
      <w:r w:rsidRPr="007649DF">
        <w:t xml:space="preserve">Формирование единого сильного бренда и единой системы </w:t>
      </w:r>
      <w:r>
        <w:t xml:space="preserve">маркетинга и </w:t>
      </w:r>
      <w:r w:rsidRPr="007649DF">
        <w:t>продвижения курортов Туапсинского района.</w:t>
      </w:r>
    </w:p>
    <w:p w14:paraId="1500573A" w14:textId="77777777" w:rsidR="00745743" w:rsidRPr="007649DF" w:rsidRDefault="00745743" w:rsidP="00745743">
      <w:pPr>
        <w:pStyle w:val="a0"/>
        <w:keepNext/>
        <w:numPr>
          <w:ilvl w:val="0"/>
          <w:numId w:val="10"/>
        </w:numPr>
        <w:ind w:left="568" w:hanging="284"/>
      </w:pPr>
      <w:r w:rsidRPr="007649DF">
        <w:lastRenderedPageBreak/>
        <w:t>Снижение влияния фактора сезонности и увеличение туристского потока в межсезонье за счет:</w:t>
      </w:r>
    </w:p>
    <w:p w14:paraId="491F1ABF" w14:textId="77777777" w:rsidR="00745743" w:rsidRPr="007649DF" w:rsidRDefault="00745743" w:rsidP="00745743">
      <w:pPr>
        <w:pStyle w:val="a0"/>
        <w:numPr>
          <w:ilvl w:val="1"/>
          <w:numId w:val="10"/>
        </w:numPr>
        <w:ind w:left="851" w:hanging="284"/>
      </w:pPr>
      <w:r w:rsidRPr="007649DF">
        <w:t xml:space="preserve">Развития </w:t>
      </w:r>
      <w:proofErr w:type="spellStart"/>
      <w:r w:rsidRPr="007649DF">
        <w:t>бальнеолечения</w:t>
      </w:r>
      <w:proofErr w:type="spellEnd"/>
      <w:r w:rsidRPr="007649DF">
        <w:t xml:space="preserve"> (грязелечение, минеральные воды, санаторно-курортная реабилитация) и строительства крытых бассейнов с морской водой и СПА-комплексов в курортных зонах.</w:t>
      </w:r>
    </w:p>
    <w:p w14:paraId="4951E096" w14:textId="77777777" w:rsidR="00745743" w:rsidRPr="007649DF" w:rsidRDefault="00745743" w:rsidP="00745743">
      <w:pPr>
        <w:pStyle w:val="a0"/>
        <w:numPr>
          <w:ilvl w:val="1"/>
          <w:numId w:val="10"/>
        </w:numPr>
        <w:ind w:left="851" w:hanging="284"/>
      </w:pPr>
      <w:r w:rsidRPr="007649DF">
        <w:t>Развития событийного и спортивного туризма.</w:t>
      </w:r>
    </w:p>
    <w:p w14:paraId="6521B41B" w14:textId="77777777" w:rsidR="00745743" w:rsidRPr="007649DF" w:rsidRDefault="00745743" w:rsidP="00745743">
      <w:pPr>
        <w:pStyle w:val="a0"/>
        <w:numPr>
          <w:ilvl w:val="1"/>
          <w:numId w:val="10"/>
        </w:numPr>
        <w:ind w:left="851" w:hanging="284"/>
      </w:pPr>
      <w:r w:rsidRPr="007649DF">
        <w:t>Системного развития и продвижения детского отдыха.</w:t>
      </w:r>
    </w:p>
    <w:p w14:paraId="590752F0" w14:textId="77777777" w:rsidR="00745743" w:rsidRPr="007649DF" w:rsidRDefault="00745743" w:rsidP="00745743">
      <w:pPr>
        <w:pStyle w:val="a0"/>
        <w:numPr>
          <w:ilvl w:val="1"/>
          <w:numId w:val="10"/>
        </w:numPr>
        <w:ind w:left="851" w:hanging="284"/>
      </w:pPr>
      <w:r w:rsidRPr="007649DF">
        <w:t>Развития культурно-познавательного, военно-исторического и образовательного туризма, развития объектов туристского показа.</w:t>
      </w:r>
    </w:p>
    <w:p w14:paraId="0905A6F2" w14:textId="77777777" w:rsidR="00745743" w:rsidRPr="007649DF" w:rsidRDefault="00745743" w:rsidP="00745743">
      <w:pPr>
        <w:pStyle w:val="a0"/>
        <w:numPr>
          <w:ilvl w:val="1"/>
          <w:numId w:val="10"/>
        </w:numPr>
        <w:ind w:left="851" w:hanging="284"/>
      </w:pPr>
      <w:r w:rsidRPr="007649DF">
        <w:t>Развития экологического и этнографического туризма (развития горного туристского кластера).</w:t>
      </w:r>
    </w:p>
    <w:p w14:paraId="38E238A7" w14:textId="77777777" w:rsidR="00745743" w:rsidRPr="007649DF" w:rsidRDefault="00745743" w:rsidP="00745743">
      <w:pPr>
        <w:pStyle w:val="a0"/>
        <w:numPr>
          <w:ilvl w:val="0"/>
          <w:numId w:val="10"/>
        </w:numPr>
        <w:ind w:left="567" w:hanging="283"/>
      </w:pPr>
      <w:r w:rsidRPr="007649DF">
        <w:t xml:space="preserve">Вовлечение в оборот неиспользуемых в настоящее время объектов санаторно-курортного и туристского назначения и возрождение неэффективно используемых застроенных территорий. </w:t>
      </w:r>
    </w:p>
    <w:p w14:paraId="59A434FC" w14:textId="77777777" w:rsidR="00745743" w:rsidRPr="007649DF" w:rsidRDefault="00745743" w:rsidP="00745743">
      <w:pPr>
        <w:pStyle w:val="a0"/>
        <w:numPr>
          <w:ilvl w:val="0"/>
          <w:numId w:val="10"/>
        </w:numPr>
        <w:ind w:left="567" w:hanging="283"/>
      </w:pPr>
      <w:r w:rsidRPr="007649DF">
        <w:t xml:space="preserve">Развитие современных комфортных средств размещения (гостиницы, гостевые дома, базы отдыха, санатории и пансионаты), в </w:t>
      </w:r>
      <w:proofErr w:type="spellStart"/>
      <w:r w:rsidRPr="007649DF">
        <w:t>т.ч</w:t>
      </w:r>
      <w:proofErr w:type="spellEnd"/>
      <w:r w:rsidRPr="007649DF">
        <w:t>. функционирующих в период межсезонья.</w:t>
      </w:r>
    </w:p>
    <w:p w14:paraId="0B918AFB" w14:textId="10C55DD0" w:rsidR="00745743" w:rsidRPr="007649DF" w:rsidRDefault="00745743" w:rsidP="00745743">
      <w:pPr>
        <w:pStyle w:val="a0"/>
        <w:numPr>
          <w:ilvl w:val="0"/>
          <w:numId w:val="10"/>
        </w:numPr>
        <w:ind w:left="567" w:hanging="283"/>
      </w:pPr>
      <w:r w:rsidRPr="007649DF">
        <w:t xml:space="preserve">Развитие сопутствующей инфраструктуры: объекты досуга и развлечения (в </w:t>
      </w:r>
      <w:proofErr w:type="spellStart"/>
      <w:r w:rsidRPr="007649DF">
        <w:t>т.ч</w:t>
      </w:r>
      <w:proofErr w:type="spellEnd"/>
      <w:r w:rsidRPr="007649DF">
        <w:t>. создание крытых всесезонных аквапарков на базе действующих аквапарков), общественного питания, придорожная сервисная инфраструктура.</w:t>
      </w:r>
    </w:p>
    <w:p w14:paraId="698D7415" w14:textId="77777777" w:rsidR="00745743" w:rsidRPr="007649DF" w:rsidRDefault="00745743" w:rsidP="00745743">
      <w:pPr>
        <w:pStyle w:val="a0"/>
        <w:numPr>
          <w:ilvl w:val="0"/>
          <w:numId w:val="10"/>
        </w:numPr>
        <w:ind w:left="567" w:hanging="283"/>
      </w:pPr>
      <w:r w:rsidRPr="007649DF">
        <w:t>Расширение и обустройство пляжных территорий и набережных. Обеспечение связности и доступности пляжных территорий.</w:t>
      </w:r>
    </w:p>
    <w:p w14:paraId="72AB2C9B" w14:textId="77777777" w:rsidR="00745743" w:rsidRPr="00AE1BDA" w:rsidRDefault="00745743" w:rsidP="00745743">
      <w:pPr>
        <w:pStyle w:val="a0"/>
        <w:numPr>
          <w:ilvl w:val="0"/>
          <w:numId w:val="10"/>
        </w:numPr>
        <w:ind w:left="567" w:hanging="283"/>
      </w:pPr>
      <w:r w:rsidRPr="00AE1BDA">
        <w:t>Развитие яхтенной инфраструктуры (строительство марин).</w:t>
      </w:r>
    </w:p>
    <w:p w14:paraId="2BDB347D" w14:textId="266D10DD" w:rsidR="00745743" w:rsidRDefault="00745743" w:rsidP="00745743">
      <w:pPr>
        <w:rPr>
          <w:b/>
        </w:rPr>
      </w:pPr>
      <w:r w:rsidRPr="00745743">
        <w:rPr>
          <w:b/>
        </w:rPr>
        <w:t>Ожидаемые результаты</w:t>
      </w:r>
      <w:r w:rsidR="00EC18EC">
        <w:rPr>
          <w:b/>
        </w:rPr>
        <w:t>:</w:t>
      </w:r>
    </w:p>
    <w:p w14:paraId="3E83F0B4" w14:textId="0D6BE940" w:rsidR="00745743" w:rsidRPr="00745743" w:rsidRDefault="00745743" w:rsidP="00745743">
      <w:pPr>
        <w:pStyle w:val="a0"/>
        <w:numPr>
          <w:ilvl w:val="0"/>
          <w:numId w:val="10"/>
        </w:numPr>
        <w:ind w:left="567" w:hanging="283"/>
      </w:pPr>
      <w:r w:rsidRPr="00745743">
        <w:t>Повышение узнаваемости и привлекательности туристских брендов Туапсинского района у населения России.</w:t>
      </w:r>
    </w:p>
    <w:p w14:paraId="66B5F691" w14:textId="7FDFE48F" w:rsidR="00745743" w:rsidRPr="00745743" w:rsidRDefault="00745743" w:rsidP="00745743">
      <w:pPr>
        <w:pStyle w:val="a0"/>
        <w:numPr>
          <w:ilvl w:val="0"/>
          <w:numId w:val="10"/>
        </w:numPr>
        <w:ind w:left="567" w:hanging="283"/>
      </w:pPr>
      <w:r w:rsidRPr="00745743">
        <w:t xml:space="preserve">Рост туристского потока, в </w:t>
      </w:r>
      <w:proofErr w:type="spellStart"/>
      <w:r w:rsidRPr="00745743">
        <w:t>т.ч</w:t>
      </w:r>
      <w:proofErr w:type="spellEnd"/>
      <w:r w:rsidRPr="00745743">
        <w:t>. в межсезонье.</w:t>
      </w:r>
    </w:p>
    <w:p w14:paraId="6DC0F5F6" w14:textId="4B503783" w:rsidR="00745743" w:rsidRPr="00745743" w:rsidRDefault="00745743" w:rsidP="00745743">
      <w:pPr>
        <w:pStyle w:val="a0"/>
        <w:numPr>
          <w:ilvl w:val="0"/>
          <w:numId w:val="10"/>
        </w:numPr>
        <w:ind w:left="567" w:hanging="283"/>
      </w:pPr>
      <w:r w:rsidRPr="00745743">
        <w:t>Увеличение экспорта туристских услуг за счет развития событийного и культурно-познавательного туризма.</w:t>
      </w:r>
    </w:p>
    <w:p w14:paraId="1EA8BDAE" w14:textId="3763FDEE" w:rsidR="00745743" w:rsidRPr="00745743" w:rsidRDefault="00745743" w:rsidP="00332F37">
      <w:pPr>
        <w:pStyle w:val="a0"/>
        <w:numPr>
          <w:ilvl w:val="0"/>
          <w:numId w:val="10"/>
        </w:numPr>
        <w:ind w:left="567" w:hanging="283"/>
      </w:pPr>
      <w:r w:rsidRPr="00745743">
        <w:t>Эффективное взаимодействие бизнеса, государственной и муниципальной вл</w:t>
      </w:r>
      <w:r w:rsidR="00332F37">
        <w:t>асти в ходе реализации проектов,</w:t>
      </w:r>
      <w:r w:rsidR="00332F37" w:rsidRPr="00332F37">
        <w:t xml:space="preserve"> в </w:t>
      </w:r>
      <w:proofErr w:type="spellStart"/>
      <w:r w:rsidR="00332F37" w:rsidRPr="00332F37">
        <w:t>т.ч</w:t>
      </w:r>
      <w:proofErr w:type="spellEnd"/>
      <w:r w:rsidR="00332F37" w:rsidRPr="00332F37">
        <w:t>. в рамках деятельности муниципального проектного офиса.</w:t>
      </w:r>
    </w:p>
    <w:p w14:paraId="4A81717C" w14:textId="2BBC6BE5" w:rsidR="00745743" w:rsidRPr="00745743" w:rsidRDefault="00745743" w:rsidP="00745743">
      <w:pPr>
        <w:pStyle w:val="a0"/>
        <w:numPr>
          <w:ilvl w:val="0"/>
          <w:numId w:val="10"/>
        </w:numPr>
        <w:ind w:left="567" w:hanging="283"/>
      </w:pPr>
      <w:r w:rsidRPr="00745743">
        <w:t>Создание дополнительных рабочих мест в туристской сфере и смежных секторах экономики.</w:t>
      </w:r>
    </w:p>
    <w:p w14:paraId="62EB8181" w14:textId="7683EB75" w:rsidR="00745743" w:rsidRPr="00745743" w:rsidRDefault="00745743" w:rsidP="00745743">
      <w:pPr>
        <w:pStyle w:val="a0"/>
        <w:numPr>
          <w:ilvl w:val="0"/>
          <w:numId w:val="10"/>
        </w:numPr>
        <w:ind w:left="567" w:hanging="283"/>
      </w:pPr>
      <w:r w:rsidRPr="00745743">
        <w:t>Развитие образовательного туризма</w:t>
      </w:r>
    </w:p>
    <w:p w14:paraId="7FD41B6F" w14:textId="3DECDB58" w:rsidR="00745743" w:rsidRPr="00745743" w:rsidRDefault="00745743" w:rsidP="00745743">
      <w:pPr>
        <w:pStyle w:val="a0"/>
        <w:numPr>
          <w:ilvl w:val="0"/>
          <w:numId w:val="10"/>
        </w:numPr>
        <w:ind w:left="567" w:hanging="283"/>
      </w:pPr>
      <w:r w:rsidRPr="00745743">
        <w:t>Эффективное использование морского побережья и бальнеологических ресурсов для целей рекреации.</w:t>
      </w:r>
    </w:p>
    <w:p w14:paraId="072D6EE8" w14:textId="42A791EA" w:rsidR="00745743" w:rsidRPr="00745743" w:rsidRDefault="00745743" w:rsidP="00745743">
      <w:pPr>
        <w:pStyle w:val="a0"/>
        <w:numPr>
          <w:ilvl w:val="0"/>
          <w:numId w:val="10"/>
        </w:numPr>
        <w:ind w:left="567" w:hanging="283"/>
      </w:pPr>
      <w:r w:rsidRPr="00745743">
        <w:t xml:space="preserve">Развитие туристской, развлекательной и яхтенной инфраструктуры, инфраструктуры прибрежных морских перевозок (причалы в курортных поселках), объектов придорожного сервиса. </w:t>
      </w:r>
    </w:p>
    <w:p w14:paraId="75047E3D" w14:textId="31959AC5" w:rsidR="00745743" w:rsidRPr="00745743" w:rsidRDefault="00745743" w:rsidP="00745743">
      <w:pPr>
        <w:pStyle w:val="a0"/>
        <w:numPr>
          <w:ilvl w:val="0"/>
          <w:numId w:val="10"/>
        </w:numPr>
        <w:ind w:left="567" w:hanging="283"/>
      </w:pPr>
      <w:r w:rsidRPr="00745743">
        <w:t>Увеличение привлекательности территории для туристов.</w:t>
      </w:r>
    </w:p>
    <w:p w14:paraId="486BE0B2" w14:textId="535F4C76" w:rsidR="00745743" w:rsidRPr="00745743" w:rsidRDefault="00745743" w:rsidP="00745743">
      <w:pPr>
        <w:pStyle w:val="a0"/>
        <w:numPr>
          <w:ilvl w:val="0"/>
          <w:numId w:val="10"/>
        </w:numPr>
        <w:ind w:left="567" w:hanging="283"/>
      </w:pPr>
      <w:r w:rsidRPr="00745743">
        <w:t>Привлечение частных инвестиций и федерального финансирования в экономику Туапсинского района.</w:t>
      </w:r>
    </w:p>
    <w:p w14:paraId="616FBA89" w14:textId="0A051CFE" w:rsidR="00745743" w:rsidRPr="00745743" w:rsidRDefault="00745743" w:rsidP="00745743">
      <w:pPr>
        <w:pStyle w:val="a0"/>
        <w:numPr>
          <w:ilvl w:val="0"/>
          <w:numId w:val="10"/>
        </w:numPr>
        <w:ind w:left="567" w:hanging="283"/>
      </w:pPr>
      <w:r w:rsidRPr="00745743">
        <w:t>Увеличение налоговой базы и объёма собираемых налогов.</w:t>
      </w:r>
    </w:p>
    <w:p w14:paraId="228449EA" w14:textId="39D675ED" w:rsidR="00A27B79" w:rsidRPr="00030A01" w:rsidRDefault="00A27B79" w:rsidP="00A27B79">
      <w:pPr>
        <w:pStyle w:val="2"/>
        <w:rPr>
          <w:rFonts w:eastAsia="Times New Roman"/>
        </w:rPr>
      </w:pPr>
      <w:bookmarkStart w:id="126" w:name="_Toc16977157"/>
      <w:r w:rsidRPr="00030A01">
        <w:rPr>
          <w:rFonts w:eastAsia="Times New Roman"/>
        </w:rPr>
        <w:lastRenderedPageBreak/>
        <w:t>ММФП «Здоровье Черноморской экономической зоны».</w:t>
      </w:r>
      <w:bookmarkEnd w:id="126"/>
    </w:p>
    <w:p w14:paraId="48145925" w14:textId="403677D2" w:rsidR="00A27B79" w:rsidRPr="00964B64" w:rsidRDefault="00A27B79" w:rsidP="00A27B79">
      <w:pPr>
        <w:rPr>
          <w:rFonts w:eastAsia="Calibri" w:cs="Times New Roman"/>
          <w:b/>
        </w:rPr>
      </w:pPr>
      <w:r>
        <w:rPr>
          <w:rFonts w:eastAsia="Calibri" w:cs="Times New Roman"/>
          <w:b/>
        </w:rPr>
        <w:t>Полное н</w:t>
      </w:r>
      <w:r w:rsidRPr="00964B64">
        <w:rPr>
          <w:rFonts w:eastAsia="Calibri" w:cs="Times New Roman"/>
          <w:b/>
        </w:rPr>
        <w:t xml:space="preserve">аименование </w:t>
      </w:r>
      <w:r>
        <w:rPr>
          <w:rFonts w:eastAsia="Calibri" w:cs="Times New Roman"/>
          <w:b/>
        </w:rPr>
        <w:t>М</w:t>
      </w:r>
      <w:r w:rsidRPr="00964B64">
        <w:rPr>
          <w:rFonts w:eastAsia="Calibri" w:cs="Times New Roman"/>
          <w:b/>
        </w:rPr>
        <w:t>МФП:</w:t>
      </w:r>
      <w:r w:rsidRPr="00964B64">
        <w:rPr>
          <w:rFonts w:eastAsia="Calibri" w:cs="Times New Roman"/>
        </w:rPr>
        <w:t xml:space="preserve"> «</w:t>
      </w:r>
      <w:r w:rsidRPr="00030A01">
        <w:rPr>
          <w:rFonts w:eastAsia="Calibri" w:cs="Times New Roman"/>
        </w:rPr>
        <w:t>Здоровье Черноморской экономической зоны</w:t>
      </w:r>
      <w:r w:rsidRPr="00964B64">
        <w:rPr>
          <w:rFonts w:eastAsia="Calibri" w:cs="Times New Roman"/>
        </w:rPr>
        <w:t>».</w:t>
      </w:r>
    </w:p>
    <w:p w14:paraId="4FACB0B0" w14:textId="23C10DAD" w:rsidR="00A27B79" w:rsidRPr="00964B64" w:rsidRDefault="00A27B79" w:rsidP="00A27B79">
      <w:pPr>
        <w:rPr>
          <w:rFonts w:eastAsia="Calibri" w:cs="Times New Roman"/>
        </w:rPr>
      </w:pPr>
      <w:r w:rsidRPr="00964B64">
        <w:rPr>
          <w:rFonts w:eastAsia="Calibri" w:cs="Times New Roman"/>
          <w:b/>
        </w:rPr>
        <w:t xml:space="preserve">Сроки реализации </w:t>
      </w:r>
      <w:r>
        <w:rPr>
          <w:rFonts w:eastAsia="Calibri" w:cs="Times New Roman"/>
          <w:b/>
        </w:rPr>
        <w:t>М</w:t>
      </w:r>
      <w:r w:rsidRPr="00964B64">
        <w:rPr>
          <w:rFonts w:eastAsia="Calibri" w:cs="Times New Roman"/>
          <w:b/>
        </w:rPr>
        <w:t>МФП:</w:t>
      </w:r>
      <w:r w:rsidRPr="00964B64">
        <w:rPr>
          <w:rFonts w:eastAsia="Calibri" w:cs="Times New Roman"/>
        </w:rPr>
        <w:t xml:space="preserve"> 2019-2030 гг.</w:t>
      </w:r>
    </w:p>
    <w:p w14:paraId="0EC97DFD" w14:textId="62F31D89" w:rsidR="00A27B79" w:rsidRDefault="00A27B79" w:rsidP="00A27B79">
      <w:pPr>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xml:space="preserve">, на достижение которых направлен </w:t>
      </w:r>
      <w:r>
        <w:rPr>
          <w:b/>
        </w:rPr>
        <w:t>М</w:t>
      </w:r>
      <w:r w:rsidRPr="003E5477">
        <w:rPr>
          <w:b/>
        </w:rPr>
        <w:t>МФП:</w:t>
      </w:r>
    </w:p>
    <w:p w14:paraId="50811A28" w14:textId="77777777" w:rsidR="001022D5" w:rsidRPr="003753E6" w:rsidRDefault="001022D5" w:rsidP="001022D5">
      <w:pPr>
        <w:pStyle w:val="a"/>
        <w:numPr>
          <w:ilvl w:val="0"/>
          <w:numId w:val="11"/>
        </w:numPr>
        <w:ind w:left="568" w:hanging="284"/>
        <w:rPr>
          <w:lang w:val="ru-RU"/>
        </w:rPr>
      </w:pPr>
      <w:r w:rsidRPr="00C36DC4">
        <w:rPr>
          <w:b/>
          <w:lang w:val="ru-RU"/>
        </w:rPr>
        <w:t>Стратегическая цель:</w:t>
      </w:r>
      <w:r w:rsidRPr="003753E6">
        <w:rPr>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2A7D0567" w14:textId="77777777" w:rsidR="00A27B79" w:rsidRDefault="00A27B79" w:rsidP="001022D5">
      <w:pPr>
        <w:pStyle w:val="a"/>
        <w:numPr>
          <w:ilvl w:val="0"/>
          <w:numId w:val="11"/>
        </w:numPr>
        <w:ind w:left="568" w:hanging="284"/>
        <w:rPr>
          <w:lang w:val="ru-RU"/>
        </w:rPr>
      </w:pPr>
      <w:r w:rsidRPr="003753E6">
        <w:rPr>
          <w:b/>
          <w:lang w:val="ru-RU"/>
        </w:rPr>
        <w:t>Цель:</w:t>
      </w:r>
      <w:r>
        <w:rPr>
          <w:lang w:val="ru-RU"/>
        </w:rPr>
        <w:t xml:space="preserve"> </w:t>
      </w:r>
      <w:r w:rsidRPr="0042553B">
        <w:rPr>
          <w:lang w:val="ru-RU"/>
        </w:rPr>
        <w:t>Черноморск</w:t>
      </w:r>
      <w:r>
        <w:rPr>
          <w:lang w:val="ru-RU"/>
        </w:rPr>
        <w:t>ая</w:t>
      </w:r>
      <w:r w:rsidRPr="0042553B">
        <w:rPr>
          <w:lang w:val="ru-RU"/>
        </w:rPr>
        <w:t xml:space="preserve"> экономическ</w:t>
      </w:r>
      <w:r>
        <w:rPr>
          <w:lang w:val="ru-RU"/>
        </w:rPr>
        <w:t>ая</w:t>
      </w:r>
      <w:r w:rsidRPr="0042553B">
        <w:rPr>
          <w:lang w:val="ru-RU"/>
        </w:rPr>
        <w:t xml:space="preserve"> зон</w:t>
      </w:r>
      <w:r>
        <w:rPr>
          <w:lang w:val="ru-RU"/>
        </w:rPr>
        <w:t>а</w:t>
      </w:r>
      <w:r w:rsidRPr="00CC3FFF">
        <w:rPr>
          <w:lang w:val="ru-RU"/>
        </w:rPr>
        <w:t xml:space="preserve"> – </w:t>
      </w:r>
      <w:r w:rsidRPr="005D5D88">
        <w:rPr>
          <w:lang w:val="ru-RU"/>
        </w:rPr>
        <w:t>территория с высоким качеством медицинской инфраструктуры, обеспечивающая территориальную доступность медицинских услуг в сфере профилактики, диагностики и лечения для всех возрастных категорий, а также поддерживающая ценности здорового образа жизни.</w:t>
      </w:r>
    </w:p>
    <w:p w14:paraId="1945050E" w14:textId="77777777" w:rsidR="00A27B79" w:rsidRPr="00A27B79" w:rsidRDefault="00A27B79" w:rsidP="00A27B79">
      <w:pPr>
        <w:rPr>
          <w:b/>
        </w:rPr>
      </w:pPr>
      <w:r w:rsidRPr="00A27B79">
        <w:rPr>
          <w:b/>
        </w:rPr>
        <w:t>Соответствие федеральным и региональным документам стратегического планирования и проектного управления:</w:t>
      </w:r>
    </w:p>
    <w:p w14:paraId="07DFAC40" w14:textId="77777777" w:rsidR="00A27B79" w:rsidRPr="003753E6" w:rsidRDefault="00A27B79" w:rsidP="00A27B79">
      <w:pPr>
        <w:pStyle w:val="a"/>
        <w:keepNext/>
        <w:suppressAutoHyphens/>
        <w:ind w:left="568" w:hanging="284"/>
        <w:rPr>
          <w:lang w:val="ru-RU"/>
        </w:rPr>
      </w:pPr>
      <w:r w:rsidRPr="003753E6">
        <w:rPr>
          <w:lang w:val="ru-RU"/>
        </w:rPr>
        <w:t xml:space="preserve">Направлен на реализацию Флагманского проекта Краснодарского края «Кластер социальных и креативных индустрий» в части реализации Приоритетной программы «Здоровье и долголетие»: создание эффективной </w:t>
      </w:r>
      <w:proofErr w:type="spellStart"/>
      <w:r w:rsidRPr="003753E6">
        <w:rPr>
          <w:lang w:val="ru-RU"/>
        </w:rPr>
        <w:t>пациентоцентричной</w:t>
      </w:r>
      <w:proofErr w:type="spellEnd"/>
      <w:r w:rsidRPr="003753E6">
        <w:rPr>
          <w:lang w:val="ru-RU"/>
        </w:rPr>
        <w:t xml:space="preserve"> системы здравоохранения, обеспечивающей высокое качество профилактики, диагностики, лечения и реабилитации жителей и гостей края, защищающей здоровье матери и ребенка, поддерживающей активное долголетие и ценности здорового образа жизни.</w:t>
      </w:r>
    </w:p>
    <w:p w14:paraId="2ADFD5A3" w14:textId="77777777" w:rsidR="00A27B79" w:rsidRPr="003753E6" w:rsidRDefault="00A27B79" w:rsidP="00A27B79">
      <w:pPr>
        <w:pStyle w:val="a"/>
        <w:keepNext/>
        <w:suppressAutoHyphens/>
        <w:ind w:left="568" w:hanging="284"/>
        <w:rPr>
          <w:lang w:val="ru-RU"/>
        </w:rPr>
      </w:pPr>
      <w:r w:rsidRPr="003753E6">
        <w:rPr>
          <w:lang w:val="ru-RU"/>
        </w:rPr>
        <w:t>Направлен на достижение целей Стратегии Краснодарского края:</w:t>
      </w:r>
    </w:p>
    <w:p w14:paraId="6813A581" w14:textId="77777777" w:rsidR="00A27B79" w:rsidRPr="003753E6" w:rsidRDefault="00A27B79" w:rsidP="00A27B79">
      <w:pPr>
        <w:pStyle w:val="a0"/>
        <w:numPr>
          <w:ilvl w:val="1"/>
          <w:numId w:val="10"/>
        </w:numPr>
        <w:ind w:left="851" w:hanging="284"/>
      </w:pPr>
      <w:r w:rsidRPr="003753E6">
        <w:t>«СЦ-3.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 в части реализации задач «Повышение качества профилактики, диагностики, лечения и реабилитации жителей и гостей края, защита здоровья матери и ребенка, поддержка активного долголетия и здорового образа жизни».</w:t>
      </w:r>
    </w:p>
    <w:p w14:paraId="54C13727" w14:textId="77777777" w:rsidR="00A27B79" w:rsidRPr="003753E6" w:rsidRDefault="00A27B79" w:rsidP="00A27B79">
      <w:pPr>
        <w:pStyle w:val="a0"/>
        <w:numPr>
          <w:ilvl w:val="1"/>
          <w:numId w:val="10"/>
        </w:numPr>
        <w:ind w:left="851" w:hanging="284"/>
      </w:pPr>
      <w:r w:rsidRPr="003753E6">
        <w:t>«Ц-14.1. Регион-лидер в системе здравоохранения, обеспечивающей высокое качество профилактики, диагностики, лечения и реабилитации жителей и гостей края, защищающей здоровье матери и ребенка, поддерживающей активное долголетие и ценности здорового образа жизни».</w:t>
      </w:r>
    </w:p>
    <w:p w14:paraId="136DC596" w14:textId="187FEA4D" w:rsidR="00A27B79" w:rsidRPr="005C7E49" w:rsidRDefault="00A27B79" w:rsidP="00A27B79">
      <w:pPr>
        <w:pStyle w:val="a"/>
        <w:keepNext/>
        <w:suppressAutoHyphens/>
        <w:ind w:left="568" w:hanging="284"/>
        <w:rPr>
          <w:rFonts w:eastAsia="Calibri"/>
          <w:lang w:val="ru-RU"/>
        </w:rPr>
      </w:pPr>
      <w:r w:rsidRPr="003753E6">
        <w:rPr>
          <w:lang w:val="ru-RU"/>
        </w:rPr>
        <w:t>Направлен</w:t>
      </w:r>
      <w:r w:rsidRPr="005C7E49">
        <w:rPr>
          <w:rFonts w:eastAsia="Calibri"/>
          <w:lang w:val="ru-RU"/>
        </w:rPr>
        <w:t xml:space="preserve"> на реализацию</w:t>
      </w:r>
      <w:r w:rsidR="00F46E9F">
        <w:rPr>
          <w:rFonts w:eastAsia="Calibri"/>
          <w:lang w:val="ru-RU"/>
        </w:rPr>
        <w:t xml:space="preserve"> задач национальных проектов РФ:</w:t>
      </w:r>
    </w:p>
    <w:p w14:paraId="7541CCFA" w14:textId="77777777" w:rsidR="00A27B79" w:rsidRPr="00964B64" w:rsidRDefault="00A27B79" w:rsidP="00A27B79">
      <w:pPr>
        <w:pStyle w:val="a0"/>
        <w:numPr>
          <w:ilvl w:val="1"/>
          <w:numId w:val="10"/>
        </w:numPr>
        <w:ind w:left="851" w:hanging="284"/>
        <w:rPr>
          <w:rFonts w:eastAsia="Calibri" w:cs="Times New Roman"/>
        </w:rPr>
      </w:pPr>
      <w:r w:rsidRPr="00964B64">
        <w:rPr>
          <w:rFonts w:eastAsia="Calibri" w:cs="Times New Roman"/>
        </w:rPr>
        <w:t>Национальный проект «Здравоохранение», включающий федеральные проекты:</w:t>
      </w:r>
    </w:p>
    <w:p w14:paraId="78618994" w14:textId="77777777" w:rsidR="00A27B79" w:rsidRPr="00964B64" w:rsidRDefault="00A27B79" w:rsidP="00A27B79">
      <w:pPr>
        <w:numPr>
          <w:ilvl w:val="2"/>
          <w:numId w:val="10"/>
        </w:numPr>
        <w:ind w:left="1134" w:hanging="283"/>
        <w:rPr>
          <w:rFonts w:eastAsia="Calibri" w:cs="Times New Roman"/>
        </w:rPr>
      </w:pPr>
      <w:r w:rsidRPr="00964B64">
        <w:rPr>
          <w:rFonts w:eastAsia="Calibri" w:cs="Times New Roman"/>
        </w:rPr>
        <w:t>«Развитие системы оказания первичной медико-санитарной помощи»</w:t>
      </w:r>
      <w:r>
        <w:rPr>
          <w:rFonts w:eastAsia="Calibri" w:cs="Times New Roman"/>
        </w:rPr>
        <w:t>.</w:t>
      </w:r>
    </w:p>
    <w:p w14:paraId="50E7EF39" w14:textId="77777777" w:rsidR="00A27B79" w:rsidRPr="00964B64" w:rsidRDefault="00A27B79" w:rsidP="00A27B79">
      <w:pPr>
        <w:numPr>
          <w:ilvl w:val="2"/>
          <w:numId w:val="10"/>
        </w:numPr>
        <w:ind w:left="1134" w:hanging="283"/>
        <w:rPr>
          <w:rFonts w:eastAsia="Calibri" w:cs="Times New Roman"/>
        </w:rPr>
      </w:pPr>
      <w:r w:rsidRPr="00964B64">
        <w:rPr>
          <w:rFonts w:eastAsia="Calibri" w:cs="Times New Roman"/>
        </w:rPr>
        <w:t>«Борьба с сердечно-сосудистыми заболеваниями»</w:t>
      </w:r>
      <w:r>
        <w:rPr>
          <w:rFonts w:eastAsia="Calibri" w:cs="Times New Roman"/>
        </w:rPr>
        <w:t>.</w:t>
      </w:r>
    </w:p>
    <w:p w14:paraId="6CD12C4E" w14:textId="77777777" w:rsidR="00A27B79" w:rsidRPr="00964B64" w:rsidRDefault="00A27B79" w:rsidP="00A27B79">
      <w:pPr>
        <w:numPr>
          <w:ilvl w:val="2"/>
          <w:numId w:val="10"/>
        </w:numPr>
        <w:ind w:left="1134" w:hanging="283"/>
        <w:rPr>
          <w:rFonts w:eastAsia="Calibri" w:cs="Times New Roman"/>
        </w:rPr>
      </w:pPr>
      <w:r w:rsidRPr="00964B64">
        <w:rPr>
          <w:rFonts w:eastAsia="Calibri" w:cs="Times New Roman"/>
        </w:rPr>
        <w:t>«Борьба с онкологическими заболеваниями»</w:t>
      </w:r>
      <w:r>
        <w:rPr>
          <w:rFonts w:eastAsia="Calibri" w:cs="Times New Roman"/>
        </w:rPr>
        <w:t>.</w:t>
      </w:r>
    </w:p>
    <w:p w14:paraId="2F9D9AEE" w14:textId="77777777" w:rsidR="00A27B79" w:rsidRPr="00964B64" w:rsidRDefault="00A27B79" w:rsidP="00A27B79">
      <w:pPr>
        <w:numPr>
          <w:ilvl w:val="2"/>
          <w:numId w:val="10"/>
        </w:numPr>
        <w:ind w:left="1134" w:hanging="283"/>
        <w:rPr>
          <w:rFonts w:eastAsia="Calibri" w:cs="Times New Roman"/>
        </w:rPr>
      </w:pPr>
      <w:r w:rsidRPr="00964B64">
        <w:rPr>
          <w:rFonts w:eastAsia="Calibri" w:cs="Times New Roman"/>
        </w:rPr>
        <w:t>«Развитие детского здравоохранения, включая создание современной инфраструктуры оказания медицинской помощи детям»</w:t>
      </w:r>
      <w:r>
        <w:rPr>
          <w:rFonts w:eastAsia="Calibri" w:cs="Times New Roman"/>
        </w:rPr>
        <w:t>.</w:t>
      </w:r>
    </w:p>
    <w:p w14:paraId="4C4D7A32" w14:textId="77777777" w:rsidR="00A27B79" w:rsidRPr="00964B64" w:rsidRDefault="00A27B79" w:rsidP="00A27B79">
      <w:pPr>
        <w:numPr>
          <w:ilvl w:val="2"/>
          <w:numId w:val="10"/>
        </w:numPr>
        <w:ind w:left="1134" w:hanging="283"/>
        <w:rPr>
          <w:rFonts w:eastAsia="Calibri" w:cs="Times New Roman"/>
        </w:rPr>
      </w:pPr>
      <w:r w:rsidRPr="00964B64">
        <w:rPr>
          <w:rFonts w:eastAsia="Calibri" w:cs="Times New Roman"/>
        </w:rPr>
        <w:t>«Обеспечение медицинских организаций системы здравоохранения квалифицированными кадрами»</w:t>
      </w:r>
      <w:r>
        <w:rPr>
          <w:rFonts w:eastAsia="Calibri" w:cs="Times New Roman"/>
        </w:rPr>
        <w:t>.</w:t>
      </w:r>
    </w:p>
    <w:p w14:paraId="5355B2EB" w14:textId="77777777" w:rsidR="00A27B79" w:rsidRPr="00964B64" w:rsidRDefault="00A27B79" w:rsidP="00A27B79">
      <w:pPr>
        <w:numPr>
          <w:ilvl w:val="2"/>
          <w:numId w:val="10"/>
        </w:numPr>
        <w:ind w:left="1134" w:hanging="283"/>
        <w:rPr>
          <w:rFonts w:eastAsia="Calibri" w:cs="Times New Roman"/>
        </w:rPr>
      </w:pPr>
      <w:r w:rsidRPr="00964B64">
        <w:rPr>
          <w:rFonts w:eastAsia="Calibri" w:cs="Times New Roman"/>
        </w:rPr>
        <w:t>«Развитие сети национальных медицинских исследовательских центров и внедрение инновационных медицинских технологий»</w:t>
      </w:r>
      <w:r>
        <w:rPr>
          <w:rFonts w:eastAsia="Calibri" w:cs="Times New Roman"/>
        </w:rPr>
        <w:t>.</w:t>
      </w:r>
    </w:p>
    <w:p w14:paraId="19BDCAA6" w14:textId="77777777" w:rsidR="00A27B79" w:rsidRPr="00964B64" w:rsidRDefault="00A27B79" w:rsidP="00A27B79">
      <w:pPr>
        <w:numPr>
          <w:ilvl w:val="2"/>
          <w:numId w:val="10"/>
        </w:numPr>
        <w:ind w:left="1134" w:hanging="283"/>
        <w:rPr>
          <w:rFonts w:eastAsia="Calibri" w:cs="Times New Roman"/>
        </w:rPr>
      </w:pPr>
      <w:r w:rsidRPr="00964B64">
        <w:rPr>
          <w:rFonts w:eastAsia="Calibri" w:cs="Times New Roman"/>
        </w:rPr>
        <w:t>«Создание единого цифрового контура в здравоохранении на основе ЕГИСЗ»</w:t>
      </w:r>
      <w:r>
        <w:rPr>
          <w:rFonts w:eastAsia="Calibri" w:cs="Times New Roman"/>
        </w:rPr>
        <w:t>.</w:t>
      </w:r>
    </w:p>
    <w:p w14:paraId="2113FDA6" w14:textId="77777777" w:rsidR="00A27B79" w:rsidRPr="00F46E9F" w:rsidRDefault="00A27B79" w:rsidP="00F46E9F">
      <w:pPr>
        <w:rPr>
          <w:b/>
        </w:rPr>
      </w:pPr>
      <w:r w:rsidRPr="00F46E9F">
        <w:rPr>
          <w:b/>
        </w:rPr>
        <w:lastRenderedPageBreak/>
        <w:t>Участники реализации ММФП:</w:t>
      </w:r>
    </w:p>
    <w:p w14:paraId="16F69DC0" w14:textId="77777777" w:rsidR="00A27B79" w:rsidRPr="003753E6" w:rsidRDefault="00A27B79" w:rsidP="00A27B79">
      <w:pPr>
        <w:pStyle w:val="a"/>
        <w:keepNext/>
        <w:suppressAutoHyphens/>
        <w:ind w:left="568" w:hanging="284"/>
        <w:rPr>
          <w:lang w:val="ru-RU"/>
        </w:rPr>
      </w:pPr>
      <w:r w:rsidRPr="003753E6">
        <w:rPr>
          <w:lang w:val="ru-RU"/>
        </w:rPr>
        <w:t>Министерство здравоохранения Краснодарского края.</w:t>
      </w:r>
    </w:p>
    <w:p w14:paraId="0E0E9D6E" w14:textId="77777777" w:rsidR="00A27B79" w:rsidRPr="003753E6" w:rsidRDefault="00A27B79" w:rsidP="00A27B79">
      <w:pPr>
        <w:pStyle w:val="a"/>
        <w:keepNext/>
        <w:suppressAutoHyphens/>
        <w:ind w:left="568" w:hanging="284"/>
        <w:rPr>
          <w:lang w:val="ru-RU"/>
        </w:rPr>
      </w:pPr>
      <w:r w:rsidRPr="003753E6">
        <w:rPr>
          <w:lang w:val="ru-RU"/>
        </w:rPr>
        <w:t>Профильные структурные подразделения Администраций МО, входящих в Черноморскую экономическую зону.</w:t>
      </w:r>
    </w:p>
    <w:p w14:paraId="61BA2DCC" w14:textId="77777777" w:rsidR="00A27B79" w:rsidRPr="003753E6" w:rsidRDefault="00A27B79" w:rsidP="00A27B79">
      <w:pPr>
        <w:pStyle w:val="a"/>
        <w:keepNext/>
        <w:suppressAutoHyphens/>
        <w:ind w:left="568" w:hanging="284"/>
        <w:rPr>
          <w:lang w:val="ru-RU"/>
        </w:rPr>
      </w:pPr>
      <w:r w:rsidRPr="003753E6">
        <w:rPr>
          <w:lang w:val="ru-RU"/>
        </w:rPr>
        <w:t>Медицинские организации Черноморской экономической зоны.</w:t>
      </w:r>
    </w:p>
    <w:p w14:paraId="3E7BC4B9" w14:textId="77777777" w:rsidR="00A27B79" w:rsidRPr="00F46E9F" w:rsidRDefault="00A27B79" w:rsidP="006C28EB">
      <w:pPr>
        <w:keepNext/>
        <w:rPr>
          <w:b/>
        </w:rPr>
      </w:pPr>
      <w:r w:rsidRPr="00F46E9F">
        <w:rPr>
          <w:b/>
        </w:rPr>
        <w:t>Структура ММФП:</w:t>
      </w:r>
    </w:p>
    <w:p w14:paraId="2D36D057" w14:textId="77777777" w:rsidR="00A27B79" w:rsidRPr="003753E6" w:rsidRDefault="00A27B79" w:rsidP="00A27B79">
      <w:pPr>
        <w:pStyle w:val="a"/>
        <w:suppressAutoHyphens/>
        <w:ind w:left="568" w:hanging="284"/>
        <w:rPr>
          <w:lang w:val="ru-RU"/>
        </w:rPr>
      </w:pPr>
      <w:r w:rsidRPr="003753E6">
        <w:rPr>
          <w:lang w:val="ru-RU"/>
        </w:rPr>
        <w:t>Приоритетный проект «Доступная первичная медико-санитарная помощь».</w:t>
      </w:r>
    </w:p>
    <w:p w14:paraId="2AE358FF" w14:textId="77777777" w:rsidR="00A27B79" w:rsidRPr="003753E6" w:rsidRDefault="00A27B79" w:rsidP="00A27B79">
      <w:pPr>
        <w:pStyle w:val="a"/>
        <w:suppressAutoHyphens/>
        <w:ind w:left="568" w:hanging="284"/>
        <w:rPr>
          <w:lang w:val="ru-RU"/>
        </w:rPr>
      </w:pPr>
      <w:r w:rsidRPr="003753E6">
        <w:rPr>
          <w:lang w:val="ru-RU"/>
        </w:rPr>
        <w:t>Приоритетный проект «Предотвращение смертности в трудоспособном возрасте»</w:t>
      </w:r>
    </w:p>
    <w:p w14:paraId="6ED9FBBC" w14:textId="77777777" w:rsidR="00A27B79" w:rsidRPr="003753E6" w:rsidRDefault="00A27B79" w:rsidP="00A27B79">
      <w:pPr>
        <w:pStyle w:val="a"/>
        <w:suppressAutoHyphens/>
        <w:ind w:left="568" w:hanging="284"/>
        <w:rPr>
          <w:lang w:val="ru-RU"/>
        </w:rPr>
      </w:pPr>
      <w:r w:rsidRPr="003753E6">
        <w:rPr>
          <w:lang w:val="ru-RU"/>
        </w:rPr>
        <w:t>Приоритетный проект «Единый цифровой контур здравоохранения».</w:t>
      </w:r>
    </w:p>
    <w:p w14:paraId="3B9B57FA" w14:textId="77777777" w:rsidR="00A27B79" w:rsidRPr="003753E6" w:rsidRDefault="00A27B79" w:rsidP="00A27B79">
      <w:pPr>
        <w:pStyle w:val="a"/>
        <w:suppressAutoHyphens/>
        <w:ind w:left="568" w:hanging="284"/>
        <w:rPr>
          <w:lang w:val="ru-RU"/>
        </w:rPr>
      </w:pPr>
      <w:r w:rsidRPr="003753E6">
        <w:rPr>
          <w:lang w:val="ru-RU"/>
        </w:rPr>
        <w:t>Приоритетный проект «Обеспечение медицинских организаций системы здравоохранения квалифицированными кадрами».</w:t>
      </w:r>
    </w:p>
    <w:p w14:paraId="518AF540" w14:textId="77777777" w:rsidR="00A27B79" w:rsidRPr="003753E6" w:rsidRDefault="00A27B79" w:rsidP="00A27B79">
      <w:pPr>
        <w:pStyle w:val="a"/>
        <w:suppressAutoHyphens/>
        <w:ind w:left="568" w:hanging="284"/>
        <w:rPr>
          <w:lang w:val="ru-RU"/>
        </w:rPr>
      </w:pPr>
      <w:r w:rsidRPr="003753E6">
        <w:rPr>
          <w:lang w:val="ru-RU"/>
        </w:rPr>
        <w:t>Приоритетный проект «Развитие детского здравоохранения».</w:t>
      </w:r>
    </w:p>
    <w:p w14:paraId="5AEF7383" w14:textId="77777777" w:rsidR="00A27B79" w:rsidRPr="003753E6" w:rsidRDefault="00A27B79" w:rsidP="00A27B79">
      <w:pPr>
        <w:pStyle w:val="a"/>
        <w:suppressAutoHyphens/>
        <w:ind w:left="568" w:hanging="284"/>
        <w:rPr>
          <w:lang w:val="ru-RU"/>
        </w:rPr>
      </w:pPr>
      <w:r w:rsidRPr="003753E6">
        <w:rPr>
          <w:lang w:val="ru-RU"/>
        </w:rPr>
        <w:t>Приоритетный проект «</w:t>
      </w:r>
      <w:proofErr w:type="spellStart"/>
      <w:r w:rsidRPr="003753E6">
        <w:rPr>
          <w:lang w:val="ru-RU"/>
        </w:rPr>
        <w:t>Здоровьесберегающая</w:t>
      </w:r>
      <w:proofErr w:type="spellEnd"/>
      <w:r w:rsidRPr="003753E6">
        <w:rPr>
          <w:lang w:val="ru-RU"/>
        </w:rPr>
        <w:t xml:space="preserve"> среда и здоровый образ жизни».</w:t>
      </w:r>
    </w:p>
    <w:p w14:paraId="2F2F4B92" w14:textId="77777777" w:rsidR="00A27B79" w:rsidRPr="003753E6" w:rsidRDefault="00A27B79" w:rsidP="00A27B79">
      <w:pPr>
        <w:pStyle w:val="a"/>
        <w:suppressAutoHyphens/>
        <w:ind w:left="568" w:hanging="284"/>
        <w:rPr>
          <w:lang w:val="ru-RU"/>
        </w:rPr>
      </w:pPr>
      <w:r w:rsidRPr="003753E6">
        <w:rPr>
          <w:lang w:val="ru-RU"/>
        </w:rPr>
        <w:t>Приоритетный проект «Серебряная медицина».</w:t>
      </w:r>
    </w:p>
    <w:p w14:paraId="0E452C83" w14:textId="18FF0560" w:rsidR="00D65800" w:rsidRPr="00D65800" w:rsidRDefault="00D65800" w:rsidP="00D65800">
      <w:pPr>
        <w:rPr>
          <w:b/>
        </w:rPr>
      </w:pPr>
      <w:r w:rsidRPr="00D65800">
        <w:rPr>
          <w:b/>
        </w:rPr>
        <w:t xml:space="preserve">Ответственные за реализацию </w:t>
      </w:r>
      <w:r>
        <w:rPr>
          <w:b/>
        </w:rPr>
        <w:t>М</w:t>
      </w:r>
      <w:r w:rsidRPr="00D65800">
        <w:rPr>
          <w:b/>
        </w:rPr>
        <w:t>МФП</w:t>
      </w:r>
      <w:r>
        <w:rPr>
          <w:b/>
        </w:rPr>
        <w:t xml:space="preserve"> в Туапсинском районе</w:t>
      </w:r>
    </w:p>
    <w:p w14:paraId="0EC95471" w14:textId="743B10C3" w:rsidR="00D65800" w:rsidRPr="00D65800" w:rsidRDefault="00D65800" w:rsidP="00D65800">
      <w:pPr>
        <w:rPr>
          <w:rFonts w:eastAsia="Calibri" w:cs="Times New Roman"/>
        </w:rPr>
      </w:pPr>
      <w:r w:rsidRPr="00D65800">
        <w:rPr>
          <w:rFonts w:eastAsia="Calibri" w:cs="Times New Roman"/>
        </w:rPr>
        <w:t>Куратор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
    <w:p w14:paraId="70755295" w14:textId="77777777" w:rsidR="00A27B79" w:rsidRPr="00F46E9F" w:rsidRDefault="00A27B79" w:rsidP="00F46E9F">
      <w:pPr>
        <w:rPr>
          <w:b/>
        </w:rPr>
      </w:pPr>
      <w:r w:rsidRPr="00F46E9F">
        <w:rPr>
          <w:b/>
        </w:rPr>
        <w:t>Ожидаемые результаты</w:t>
      </w:r>
    </w:p>
    <w:p w14:paraId="5FEE14E3" w14:textId="77777777" w:rsidR="00A27B79" w:rsidRPr="00964B64" w:rsidRDefault="00A27B79" w:rsidP="00A27B79">
      <w:pPr>
        <w:rPr>
          <w:rFonts w:eastAsia="Calibri" w:cs="Times New Roman"/>
        </w:rPr>
      </w:pPr>
      <w:r w:rsidRPr="00964B64">
        <w:rPr>
          <w:rFonts w:eastAsia="Calibri" w:cs="Times New Roman"/>
        </w:rPr>
        <w:t>Результаты реализации проекта коррелируют со стратегическими ориентирами, определенными в Указе</w:t>
      </w:r>
      <w:r>
        <w:rPr>
          <w:rFonts w:eastAsia="Calibri" w:cs="Times New Roman"/>
        </w:rPr>
        <w:t xml:space="preserve"> </w:t>
      </w:r>
      <w:r w:rsidRPr="00964B64">
        <w:rPr>
          <w:rFonts w:eastAsia="Calibri" w:cs="Times New Roman"/>
        </w:rPr>
        <w:t>Президента Российск</w:t>
      </w:r>
      <w:r>
        <w:rPr>
          <w:rFonts w:eastAsia="Calibri" w:cs="Times New Roman"/>
        </w:rPr>
        <w:t>ой Федерации от 07.05.2018 г. №</w:t>
      </w:r>
      <w:r w:rsidRPr="00964B64">
        <w:rPr>
          <w:rFonts w:eastAsia="Calibri" w:cs="Times New Roman"/>
        </w:rPr>
        <w:t>204 «О национальных целях и стратегических задачах развития Российской Федерации на период до 2024 года»:</w:t>
      </w:r>
    </w:p>
    <w:p w14:paraId="4BA444EC" w14:textId="77777777" w:rsidR="00A27B79" w:rsidRPr="003753E6" w:rsidRDefault="00A27B79" w:rsidP="00A27B79">
      <w:pPr>
        <w:pStyle w:val="a"/>
        <w:suppressAutoHyphens/>
        <w:ind w:left="568" w:hanging="284"/>
        <w:rPr>
          <w:lang w:val="ru-RU"/>
        </w:rPr>
      </w:pPr>
      <w:r w:rsidRPr="003753E6">
        <w:rPr>
          <w:lang w:val="ru-RU"/>
        </w:rPr>
        <w:t>Снижение уровня смертности в трудоспособном возрасте.</w:t>
      </w:r>
    </w:p>
    <w:p w14:paraId="77F4E042" w14:textId="77777777" w:rsidR="00A27B79" w:rsidRPr="003753E6" w:rsidRDefault="00A27B79" w:rsidP="00A27B79">
      <w:pPr>
        <w:pStyle w:val="a"/>
        <w:suppressAutoHyphens/>
        <w:ind w:left="568" w:hanging="284"/>
        <w:rPr>
          <w:lang w:val="ru-RU"/>
        </w:rPr>
      </w:pPr>
      <w:r w:rsidRPr="003753E6">
        <w:rPr>
          <w:lang w:val="ru-RU"/>
        </w:rPr>
        <w:t>Снижение уровня младенческой смертности.</w:t>
      </w:r>
    </w:p>
    <w:p w14:paraId="084C2B9B" w14:textId="77777777" w:rsidR="00A27B79" w:rsidRPr="003753E6" w:rsidRDefault="00A27B79" w:rsidP="00A27B79">
      <w:pPr>
        <w:pStyle w:val="a"/>
        <w:suppressAutoHyphens/>
        <w:ind w:left="568" w:hanging="284"/>
        <w:rPr>
          <w:lang w:val="ru-RU"/>
        </w:rPr>
      </w:pPr>
      <w:r w:rsidRPr="003753E6">
        <w:rPr>
          <w:lang w:val="ru-RU"/>
        </w:rPr>
        <w:t>Снижение уровня смертности от болезней системы кровообращения.</w:t>
      </w:r>
    </w:p>
    <w:p w14:paraId="6D3194E0" w14:textId="77777777" w:rsidR="00A27B79" w:rsidRPr="003753E6" w:rsidRDefault="00A27B79" w:rsidP="00A27B79">
      <w:pPr>
        <w:pStyle w:val="a"/>
        <w:suppressAutoHyphens/>
        <w:ind w:left="568" w:hanging="284"/>
        <w:rPr>
          <w:lang w:val="ru-RU"/>
        </w:rPr>
      </w:pPr>
      <w:r w:rsidRPr="003753E6">
        <w:rPr>
          <w:lang w:val="ru-RU"/>
        </w:rPr>
        <w:t>Снижение уровня смертности в дорожно-транспортных происшествиях.</w:t>
      </w:r>
    </w:p>
    <w:p w14:paraId="22293EBA" w14:textId="77777777" w:rsidR="00A27B79" w:rsidRPr="003753E6" w:rsidRDefault="00A27B79" w:rsidP="00A27B79">
      <w:pPr>
        <w:pStyle w:val="a"/>
        <w:suppressAutoHyphens/>
        <w:ind w:left="568" w:hanging="284"/>
        <w:rPr>
          <w:lang w:val="ru-RU"/>
        </w:rPr>
      </w:pPr>
      <w:r w:rsidRPr="003753E6">
        <w:rPr>
          <w:lang w:val="ru-RU"/>
        </w:rPr>
        <w:t>Повышение качества и доступности медицинских услуг на территории района.</w:t>
      </w:r>
    </w:p>
    <w:p w14:paraId="23582809" w14:textId="77777777" w:rsidR="00A27B79" w:rsidRDefault="00A27B79" w:rsidP="00A27B79">
      <w:pPr>
        <w:pStyle w:val="a"/>
        <w:suppressAutoHyphens/>
        <w:ind w:left="568" w:hanging="284"/>
        <w:rPr>
          <w:lang w:val="ru-RU"/>
        </w:rPr>
      </w:pPr>
      <w:r w:rsidRPr="003753E6">
        <w:rPr>
          <w:lang w:val="ru-RU"/>
        </w:rPr>
        <w:t>Рост обеспеченности системы здравоохранения квалифицированным медицинским персоналом.</w:t>
      </w:r>
    </w:p>
    <w:p w14:paraId="1C0BC4A1" w14:textId="4AC73912" w:rsidR="00D65800" w:rsidRPr="00E25603" w:rsidRDefault="00D65800" w:rsidP="00D65800">
      <w:pPr>
        <w:pStyle w:val="2"/>
      </w:pPr>
      <w:bookmarkStart w:id="127" w:name="_Toc16977158"/>
      <w:r>
        <w:t>МФП «Образование Туапсинского района»</w:t>
      </w:r>
      <w:bookmarkEnd w:id="127"/>
    </w:p>
    <w:p w14:paraId="0A8303EC" w14:textId="252A7118" w:rsidR="00D65800" w:rsidRPr="00F32867" w:rsidRDefault="00D65800" w:rsidP="00D65800">
      <w:pPr>
        <w:rPr>
          <w:b/>
        </w:rPr>
      </w:pPr>
      <w:r>
        <w:rPr>
          <w:b/>
        </w:rPr>
        <w:t>Полное наименование МФП</w:t>
      </w:r>
      <w:r w:rsidRPr="00DD3D0A">
        <w:rPr>
          <w:b/>
        </w:rPr>
        <w:t>:</w:t>
      </w:r>
      <w:r w:rsidRPr="00F32867">
        <w:t xml:space="preserve"> </w:t>
      </w:r>
      <w:r w:rsidRPr="00BD55B9">
        <w:t xml:space="preserve">Образование </w:t>
      </w:r>
      <w:r>
        <w:t>Туапсинского района</w:t>
      </w:r>
    </w:p>
    <w:p w14:paraId="5F3A2762" w14:textId="77777777" w:rsidR="00D65800" w:rsidRDefault="00D65800" w:rsidP="00D65800">
      <w:r w:rsidRPr="00DD3D0A">
        <w:rPr>
          <w:b/>
        </w:rPr>
        <w:t>Сроки реализации</w:t>
      </w:r>
      <w:r>
        <w:rPr>
          <w:b/>
        </w:rPr>
        <w:t xml:space="preserve"> МФП</w:t>
      </w:r>
      <w:r w:rsidRPr="00DD3D0A">
        <w:rPr>
          <w:b/>
        </w:rPr>
        <w:t>:</w:t>
      </w:r>
      <w:r>
        <w:t xml:space="preserve"> </w:t>
      </w:r>
      <w:r w:rsidRPr="00BD55B9">
        <w:t>201</w:t>
      </w:r>
      <w:r>
        <w:t>9</w:t>
      </w:r>
      <w:r w:rsidRPr="00BD55B9">
        <w:t xml:space="preserve"> – 2030 гг.</w:t>
      </w:r>
    </w:p>
    <w:p w14:paraId="013D248F" w14:textId="77777777" w:rsidR="00C36DC4" w:rsidRDefault="00C36DC4" w:rsidP="00C36DC4">
      <w:pPr>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3AFC4C2B" w14:textId="13F28883" w:rsidR="00C36DC4" w:rsidRPr="003753E6" w:rsidRDefault="00C36DC4" w:rsidP="00C36DC4">
      <w:pPr>
        <w:pStyle w:val="a"/>
        <w:numPr>
          <w:ilvl w:val="0"/>
          <w:numId w:val="11"/>
        </w:numPr>
        <w:ind w:left="568" w:hanging="284"/>
        <w:rPr>
          <w:lang w:val="ru-RU"/>
        </w:rPr>
      </w:pPr>
      <w:r w:rsidRPr="00C36DC4">
        <w:rPr>
          <w:b/>
          <w:lang w:val="ru-RU"/>
        </w:rPr>
        <w:t>Стратегическая цель:</w:t>
      </w:r>
      <w:r w:rsidRPr="003753E6">
        <w:rPr>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5B717079" w14:textId="77777777" w:rsidR="00D65800" w:rsidRPr="00D558FD" w:rsidRDefault="00D65800" w:rsidP="00C36DC4">
      <w:pPr>
        <w:pStyle w:val="a"/>
        <w:numPr>
          <w:ilvl w:val="0"/>
          <w:numId w:val="11"/>
        </w:numPr>
        <w:ind w:left="568" w:hanging="284"/>
        <w:rPr>
          <w:lang w:val="ru-RU"/>
        </w:rPr>
      </w:pPr>
      <w:r w:rsidRPr="00CC3FFF">
        <w:rPr>
          <w:b/>
          <w:lang w:val="ru-RU"/>
        </w:rPr>
        <w:lastRenderedPageBreak/>
        <w:t>Цель:</w:t>
      </w:r>
      <w:r w:rsidRPr="00CC3FFF">
        <w:rPr>
          <w:lang w:val="ru-RU"/>
        </w:rPr>
        <w:t xml:space="preserve"> Туапсинский район – </w:t>
      </w:r>
      <w:r w:rsidRPr="006E4A91">
        <w:rPr>
          <w:lang w:val="ru-RU"/>
        </w:rPr>
        <w:t>целостное образовательное пространство, в котором «умная» система образования раскрывает таланты и развивает способности каждого ребенка, предоставляет возможности для непрерывного обучения в течение всей жизни человека, готовит квалифицированных специалистов, способных к саморазвитию и профессиональной мобильности в условиях развития новых наукоемких технологий, обеспечивающих устойчивый социально-экономический рост Туапсинского района.</w:t>
      </w:r>
    </w:p>
    <w:p w14:paraId="29F4C26D" w14:textId="77777777" w:rsidR="00D65800" w:rsidRPr="00C36DC4" w:rsidRDefault="00D65800" w:rsidP="00D65800">
      <w:pPr>
        <w:rPr>
          <w:b/>
        </w:rPr>
      </w:pPr>
      <w:r w:rsidRPr="00C36DC4">
        <w:rPr>
          <w:b/>
        </w:rPr>
        <w:t>Соответствие федеральным и региональным документам стратегического планирования и проектного управления:</w:t>
      </w:r>
    </w:p>
    <w:p w14:paraId="2A09F707" w14:textId="22E2773D" w:rsidR="00D65800" w:rsidRPr="003753E6" w:rsidRDefault="00D65800" w:rsidP="00D65800">
      <w:pPr>
        <w:pStyle w:val="a"/>
        <w:numPr>
          <w:ilvl w:val="0"/>
          <w:numId w:val="11"/>
        </w:numPr>
        <w:ind w:left="568" w:hanging="284"/>
        <w:rPr>
          <w:lang w:val="ru-RU"/>
        </w:rPr>
      </w:pPr>
      <w:r w:rsidRPr="003753E6">
        <w:rPr>
          <w:lang w:val="ru-RU"/>
        </w:rPr>
        <w:t>Направлен на достижение стратегической цели Стратегии Краснодар</w:t>
      </w:r>
      <w:r w:rsidR="00603371">
        <w:rPr>
          <w:lang w:val="ru-RU"/>
        </w:rPr>
        <w:t>ского края: Краснодарский край –</w:t>
      </w:r>
      <w:r w:rsidRPr="003753E6">
        <w:rPr>
          <w:lang w:val="ru-RU"/>
        </w:rPr>
        <w:t xml:space="preserve"> российский регион-лидер развития социальных и креативных индустрий на базе «умной экономики» и культуры – образовательный, медицинский и инновационный центр Южного полюса роста, привлекающий широким спектром услуг и обеспечивающий высокое качество жизни в соответствии с мировыми стандартами.</w:t>
      </w:r>
    </w:p>
    <w:p w14:paraId="5B5693D2" w14:textId="77777777" w:rsidR="00D65800" w:rsidRPr="003753E6" w:rsidRDefault="00D65800" w:rsidP="00D65800">
      <w:pPr>
        <w:pStyle w:val="a"/>
        <w:numPr>
          <w:ilvl w:val="0"/>
          <w:numId w:val="11"/>
        </w:numPr>
        <w:ind w:left="568" w:hanging="284"/>
        <w:rPr>
          <w:lang w:val="ru-RU"/>
        </w:rPr>
      </w:pPr>
      <w:r w:rsidRPr="003753E6">
        <w:rPr>
          <w:lang w:val="ru-RU"/>
        </w:rPr>
        <w:t>Данная стратегическая цель развернута в семь целей второго уровня в проекции семи направлений развития комплекса социальных и инновационных услуг.</w:t>
      </w:r>
    </w:p>
    <w:p w14:paraId="2371B5AF" w14:textId="21E4016F" w:rsidR="00D65800" w:rsidRPr="003753E6" w:rsidRDefault="00D65800" w:rsidP="00D65800">
      <w:pPr>
        <w:pStyle w:val="a"/>
        <w:numPr>
          <w:ilvl w:val="0"/>
          <w:numId w:val="11"/>
        </w:numPr>
        <w:ind w:left="568" w:hanging="284"/>
        <w:rPr>
          <w:lang w:val="ru-RU"/>
        </w:rPr>
      </w:pPr>
      <w:r w:rsidRPr="003753E6">
        <w:rPr>
          <w:lang w:val="ru-RU"/>
        </w:rPr>
        <w:t xml:space="preserve">Цель второго уровня в сфере образования: Краснодарский край </w:t>
      </w:r>
      <w:r w:rsidR="001022D5">
        <w:rPr>
          <w:lang w:val="ru-RU"/>
        </w:rPr>
        <w:t>–</w:t>
      </w:r>
      <w:r>
        <w:rPr>
          <w:lang w:val="ru-RU"/>
        </w:rPr>
        <w:t xml:space="preserve"> </w:t>
      </w:r>
      <w:r w:rsidRPr="003753E6">
        <w:rPr>
          <w:lang w:val="ru-RU"/>
        </w:rPr>
        <w:t>образовательный центр, предоставляющий человеку возможность обучаться в течение всей жизни и формирующий поколение молодых талантов и предпринимателей.</w:t>
      </w:r>
    </w:p>
    <w:p w14:paraId="5C53BE9C" w14:textId="77777777" w:rsidR="00D65800" w:rsidRPr="003753E6" w:rsidRDefault="00D65800" w:rsidP="00D65800">
      <w:pPr>
        <w:pStyle w:val="a"/>
        <w:numPr>
          <w:ilvl w:val="0"/>
          <w:numId w:val="11"/>
        </w:numPr>
        <w:ind w:left="568" w:hanging="284"/>
        <w:rPr>
          <w:lang w:val="ru-RU"/>
        </w:rPr>
      </w:pPr>
      <w:r w:rsidRPr="003753E6">
        <w:rPr>
          <w:lang w:val="ru-RU"/>
        </w:rPr>
        <w:t>Направлен на реализацию регионального флагманского проекта Краснодарского края «Кластер социальных и креативных индустрий», в рамках которого предусмотрена приоритетная программа «Обучение через всю жизнь», предполагающая создание цифрового образовательного пространства, создание доступной и качественной системы непрерывного образования, предоставление возможности каждому человеку на протяжении всей жизни самостоятельно выбирать и приобретать нужные ему компетенции, создавать индивидуальную траекторию обучения, развивать и реализовывать свой потенциал, с целью формирования поколения молодых талантов и предпринимателей, обеспечивающих глобальное технологическое лидерство России.</w:t>
      </w:r>
    </w:p>
    <w:p w14:paraId="13C43DD1" w14:textId="77777777" w:rsidR="00D65800" w:rsidRPr="003753E6" w:rsidRDefault="00D65800" w:rsidP="00D65800">
      <w:pPr>
        <w:pStyle w:val="a"/>
        <w:numPr>
          <w:ilvl w:val="0"/>
          <w:numId w:val="11"/>
        </w:numPr>
        <w:ind w:left="568" w:hanging="284"/>
        <w:rPr>
          <w:lang w:val="ru-RU"/>
        </w:rPr>
      </w:pPr>
      <w:r w:rsidRPr="003753E6">
        <w:rPr>
          <w:lang w:val="ru-RU"/>
        </w:rPr>
        <w:t>Направлен на реализацию задач национального проекта Российской Федерации «Образование», который включает 10 федеральных проектов: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«Повышение конкурентоспособности российского высшего образования», «Социальные лифты для каждого».</w:t>
      </w:r>
    </w:p>
    <w:p w14:paraId="0A7DE329" w14:textId="77777777" w:rsidR="00D65800" w:rsidRPr="00D65800" w:rsidRDefault="00D65800" w:rsidP="00D65800">
      <w:pPr>
        <w:rPr>
          <w:b/>
        </w:rPr>
      </w:pPr>
      <w:r w:rsidRPr="00D65800">
        <w:rPr>
          <w:b/>
        </w:rPr>
        <w:t>Ответственные за реализацию МФП</w:t>
      </w:r>
    </w:p>
    <w:p w14:paraId="1A80409D" w14:textId="77777777" w:rsidR="00D65800" w:rsidRPr="0076754B" w:rsidRDefault="00D65800" w:rsidP="00D65800">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59256342" w14:textId="77777777" w:rsidR="00D65800" w:rsidRPr="001022D5" w:rsidRDefault="00D65800" w:rsidP="001022D5">
      <w:pPr>
        <w:rPr>
          <w:b/>
        </w:rPr>
      </w:pPr>
      <w:r w:rsidRPr="001022D5">
        <w:rPr>
          <w:b/>
        </w:rPr>
        <w:t>Перечень приоритетных проектов</w:t>
      </w:r>
    </w:p>
    <w:p w14:paraId="0A5DC90D" w14:textId="4317D604" w:rsidR="00D65800" w:rsidRPr="00FA1406" w:rsidRDefault="00D65800" w:rsidP="00D65800">
      <w:pPr>
        <w:pStyle w:val="a"/>
        <w:ind w:left="567" w:hanging="283"/>
      </w:pPr>
      <w:r w:rsidRPr="00FA1406">
        <w:t>«</w:t>
      </w:r>
      <w:proofErr w:type="spellStart"/>
      <w:r w:rsidRPr="00FA1406">
        <w:t>Черноморский</w:t>
      </w:r>
      <w:proofErr w:type="spellEnd"/>
      <w:r w:rsidRPr="00FA1406">
        <w:t xml:space="preserve"> </w:t>
      </w:r>
      <w:proofErr w:type="spellStart"/>
      <w:r w:rsidRPr="00FA1406">
        <w:t>детский</w:t>
      </w:r>
      <w:proofErr w:type="spellEnd"/>
      <w:r w:rsidRPr="00FA1406">
        <w:t xml:space="preserve"> </w:t>
      </w:r>
      <w:proofErr w:type="spellStart"/>
      <w:r w:rsidRPr="00FA1406">
        <w:t>сад</w:t>
      </w:r>
      <w:proofErr w:type="spellEnd"/>
      <w:r w:rsidRPr="00FA1406">
        <w:t>».</w:t>
      </w:r>
    </w:p>
    <w:p w14:paraId="4AF6A4AE" w14:textId="047A375E" w:rsidR="00D65800" w:rsidRPr="00FA1406" w:rsidRDefault="00D65800" w:rsidP="00D65800">
      <w:pPr>
        <w:pStyle w:val="a"/>
        <w:ind w:left="567" w:hanging="283"/>
      </w:pPr>
      <w:r w:rsidRPr="00FA1406">
        <w:t>«</w:t>
      </w:r>
      <w:proofErr w:type="spellStart"/>
      <w:r w:rsidRPr="00FA1406">
        <w:t>Черноморская</w:t>
      </w:r>
      <w:proofErr w:type="spellEnd"/>
      <w:r w:rsidRPr="00FA1406">
        <w:t xml:space="preserve"> </w:t>
      </w:r>
      <w:proofErr w:type="spellStart"/>
      <w:r w:rsidRPr="00FA1406">
        <w:t>школа</w:t>
      </w:r>
      <w:proofErr w:type="spellEnd"/>
      <w:r w:rsidRPr="00FA1406">
        <w:t>».</w:t>
      </w:r>
    </w:p>
    <w:p w14:paraId="73188073" w14:textId="5FAAB171" w:rsidR="00D65800" w:rsidRPr="00FA1406" w:rsidRDefault="00D65800" w:rsidP="00D65800">
      <w:pPr>
        <w:pStyle w:val="a"/>
        <w:ind w:left="567" w:hanging="283"/>
      </w:pPr>
      <w:r w:rsidRPr="00FA1406">
        <w:t>«</w:t>
      </w:r>
      <w:proofErr w:type="spellStart"/>
      <w:r w:rsidRPr="00FA1406">
        <w:t>Успешное</w:t>
      </w:r>
      <w:proofErr w:type="spellEnd"/>
      <w:r w:rsidRPr="00FA1406">
        <w:t xml:space="preserve"> </w:t>
      </w:r>
      <w:proofErr w:type="spellStart"/>
      <w:r w:rsidRPr="00FA1406">
        <w:t>поколение</w:t>
      </w:r>
      <w:proofErr w:type="spellEnd"/>
      <w:r w:rsidRPr="00FA1406">
        <w:t>».</w:t>
      </w:r>
    </w:p>
    <w:p w14:paraId="0E04A26F" w14:textId="0D00F3DF" w:rsidR="00D65800" w:rsidRPr="00D65800" w:rsidRDefault="00D65800" w:rsidP="00D65800">
      <w:pPr>
        <w:pStyle w:val="a"/>
        <w:ind w:left="567" w:hanging="283"/>
        <w:rPr>
          <w:lang w:val="ru-RU"/>
        </w:rPr>
      </w:pPr>
      <w:r w:rsidRPr="00D65800">
        <w:rPr>
          <w:lang w:val="ru-RU"/>
        </w:rPr>
        <w:t>«Создание центра выявления одаренных детей и подготовки к олимпиадам школьников».</w:t>
      </w:r>
    </w:p>
    <w:p w14:paraId="62D82A1B" w14:textId="3303D6DC" w:rsidR="00D65800" w:rsidRPr="00D65800" w:rsidRDefault="00D65800" w:rsidP="00D65800">
      <w:pPr>
        <w:pStyle w:val="a"/>
        <w:ind w:left="567" w:hanging="283"/>
        <w:rPr>
          <w:lang w:val="ru-RU"/>
        </w:rPr>
      </w:pPr>
      <w:r w:rsidRPr="00D65800">
        <w:rPr>
          <w:lang w:val="ru-RU"/>
        </w:rPr>
        <w:lastRenderedPageBreak/>
        <w:t>«Цифровое образовательное пространство Туапсинского района».</w:t>
      </w:r>
    </w:p>
    <w:p w14:paraId="19D426FA" w14:textId="35569515" w:rsidR="00D65800" w:rsidRPr="00FA1406" w:rsidRDefault="00D65800" w:rsidP="00D65800">
      <w:pPr>
        <w:pStyle w:val="a"/>
        <w:ind w:left="567" w:hanging="283"/>
      </w:pPr>
      <w:r w:rsidRPr="00FA1406">
        <w:t>«</w:t>
      </w:r>
      <w:proofErr w:type="spellStart"/>
      <w:r w:rsidRPr="00FA1406">
        <w:t>Педагоги</w:t>
      </w:r>
      <w:proofErr w:type="spellEnd"/>
      <w:r w:rsidRPr="00FA1406">
        <w:t xml:space="preserve"> </w:t>
      </w:r>
      <w:proofErr w:type="spellStart"/>
      <w:r w:rsidRPr="00FA1406">
        <w:t>Туапсинского</w:t>
      </w:r>
      <w:proofErr w:type="spellEnd"/>
      <w:r w:rsidRPr="00FA1406">
        <w:t xml:space="preserve"> </w:t>
      </w:r>
      <w:proofErr w:type="spellStart"/>
      <w:r w:rsidRPr="00FA1406">
        <w:t>района</w:t>
      </w:r>
      <w:proofErr w:type="spellEnd"/>
      <w:r w:rsidRPr="00FA1406">
        <w:t>».</w:t>
      </w:r>
    </w:p>
    <w:p w14:paraId="7AE7FE23" w14:textId="55A21454" w:rsidR="00D65800" w:rsidRPr="00FA1406" w:rsidRDefault="00D65800" w:rsidP="00D65800">
      <w:pPr>
        <w:pStyle w:val="a"/>
        <w:ind w:left="567" w:hanging="283"/>
      </w:pPr>
      <w:r w:rsidRPr="00FA1406">
        <w:t>«</w:t>
      </w:r>
      <w:proofErr w:type="spellStart"/>
      <w:r w:rsidRPr="00FA1406">
        <w:t>Профессионалы</w:t>
      </w:r>
      <w:proofErr w:type="spellEnd"/>
      <w:r w:rsidRPr="00FA1406">
        <w:t xml:space="preserve"> </w:t>
      </w:r>
      <w:proofErr w:type="spellStart"/>
      <w:r w:rsidRPr="00FA1406">
        <w:t>Туапсинского</w:t>
      </w:r>
      <w:proofErr w:type="spellEnd"/>
      <w:r w:rsidRPr="00FA1406">
        <w:t xml:space="preserve"> </w:t>
      </w:r>
      <w:proofErr w:type="spellStart"/>
      <w:r w:rsidRPr="00FA1406">
        <w:t>района</w:t>
      </w:r>
      <w:proofErr w:type="spellEnd"/>
      <w:r w:rsidRPr="00FA1406">
        <w:t>».</w:t>
      </w:r>
    </w:p>
    <w:p w14:paraId="419F6766" w14:textId="77777777" w:rsidR="00D65800" w:rsidRPr="001022D5" w:rsidRDefault="00D65800" w:rsidP="001022D5">
      <w:pPr>
        <w:rPr>
          <w:b/>
        </w:rPr>
      </w:pPr>
      <w:r w:rsidRPr="001022D5">
        <w:rPr>
          <w:b/>
        </w:rPr>
        <w:t>Описание проекта</w:t>
      </w:r>
    </w:p>
    <w:p w14:paraId="68E15E4C" w14:textId="77777777" w:rsidR="00B71AE4" w:rsidRDefault="00B71AE4" w:rsidP="00B71AE4">
      <w:r>
        <w:t xml:space="preserve">Проект направлен на создание новых мест в образовательных организациях дошкольного, общего и дополнительного образования, для чего предусмотрена разработка типовых проектов строительства детских садов и школ в сложных рельефных условиях на территории Черноморской экономической зоны Краснодарского края. В результате реализации проекта будет осуществлен переход на качественно новый уровень использования информационно-коммуникационных технологий в образовательном процессе и управлении сферой образования. В рамках проекта запланированы мероприятия, направленные на повышение качества образования дошкольного, общего и дополнительного образования, развитие одаренных детей, подготовку обучающихся к олимпиадам, формирование индивидуальных учебных планов и индивидуальных образовательных программ учащихся. Часть предметов учебного плана будет реализовываться в сетевой форме на базе других школ муниципалитета с использованием их ресурсов (кадровых, материально-технических, цифровых комплексов и т.д.), в том числе в режиме онлайн, с учётом образовательных результатов учеников в своей школе. Наставничество, поддержка и сопровождение </w:t>
      </w:r>
      <w:proofErr w:type="spellStart"/>
      <w:r>
        <w:t>тьюторов</w:t>
      </w:r>
      <w:proofErr w:type="spellEnd"/>
      <w:r>
        <w:t xml:space="preserve"> будет способствовать достижению высоких образовательных результатов. </w:t>
      </w:r>
    </w:p>
    <w:p w14:paraId="2DA992C1" w14:textId="528496AC" w:rsidR="00D65800" w:rsidRPr="001022D5" w:rsidRDefault="00D65800" w:rsidP="001022D5">
      <w:pPr>
        <w:rPr>
          <w:b/>
        </w:rPr>
      </w:pPr>
      <w:r w:rsidRPr="001022D5">
        <w:rPr>
          <w:b/>
        </w:rPr>
        <w:t>Ожидаемые результаты</w:t>
      </w:r>
      <w:r w:rsidR="00EC18EC">
        <w:rPr>
          <w:b/>
        </w:rPr>
        <w:t>:</w:t>
      </w:r>
    </w:p>
    <w:p w14:paraId="156157D3" w14:textId="77777777" w:rsidR="00B71AE4" w:rsidRDefault="00B71AE4" w:rsidP="00DB57CD">
      <w:pPr>
        <w:pStyle w:val="a"/>
        <w:numPr>
          <w:ilvl w:val="0"/>
          <w:numId w:val="20"/>
        </w:numPr>
        <w:ind w:left="568" w:hanging="284"/>
        <w:rPr>
          <w:lang w:val="ru-RU"/>
        </w:rPr>
      </w:pPr>
      <w:bookmarkStart w:id="128" w:name="_Toc5177320"/>
      <w:r>
        <w:rPr>
          <w:lang w:val="ru-RU"/>
        </w:rPr>
        <w:t>Разработана нормативно-правовая документация типовых проектов строительства детских садов и школ в сложных рельефных условиях на территории Черноморской экономической зоны Краснодарского края.</w:t>
      </w:r>
    </w:p>
    <w:p w14:paraId="5272F691" w14:textId="77777777" w:rsidR="00B71AE4" w:rsidRDefault="00B71AE4" w:rsidP="00DB57CD">
      <w:pPr>
        <w:pStyle w:val="a"/>
        <w:numPr>
          <w:ilvl w:val="0"/>
          <w:numId w:val="20"/>
        </w:numPr>
        <w:ind w:left="568" w:hanging="284"/>
        <w:rPr>
          <w:lang w:val="ru-RU"/>
        </w:rPr>
      </w:pPr>
      <w:r>
        <w:rPr>
          <w:lang w:val="ru-RU"/>
        </w:rPr>
        <w:t xml:space="preserve">Создано не менее 270 новых мест в дошкольных образовательных организациях Туапсинского района, в </w:t>
      </w:r>
      <w:proofErr w:type="spellStart"/>
      <w:r>
        <w:rPr>
          <w:lang w:val="ru-RU"/>
        </w:rPr>
        <w:t>т.ч</w:t>
      </w:r>
      <w:proofErr w:type="spellEnd"/>
      <w:r>
        <w:rPr>
          <w:lang w:val="ru-RU"/>
        </w:rPr>
        <w:t>. расположенных в сельской местности.</w:t>
      </w:r>
    </w:p>
    <w:p w14:paraId="1F6A0C5E" w14:textId="77777777" w:rsidR="00B71AE4" w:rsidRDefault="00B71AE4" w:rsidP="00DB57CD">
      <w:pPr>
        <w:pStyle w:val="a"/>
        <w:numPr>
          <w:ilvl w:val="0"/>
          <w:numId w:val="20"/>
        </w:numPr>
        <w:ind w:left="568" w:hanging="284"/>
        <w:rPr>
          <w:lang w:val="ru-RU"/>
        </w:rPr>
      </w:pPr>
      <w:r>
        <w:rPr>
          <w:lang w:val="ru-RU"/>
        </w:rPr>
        <w:t>Создано не менее 2</w:t>
      </w:r>
      <w:r>
        <w:t> </w:t>
      </w:r>
      <w:r>
        <w:rPr>
          <w:lang w:val="ru-RU"/>
        </w:rPr>
        <w:t>200 новых мест в общеобразовательных организациях Туапсинского района.</w:t>
      </w:r>
    </w:p>
    <w:p w14:paraId="42693702" w14:textId="77777777" w:rsidR="00B71AE4" w:rsidRDefault="00B71AE4" w:rsidP="00DB57CD">
      <w:pPr>
        <w:pStyle w:val="a"/>
        <w:numPr>
          <w:ilvl w:val="0"/>
          <w:numId w:val="20"/>
        </w:numPr>
        <w:ind w:left="568" w:hanging="284"/>
        <w:rPr>
          <w:lang w:val="ru-RU"/>
        </w:rPr>
      </w:pPr>
      <w:r>
        <w:rPr>
          <w:lang w:val="ru-RU"/>
        </w:rPr>
        <w:t>Создана материально-техническая база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p w14:paraId="59701ECB" w14:textId="77777777" w:rsidR="00B71AE4" w:rsidRDefault="00B71AE4" w:rsidP="00DB57CD">
      <w:pPr>
        <w:pStyle w:val="a"/>
        <w:numPr>
          <w:ilvl w:val="0"/>
          <w:numId w:val="20"/>
        </w:numPr>
        <w:ind w:left="568" w:hanging="284"/>
        <w:rPr>
          <w:lang w:val="ru-RU"/>
        </w:rPr>
      </w:pPr>
      <w:r>
        <w:rPr>
          <w:lang w:val="ru-RU"/>
        </w:rPr>
        <w:t>Не менее 70% обучающихся общеобразовательных организаций вовлечены в различные формы сопровождения и наставничества.</w:t>
      </w:r>
    </w:p>
    <w:p w14:paraId="3D5A2E22" w14:textId="77777777" w:rsidR="00B71AE4" w:rsidRDefault="00B71AE4" w:rsidP="00DB57CD">
      <w:pPr>
        <w:pStyle w:val="a"/>
        <w:numPr>
          <w:ilvl w:val="0"/>
          <w:numId w:val="20"/>
        </w:numPr>
        <w:ind w:left="568" w:hanging="284"/>
        <w:rPr>
          <w:lang w:val="ru-RU"/>
        </w:rPr>
      </w:pPr>
      <w:r>
        <w:rPr>
          <w:lang w:val="ru-RU"/>
        </w:rPr>
        <w:t>Не менее 70% организаций, реализующих программы начального, основного и среднего общего образования, реализуют общеобразовательные программы в сетевой форме.</w:t>
      </w:r>
    </w:p>
    <w:p w14:paraId="47A8A6C4" w14:textId="77777777" w:rsidR="00B71AE4" w:rsidRDefault="00B71AE4" w:rsidP="00DB57CD">
      <w:pPr>
        <w:pStyle w:val="a"/>
        <w:numPr>
          <w:ilvl w:val="0"/>
          <w:numId w:val="20"/>
        </w:numPr>
        <w:ind w:left="568" w:hanging="284"/>
        <w:rPr>
          <w:lang w:val="ru-RU"/>
        </w:rPr>
      </w:pPr>
      <w:r>
        <w:rPr>
          <w:lang w:val="ru-RU"/>
        </w:rPr>
        <w:t>Созданы новые места в образовательных организациях различных типов для реализации дополнительных общеразвивающих программ всех направленностей.</w:t>
      </w:r>
    </w:p>
    <w:p w14:paraId="2C1293EE" w14:textId="77777777" w:rsidR="00B71AE4" w:rsidRDefault="00B71AE4" w:rsidP="00DB57CD">
      <w:pPr>
        <w:pStyle w:val="a"/>
        <w:numPr>
          <w:ilvl w:val="0"/>
          <w:numId w:val="20"/>
        </w:numPr>
        <w:ind w:left="568" w:hanging="284"/>
        <w:rPr>
          <w:lang w:val="ru-RU"/>
        </w:rPr>
      </w:pPr>
      <w:r>
        <w:rPr>
          <w:lang w:val="ru-RU"/>
        </w:rPr>
        <w:t>Функционируют мобильные детские технопарки, в том числе за счет федеральной поддержки 101 мобильных технопарков «</w:t>
      </w:r>
      <w:proofErr w:type="spellStart"/>
      <w:r>
        <w:rPr>
          <w:lang w:val="ru-RU"/>
        </w:rPr>
        <w:t>Кванториум</w:t>
      </w:r>
      <w:proofErr w:type="spellEnd"/>
      <w:r>
        <w:rPr>
          <w:lang w:val="ru-RU"/>
        </w:rPr>
        <w:t>» (для детей, проживающих в сельской местности и малых городах).</w:t>
      </w:r>
    </w:p>
    <w:p w14:paraId="5FC1EC6C" w14:textId="77777777" w:rsidR="00B71AE4" w:rsidRDefault="00B71AE4" w:rsidP="00DB57CD">
      <w:pPr>
        <w:pStyle w:val="a"/>
        <w:numPr>
          <w:ilvl w:val="0"/>
          <w:numId w:val="20"/>
        </w:numPr>
        <w:ind w:left="568" w:hanging="284"/>
        <w:rPr>
          <w:lang w:val="ru-RU"/>
        </w:rPr>
      </w:pPr>
      <w:r>
        <w:rPr>
          <w:lang w:val="ru-RU"/>
        </w:rPr>
        <w:t>Внедрена методология сопровождения, наставничества и «шефства» для обучающихся организаций, осуществляющих образовательную деятельность по дополнительным общеобразовательным программам, в том числе с применением лучших практик обмена опытом между обучающимися.</w:t>
      </w:r>
    </w:p>
    <w:p w14:paraId="2D97D8B5" w14:textId="77777777" w:rsidR="00B71AE4" w:rsidRDefault="00B71AE4" w:rsidP="00DB57CD">
      <w:pPr>
        <w:pStyle w:val="a"/>
        <w:numPr>
          <w:ilvl w:val="0"/>
          <w:numId w:val="20"/>
        </w:numPr>
        <w:ind w:left="568" w:hanging="284"/>
        <w:rPr>
          <w:lang w:val="ru-RU"/>
        </w:rPr>
      </w:pPr>
      <w:r>
        <w:rPr>
          <w:lang w:val="ru-RU"/>
        </w:rPr>
        <w:t xml:space="preserve">Внедрен механизм вовлечения общественно-деловых объединений и участия представителей работодателей в принятии решений по вопросам управления </w:t>
      </w:r>
      <w:r>
        <w:rPr>
          <w:lang w:val="ru-RU"/>
        </w:rPr>
        <w:lastRenderedPageBreak/>
        <w:t>развитием образовательной организации, в том числе в обновлении образовательных программ.</w:t>
      </w:r>
    </w:p>
    <w:p w14:paraId="356159B1" w14:textId="77777777" w:rsidR="00B71AE4" w:rsidRDefault="00B71AE4" w:rsidP="00DB57CD">
      <w:pPr>
        <w:pStyle w:val="a"/>
        <w:numPr>
          <w:ilvl w:val="0"/>
          <w:numId w:val="20"/>
        </w:numPr>
        <w:ind w:left="568" w:hanging="284"/>
        <w:rPr>
          <w:lang w:val="ru-RU"/>
        </w:rPr>
      </w:pPr>
      <w:r>
        <w:rPr>
          <w:lang w:val="ru-RU"/>
        </w:rPr>
        <w:t>Не менее 70% детей Туапсинского района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технологий.</w:t>
      </w:r>
    </w:p>
    <w:p w14:paraId="72BAAF25" w14:textId="77777777" w:rsidR="00B71AE4" w:rsidRDefault="00B71AE4" w:rsidP="00DB57CD">
      <w:pPr>
        <w:pStyle w:val="a"/>
        <w:numPr>
          <w:ilvl w:val="0"/>
          <w:numId w:val="20"/>
        </w:numPr>
        <w:ind w:left="568" w:hanging="284"/>
        <w:rPr>
          <w:lang w:val="ru-RU"/>
        </w:rPr>
      </w:pPr>
      <w:r>
        <w:rPr>
          <w:lang w:val="ru-RU"/>
        </w:rPr>
        <w:t>К 2024 г. обучающимся 5-11 классов в Туапсинском районе предоставлены возможности освоения основных общеобразовательных программ по индивидуальному учебному плану, в том числе в сетевой форме, с зачетом результатов освоения ими дополнительных общеобразовательных программ и программ профессионального обучения.</w:t>
      </w:r>
    </w:p>
    <w:p w14:paraId="7EDE0218" w14:textId="77777777" w:rsidR="00B71AE4" w:rsidRDefault="00B71AE4" w:rsidP="00DB57CD">
      <w:pPr>
        <w:pStyle w:val="a"/>
        <w:numPr>
          <w:ilvl w:val="0"/>
          <w:numId w:val="20"/>
        </w:numPr>
        <w:ind w:left="568" w:hanging="284"/>
        <w:rPr>
          <w:lang w:val="ru-RU"/>
        </w:rPr>
      </w:pPr>
      <w:r>
        <w:rPr>
          <w:lang w:val="ru-RU"/>
        </w:rPr>
        <w:t>Функционирует центр выявления одаренных детей и подготовки к олимпиадам школьников (на базе школ), с охватом не менее 5% обучающихся по образовательным программам основного и среднего общего образования в Туапсинском районе.</w:t>
      </w:r>
    </w:p>
    <w:p w14:paraId="2603430A" w14:textId="77777777" w:rsidR="00B71AE4" w:rsidRDefault="00B71AE4" w:rsidP="00DB57CD">
      <w:pPr>
        <w:pStyle w:val="a"/>
        <w:numPr>
          <w:ilvl w:val="0"/>
          <w:numId w:val="20"/>
        </w:numPr>
        <w:ind w:left="568" w:hanging="284"/>
        <w:rPr>
          <w:lang w:val="ru-RU"/>
        </w:rPr>
      </w:pPr>
      <w:r>
        <w:rPr>
          <w:lang w:val="ru-RU"/>
        </w:rPr>
        <w:t>Внедрена целевая модель цифровой образовательной среды в образовательных организациях, реализующих образовательные программы общего образования и среднего профессионального образования.</w:t>
      </w:r>
    </w:p>
    <w:p w14:paraId="662F94E5" w14:textId="77777777" w:rsidR="00B71AE4" w:rsidRDefault="00B71AE4" w:rsidP="00DB57CD">
      <w:pPr>
        <w:pStyle w:val="a"/>
        <w:numPr>
          <w:ilvl w:val="0"/>
          <w:numId w:val="20"/>
        </w:numPr>
        <w:ind w:left="568" w:hanging="284"/>
        <w:rPr>
          <w:lang w:val="ru-RU"/>
        </w:rPr>
      </w:pPr>
      <w:r>
        <w:rPr>
          <w:lang w:val="ru-RU"/>
        </w:rPr>
        <w:t>100% образовательных организаций Туапсинского района, реализующих основные и(или) дополнительные общеобразовательные программы, обновили информационное наполнение и функциональные возможности открытых и общедоступных информационных ресурсов.</w:t>
      </w:r>
    </w:p>
    <w:p w14:paraId="4A701338" w14:textId="77777777" w:rsidR="00B71AE4" w:rsidRDefault="00B71AE4" w:rsidP="00DB57CD">
      <w:pPr>
        <w:pStyle w:val="a"/>
        <w:numPr>
          <w:ilvl w:val="0"/>
          <w:numId w:val="20"/>
        </w:numPr>
        <w:ind w:left="568" w:hanging="284"/>
        <w:rPr>
          <w:lang w:val="ru-RU"/>
        </w:rPr>
      </w:pPr>
      <w:r>
        <w:rPr>
          <w:lang w:val="ru-RU"/>
        </w:rPr>
        <w:t>100% образовательных организаций Туапсинского района обеспечены Интернет-соединением со скоростью соединения не менее 100Мб/</w:t>
      </w:r>
      <w:r>
        <w:t>c</w:t>
      </w:r>
      <w:r>
        <w:rPr>
          <w:lang w:val="ru-RU"/>
        </w:rPr>
        <w:t xml:space="preserve"> – для образовательных организаций, расположенных в городах, 50Мб/</w:t>
      </w:r>
      <w:r>
        <w:t>c</w:t>
      </w:r>
      <w:r>
        <w:rPr>
          <w:lang w:val="ru-RU"/>
        </w:rPr>
        <w:t xml:space="preserve"> – для образовательных организаций, расположенных в сельской местности и в поселках городского типа, а также гарантированным интернет-трафиком.</w:t>
      </w:r>
    </w:p>
    <w:p w14:paraId="489E391D" w14:textId="77777777" w:rsidR="00B71AE4" w:rsidRDefault="00B71AE4" w:rsidP="00DB57CD">
      <w:pPr>
        <w:pStyle w:val="a"/>
        <w:numPr>
          <w:ilvl w:val="0"/>
          <w:numId w:val="20"/>
        </w:numPr>
        <w:ind w:left="568" w:hanging="284"/>
        <w:rPr>
          <w:lang w:val="ru-RU"/>
        </w:rPr>
      </w:pPr>
      <w:r>
        <w:rPr>
          <w:lang w:val="ru-RU"/>
        </w:rPr>
        <w:t>Функционируют центры цифрового и гуманитарного образования детей.</w:t>
      </w:r>
    </w:p>
    <w:p w14:paraId="7901EB58" w14:textId="77777777" w:rsidR="00B71AE4" w:rsidRDefault="00B71AE4" w:rsidP="00DB57CD">
      <w:pPr>
        <w:pStyle w:val="a"/>
        <w:numPr>
          <w:ilvl w:val="0"/>
          <w:numId w:val="20"/>
        </w:numPr>
        <w:ind w:left="568" w:hanging="284"/>
        <w:rPr>
          <w:lang w:val="ru-RU"/>
        </w:rPr>
      </w:pPr>
      <w:r>
        <w:rPr>
          <w:lang w:val="ru-RU"/>
        </w:rPr>
        <w:t>В общеобразовательных организаций внедрены современные цифровые технологии в общеобразовательные программы.</w:t>
      </w:r>
    </w:p>
    <w:p w14:paraId="59AE78B1" w14:textId="77777777" w:rsidR="00B71AE4" w:rsidRDefault="00B71AE4" w:rsidP="00DB57CD">
      <w:pPr>
        <w:pStyle w:val="a"/>
        <w:numPr>
          <w:ilvl w:val="0"/>
          <w:numId w:val="20"/>
        </w:numPr>
        <w:ind w:left="568" w:hanging="284"/>
        <w:rPr>
          <w:lang w:val="ru-RU"/>
        </w:rPr>
      </w:pPr>
      <w:r>
        <w:rPr>
          <w:lang w:val="ru-RU"/>
        </w:rPr>
        <w:t>В каждой школе не менее 30% уроков проводятся с использованием электронного образовательного контента внешних партнеров с методическим сопровождением.</w:t>
      </w:r>
    </w:p>
    <w:p w14:paraId="15590388" w14:textId="77777777" w:rsidR="00B71AE4" w:rsidRDefault="00B71AE4" w:rsidP="00DB57CD">
      <w:pPr>
        <w:pStyle w:val="a"/>
        <w:numPr>
          <w:ilvl w:val="0"/>
          <w:numId w:val="20"/>
        </w:numPr>
        <w:ind w:left="568" w:hanging="284"/>
        <w:rPr>
          <w:lang w:val="ru-RU"/>
        </w:rPr>
      </w:pPr>
      <w:r>
        <w:rPr>
          <w:lang w:val="ru-RU"/>
        </w:rPr>
        <w:t>50% управленческих и педагогических кадров прошли повышение квалификации по персонализации образовательного процесса на основе цифровых технологий обучения и цифровых инструментов.</w:t>
      </w:r>
    </w:p>
    <w:p w14:paraId="12E93B18" w14:textId="77777777" w:rsidR="00B71AE4" w:rsidRDefault="00B71AE4" w:rsidP="00DB57CD">
      <w:pPr>
        <w:pStyle w:val="a"/>
        <w:numPr>
          <w:ilvl w:val="0"/>
          <w:numId w:val="20"/>
        </w:numPr>
        <w:ind w:left="568" w:hanging="284"/>
        <w:rPr>
          <w:lang w:val="ru-RU"/>
        </w:rPr>
      </w:pPr>
      <w:r>
        <w:rPr>
          <w:lang w:val="ru-RU"/>
        </w:rPr>
        <w:t>Функционируют специальные центры по отдельным компетенциям на базе организаций профессионального образования.</w:t>
      </w:r>
    </w:p>
    <w:p w14:paraId="188CD486" w14:textId="77777777" w:rsidR="00B71AE4" w:rsidRDefault="00B71AE4" w:rsidP="00DB57CD">
      <w:pPr>
        <w:pStyle w:val="a"/>
        <w:numPr>
          <w:ilvl w:val="0"/>
          <w:numId w:val="20"/>
        </w:numPr>
        <w:ind w:left="568" w:hanging="284"/>
        <w:rPr>
          <w:lang w:val="ru-RU"/>
        </w:rPr>
      </w:pPr>
      <w:r>
        <w:rPr>
          <w:lang w:val="ru-RU"/>
        </w:rPr>
        <w:t>Внедрена система аттестации руководителей общеобразовательных организаций.</w:t>
      </w:r>
    </w:p>
    <w:p w14:paraId="6DC1D31F" w14:textId="77777777" w:rsidR="00B71AE4" w:rsidRDefault="00B71AE4" w:rsidP="00DB57CD">
      <w:pPr>
        <w:pStyle w:val="a"/>
        <w:numPr>
          <w:ilvl w:val="0"/>
          <w:numId w:val="20"/>
        </w:numPr>
        <w:ind w:left="568" w:hanging="284"/>
        <w:rPr>
          <w:lang w:val="ru-RU"/>
        </w:rPr>
      </w:pPr>
      <w:r>
        <w:rPr>
          <w:lang w:val="ru-RU"/>
        </w:rPr>
        <w:t>Обеспечена возможность для непрерывного и планомерного повышения квалификации педагогических работников, участия в профессиональных ассоциациях, программах обмена опытом и лучшими практиками, привлечения работодателей к дополнительному профессиональному образованию педагогических работников, в том числе в форме стажировок.</w:t>
      </w:r>
    </w:p>
    <w:p w14:paraId="1F8276FC" w14:textId="53FB7346" w:rsidR="00EC18EC" w:rsidRPr="00964B64" w:rsidRDefault="00EC18EC" w:rsidP="00EC18EC">
      <w:pPr>
        <w:pStyle w:val="2"/>
        <w:rPr>
          <w:rFonts w:eastAsia="Times New Roman"/>
        </w:rPr>
      </w:pPr>
      <w:bookmarkStart w:id="129" w:name="_Toc16977159"/>
      <w:r>
        <w:rPr>
          <w:rFonts w:eastAsia="Times New Roman"/>
        </w:rPr>
        <w:lastRenderedPageBreak/>
        <w:t>МФП</w:t>
      </w:r>
      <w:r w:rsidRPr="00964B64">
        <w:rPr>
          <w:rFonts w:eastAsia="Times New Roman"/>
        </w:rPr>
        <w:t xml:space="preserve"> «Культура </w:t>
      </w:r>
      <w:r>
        <w:rPr>
          <w:rFonts w:eastAsia="Times New Roman"/>
        </w:rPr>
        <w:t>Туапсинского района</w:t>
      </w:r>
      <w:r w:rsidRPr="00964B64">
        <w:rPr>
          <w:rFonts w:eastAsia="Times New Roman"/>
        </w:rPr>
        <w:t>»</w:t>
      </w:r>
      <w:bookmarkEnd w:id="128"/>
      <w:bookmarkEnd w:id="129"/>
    </w:p>
    <w:p w14:paraId="6B1B6308" w14:textId="24FE78D4" w:rsidR="00EC18EC" w:rsidRPr="00964B64" w:rsidRDefault="00EC18EC" w:rsidP="00B71AE4">
      <w:pPr>
        <w:keepNext/>
        <w:rPr>
          <w:rFonts w:eastAsia="Calibri" w:cs="Times New Roman"/>
          <w:b/>
        </w:rPr>
      </w:pPr>
      <w:r>
        <w:rPr>
          <w:rFonts w:eastAsia="Calibri" w:cs="Times New Roman"/>
          <w:b/>
        </w:rPr>
        <w:t>Полное н</w:t>
      </w:r>
      <w:r w:rsidRPr="00964B64">
        <w:rPr>
          <w:rFonts w:eastAsia="Calibri" w:cs="Times New Roman"/>
          <w:b/>
        </w:rPr>
        <w:t>аименование МФП:</w:t>
      </w:r>
      <w:r w:rsidRPr="00964B64">
        <w:rPr>
          <w:rFonts w:eastAsia="Calibri" w:cs="Times New Roman"/>
        </w:rPr>
        <w:t xml:space="preserve"> «Культура </w:t>
      </w:r>
      <w:r>
        <w:rPr>
          <w:rFonts w:eastAsia="Calibri" w:cs="Times New Roman"/>
        </w:rPr>
        <w:t>Туапсинского района</w:t>
      </w:r>
      <w:r w:rsidRPr="00964B64">
        <w:rPr>
          <w:rFonts w:eastAsia="Calibri" w:cs="Times New Roman"/>
        </w:rPr>
        <w:t>»</w:t>
      </w:r>
    </w:p>
    <w:p w14:paraId="14B320AC" w14:textId="77777777" w:rsidR="00EC18EC" w:rsidRPr="00964B64" w:rsidRDefault="00EC18EC" w:rsidP="00B71AE4">
      <w:pPr>
        <w:keepNext/>
        <w:rPr>
          <w:rFonts w:eastAsia="Calibri" w:cs="Times New Roman"/>
        </w:rPr>
      </w:pPr>
      <w:r w:rsidRPr="00964B64">
        <w:rPr>
          <w:rFonts w:eastAsia="Calibri" w:cs="Times New Roman"/>
          <w:b/>
        </w:rPr>
        <w:t>Сроки реализации МФП:</w:t>
      </w:r>
      <w:r w:rsidRPr="00964B64">
        <w:rPr>
          <w:rFonts w:eastAsia="Calibri" w:cs="Times New Roman"/>
        </w:rPr>
        <w:t xml:space="preserve"> 2019-2030 гг.</w:t>
      </w:r>
    </w:p>
    <w:p w14:paraId="711D9DB5" w14:textId="77777777" w:rsidR="00EC18EC" w:rsidRDefault="00EC18EC" w:rsidP="00B71AE4">
      <w:pPr>
        <w:keepNext/>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18382B48" w14:textId="77777777" w:rsidR="00EC18EC" w:rsidRPr="003753E6" w:rsidRDefault="00EC18EC" w:rsidP="00EC18EC">
      <w:pPr>
        <w:pStyle w:val="a"/>
        <w:numPr>
          <w:ilvl w:val="0"/>
          <w:numId w:val="11"/>
        </w:numPr>
        <w:ind w:left="568" w:hanging="284"/>
        <w:rPr>
          <w:lang w:val="ru-RU"/>
        </w:rPr>
      </w:pPr>
      <w:r w:rsidRPr="00C36DC4">
        <w:rPr>
          <w:b/>
          <w:lang w:val="ru-RU"/>
        </w:rPr>
        <w:t>Стратегическая цель:</w:t>
      </w:r>
      <w:r w:rsidRPr="003753E6">
        <w:rPr>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36F91637" w14:textId="6497ABA9" w:rsidR="00EC18EC" w:rsidRPr="00EC18EC" w:rsidRDefault="00EC18EC" w:rsidP="00EC18EC">
      <w:pPr>
        <w:pStyle w:val="a"/>
        <w:numPr>
          <w:ilvl w:val="0"/>
          <w:numId w:val="11"/>
        </w:numPr>
        <w:ind w:left="568" w:hanging="284"/>
        <w:rPr>
          <w:lang w:val="ru-RU"/>
        </w:rPr>
      </w:pPr>
      <w:r w:rsidRPr="00EC18EC">
        <w:rPr>
          <w:b/>
          <w:lang w:val="ru-RU"/>
        </w:rPr>
        <w:t>Цель:</w:t>
      </w:r>
      <w:r w:rsidRPr="00EC18EC">
        <w:rPr>
          <w:lang w:val="ru-RU"/>
        </w:rPr>
        <w:t xml:space="preserve"> Туапсинский район – территория богатой истории и национальных традиций, высокое качество и доступность инфраструктуры, обеспечивающей досуг, личностный рост и творческую самореализацию гостей и жителей района.</w:t>
      </w:r>
    </w:p>
    <w:p w14:paraId="0CD60A82" w14:textId="77777777" w:rsidR="00EC18EC" w:rsidRPr="00EC18EC" w:rsidRDefault="00EC18EC" w:rsidP="00EC18EC">
      <w:pPr>
        <w:rPr>
          <w:rFonts w:eastAsia="Calibri" w:cs="Times New Roman"/>
          <w:b/>
        </w:rPr>
      </w:pPr>
      <w:r w:rsidRPr="00EC18EC">
        <w:rPr>
          <w:rFonts w:eastAsia="Calibri" w:cs="Times New Roman"/>
          <w:b/>
        </w:rPr>
        <w:t>Соответствие федеральным и региональным документам стратегического планирования и проектного управления:</w:t>
      </w:r>
    </w:p>
    <w:p w14:paraId="0A5DDE7E" w14:textId="77777777" w:rsidR="00EC18EC" w:rsidRPr="00964B64" w:rsidRDefault="00EC18EC" w:rsidP="00EC18EC">
      <w:pPr>
        <w:numPr>
          <w:ilvl w:val="0"/>
          <w:numId w:val="10"/>
        </w:numPr>
        <w:ind w:left="567" w:hanging="283"/>
        <w:rPr>
          <w:rFonts w:eastAsia="Times New Roman" w:cs="Arial"/>
          <w:color w:val="000000"/>
          <w:lang w:eastAsia="ru-RU"/>
        </w:rPr>
      </w:pPr>
      <w:r w:rsidRPr="00964B64">
        <w:rPr>
          <w:rFonts w:eastAsia="Calibri" w:cs="Times New Roman"/>
        </w:rPr>
        <w:t>Направлен на достижение цели Стратегии Краснодарского края «</w:t>
      </w:r>
      <w:r w:rsidRPr="00964B64">
        <w:rPr>
          <w:rFonts w:eastAsia="Times New Roman" w:cs="Arial"/>
          <w:color w:val="000000"/>
          <w:lang w:eastAsia="ru-RU"/>
        </w:rPr>
        <w:t xml:space="preserve">Регион с развитой сферой </w:t>
      </w:r>
      <w:r w:rsidRPr="00964B64">
        <w:rPr>
          <w:rFonts w:eastAsia="Calibri" w:cs="Times New Roman"/>
        </w:rPr>
        <w:t>культуры</w:t>
      </w:r>
      <w:r w:rsidRPr="00964B64">
        <w:rPr>
          <w:rFonts w:eastAsia="Times New Roman" w:cs="Arial"/>
          <w:color w:val="000000"/>
          <w:lang w:eastAsia="ru-RU"/>
        </w:rPr>
        <w:t>, характеризующейся разнообразием, доступностью и служащей основой для свободы самовыражения и самореализации креативных людей</w:t>
      </w:r>
      <w:r w:rsidRPr="00964B64">
        <w:rPr>
          <w:rFonts w:eastAsia="Calibri" w:cs="Times New Roman"/>
        </w:rPr>
        <w:t>».</w:t>
      </w:r>
    </w:p>
    <w:p w14:paraId="4E2D4344" w14:textId="77777777" w:rsidR="00EC18EC" w:rsidRPr="00964B64" w:rsidRDefault="00EC18EC" w:rsidP="00EC18EC">
      <w:pPr>
        <w:numPr>
          <w:ilvl w:val="0"/>
          <w:numId w:val="10"/>
        </w:numPr>
        <w:ind w:left="567" w:hanging="283"/>
        <w:rPr>
          <w:rFonts w:eastAsia="Times New Roman" w:cs="Arial"/>
          <w:lang w:eastAsia="ru-RU"/>
        </w:rPr>
      </w:pPr>
      <w:r w:rsidRPr="00964B64">
        <w:rPr>
          <w:rFonts w:eastAsia="Calibri" w:cs="Times New Roman"/>
        </w:rPr>
        <w:t>Направлен на реализацию приоритетной программы «Культура Кубани – развитие творческих индустрий» флагманского проекта Краснодарского края «Кластер социальных и креативных индустрий».</w:t>
      </w:r>
    </w:p>
    <w:p w14:paraId="397A6A16" w14:textId="77777777" w:rsidR="00EC18EC" w:rsidRPr="00964B64" w:rsidRDefault="00EC18EC" w:rsidP="00EC18EC">
      <w:pPr>
        <w:numPr>
          <w:ilvl w:val="0"/>
          <w:numId w:val="10"/>
        </w:numPr>
        <w:ind w:left="567" w:hanging="283"/>
        <w:rPr>
          <w:rFonts w:eastAsia="Calibri" w:cs="Times New Roman"/>
        </w:rPr>
      </w:pPr>
      <w:r w:rsidRPr="00354091">
        <w:rPr>
          <w:rFonts w:eastAsia="Times New Roman" w:cs="Arial"/>
          <w:color w:val="000000"/>
          <w:lang w:eastAsia="ru-RU"/>
        </w:rPr>
        <w:t>Направлен</w:t>
      </w:r>
      <w:r w:rsidRPr="00964B64">
        <w:rPr>
          <w:rFonts w:eastAsia="Calibri" w:cs="Times New Roman"/>
        </w:rPr>
        <w:t xml:space="preserve"> на достижение целей Стратегии Краснодарского края:</w:t>
      </w:r>
    </w:p>
    <w:p w14:paraId="2844946D" w14:textId="77777777" w:rsidR="00EC18EC" w:rsidRPr="00964B64" w:rsidRDefault="00EC18EC" w:rsidP="00EC18EC">
      <w:pPr>
        <w:numPr>
          <w:ilvl w:val="1"/>
          <w:numId w:val="10"/>
        </w:numPr>
        <w:ind w:left="851" w:hanging="284"/>
        <w:rPr>
          <w:rFonts w:eastAsia="Calibri" w:cs="Times New Roman"/>
        </w:rPr>
      </w:pPr>
      <w:r w:rsidRPr="00964B64">
        <w:rPr>
          <w:rFonts w:eastAsia="Calibri" w:cs="Times New Roman"/>
        </w:rPr>
        <w:t>«СЦ-3.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w:t>
      </w:r>
    </w:p>
    <w:p w14:paraId="69FEE98B" w14:textId="77777777" w:rsidR="00EC18EC" w:rsidRPr="00964B64" w:rsidRDefault="00EC18EC" w:rsidP="00EC18EC">
      <w:pPr>
        <w:numPr>
          <w:ilvl w:val="1"/>
          <w:numId w:val="10"/>
        </w:numPr>
        <w:ind w:left="851" w:hanging="284"/>
        <w:rPr>
          <w:rFonts w:eastAsia="Calibri" w:cs="Times New Roman"/>
        </w:rPr>
      </w:pPr>
      <w:r w:rsidRPr="00964B64">
        <w:rPr>
          <w:rFonts w:eastAsia="Calibri" w:cs="Times New Roman"/>
        </w:rPr>
        <w:t xml:space="preserve">«Ц-14.3. </w:t>
      </w:r>
      <w:r w:rsidRPr="00964B64">
        <w:rPr>
          <w:rFonts w:eastAsia="Times New Roman" w:cs="Arial"/>
          <w:color w:val="000000"/>
          <w:lang w:eastAsia="ru-RU"/>
        </w:rPr>
        <w:t xml:space="preserve">Регион с развитой сферой </w:t>
      </w:r>
      <w:r w:rsidRPr="00964B64">
        <w:rPr>
          <w:rFonts w:eastAsia="Calibri" w:cs="Times New Roman"/>
        </w:rPr>
        <w:t>культуры</w:t>
      </w:r>
      <w:r w:rsidRPr="00964B64">
        <w:rPr>
          <w:rFonts w:eastAsia="Times New Roman" w:cs="Arial"/>
          <w:color w:val="000000"/>
          <w:lang w:eastAsia="ru-RU"/>
        </w:rPr>
        <w:t>, характеризующейся разнообразием, доступностью и служащей основой для свободы самовыражения и самореализации креативных людей</w:t>
      </w:r>
      <w:r w:rsidRPr="00964B64">
        <w:rPr>
          <w:rFonts w:eastAsia="Calibri" w:cs="Times New Roman"/>
        </w:rPr>
        <w:t>».</w:t>
      </w:r>
    </w:p>
    <w:p w14:paraId="7352726D" w14:textId="77777777" w:rsidR="00EC18EC" w:rsidRPr="00130445" w:rsidRDefault="00EC18EC" w:rsidP="00EC18EC">
      <w:pPr>
        <w:numPr>
          <w:ilvl w:val="0"/>
          <w:numId w:val="10"/>
        </w:numPr>
        <w:ind w:left="567" w:hanging="283"/>
        <w:rPr>
          <w:rFonts w:eastAsia="Calibri" w:cs="Times New Roman"/>
        </w:rPr>
      </w:pPr>
      <w:r w:rsidRPr="00354091">
        <w:rPr>
          <w:rFonts w:eastAsia="Times New Roman" w:cs="Arial"/>
          <w:color w:val="000000"/>
          <w:lang w:eastAsia="ru-RU"/>
        </w:rPr>
        <w:t>Направлен</w:t>
      </w:r>
      <w:r w:rsidRPr="00964B64">
        <w:rPr>
          <w:rFonts w:eastAsia="Calibri" w:cs="Times New Roman"/>
        </w:rPr>
        <w:t xml:space="preserve"> на реализаци</w:t>
      </w:r>
      <w:r>
        <w:rPr>
          <w:rFonts w:eastAsia="Calibri" w:cs="Times New Roman"/>
        </w:rPr>
        <w:t xml:space="preserve">ю задач национального проекта Российской Федерации </w:t>
      </w:r>
      <w:r w:rsidRPr="00130445">
        <w:rPr>
          <w:rFonts w:eastAsia="Calibri" w:cs="Times New Roman"/>
        </w:rPr>
        <w:t>«Ку</w:t>
      </w:r>
      <w:r>
        <w:rPr>
          <w:rFonts w:eastAsia="Calibri" w:cs="Times New Roman"/>
        </w:rPr>
        <w:t>льтура», включающего 3 федеральных проекта</w:t>
      </w:r>
      <w:r w:rsidRPr="00130445">
        <w:rPr>
          <w:rFonts w:eastAsia="Calibri" w:cs="Times New Roman"/>
        </w:rPr>
        <w:t>:</w:t>
      </w:r>
    </w:p>
    <w:p w14:paraId="3CFCC63F" w14:textId="77777777" w:rsidR="00EC18EC" w:rsidRPr="00964B64" w:rsidRDefault="00EC18EC" w:rsidP="00EC18EC">
      <w:pPr>
        <w:numPr>
          <w:ilvl w:val="1"/>
          <w:numId w:val="10"/>
        </w:numPr>
        <w:ind w:left="851" w:hanging="284"/>
        <w:rPr>
          <w:rFonts w:eastAsia="Calibri" w:cs="Times New Roman"/>
        </w:rPr>
      </w:pPr>
      <w:r w:rsidRPr="00964B64">
        <w:rPr>
          <w:rFonts w:eastAsia="Calibri" w:cs="Times New Roman"/>
        </w:rPr>
        <w:t>«Культурная среда»</w:t>
      </w:r>
      <w:r>
        <w:rPr>
          <w:rFonts w:eastAsia="Calibri" w:cs="Times New Roman"/>
        </w:rPr>
        <w:t>.</w:t>
      </w:r>
    </w:p>
    <w:p w14:paraId="484E2219" w14:textId="77777777" w:rsidR="00EC18EC" w:rsidRPr="00964B64" w:rsidRDefault="00EC18EC" w:rsidP="00EC18EC">
      <w:pPr>
        <w:numPr>
          <w:ilvl w:val="1"/>
          <w:numId w:val="10"/>
        </w:numPr>
        <w:ind w:left="851" w:hanging="284"/>
        <w:rPr>
          <w:rFonts w:eastAsia="Calibri" w:cs="Times New Roman"/>
        </w:rPr>
      </w:pPr>
      <w:r w:rsidRPr="00964B64">
        <w:rPr>
          <w:rFonts w:eastAsia="Calibri" w:cs="Times New Roman"/>
        </w:rPr>
        <w:t>«Творческие люди»</w:t>
      </w:r>
      <w:r>
        <w:rPr>
          <w:rFonts w:eastAsia="Calibri" w:cs="Times New Roman"/>
        </w:rPr>
        <w:t>.</w:t>
      </w:r>
    </w:p>
    <w:p w14:paraId="787EF04C" w14:textId="77777777" w:rsidR="00EC18EC" w:rsidRPr="00964B64" w:rsidRDefault="00EC18EC" w:rsidP="00EC18EC">
      <w:pPr>
        <w:numPr>
          <w:ilvl w:val="1"/>
          <w:numId w:val="10"/>
        </w:numPr>
        <w:ind w:left="851" w:hanging="284"/>
        <w:rPr>
          <w:rFonts w:eastAsia="Calibri" w:cs="Times New Roman"/>
        </w:rPr>
      </w:pPr>
      <w:r w:rsidRPr="00964B64">
        <w:rPr>
          <w:rFonts w:eastAsia="Calibri" w:cs="Times New Roman"/>
        </w:rPr>
        <w:t>«Цифровая культура»</w:t>
      </w:r>
      <w:r>
        <w:rPr>
          <w:rFonts w:eastAsia="Calibri" w:cs="Times New Roman"/>
        </w:rPr>
        <w:t>.</w:t>
      </w:r>
    </w:p>
    <w:p w14:paraId="4449AC78" w14:textId="77777777" w:rsidR="00EC18EC" w:rsidRPr="00EC18EC" w:rsidRDefault="00EC18EC" w:rsidP="00EC18EC">
      <w:pPr>
        <w:keepNext/>
        <w:rPr>
          <w:rFonts w:eastAsia="Calibri" w:cs="Times New Roman"/>
          <w:b/>
        </w:rPr>
      </w:pPr>
      <w:r w:rsidRPr="00EC18EC">
        <w:rPr>
          <w:rFonts w:eastAsia="Calibri" w:cs="Times New Roman"/>
          <w:b/>
        </w:rPr>
        <w:t>Ответственные за реализацию МФП</w:t>
      </w:r>
    </w:p>
    <w:p w14:paraId="596A5182" w14:textId="77777777" w:rsidR="00EC18EC" w:rsidRPr="0076754B" w:rsidRDefault="00EC18EC" w:rsidP="00EC18EC">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5FC9203F" w14:textId="77777777" w:rsidR="00EC18EC" w:rsidRPr="00EC18EC" w:rsidRDefault="00EC18EC" w:rsidP="00EC18EC">
      <w:pPr>
        <w:keepNext/>
        <w:rPr>
          <w:rFonts w:eastAsia="Calibri" w:cs="Times New Roman"/>
          <w:b/>
        </w:rPr>
      </w:pPr>
      <w:r w:rsidRPr="00EC18EC">
        <w:rPr>
          <w:rFonts w:eastAsia="Calibri" w:cs="Times New Roman"/>
          <w:b/>
        </w:rPr>
        <w:lastRenderedPageBreak/>
        <w:t>Описание проекта</w:t>
      </w:r>
    </w:p>
    <w:p w14:paraId="41E6E961" w14:textId="77777777" w:rsidR="00EC18EC" w:rsidRPr="00964B64" w:rsidRDefault="00EC18EC" w:rsidP="00EC18EC">
      <w:pPr>
        <w:keepNext/>
        <w:rPr>
          <w:rFonts w:eastAsia="Calibri" w:cs="Times New Roman"/>
        </w:rPr>
      </w:pPr>
      <w:r w:rsidRPr="00964B64">
        <w:rPr>
          <w:rFonts w:eastAsia="Calibri" w:cs="Times New Roman"/>
        </w:rPr>
        <w:t xml:space="preserve">Муниципальный флагманский проект предполагает системное развитие культурно-досуговой инфраструктуры и инфраструктуры художественно-эстетического образования на территории </w:t>
      </w:r>
      <w:r>
        <w:rPr>
          <w:rFonts w:eastAsia="Calibri" w:cs="Times New Roman"/>
        </w:rPr>
        <w:t>Туапсинского</w:t>
      </w:r>
      <w:r w:rsidRPr="00964B64">
        <w:rPr>
          <w:rFonts w:eastAsia="Calibri" w:cs="Times New Roman"/>
        </w:rPr>
        <w:t xml:space="preserve"> района. Структура проекта формируется из следующих приоритетных проектов:</w:t>
      </w:r>
    </w:p>
    <w:p w14:paraId="5293F592" w14:textId="2DCE8303" w:rsidR="00EC18EC" w:rsidRPr="00626309" w:rsidRDefault="00EC18EC" w:rsidP="00EC18EC">
      <w:pPr>
        <w:numPr>
          <w:ilvl w:val="0"/>
          <w:numId w:val="10"/>
        </w:numPr>
        <w:ind w:left="567" w:hanging="283"/>
        <w:rPr>
          <w:rFonts w:eastAsia="Calibri" w:cs="Times New Roman"/>
        </w:rPr>
      </w:pPr>
      <w:r w:rsidRPr="00626309">
        <w:rPr>
          <w:rFonts w:eastAsia="Calibri" w:cs="Times New Roman"/>
        </w:rPr>
        <w:t>«Школы искусств Туапсинского района».</w:t>
      </w:r>
    </w:p>
    <w:p w14:paraId="1140B8E2" w14:textId="12121FAE" w:rsidR="00EC18EC" w:rsidRPr="00626309" w:rsidRDefault="00EC18EC" w:rsidP="00EC18EC">
      <w:pPr>
        <w:numPr>
          <w:ilvl w:val="0"/>
          <w:numId w:val="10"/>
        </w:numPr>
        <w:ind w:left="567" w:hanging="283"/>
        <w:rPr>
          <w:rFonts w:eastAsia="Calibri" w:cs="Times New Roman"/>
        </w:rPr>
      </w:pPr>
      <w:r w:rsidRPr="00626309">
        <w:rPr>
          <w:rFonts w:eastAsia="Calibri" w:cs="Times New Roman"/>
        </w:rPr>
        <w:t>«Модельная библиотека».</w:t>
      </w:r>
    </w:p>
    <w:p w14:paraId="7B017D94" w14:textId="6E173B94" w:rsidR="00EC18EC" w:rsidRPr="00626309" w:rsidRDefault="00EC18EC" w:rsidP="00EC18EC">
      <w:pPr>
        <w:numPr>
          <w:ilvl w:val="0"/>
          <w:numId w:val="10"/>
        </w:numPr>
        <w:ind w:left="567" w:hanging="283"/>
        <w:rPr>
          <w:rFonts w:eastAsia="Calibri" w:cs="Times New Roman"/>
        </w:rPr>
      </w:pPr>
      <w:r w:rsidRPr="00626309">
        <w:rPr>
          <w:rFonts w:eastAsia="Calibri" w:cs="Times New Roman"/>
        </w:rPr>
        <w:t>«Творческая мозаика».</w:t>
      </w:r>
    </w:p>
    <w:p w14:paraId="033BA1E9" w14:textId="48CA6691" w:rsidR="00EC18EC" w:rsidRPr="00626309" w:rsidRDefault="00EC18EC" w:rsidP="00EC18EC">
      <w:pPr>
        <w:numPr>
          <w:ilvl w:val="0"/>
          <w:numId w:val="10"/>
        </w:numPr>
        <w:ind w:left="567" w:hanging="283"/>
        <w:rPr>
          <w:rFonts w:eastAsia="Calibri" w:cs="Times New Roman"/>
        </w:rPr>
      </w:pPr>
      <w:r w:rsidRPr="00626309">
        <w:rPr>
          <w:rFonts w:eastAsia="Calibri" w:cs="Times New Roman"/>
        </w:rPr>
        <w:t>«Музеи Туапсинского района».</w:t>
      </w:r>
    </w:p>
    <w:p w14:paraId="21BF26F6" w14:textId="45C9A02B" w:rsidR="00EC18EC" w:rsidRPr="00626309" w:rsidRDefault="00EC18EC" w:rsidP="00EC18EC">
      <w:pPr>
        <w:numPr>
          <w:ilvl w:val="0"/>
          <w:numId w:val="10"/>
        </w:numPr>
        <w:ind w:left="567" w:hanging="283"/>
        <w:rPr>
          <w:rFonts w:eastAsia="Calibri" w:cs="Times New Roman"/>
        </w:rPr>
      </w:pPr>
      <w:r w:rsidRPr="00626309">
        <w:rPr>
          <w:rFonts w:eastAsia="Calibri" w:cs="Times New Roman"/>
        </w:rPr>
        <w:t xml:space="preserve">«Многофункциональный культурно-досуговый центр в </w:t>
      </w:r>
      <w:proofErr w:type="spellStart"/>
      <w:r w:rsidRPr="00626309">
        <w:rPr>
          <w:rFonts w:eastAsia="Calibri" w:cs="Times New Roman"/>
        </w:rPr>
        <w:t>Кривенковском</w:t>
      </w:r>
      <w:proofErr w:type="spellEnd"/>
      <w:r w:rsidRPr="00626309">
        <w:rPr>
          <w:rFonts w:eastAsia="Calibri" w:cs="Times New Roman"/>
        </w:rPr>
        <w:t xml:space="preserve"> </w:t>
      </w:r>
      <w:proofErr w:type="spellStart"/>
      <w:r w:rsidRPr="00626309">
        <w:rPr>
          <w:rFonts w:eastAsia="Calibri" w:cs="Times New Roman"/>
        </w:rPr>
        <w:t>с.п</w:t>
      </w:r>
      <w:proofErr w:type="spellEnd"/>
      <w:r w:rsidRPr="00626309">
        <w:rPr>
          <w:rFonts w:eastAsia="Calibri" w:cs="Times New Roman"/>
        </w:rPr>
        <w:t>.».</w:t>
      </w:r>
    </w:p>
    <w:p w14:paraId="3D467181" w14:textId="570A2482" w:rsidR="00EC18EC" w:rsidRPr="00626309" w:rsidRDefault="00EC18EC" w:rsidP="00EC18EC">
      <w:pPr>
        <w:numPr>
          <w:ilvl w:val="0"/>
          <w:numId w:val="10"/>
        </w:numPr>
        <w:ind w:left="567" w:hanging="283"/>
        <w:rPr>
          <w:rFonts w:eastAsia="Calibri" w:cs="Times New Roman"/>
        </w:rPr>
      </w:pPr>
      <w:r w:rsidRPr="00626309">
        <w:rPr>
          <w:rFonts w:eastAsia="Calibri" w:cs="Times New Roman"/>
        </w:rPr>
        <w:t>«Черноморские сезоны».</w:t>
      </w:r>
    </w:p>
    <w:p w14:paraId="527D2CF1" w14:textId="750CFF48" w:rsidR="00EC18EC" w:rsidRDefault="00EC18EC" w:rsidP="00EC18EC">
      <w:pPr>
        <w:numPr>
          <w:ilvl w:val="0"/>
          <w:numId w:val="10"/>
        </w:numPr>
        <w:ind w:left="567" w:hanging="283"/>
        <w:rPr>
          <w:rFonts w:eastAsia="Calibri" w:cs="Times New Roman"/>
        </w:rPr>
      </w:pPr>
      <w:r w:rsidRPr="00626309">
        <w:rPr>
          <w:rFonts w:eastAsia="Calibri" w:cs="Times New Roman"/>
        </w:rPr>
        <w:t>«Единый культурный календарь Туапсинского района».</w:t>
      </w:r>
    </w:p>
    <w:p w14:paraId="2731F38B" w14:textId="3804B8B2" w:rsidR="00EC18EC" w:rsidRPr="00626309" w:rsidRDefault="00EC18EC" w:rsidP="00EC18EC">
      <w:pPr>
        <w:numPr>
          <w:ilvl w:val="0"/>
          <w:numId w:val="10"/>
        </w:numPr>
        <w:ind w:left="567" w:hanging="283"/>
        <w:rPr>
          <w:rFonts w:eastAsia="Calibri" w:cs="Times New Roman"/>
        </w:rPr>
      </w:pPr>
      <w:r>
        <w:rPr>
          <w:rFonts w:eastAsia="Calibri" w:cs="Times New Roman"/>
        </w:rPr>
        <w:t>«Виртуальный концертный зал».</w:t>
      </w:r>
    </w:p>
    <w:p w14:paraId="4258D4BE" w14:textId="033514D6" w:rsidR="00EC18EC" w:rsidRPr="00EC18EC" w:rsidRDefault="00EC18EC" w:rsidP="00EC18EC">
      <w:pPr>
        <w:rPr>
          <w:rFonts w:eastAsia="Calibri" w:cs="Times New Roman"/>
          <w:b/>
        </w:rPr>
      </w:pPr>
      <w:r w:rsidRPr="00EC18EC">
        <w:rPr>
          <w:rFonts w:eastAsia="Calibri" w:cs="Times New Roman"/>
          <w:b/>
        </w:rPr>
        <w:t>Ожидаемые результаты</w:t>
      </w:r>
      <w:r>
        <w:rPr>
          <w:rFonts w:eastAsia="Calibri" w:cs="Times New Roman"/>
          <w:b/>
        </w:rPr>
        <w:t>:</w:t>
      </w:r>
    </w:p>
    <w:p w14:paraId="64E64E2B" w14:textId="77777777" w:rsidR="00EC18EC" w:rsidRPr="00964B64" w:rsidRDefault="00EC18EC" w:rsidP="00EC18EC">
      <w:pPr>
        <w:numPr>
          <w:ilvl w:val="0"/>
          <w:numId w:val="10"/>
        </w:numPr>
        <w:ind w:left="567" w:hanging="283"/>
        <w:rPr>
          <w:rFonts w:eastAsia="Calibri" w:cs="Times New Roman"/>
        </w:rPr>
      </w:pPr>
      <w:r w:rsidRPr="00964B64">
        <w:rPr>
          <w:rFonts w:eastAsia="Calibri" w:cs="Times New Roman"/>
        </w:rPr>
        <w:t>Увеличение числа площадок культурно-досугового и библиотечного обслуживания.</w:t>
      </w:r>
    </w:p>
    <w:p w14:paraId="7251BCF5" w14:textId="77777777" w:rsidR="00EC18EC" w:rsidRPr="00964B64" w:rsidRDefault="00EC18EC" w:rsidP="00EC18EC">
      <w:pPr>
        <w:numPr>
          <w:ilvl w:val="0"/>
          <w:numId w:val="10"/>
        </w:numPr>
        <w:ind w:left="567" w:hanging="283"/>
        <w:rPr>
          <w:rFonts w:eastAsia="Calibri" w:cs="Times New Roman"/>
        </w:rPr>
      </w:pPr>
      <w:r w:rsidRPr="00964B64">
        <w:rPr>
          <w:rFonts w:eastAsia="Calibri" w:cs="Times New Roman"/>
        </w:rPr>
        <w:t>Увеличение охвата населения культурно-досуговым и библиотечным обслуживанием.</w:t>
      </w:r>
    </w:p>
    <w:p w14:paraId="44CAEE14" w14:textId="77777777" w:rsidR="00EC18EC" w:rsidRPr="00964B64" w:rsidRDefault="00EC18EC" w:rsidP="00EC18EC">
      <w:pPr>
        <w:numPr>
          <w:ilvl w:val="0"/>
          <w:numId w:val="10"/>
        </w:numPr>
        <w:ind w:left="567" w:hanging="283"/>
        <w:rPr>
          <w:rFonts w:eastAsia="Calibri" w:cs="Times New Roman"/>
        </w:rPr>
      </w:pPr>
      <w:r w:rsidRPr="00964B64">
        <w:rPr>
          <w:rFonts w:eastAsia="Calibri" w:cs="Times New Roman"/>
        </w:rPr>
        <w:t>Увеличение охвата детей эстетическим образованием.</w:t>
      </w:r>
    </w:p>
    <w:p w14:paraId="381C3E79" w14:textId="77777777" w:rsidR="00EC18EC" w:rsidRPr="00964B64" w:rsidRDefault="00EC18EC" w:rsidP="00EC18EC">
      <w:pPr>
        <w:numPr>
          <w:ilvl w:val="0"/>
          <w:numId w:val="10"/>
        </w:numPr>
        <w:ind w:left="567" w:hanging="283"/>
        <w:rPr>
          <w:rFonts w:eastAsia="Calibri" w:cs="Times New Roman"/>
        </w:rPr>
      </w:pPr>
      <w:r w:rsidRPr="00964B64">
        <w:rPr>
          <w:rFonts w:eastAsia="Calibri" w:cs="Times New Roman"/>
        </w:rPr>
        <w:t>Рост посещаемости музеев.</w:t>
      </w:r>
    </w:p>
    <w:p w14:paraId="2E956D31" w14:textId="77777777" w:rsidR="00EC18EC" w:rsidRPr="00964B64" w:rsidRDefault="00EC18EC" w:rsidP="00EC18EC">
      <w:pPr>
        <w:numPr>
          <w:ilvl w:val="0"/>
          <w:numId w:val="10"/>
        </w:numPr>
        <w:ind w:left="567" w:hanging="283"/>
        <w:rPr>
          <w:rFonts w:eastAsia="Calibri" w:cs="Times New Roman"/>
        </w:rPr>
      </w:pPr>
      <w:r w:rsidRPr="00964B64">
        <w:rPr>
          <w:rFonts w:eastAsia="Calibri" w:cs="Times New Roman"/>
        </w:rPr>
        <w:t xml:space="preserve">Расширение спектра дополнительных платных услуг дополнительного эстетического образования различным возрастным категориям населения. </w:t>
      </w:r>
    </w:p>
    <w:p w14:paraId="358AC459" w14:textId="77777777" w:rsidR="00EC18EC" w:rsidRDefault="00EC18EC" w:rsidP="00EC18EC">
      <w:pPr>
        <w:numPr>
          <w:ilvl w:val="0"/>
          <w:numId w:val="10"/>
        </w:numPr>
        <w:ind w:left="567" w:hanging="283"/>
        <w:rPr>
          <w:rFonts w:eastAsia="Calibri" w:cs="Times New Roman"/>
        </w:rPr>
      </w:pPr>
      <w:r w:rsidRPr="00626309">
        <w:rPr>
          <w:rFonts w:eastAsia="Calibri" w:cs="Times New Roman"/>
        </w:rPr>
        <w:t>Развитие виртуальных, дистанционных и нестационарных форм культурного обслуживания населения.</w:t>
      </w:r>
    </w:p>
    <w:p w14:paraId="279B521D" w14:textId="77777777" w:rsidR="00EC18EC" w:rsidRPr="00626309" w:rsidRDefault="00EC18EC" w:rsidP="00EC18EC">
      <w:pPr>
        <w:numPr>
          <w:ilvl w:val="0"/>
          <w:numId w:val="10"/>
        </w:numPr>
        <w:ind w:left="567" w:hanging="283"/>
        <w:rPr>
          <w:rFonts w:eastAsia="Calibri" w:cs="Times New Roman"/>
        </w:rPr>
      </w:pPr>
      <w:r w:rsidRPr="00626309">
        <w:rPr>
          <w:rFonts w:eastAsia="Calibri" w:cs="Times New Roman"/>
        </w:rPr>
        <w:t>Увеличение количества проводимых праздников, фестивалей, конкурсов.</w:t>
      </w:r>
    </w:p>
    <w:p w14:paraId="41580A5A" w14:textId="30BB2ACD" w:rsidR="00597996" w:rsidRPr="00964B64" w:rsidRDefault="00597996" w:rsidP="00597996">
      <w:pPr>
        <w:pStyle w:val="2"/>
        <w:rPr>
          <w:rFonts w:eastAsia="Times New Roman"/>
        </w:rPr>
      </w:pPr>
      <w:bookmarkStart w:id="130" w:name="_Toc16977160"/>
      <w:r>
        <w:rPr>
          <w:rFonts w:eastAsia="Times New Roman"/>
        </w:rPr>
        <w:t>МФП</w:t>
      </w:r>
      <w:r w:rsidRPr="00964B64">
        <w:rPr>
          <w:rFonts w:eastAsia="Times New Roman"/>
        </w:rPr>
        <w:t xml:space="preserve"> «</w:t>
      </w:r>
      <w:r w:rsidRPr="00382DD8">
        <w:rPr>
          <w:rFonts w:eastAsia="Times New Roman"/>
        </w:rPr>
        <w:t>Спорт Туапсинского района</w:t>
      </w:r>
      <w:r w:rsidRPr="00964B64">
        <w:rPr>
          <w:rFonts w:eastAsia="Times New Roman"/>
        </w:rPr>
        <w:t>»</w:t>
      </w:r>
      <w:bookmarkEnd w:id="130"/>
    </w:p>
    <w:p w14:paraId="6991EDBE" w14:textId="21D3B629" w:rsidR="00597996" w:rsidRPr="00964B64" w:rsidRDefault="00597996" w:rsidP="00597996">
      <w:pPr>
        <w:rPr>
          <w:rFonts w:eastAsia="Calibri" w:cs="Times New Roman"/>
          <w:b/>
        </w:rPr>
      </w:pPr>
      <w:r>
        <w:rPr>
          <w:rFonts w:eastAsia="Calibri" w:cs="Times New Roman"/>
          <w:b/>
        </w:rPr>
        <w:t>Полное н</w:t>
      </w:r>
      <w:r w:rsidRPr="00964B64">
        <w:rPr>
          <w:rFonts w:eastAsia="Calibri" w:cs="Times New Roman"/>
          <w:b/>
        </w:rPr>
        <w:t>аименование МФП:</w:t>
      </w:r>
      <w:r w:rsidRPr="00964B64">
        <w:rPr>
          <w:rFonts w:eastAsia="Calibri" w:cs="Times New Roman"/>
        </w:rPr>
        <w:t xml:space="preserve"> </w:t>
      </w:r>
      <w:r w:rsidRPr="00597996">
        <w:rPr>
          <w:rFonts w:eastAsia="Calibri" w:cs="Times New Roman"/>
        </w:rPr>
        <w:t>«Спорт Туапсинского района»</w:t>
      </w:r>
      <w:r>
        <w:rPr>
          <w:rFonts w:eastAsia="Calibri" w:cs="Times New Roman"/>
        </w:rPr>
        <w:t>.</w:t>
      </w:r>
    </w:p>
    <w:p w14:paraId="1E5A8411" w14:textId="77777777" w:rsidR="00597996" w:rsidRPr="00964B64" w:rsidRDefault="00597996" w:rsidP="00597996">
      <w:pPr>
        <w:rPr>
          <w:rFonts w:eastAsia="Calibri" w:cs="Times New Roman"/>
        </w:rPr>
      </w:pPr>
      <w:r w:rsidRPr="00964B64">
        <w:rPr>
          <w:rFonts w:eastAsia="Calibri" w:cs="Times New Roman"/>
          <w:b/>
        </w:rPr>
        <w:t>Сроки реализации МФП:</w:t>
      </w:r>
      <w:r w:rsidRPr="00964B64">
        <w:rPr>
          <w:rFonts w:eastAsia="Calibri" w:cs="Times New Roman"/>
        </w:rPr>
        <w:t xml:space="preserve"> 2019-2030 гг.</w:t>
      </w:r>
    </w:p>
    <w:p w14:paraId="77262187" w14:textId="77777777" w:rsidR="00597996" w:rsidRDefault="00597996" w:rsidP="00597996">
      <w:pPr>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0CE12B96" w14:textId="77777777" w:rsidR="00597996" w:rsidRPr="003753E6" w:rsidRDefault="00597996" w:rsidP="00597996">
      <w:pPr>
        <w:pStyle w:val="a"/>
        <w:numPr>
          <w:ilvl w:val="0"/>
          <w:numId w:val="11"/>
        </w:numPr>
        <w:ind w:left="568" w:hanging="284"/>
        <w:rPr>
          <w:lang w:val="ru-RU"/>
        </w:rPr>
      </w:pPr>
      <w:r w:rsidRPr="00C36DC4">
        <w:rPr>
          <w:b/>
          <w:lang w:val="ru-RU"/>
        </w:rPr>
        <w:t>Стратегическая цель:</w:t>
      </w:r>
      <w:r w:rsidRPr="003753E6">
        <w:rPr>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11894530" w14:textId="0F5B8A4E" w:rsidR="00597996" w:rsidRPr="00597996" w:rsidRDefault="00597996" w:rsidP="00597996">
      <w:pPr>
        <w:pStyle w:val="a"/>
        <w:numPr>
          <w:ilvl w:val="0"/>
          <w:numId w:val="11"/>
        </w:numPr>
        <w:ind w:left="568" w:hanging="284"/>
        <w:rPr>
          <w:rFonts w:eastAsia="Calibri"/>
          <w:lang w:val="ru-RU"/>
        </w:rPr>
      </w:pPr>
      <w:r w:rsidRPr="00597996">
        <w:rPr>
          <w:rFonts w:eastAsia="Calibri"/>
          <w:b/>
          <w:lang w:val="ru-RU"/>
        </w:rPr>
        <w:t>Цель:</w:t>
      </w:r>
      <w:r w:rsidRPr="00597996">
        <w:rPr>
          <w:rFonts w:eastAsia="Calibri"/>
          <w:lang w:val="ru-RU"/>
        </w:rPr>
        <w:t xml:space="preserve"> Туапсинский район – территория здорового образа жизни, обеспечивающая максимальное вовлечение жителей и гостей к занятиям физической культурой и спортом, развитие спорта высоких достижений на основе современной инфраструктуры и квалифицированного тренерского состава.</w:t>
      </w:r>
    </w:p>
    <w:p w14:paraId="5A300114" w14:textId="77777777" w:rsidR="00597996" w:rsidRPr="00597996" w:rsidRDefault="00597996" w:rsidP="00597996">
      <w:pPr>
        <w:keepNext/>
        <w:keepLines/>
        <w:rPr>
          <w:rFonts w:eastAsia="Calibri" w:cs="Times New Roman"/>
          <w:b/>
        </w:rPr>
      </w:pPr>
      <w:r w:rsidRPr="00597996">
        <w:rPr>
          <w:rFonts w:eastAsia="Calibri" w:cs="Times New Roman"/>
          <w:b/>
        </w:rPr>
        <w:t>Соответствие федеральным и региональным документам стратегического планирования и проектного управления:</w:t>
      </w:r>
    </w:p>
    <w:p w14:paraId="7EA63068" w14:textId="77777777" w:rsidR="00597996" w:rsidRPr="00964B64" w:rsidRDefault="00597996" w:rsidP="00597996">
      <w:pPr>
        <w:numPr>
          <w:ilvl w:val="0"/>
          <w:numId w:val="10"/>
        </w:numPr>
        <w:ind w:left="567" w:hanging="283"/>
        <w:rPr>
          <w:rFonts w:eastAsia="Calibri" w:cs="Times New Roman"/>
        </w:rPr>
      </w:pPr>
      <w:r w:rsidRPr="00964B64">
        <w:rPr>
          <w:rFonts w:eastAsia="Calibri" w:cs="Times New Roman"/>
        </w:rPr>
        <w:t>Направлен на реализацию</w:t>
      </w:r>
      <w:r w:rsidRPr="00964B64">
        <w:rPr>
          <w:rFonts w:eastAsia="Calibri" w:cs="Times New Roman"/>
          <w:color w:val="FF0000"/>
        </w:rPr>
        <w:t xml:space="preserve"> </w:t>
      </w:r>
      <w:r w:rsidRPr="00964B64">
        <w:rPr>
          <w:rFonts w:eastAsia="Calibri" w:cs="Times New Roman"/>
        </w:rPr>
        <w:t>национальных проектов (программ):</w:t>
      </w:r>
    </w:p>
    <w:p w14:paraId="489C054F" w14:textId="77777777" w:rsidR="00597996" w:rsidRPr="00964B64" w:rsidRDefault="00597996" w:rsidP="00597996">
      <w:pPr>
        <w:numPr>
          <w:ilvl w:val="1"/>
          <w:numId w:val="10"/>
        </w:numPr>
        <w:ind w:left="851" w:hanging="284"/>
        <w:rPr>
          <w:rFonts w:eastAsia="Calibri" w:cs="Times New Roman"/>
        </w:rPr>
      </w:pPr>
      <w:r w:rsidRPr="00964B64">
        <w:rPr>
          <w:rFonts w:eastAsia="Calibri" w:cs="Times New Roman"/>
        </w:rPr>
        <w:t xml:space="preserve">Национальный проект «Демография» (Федеральный проект «Создание для всех категорий и групп населения условий для занятий физической культурой и спортом, </w:t>
      </w:r>
      <w:r w:rsidRPr="00964B64">
        <w:rPr>
          <w:rFonts w:eastAsia="Calibri" w:cs="Times New Roman"/>
        </w:rPr>
        <w:lastRenderedPageBreak/>
        <w:t>массовым спортом, в том числе повышение уровня обеспеченности населения объектами спорта, а также подготовка спортивного резерва. (Спорт-норма жизни)».</w:t>
      </w:r>
    </w:p>
    <w:p w14:paraId="24848789" w14:textId="77777777" w:rsidR="00597996" w:rsidRPr="00964B64" w:rsidRDefault="00597996" w:rsidP="00597996">
      <w:pPr>
        <w:numPr>
          <w:ilvl w:val="0"/>
          <w:numId w:val="10"/>
        </w:numPr>
        <w:ind w:left="567" w:hanging="283"/>
        <w:rPr>
          <w:rFonts w:eastAsia="Times New Roman" w:cs="Arial"/>
          <w:lang w:eastAsia="ru-RU"/>
        </w:rPr>
      </w:pPr>
      <w:r w:rsidRPr="00964B64">
        <w:rPr>
          <w:rFonts w:eastAsia="Calibri" w:cs="Times New Roman"/>
        </w:rPr>
        <w:t>Направлен на достижение цели Стратегии Краснодарского края</w:t>
      </w:r>
      <w:r w:rsidRPr="00964B64">
        <w:rPr>
          <w:rFonts w:eastAsia="Calibri" w:cs="Arial"/>
        </w:rPr>
        <w:t>: «</w:t>
      </w:r>
      <w:r w:rsidRPr="00964B64">
        <w:rPr>
          <w:rFonts w:eastAsia="Times New Roman" w:cs="Arial"/>
          <w:lang w:eastAsia="ru-RU"/>
        </w:rPr>
        <w:t>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w:t>
      </w:r>
      <w:r w:rsidRPr="00964B64">
        <w:rPr>
          <w:rFonts w:eastAsia="Calibri" w:cs="Times New Roman"/>
        </w:rPr>
        <w:t>».</w:t>
      </w:r>
    </w:p>
    <w:p w14:paraId="0B505276" w14:textId="77777777" w:rsidR="00597996" w:rsidRPr="00964B64" w:rsidRDefault="00597996" w:rsidP="00597996">
      <w:pPr>
        <w:numPr>
          <w:ilvl w:val="0"/>
          <w:numId w:val="10"/>
        </w:numPr>
        <w:ind w:left="567" w:hanging="283"/>
        <w:rPr>
          <w:rFonts w:eastAsia="Times New Roman" w:cs="Arial"/>
          <w:lang w:eastAsia="ru-RU"/>
        </w:rPr>
      </w:pPr>
      <w:r w:rsidRPr="00964B64">
        <w:rPr>
          <w:rFonts w:eastAsia="Calibri" w:cs="Times New Roman"/>
        </w:rPr>
        <w:t>Направлен на реализацию приоритетной программы «Здоровье и долголетие» флагманского проекта Краснодарского края «Кластер социальных и креативных индустрий».</w:t>
      </w:r>
    </w:p>
    <w:p w14:paraId="3A3ECA96" w14:textId="77777777" w:rsidR="00597996" w:rsidRPr="00EC18EC" w:rsidRDefault="00597996" w:rsidP="00597996">
      <w:pPr>
        <w:keepNext/>
        <w:rPr>
          <w:rFonts w:eastAsia="Calibri" w:cs="Times New Roman"/>
          <w:b/>
        </w:rPr>
      </w:pPr>
      <w:r w:rsidRPr="00EC18EC">
        <w:rPr>
          <w:rFonts w:eastAsia="Calibri" w:cs="Times New Roman"/>
          <w:b/>
        </w:rPr>
        <w:t>Ответственные за реализацию МФП</w:t>
      </w:r>
    </w:p>
    <w:p w14:paraId="15EEC147" w14:textId="77777777" w:rsidR="00597996" w:rsidRPr="0076754B" w:rsidRDefault="00597996" w:rsidP="00597996">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6FA417F7" w14:textId="264EED4D" w:rsidR="00597996" w:rsidRPr="00597996" w:rsidRDefault="00597996" w:rsidP="00597996">
      <w:pPr>
        <w:keepNext/>
        <w:rPr>
          <w:rFonts w:eastAsia="Calibri" w:cs="Times New Roman"/>
          <w:b/>
        </w:rPr>
      </w:pPr>
      <w:r w:rsidRPr="00597996">
        <w:rPr>
          <w:rFonts w:eastAsia="Calibri" w:cs="Times New Roman"/>
          <w:b/>
        </w:rPr>
        <w:t>Описание проекта</w:t>
      </w:r>
    </w:p>
    <w:p w14:paraId="0538477C" w14:textId="77777777" w:rsidR="00597996" w:rsidRPr="00964B64" w:rsidRDefault="00597996" w:rsidP="00597996">
      <w:pPr>
        <w:rPr>
          <w:rFonts w:eastAsia="Calibri" w:cs="Times New Roman"/>
        </w:rPr>
      </w:pPr>
      <w:r w:rsidRPr="00964B64">
        <w:rPr>
          <w:rFonts w:eastAsia="Calibri" w:cs="Times New Roman"/>
        </w:rPr>
        <w:t>Муниципальный флагманский проект предполагает системное</w:t>
      </w:r>
      <w:r>
        <w:rPr>
          <w:rFonts w:eastAsia="Calibri" w:cs="Times New Roman"/>
        </w:rPr>
        <w:t xml:space="preserve"> решение существующих проблем в сфере физической культуры и спорта:</w:t>
      </w:r>
      <w:r w:rsidRPr="00964B64">
        <w:rPr>
          <w:rFonts w:eastAsia="Calibri" w:cs="Times New Roman"/>
        </w:rPr>
        <w:t xml:space="preserve"> развитие инфраструктуры физической культуры и спорта для привлечения широких слоев населения к регулярным занятиям физической культурой и спортом, развитие спортивных традиций района на базе сложившейся инфраструктуры</w:t>
      </w:r>
      <w:r>
        <w:rPr>
          <w:rFonts w:eastAsia="Calibri" w:cs="Times New Roman"/>
        </w:rPr>
        <w:t xml:space="preserve">, привлечение и удержание тренерского состава. </w:t>
      </w:r>
    </w:p>
    <w:p w14:paraId="5B1B1120" w14:textId="011C6B93" w:rsidR="00597996" w:rsidRPr="00964B64" w:rsidRDefault="00597996" w:rsidP="00597996">
      <w:pPr>
        <w:rPr>
          <w:rFonts w:eastAsia="Calibri" w:cs="Times New Roman"/>
        </w:rPr>
      </w:pPr>
      <w:r w:rsidRPr="00964B64">
        <w:rPr>
          <w:rFonts w:eastAsia="Calibri" w:cs="Times New Roman"/>
        </w:rPr>
        <w:t>Муниципальный флагманский проект включает следующие приоритетные проекты:</w:t>
      </w:r>
    </w:p>
    <w:p w14:paraId="386CD17E" w14:textId="4D190586" w:rsidR="00597996" w:rsidRPr="00354091" w:rsidRDefault="00597996" w:rsidP="00597996">
      <w:pPr>
        <w:numPr>
          <w:ilvl w:val="0"/>
          <w:numId w:val="10"/>
        </w:numPr>
        <w:ind w:left="567" w:hanging="283"/>
        <w:rPr>
          <w:rFonts w:eastAsia="Calibri" w:cs="Times New Roman"/>
        </w:rPr>
      </w:pPr>
      <w:r w:rsidRPr="00354091">
        <w:rPr>
          <w:rFonts w:eastAsia="Calibri" w:cs="Times New Roman"/>
        </w:rPr>
        <w:t>«Кадры для сферы физической культуры и спорта».</w:t>
      </w:r>
    </w:p>
    <w:p w14:paraId="41AD9295" w14:textId="16E0960F" w:rsidR="00597996" w:rsidRPr="00354091" w:rsidRDefault="00597996" w:rsidP="00597996">
      <w:pPr>
        <w:numPr>
          <w:ilvl w:val="0"/>
          <w:numId w:val="10"/>
        </w:numPr>
        <w:ind w:left="567" w:hanging="283"/>
        <w:rPr>
          <w:rFonts w:eastAsia="Calibri" w:cs="Times New Roman"/>
        </w:rPr>
      </w:pPr>
      <w:r w:rsidRPr="00354091">
        <w:rPr>
          <w:rFonts w:eastAsia="Calibri" w:cs="Times New Roman"/>
        </w:rPr>
        <w:t>«Чемпионы Туапсинского района».</w:t>
      </w:r>
    </w:p>
    <w:p w14:paraId="3ADD46BB" w14:textId="58083579" w:rsidR="00597996" w:rsidRPr="00354091" w:rsidRDefault="00597996" w:rsidP="00597996">
      <w:pPr>
        <w:numPr>
          <w:ilvl w:val="0"/>
          <w:numId w:val="10"/>
        </w:numPr>
        <w:ind w:left="567" w:hanging="283"/>
        <w:rPr>
          <w:rFonts w:eastAsia="Calibri" w:cs="Times New Roman"/>
        </w:rPr>
      </w:pPr>
      <w:r w:rsidRPr="00354091">
        <w:rPr>
          <w:rFonts w:eastAsia="Calibri" w:cs="Times New Roman"/>
        </w:rPr>
        <w:t xml:space="preserve">«Малый спортивный комплекс в </w:t>
      </w:r>
      <w:proofErr w:type="spellStart"/>
      <w:r w:rsidRPr="00354091">
        <w:rPr>
          <w:rFonts w:eastAsia="Calibri" w:cs="Times New Roman"/>
        </w:rPr>
        <w:t>Шепсинском</w:t>
      </w:r>
      <w:proofErr w:type="spellEnd"/>
      <w:r w:rsidRPr="00354091">
        <w:rPr>
          <w:rFonts w:eastAsia="Calibri" w:cs="Times New Roman"/>
        </w:rPr>
        <w:t xml:space="preserve"> </w:t>
      </w:r>
      <w:proofErr w:type="spellStart"/>
      <w:r w:rsidRPr="00354091">
        <w:rPr>
          <w:rFonts w:eastAsia="Calibri" w:cs="Times New Roman"/>
        </w:rPr>
        <w:t>с.п</w:t>
      </w:r>
      <w:proofErr w:type="spellEnd"/>
      <w:r w:rsidRPr="00354091">
        <w:rPr>
          <w:rFonts w:eastAsia="Calibri" w:cs="Times New Roman"/>
        </w:rPr>
        <w:t>.».</w:t>
      </w:r>
    </w:p>
    <w:p w14:paraId="55EF3D4A" w14:textId="49DC11C7" w:rsidR="00597996" w:rsidRPr="00354091" w:rsidRDefault="00597996" w:rsidP="00597996">
      <w:pPr>
        <w:numPr>
          <w:ilvl w:val="0"/>
          <w:numId w:val="10"/>
        </w:numPr>
        <w:ind w:left="567" w:hanging="283"/>
        <w:rPr>
          <w:rFonts w:eastAsia="Calibri" w:cs="Times New Roman"/>
        </w:rPr>
      </w:pPr>
      <w:r w:rsidRPr="00354091">
        <w:rPr>
          <w:rFonts w:eastAsia="Calibri" w:cs="Times New Roman"/>
        </w:rPr>
        <w:t xml:space="preserve">«Малый спортивный комплекс в </w:t>
      </w:r>
      <w:proofErr w:type="spellStart"/>
      <w:r w:rsidRPr="00354091">
        <w:rPr>
          <w:rFonts w:eastAsia="Calibri" w:cs="Times New Roman"/>
        </w:rPr>
        <w:t>Джубгинсокм</w:t>
      </w:r>
      <w:proofErr w:type="spellEnd"/>
      <w:r w:rsidRPr="00354091">
        <w:rPr>
          <w:rFonts w:eastAsia="Calibri" w:cs="Times New Roman"/>
        </w:rPr>
        <w:t xml:space="preserve"> </w:t>
      </w:r>
      <w:proofErr w:type="spellStart"/>
      <w:r w:rsidRPr="00354091">
        <w:rPr>
          <w:rFonts w:eastAsia="Calibri" w:cs="Times New Roman"/>
        </w:rPr>
        <w:t>г.п</w:t>
      </w:r>
      <w:proofErr w:type="spellEnd"/>
      <w:r w:rsidRPr="00354091">
        <w:rPr>
          <w:rFonts w:eastAsia="Calibri" w:cs="Times New Roman"/>
        </w:rPr>
        <w:t>.».</w:t>
      </w:r>
    </w:p>
    <w:p w14:paraId="560F130D" w14:textId="74D27AA0" w:rsidR="00597996" w:rsidRPr="00354091" w:rsidRDefault="00597996" w:rsidP="00597996">
      <w:pPr>
        <w:numPr>
          <w:ilvl w:val="0"/>
          <w:numId w:val="10"/>
        </w:numPr>
        <w:ind w:left="567" w:hanging="283"/>
        <w:rPr>
          <w:rFonts w:eastAsia="Calibri" w:cs="Times New Roman"/>
        </w:rPr>
      </w:pPr>
      <w:r w:rsidRPr="00354091">
        <w:rPr>
          <w:rFonts w:eastAsia="Calibri" w:cs="Times New Roman"/>
        </w:rPr>
        <w:t xml:space="preserve">«Малый спортивный комплекс в Новомихайловском </w:t>
      </w:r>
      <w:proofErr w:type="spellStart"/>
      <w:r w:rsidRPr="00354091">
        <w:rPr>
          <w:rFonts w:eastAsia="Calibri" w:cs="Times New Roman"/>
        </w:rPr>
        <w:t>г.п</w:t>
      </w:r>
      <w:proofErr w:type="spellEnd"/>
      <w:r w:rsidRPr="00354091">
        <w:rPr>
          <w:rFonts w:eastAsia="Calibri" w:cs="Times New Roman"/>
        </w:rPr>
        <w:t>.».</w:t>
      </w:r>
    </w:p>
    <w:p w14:paraId="1B5ACB64" w14:textId="1426B03C" w:rsidR="00597996" w:rsidRPr="00354091" w:rsidRDefault="00597996" w:rsidP="00597996">
      <w:pPr>
        <w:numPr>
          <w:ilvl w:val="0"/>
          <w:numId w:val="10"/>
        </w:numPr>
        <w:ind w:left="567" w:hanging="283"/>
        <w:rPr>
          <w:rFonts w:eastAsia="Calibri" w:cs="Times New Roman"/>
        </w:rPr>
      </w:pPr>
      <w:r w:rsidRPr="00354091">
        <w:rPr>
          <w:rFonts w:eastAsia="Calibri" w:cs="Times New Roman"/>
        </w:rPr>
        <w:t>«Дворовые площадки в сельских поселениях».</w:t>
      </w:r>
    </w:p>
    <w:p w14:paraId="053983DD" w14:textId="608B3E30" w:rsidR="00597996" w:rsidRPr="00CD25DE" w:rsidRDefault="00597996" w:rsidP="00597996">
      <w:pPr>
        <w:numPr>
          <w:ilvl w:val="0"/>
          <w:numId w:val="10"/>
        </w:numPr>
        <w:ind w:left="567" w:hanging="283"/>
        <w:rPr>
          <w:rFonts w:eastAsia="Calibri" w:cs="Times New Roman"/>
        </w:rPr>
      </w:pPr>
      <w:r w:rsidRPr="00CD25DE">
        <w:rPr>
          <w:rFonts w:eastAsia="Calibri" w:cs="Times New Roman"/>
        </w:rPr>
        <w:t>«Расширение Спортивной школы №1».</w:t>
      </w:r>
    </w:p>
    <w:p w14:paraId="0A84622C" w14:textId="77777777" w:rsidR="00597996" w:rsidRPr="00597996" w:rsidRDefault="00597996" w:rsidP="00597996">
      <w:pPr>
        <w:keepNext/>
        <w:rPr>
          <w:rFonts w:eastAsia="Calibri" w:cs="Times New Roman"/>
          <w:b/>
        </w:rPr>
      </w:pPr>
      <w:r w:rsidRPr="00597996">
        <w:rPr>
          <w:rFonts w:eastAsia="Calibri" w:cs="Times New Roman"/>
          <w:b/>
        </w:rPr>
        <w:t>Ожидаемые результаты</w:t>
      </w:r>
    </w:p>
    <w:p w14:paraId="13B6DDE5" w14:textId="4C0349F3" w:rsidR="00597996" w:rsidRPr="00964B64" w:rsidRDefault="00597996" w:rsidP="00597996">
      <w:pPr>
        <w:numPr>
          <w:ilvl w:val="0"/>
          <w:numId w:val="10"/>
        </w:numPr>
        <w:ind w:left="567" w:hanging="283"/>
        <w:rPr>
          <w:rFonts w:eastAsia="Calibri" w:cs="Times New Roman"/>
        </w:rPr>
      </w:pPr>
      <w:r w:rsidRPr="00964B64">
        <w:rPr>
          <w:rFonts w:eastAsia="Calibri" w:cs="Times New Roman"/>
        </w:rPr>
        <w:t xml:space="preserve">Увеличение доли населения, систематически занимающегося физической культурой </w:t>
      </w:r>
      <w:r>
        <w:rPr>
          <w:rFonts w:eastAsia="Calibri" w:cs="Times New Roman"/>
        </w:rPr>
        <w:t xml:space="preserve">и </w:t>
      </w:r>
      <w:r w:rsidRPr="00964B64">
        <w:rPr>
          <w:rFonts w:eastAsia="Calibri" w:cs="Times New Roman"/>
        </w:rPr>
        <w:t>спортом.</w:t>
      </w:r>
    </w:p>
    <w:p w14:paraId="696B5E99" w14:textId="58DDB205" w:rsidR="00597996" w:rsidRPr="00964B64" w:rsidRDefault="00597996" w:rsidP="00597996">
      <w:pPr>
        <w:numPr>
          <w:ilvl w:val="0"/>
          <w:numId w:val="10"/>
        </w:numPr>
        <w:ind w:left="567" w:hanging="283"/>
        <w:rPr>
          <w:rFonts w:eastAsia="Calibri" w:cs="Times New Roman"/>
        </w:rPr>
      </w:pPr>
      <w:r w:rsidRPr="00964B64">
        <w:rPr>
          <w:rFonts w:eastAsia="Calibri" w:cs="Times New Roman"/>
        </w:rPr>
        <w:t xml:space="preserve">Увеличение доли детей в возрасте </w:t>
      </w:r>
      <w:r>
        <w:rPr>
          <w:rFonts w:eastAsia="Calibri" w:cs="Times New Roman"/>
        </w:rPr>
        <w:t>6</w:t>
      </w:r>
      <w:r w:rsidRPr="00964B64">
        <w:rPr>
          <w:rFonts w:eastAsia="Calibri" w:cs="Times New Roman"/>
        </w:rPr>
        <w:t xml:space="preserve">-18 лет, систематически занимающихся физической культурой </w:t>
      </w:r>
      <w:r>
        <w:rPr>
          <w:rFonts w:eastAsia="Calibri" w:cs="Times New Roman"/>
        </w:rPr>
        <w:t xml:space="preserve">и </w:t>
      </w:r>
      <w:r w:rsidRPr="00964B64">
        <w:rPr>
          <w:rFonts w:eastAsia="Calibri" w:cs="Times New Roman"/>
        </w:rPr>
        <w:t>спортом.</w:t>
      </w:r>
    </w:p>
    <w:p w14:paraId="57190D90" w14:textId="77777777" w:rsidR="00597996" w:rsidRPr="00964B64" w:rsidRDefault="00597996" w:rsidP="00597996">
      <w:pPr>
        <w:numPr>
          <w:ilvl w:val="0"/>
          <w:numId w:val="10"/>
        </w:numPr>
        <w:ind w:left="567" w:hanging="283"/>
        <w:rPr>
          <w:rFonts w:eastAsia="Calibri" w:cs="Times New Roman"/>
        </w:rPr>
      </w:pPr>
      <w:r w:rsidRPr="00964B64">
        <w:rPr>
          <w:rFonts w:eastAsia="Calibri" w:cs="Times New Roman"/>
        </w:rPr>
        <w:t>Обеспечение высокого качества подготовки спортсменов.</w:t>
      </w:r>
    </w:p>
    <w:p w14:paraId="5650F2E0" w14:textId="03D514C0" w:rsidR="00B407F1" w:rsidRPr="00964B64" w:rsidRDefault="00B407F1" w:rsidP="00B407F1">
      <w:pPr>
        <w:pStyle w:val="2"/>
        <w:rPr>
          <w:rFonts w:eastAsia="Times New Roman"/>
        </w:rPr>
      </w:pPr>
      <w:bookmarkStart w:id="131" w:name="_Toc16977161"/>
      <w:r>
        <w:rPr>
          <w:rFonts w:eastAsia="Times New Roman"/>
        </w:rPr>
        <w:lastRenderedPageBreak/>
        <w:t>МФП</w:t>
      </w:r>
      <w:r w:rsidRPr="00964B64">
        <w:rPr>
          <w:rFonts w:eastAsia="Times New Roman"/>
        </w:rPr>
        <w:t xml:space="preserve"> «</w:t>
      </w:r>
      <w:r>
        <w:rPr>
          <w:rFonts w:eastAsia="Times New Roman"/>
        </w:rPr>
        <w:t>Молодежь</w:t>
      </w:r>
      <w:r w:rsidRPr="00964B64">
        <w:rPr>
          <w:rFonts w:eastAsia="Times New Roman"/>
        </w:rPr>
        <w:t xml:space="preserve"> </w:t>
      </w:r>
      <w:r>
        <w:rPr>
          <w:rFonts w:eastAsia="Times New Roman"/>
        </w:rPr>
        <w:t>Туапсинского района</w:t>
      </w:r>
      <w:r w:rsidRPr="00964B64">
        <w:rPr>
          <w:rFonts w:eastAsia="Times New Roman"/>
        </w:rPr>
        <w:t>»</w:t>
      </w:r>
      <w:bookmarkEnd w:id="131"/>
    </w:p>
    <w:p w14:paraId="7A825DC1" w14:textId="180A57CE" w:rsidR="00B407F1" w:rsidRPr="00964B64" w:rsidRDefault="00B407F1" w:rsidP="005312FA">
      <w:pPr>
        <w:keepNext/>
        <w:rPr>
          <w:rFonts w:eastAsia="Calibri" w:cs="Times New Roman"/>
          <w:b/>
        </w:rPr>
      </w:pPr>
      <w:r>
        <w:rPr>
          <w:rFonts w:eastAsia="Calibri" w:cs="Times New Roman"/>
          <w:b/>
        </w:rPr>
        <w:t>Полное н</w:t>
      </w:r>
      <w:r w:rsidRPr="00964B64">
        <w:rPr>
          <w:rFonts w:eastAsia="Calibri" w:cs="Times New Roman"/>
          <w:b/>
        </w:rPr>
        <w:t>аименование МФП:</w:t>
      </w:r>
      <w:r w:rsidRPr="00964B64">
        <w:rPr>
          <w:rFonts w:eastAsia="Calibri" w:cs="Times New Roman"/>
        </w:rPr>
        <w:t xml:space="preserve"> «</w:t>
      </w:r>
      <w:r>
        <w:rPr>
          <w:rFonts w:eastAsia="Calibri" w:cs="Times New Roman"/>
        </w:rPr>
        <w:t>Молодежь</w:t>
      </w:r>
      <w:r w:rsidRPr="00964B64">
        <w:rPr>
          <w:rFonts w:eastAsia="Calibri" w:cs="Times New Roman"/>
        </w:rPr>
        <w:t xml:space="preserve"> </w:t>
      </w:r>
      <w:r>
        <w:rPr>
          <w:rFonts w:eastAsia="Calibri" w:cs="Times New Roman"/>
        </w:rPr>
        <w:t>Туапсинского района</w:t>
      </w:r>
      <w:r w:rsidRPr="00964B64">
        <w:rPr>
          <w:rFonts w:eastAsia="Calibri" w:cs="Times New Roman"/>
        </w:rPr>
        <w:t>»</w:t>
      </w:r>
    </w:p>
    <w:p w14:paraId="7653A1E8" w14:textId="77777777" w:rsidR="00B407F1" w:rsidRPr="00964B64" w:rsidRDefault="00B407F1" w:rsidP="005312FA">
      <w:pPr>
        <w:keepNext/>
        <w:rPr>
          <w:rFonts w:eastAsia="Calibri" w:cs="Times New Roman"/>
        </w:rPr>
      </w:pPr>
      <w:r w:rsidRPr="00964B64">
        <w:rPr>
          <w:rFonts w:eastAsia="Calibri" w:cs="Times New Roman"/>
          <w:b/>
        </w:rPr>
        <w:t>Сроки реализации МФП:</w:t>
      </w:r>
      <w:r w:rsidRPr="00964B64">
        <w:rPr>
          <w:rFonts w:eastAsia="Calibri" w:cs="Times New Roman"/>
        </w:rPr>
        <w:t xml:space="preserve"> 2019-2030 гг.</w:t>
      </w:r>
    </w:p>
    <w:p w14:paraId="1B41F9EF" w14:textId="77777777" w:rsidR="00B407F1" w:rsidRDefault="00B407F1" w:rsidP="00E1546E">
      <w:pPr>
        <w:keepNext/>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4D1E037D" w14:textId="77777777" w:rsidR="00B407F1" w:rsidRPr="003753E6" w:rsidRDefault="00B407F1" w:rsidP="00B407F1">
      <w:pPr>
        <w:pStyle w:val="a"/>
        <w:numPr>
          <w:ilvl w:val="0"/>
          <w:numId w:val="11"/>
        </w:numPr>
        <w:ind w:left="568" w:hanging="284"/>
        <w:rPr>
          <w:lang w:val="ru-RU"/>
        </w:rPr>
      </w:pPr>
      <w:r w:rsidRPr="00C36DC4">
        <w:rPr>
          <w:b/>
          <w:lang w:val="ru-RU"/>
        </w:rPr>
        <w:t>Стратегическая цель:</w:t>
      </w:r>
      <w:r w:rsidRPr="003753E6">
        <w:rPr>
          <w:lang w:val="ru-RU"/>
        </w:rPr>
        <w:t xml:space="preserve"> Туапсинский район-2030 – комфортный и гостеприимный дом здоровых и творческих людей, магнит для талантов и предпринимателей, территория динамичного и гармоничного развития курортов и туризма, торговли, транспорта, логистики и промышленности.</w:t>
      </w:r>
    </w:p>
    <w:p w14:paraId="559C94DD" w14:textId="49284144" w:rsidR="00B407F1" w:rsidRPr="00B407F1" w:rsidRDefault="00B407F1" w:rsidP="00B407F1">
      <w:pPr>
        <w:pStyle w:val="a"/>
        <w:numPr>
          <w:ilvl w:val="0"/>
          <w:numId w:val="11"/>
        </w:numPr>
        <w:ind w:left="568" w:hanging="284"/>
        <w:rPr>
          <w:rFonts w:eastAsia="Calibri"/>
          <w:lang w:val="ru-RU"/>
        </w:rPr>
      </w:pPr>
      <w:r w:rsidRPr="00B407F1">
        <w:rPr>
          <w:rFonts w:eastAsia="Calibri"/>
          <w:b/>
          <w:lang w:val="ru-RU"/>
        </w:rPr>
        <w:t>Цель:</w:t>
      </w:r>
      <w:r>
        <w:rPr>
          <w:rFonts w:eastAsia="Calibri"/>
          <w:lang w:val="ru-RU"/>
        </w:rPr>
        <w:t xml:space="preserve"> </w:t>
      </w:r>
      <w:r w:rsidRPr="00B407F1">
        <w:rPr>
          <w:rFonts w:eastAsia="Calibri"/>
          <w:lang w:val="ru-RU"/>
        </w:rPr>
        <w:t>Туапсинский район – территория с благоприятной средой для физического, интеллектуального и творческого развития молодежи, поддерживающая ценности патриотизма, способствующая росту социальной, экономической и политической активности молодежи.</w:t>
      </w:r>
    </w:p>
    <w:p w14:paraId="7307C989" w14:textId="77777777" w:rsidR="00B407F1" w:rsidRPr="00B407F1" w:rsidRDefault="00B407F1" w:rsidP="00B407F1">
      <w:pPr>
        <w:rPr>
          <w:rFonts w:eastAsia="Calibri" w:cs="Times New Roman"/>
          <w:b/>
        </w:rPr>
      </w:pPr>
      <w:r w:rsidRPr="00B407F1">
        <w:rPr>
          <w:rFonts w:eastAsia="Calibri" w:cs="Times New Roman"/>
          <w:b/>
        </w:rPr>
        <w:t>Соответствие федеральным и региональным документам стратегического планирования и проектного управления:</w:t>
      </w:r>
    </w:p>
    <w:p w14:paraId="0CCB7D9D" w14:textId="77777777" w:rsidR="00B407F1" w:rsidRPr="00964B64" w:rsidRDefault="00B407F1" w:rsidP="00B407F1">
      <w:pPr>
        <w:numPr>
          <w:ilvl w:val="0"/>
          <w:numId w:val="10"/>
        </w:numPr>
        <w:ind w:left="567" w:hanging="283"/>
        <w:rPr>
          <w:rFonts w:eastAsia="Calibri" w:cs="Times New Roman"/>
        </w:rPr>
      </w:pPr>
      <w:r w:rsidRPr="00793C30">
        <w:rPr>
          <w:rFonts w:eastAsia="Calibri" w:cs="Times New Roman"/>
        </w:rPr>
        <w:t>Направлен на достижение цели Стратегии Краснодарского края «СЦ-3. Регион-лидер в накоплении человеческого капитала как ключевого актива – основы долгосрочной конкурентоспособности; созданы лучшие условия для жителей края – открытых, мотивированных, ценящих здоровье, семью и дружеское общение, наслаждающихся долголетием и умеющих находить баланс консервативного и прогрессивного» в части реализации задачи «Создание условий для воспитания поколения молодых лидеров, имеющих активную гражданскую позицию, реализующих свои способности и составляющих основу конкурентоспособности края».</w:t>
      </w:r>
    </w:p>
    <w:p w14:paraId="759EB8CA" w14:textId="77777777" w:rsidR="00B407F1" w:rsidRPr="00964B64" w:rsidRDefault="00B407F1" w:rsidP="00B407F1">
      <w:pPr>
        <w:numPr>
          <w:ilvl w:val="0"/>
          <w:numId w:val="10"/>
        </w:numPr>
        <w:ind w:left="567" w:hanging="283"/>
        <w:rPr>
          <w:rFonts w:eastAsia="Calibri" w:cs="Times New Roman"/>
        </w:rPr>
      </w:pPr>
      <w:r w:rsidRPr="00964B64">
        <w:rPr>
          <w:rFonts w:eastAsia="Calibri" w:cs="Times New Roman"/>
        </w:rPr>
        <w:t>Направлен на реализаци</w:t>
      </w:r>
      <w:r>
        <w:rPr>
          <w:rFonts w:eastAsia="Calibri" w:cs="Times New Roman"/>
        </w:rPr>
        <w:t>ю задач национальных проектов Российской Федерации</w:t>
      </w:r>
      <w:r w:rsidRPr="00964B64">
        <w:rPr>
          <w:rFonts w:eastAsia="Calibri" w:cs="Times New Roman"/>
        </w:rPr>
        <w:t>.</w:t>
      </w:r>
    </w:p>
    <w:p w14:paraId="65240588" w14:textId="77777777" w:rsidR="00B407F1" w:rsidRPr="00793C30" w:rsidRDefault="00B407F1" w:rsidP="00B407F1">
      <w:pPr>
        <w:numPr>
          <w:ilvl w:val="1"/>
          <w:numId w:val="10"/>
        </w:numPr>
        <w:ind w:left="851" w:hanging="284"/>
        <w:rPr>
          <w:rFonts w:eastAsia="Calibri" w:cs="Times New Roman"/>
        </w:rPr>
      </w:pPr>
      <w:r w:rsidRPr="00793C30">
        <w:rPr>
          <w:rFonts w:eastAsia="Calibri" w:cs="Times New Roman"/>
        </w:rPr>
        <w:t>Национальный проект «Образование», включающий федеральный проект</w:t>
      </w:r>
      <w:r>
        <w:rPr>
          <w:rFonts w:eastAsia="Calibri" w:cs="Times New Roman"/>
        </w:rPr>
        <w:t xml:space="preserve"> </w:t>
      </w:r>
      <w:r w:rsidRPr="00793C30">
        <w:rPr>
          <w:rFonts w:eastAsia="Calibri" w:cs="Times New Roman"/>
        </w:rPr>
        <w:t>«Социальная активность», цель которого создание условий для развития наставничества, поддержки общественных инициатив и проектов, в том числе в сфере добровольчества (</w:t>
      </w:r>
      <w:proofErr w:type="spellStart"/>
      <w:r w:rsidRPr="00793C30">
        <w:rPr>
          <w:rFonts w:eastAsia="Calibri" w:cs="Times New Roman"/>
        </w:rPr>
        <w:t>волонтерства</w:t>
      </w:r>
      <w:proofErr w:type="spellEnd"/>
      <w:r w:rsidRPr="00793C30">
        <w:rPr>
          <w:rFonts w:eastAsia="Calibri" w:cs="Times New Roman"/>
        </w:rPr>
        <w:t>).</w:t>
      </w:r>
    </w:p>
    <w:p w14:paraId="3C6E2DD3" w14:textId="77777777" w:rsidR="00B407F1" w:rsidRPr="00EC18EC" w:rsidRDefault="00B407F1" w:rsidP="00B407F1">
      <w:pPr>
        <w:keepNext/>
        <w:rPr>
          <w:rFonts w:eastAsia="Calibri" w:cs="Times New Roman"/>
          <w:b/>
        </w:rPr>
      </w:pPr>
      <w:r w:rsidRPr="00EC18EC">
        <w:rPr>
          <w:rFonts w:eastAsia="Calibri" w:cs="Times New Roman"/>
          <w:b/>
        </w:rPr>
        <w:t>Ответственные за реализацию МФП</w:t>
      </w:r>
    </w:p>
    <w:p w14:paraId="69E0CD38" w14:textId="77777777" w:rsidR="00B407F1" w:rsidRPr="0076754B" w:rsidRDefault="00B407F1" w:rsidP="00B407F1">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1BC85308" w14:textId="77777777" w:rsidR="00B407F1" w:rsidRPr="00B407F1" w:rsidRDefault="00B407F1" w:rsidP="00B407F1">
      <w:pPr>
        <w:keepNext/>
        <w:rPr>
          <w:rFonts w:eastAsia="Calibri" w:cs="Times New Roman"/>
          <w:b/>
        </w:rPr>
      </w:pPr>
      <w:r w:rsidRPr="00B407F1">
        <w:rPr>
          <w:rFonts w:eastAsia="Calibri" w:cs="Times New Roman"/>
          <w:b/>
        </w:rPr>
        <w:t>Описание проекта</w:t>
      </w:r>
    </w:p>
    <w:p w14:paraId="6F260F1A" w14:textId="77777777" w:rsidR="00B407F1" w:rsidRDefault="00B407F1" w:rsidP="00B407F1">
      <w:pPr>
        <w:rPr>
          <w:rFonts w:eastAsia="Calibri" w:cs="Times New Roman"/>
        </w:rPr>
      </w:pPr>
      <w:r w:rsidRPr="00030A01">
        <w:rPr>
          <w:rFonts w:eastAsia="Calibri" w:cs="Times New Roman"/>
        </w:rPr>
        <w:t xml:space="preserve">Реализация МФП «Молодежь </w:t>
      </w:r>
      <w:r>
        <w:rPr>
          <w:rFonts w:eastAsia="Calibri" w:cs="Times New Roman"/>
        </w:rPr>
        <w:t>Туапсинского района</w:t>
      </w:r>
      <w:r w:rsidRPr="00030A01">
        <w:rPr>
          <w:rFonts w:eastAsia="Calibri" w:cs="Times New Roman"/>
        </w:rPr>
        <w:t xml:space="preserve">» предполагает комплекс мер (приоритетных проектов) по развитию инициативной, талантливой молодежи, вовлечение молодых людей в социальную практику. Источниками финансирования проекта являются средства консолидированного бюджета Российской Федерации, в </w:t>
      </w:r>
      <w:proofErr w:type="spellStart"/>
      <w:r w:rsidRPr="00030A01">
        <w:rPr>
          <w:rFonts w:eastAsia="Calibri" w:cs="Times New Roman"/>
        </w:rPr>
        <w:t>т.ч</w:t>
      </w:r>
      <w:proofErr w:type="spellEnd"/>
      <w:r w:rsidRPr="00030A01">
        <w:rPr>
          <w:rFonts w:eastAsia="Calibri" w:cs="Times New Roman"/>
        </w:rPr>
        <w:t xml:space="preserve">. </w:t>
      </w:r>
      <w:proofErr w:type="spellStart"/>
      <w:r w:rsidRPr="00030A01">
        <w:rPr>
          <w:rFonts w:eastAsia="Calibri" w:cs="Times New Roman"/>
        </w:rPr>
        <w:t>грантовые</w:t>
      </w:r>
      <w:proofErr w:type="spellEnd"/>
      <w:r w:rsidRPr="00030A01">
        <w:rPr>
          <w:rFonts w:eastAsia="Calibri" w:cs="Times New Roman"/>
        </w:rPr>
        <w:t xml:space="preserve"> средства.</w:t>
      </w:r>
    </w:p>
    <w:p w14:paraId="651C5C62" w14:textId="77777777" w:rsidR="00B407F1" w:rsidRPr="00B407F1" w:rsidRDefault="00B407F1" w:rsidP="00B407F1">
      <w:pPr>
        <w:keepNext/>
        <w:rPr>
          <w:rFonts w:eastAsia="Calibri" w:cs="Times New Roman"/>
          <w:b/>
        </w:rPr>
      </w:pPr>
      <w:r w:rsidRPr="00B407F1">
        <w:rPr>
          <w:rFonts w:eastAsia="Calibri" w:cs="Times New Roman"/>
          <w:b/>
        </w:rPr>
        <w:t>Ожидаемые результаты</w:t>
      </w:r>
    </w:p>
    <w:p w14:paraId="0C1109C0" w14:textId="77777777" w:rsidR="00B407F1" w:rsidRPr="00354091" w:rsidRDefault="00B407F1" w:rsidP="00B407F1">
      <w:pPr>
        <w:pStyle w:val="a0"/>
        <w:numPr>
          <w:ilvl w:val="0"/>
          <w:numId w:val="12"/>
        </w:numPr>
      </w:pPr>
      <w:r w:rsidRPr="00354091">
        <w:t>Расширение ассортимента услуг в сфере молодежной политики.</w:t>
      </w:r>
    </w:p>
    <w:p w14:paraId="04AFBEAE" w14:textId="77777777" w:rsidR="00B407F1" w:rsidRPr="00354091" w:rsidRDefault="00B407F1" w:rsidP="00B407F1">
      <w:pPr>
        <w:pStyle w:val="a0"/>
        <w:numPr>
          <w:ilvl w:val="0"/>
          <w:numId w:val="12"/>
        </w:numPr>
      </w:pPr>
      <w:r w:rsidRPr="00354091">
        <w:t>Рост предпринимательской активности в молодежной среде.</w:t>
      </w:r>
    </w:p>
    <w:p w14:paraId="6532C7F7" w14:textId="77777777" w:rsidR="00B407F1" w:rsidRPr="00354091" w:rsidRDefault="00B407F1" w:rsidP="00B407F1">
      <w:pPr>
        <w:pStyle w:val="a0"/>
        <w:numPr>
          <w:ilvl w:val="0"/>
          <w:numId w:val="12"/>
        </w:numPr>
      </w:pPr>
      <w:r w:rsidRPr="00354091">
        <w:t>Повышение эффективности мер по гражданскому воспитанию, интеллектуальному развитию молодежи.</w:t>
      </w:r>
    </w:p>
    <w:p w14:paraId="682E35C1" w14:textId="77777777" w:rsidR="00B407F1" w:rsidRPr="00354091" w:rsidRDefault="00B407F1" w:rsidP="00B407F1">
      <w:pPr>
        <w:pStyle w:val="a0"/>
        <w:numPr>
          <w:ilvl w:val="0"/>
          <w:numId w:val="12"/>
        </w:numPr>
      </w:pPr>
      <w:r w:rsidRPr="00354091">
        <w:t xml:space="preserve">Рост объема </w:t>
      </w:r>
      <w:proofErr w:type="spellStart"/>
      <w:r w:rsidRPr="00354091">
        <w:t>грантовой</w:t>
      </w:r>
      <w:proofErr w:type="spellEnd"/>
      <w:r w:rsidRPr="00354091">
        <w:t xml:space="preserve"> поддержки.</w:t>
      </w:r>
    </w:p>
    <w:p w14:paraId="026A31BD" w14:textId="16884D7C" w:rsidR="00B407F1" w:rsidRDefault="00D56D95" w:rsidP="00B407F1">
      <w:pPr>
        <w:pStyle w:val="2"/>
      </w:pPr>
      <w:bookmarkStart w:id="132" w:name="_Toc16977162"/>
      <w:r>
        <w:lastRenderedPageBreak/>
        <w:t>МФП</w:t>
      </w:r>
      <w:r w:rsidR="00B407F1" w:rsidRPr="007E4874">
        <w:t xml:space="preserve"> «</w:t>
      </w:r>
      <w:r w:rsidR="00B407F1" w:rsidRPr="00585AAE">
        <w:t>Умный Туапсинский район</w:t>
      </w:r>
      <w:r w:rsidR="00B407F1">
        <w:t>»</w:t>
      </w:r>
      <w:bookmarkEnd w:id="132"/>
    </w:p>
    <w:p w14:paraId="454FD4D1" w14:textId="70D65B7A" w:rsidR="00B50086" w:rsidRPr="0026326A" w:rsidRDefault="00B50086" w:rsidP="00B50086">
      <w:pPr>
        <w:rPr>
          <w:rFonts w:eastAsia="Times New Roman" w:cs="Arial"/>
          <w:b/>
          <w:color w:val="000000"/>
          <w:szCs w:val="20"/>
          <w:lang w:eastAsia="ru-RU"/>
        </w:rPr>
      </w:pPr>
      <w:r>
        <w:t>Проект р</w:t>
      </w:r>
      <w:r w:rsidRPr="0026326A">
        <w:t>еализуется в рамках межмуниципального флагманского проекта</w:t>
      </w:r>
      <w:r>
        <w:t xml:space="preserve"> (ММФП)</w:t>
      </w:r>
      <w:r w:rsidRPr="0026326A">
        <w:t xml:space="preserve"> «Умная Черноморская экономическая зона».</w:t>
      </w:r>
    </w:p>
    <w:p w14:paraId="3F02C02E" w14:textId="435FC445" w:rsidR="00B407F1" w:rsidRDefault="00D56D95" w:rsidP="00B407F1">
      <w:pPr>
        <w:keepNext/>
        <w:keepLines/>
        <w:ind w:left="1418" w:hanging="1418"/>
        <w:rPr>
          <w:rFonts w:cs="Arial"/>
          <w:b/>
          <w:bCs/>
        </w:rPr>
      </w:pPr>
      <w:r>
        <w:rPr>
          <w:b/>
        </w:rPr>
        <w:t>Полное н</w:t>
      </w:r>
      <w:r w:rsidR="00B407F1">
        <w:rPr>
          <w:b/>
        </w:rPr>
        <w:t xml:space="preserve">аименование МФП: </w:t>
      </w:r>
      <w:r w:rsidR="00B407F1">
        <w:t>«Умный Туапсинский район».</w:t>
      </w:r>
    </w:p>
    <w:p w14:paraId="6793781B" w14:textId="77777777" w:rsidR="00B407F1" w:rsidRDefault="00B407F1" w:rsidP="00B407F1">
      <w:r>
        <w:rPr>
          <w:b/>
        </w:rPr>
        <w:t>Сроки реализации МФП:</w:t>
      </w:r>
      <w:r>
        <w:t xml:space="preserve"> 2019 – 2030 гг.</w:t>
      </w:r>
    </w:p>
    <w:p w14:paraId="1C56CDD9" w14:textId="77777777" w:rsidR="00D56D95" w:rsidRDefault="00D56D95" w:rsidP="00D56D95">
      <w:pPr>
        <w:keepNext/>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68817006" w14:textId="41F6A4EC" w:rsidR="00D56D95" w:rsidRDefault="00D56D95" w:rsidP="00DB57CD">
      <w:pPr>
        <w:pStyle w:val="a"/>
        <w:numPr>
          <w:ilvl w:val="0"/>
          <w:numId w:val="15"/>
        </w:numPr>
        <w:tabs>
          <w:tab w:val="left" w:pos="708"/>
        </w:tabs>
        <w:suppressAutoHyphens/>
        <w:spacing w:before="60" w:after="60"/>
        <w:ind w:left="568" w:hanging="284"/>
        <w:rPr>
          <w:lang w:val="ru-RU"/>
        </w:rPr>
      </w:pPr>
      <w:r w:rsidRPr="00C36DC4">
        <w:rPr>
          <w:b/>
          <w:lang w:val="ru-RU"/>
        </w:rPr>
        <w:t>Стратегическая цель:</w:t>
      </w:r>
      <w:r w:rsidRPr="003753E6">
        <w:rPr>
          <w:lang w:val="ru-RU"/>
        </w:rPr>
        <w:t xml:space="preserve"> </w:t>
      </w:r>
      <w:r w:rsidRPr="00D56D95">
        <w:rPr>
          <w:lang w:val="ru-RU"/>
        </w:rPr>
        <w:t>Туапсинский район – территория внедрения умных технологий, ориентированная на ценности прогрессивных жителей и гостей района, реализацию потенциала молодых талантов и предпринимателей; ценности умной экономики, создание условий для развития новых проектов; ценности умного пространства, гармонизацию среды.</w:t>
      </w:r>
    </w:p>
    <w:p w14:paraId="310EE848" w14:textId="48B389B8" w:rsidR="00B407F1" w:rsidRDefault="00B407F1" w:rsidP="00DB57CD">
      <w:pPr>
        <w:pStyle w:val="a"/>
        <w:numPr>
          <w:ilvl w:val="0"/>
          <w:numId w:val="15"/>
        </w:numPr>
        <w:tabs>
          <w:tab w:val="left" w:pos="708"/>
        </w:tabs>
        <w:suppressAutoHyphens/>
        <w:spacing w:before="60" w:after="60"/>
        <w:ind w:left="568" w:hanging="284"/>
        <w:rPr>
          <w:lang w:val="ru-RU"/>
        </w:rPr>
      </w:pPr>
      <w:r>
        <w:rPr>
          <w:b/>
          <w:lang w:val="ru-RU"/>
        </w:rPr>
        <w:t>Цель:</w:t>
      </w:r>
      <w:r>
        <w:rPr>
          <w:lang w:val="ru-RU"/>
        </w:rPr>
        <w:t xml:space="preserve"> Туапсинский район – умная благоприятная среда реализации приоритетов граждан и умной экономики.</w:t>
      </w:r>
    </w:p>
    <w:p w14:paraId="791750F4" w14:textId="77777777" w:rsidR="00B50086" w:rsidRPr="00E94242" w:rsidRDefault="00B50086" w:rsidP="00B50086">
      <w:pPr>
        <w:rPr>
          <w:rFonts w:eastAsia="Times New Roman" w:cs="Arial"/>
          <w:b/>
          <w:color w:val="000000"/>
          <w:szCs w:val="20"/>
          <w:lang w:eastAsia="ru-RU"/>
        </w:rPr>
      </w:pPr>
      <w:r w:rsidRPr="00E94242">
        <w:rPr>
          <w:rFonts w:eastAsia="Times New Roman" w:cs="Arial"/>
          <w:b/>
          <w:color w:val="000000"/>
          <w:szCs w:val="20"/>
          <w:lang w:eastAsia="ru-RU"/>
        </w:rPr>
        <w:t>Соответствие Стратегическим документам:</w:t>
      </w:r>
    </w:p>
    <w:p w14:paraId="0E89A14C" w14:textId="77777777" w:rsidR="00B50086" w:rsidRPr="00E94242" w:rsidRDefault="00B50086" w:rsidP="00B50086">
      <w:pPr>
        <w:pStyle w:val="a0"/>
        <w:numPr>
          <w:ilvl w:val="0"/>
          <w:numId w:val="10"/>
        </w:numPr>
        <w:ind w:left="567" w:hanging="283"/>
      </w:pPr>
      <w:r w:rsidRPr="00E94242">
        <w:t>Направлен на реализацию</w:t>
      </w:r>
      <w:r w:rsidRPr="00E94242">
        <w:rPr>
          <w:color w:val="FF0000"/>
        </w:rPr>
        <w:t xml:space="preserve"> </w:t>
      </w:r>
      <w:r w:rsidRPr="00E94242">
        <w:t>национальных проектов (программ):</w:t>
      </w:r>
    </w:p>
    <w:p w14:paraId="50FD8F70" w14:textId="77777777" w:rsidR="00B50086" w:rsidRPr="00E94242" w:rsidRDefault="00B50086" w:rsidP="00B50086">
      <w:pPr>
        <w:pStyle w:val="a0"/>
        <w:numPr>
          <w:ilvl w:val="1"/>
          <w:numId w:val="10"/>
        </w:numPr>
        <w:ind w:left="851" w:hanging="284"/>
      </w:pPr>
      <w:r w:rsidRPr="00E94242">
        <w:t>Государственная программа Российской Федерации «Цифровая экономика».</w:t>
      </w:r>
    </w:p>
    <w:p w14:paraId="2A74A9AF" w14:textId="77777777" w:rsidR="00B50086" w:rsidRPr="00E94242" w:rsidRDefault="00B50086" w:rsidP="00B50086">
      <w:pPr>
        <w:pStyle w:val="a0"/>
        <w:numPr>
          <w:ilvl w:val="0"/>
          <w:numId w:val="10"/>
        </w:numPr>
        <w:ind w:left="567" w:hanging="283"/>
      </w:pPr>
      <w:r w:rsidRPr="00E94242">
        <w:t>Направлен на достижение цели Стратегии Краснодарского края: «Территория умной экономики, ориентированной на реализацию потенциала молодых талантов и предпринимателей, обеспечивающих глобальное технологическое лидерство России».</w:t>
      </w:r>
    </w:p>
    <w:p w14:paraId="589E6AED" w14:textId="77777777" w:rsidR="00B50086" w:rsidRPr="00E94242" w:rsidRDefault="00B50086" w:rsidP="00B50086">
      <w:pPr>
        <w:pStyle w:val="a0"/>
        <w:numPr>
          <w:ilvl w:val="0"/>
          <w:numId w:val="10"/>
        </w:numPr>
        <w:ind w:left="567" w:hanging="283"/>
      </w:pPr>
      <w:r w:rsidRPr="00E94242">
        <w:t>Направлен на реализацию флагманского проекта Краснодарского края «Умная Кубань – лидеры будущего», который обеспечивает реализацию ключевых задач в области институционального развития (G2 «Развитие предпринимательства» и G2 «Государственное управление третьего поколения (</w:t>
      </w:r>
      <w:proofErr w:type="spellStart"/>
      <w:r w:rsidRPr="00E94242">
        <w:t>Госуправление</w:t>
      </w:r>
      <w:proofErr w:type="spellEnd"/>
      <w:r w:rsidRPr="00E94242">
        <w:t xml:space="preserve"> 3.0)») и инновационного развития («G4. Основные направления развития научно-инновационной сферы – стимулирование развития умной экономики»). Данная инициатива также направлена на стимулирование развития человеческого капитала через развитие поколения молодых талантов и предпринимателей.</w:t>
      </w:r>
    </w:p>
    <w:p w14:paraId="39D1FDFC" w14:textId="77777777" w:rsidR="00D56D95" w:rsidRPr="00EC18EC" w:rsidRDefault="00D56D95" w:rsidP="00D56D95">
      <w:pPr>
        <w:keepNext/>
        <w:rPr>
          <w:rFonts w:eastAsia="Calibri" w:cs="Times New Roman"/>
          <w:b/>
        </w:rPr>
      </w:pPr>
      <w:r w:rsidRPr="00EC18EC">
        <w:rPr>
          <w:rFonts w:eastAsia="Calibri" w:cs="Times New Roman"/>
          <w:b/>
        </w:rPr>
        <w:t>Ответственные за реализацию МФП</w:t>
      </w:r>
    </w:p>
    <w:p w14:paraId="480985B6" w14:textId="77777777" w:rsidR="00D56D95" w:rsidRPr="0076754B" w:rsidRDefault="00D56D95" w:rsidP="00D56D95">
      <w:r w:rsidRPr="0076754B">
        <w:t xml:space="preserve">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w:t>
      </w:r>
      <w:r>
        <w:t>муниципальном образовании Туапсинский район Краснодарского края</w:t>
      </w:r>
      <w:r w:rsidRPr="0076754B">
        <w:t xml:space="preserve">» и включаются в Паспорт муниципального флагманского проекта в составе Плана мероприятий по реализации Стратегии социально-экономического развития </w:t>
      </w:r>
      <w:r>
        <w:t>муниципального образования Туапсинский район Краснодарского края</w:t>
      </w:r>
      <w:r w:rsidRPr="0076754B">
        <w:t xml:space="preserve"> до 2030 г.</w:t>
      </w:r>
    </w:p>
    <w:p w14:paraId="69C68CC6" w14:textId="794461B5" w:rsidR="00B407F1" w:rsidRPr="00D56D95" w:rsidRDefault="00D56D95" w:rsidP="00D56D95">
      <w:pPr>
        <w:keepNext/>
        <w:rPr>
          <w:rFonts w:eastAsia="Calibri" w:cs="Times New Roman"/>
          <w:b/>
        </w:rPr>
      </w:pPr>
      <w:r w:rsidRPr="00B407F1">
        <w:rPr>
          <w:rFonts w:eastAsia="Calibri" w:cs="Times New Roman"/>
          <w:b/>
        </w:rPr>
        <w:t>Описание проекта</w:t>
      </w:r>
    </w:p>
    <w:p w14:paraId="2A6ACCB7" w14:textId="27ED8D64" w:rsidR="00B407F1" w:rsidRDefault="00B407F1" w:rsidP="00B407F1">
      <w:r>
        <w:t>Инновационный потенциал Туапсинского района рассматривается в аспекте реализации приоритетных проектов с инновационными технологиями. В Туапсинском районе есть условия внедрения инновационных проектов, в первую очередь в сфере инфраструктурных решений «умного города»</w:t>
      </w:r>
      <w:r w:rsidR="00B50086">
        <w:t xml:space="preserve"> по следующим</w:t>
      </w:r>
      <w:r>
        <w:t xml:space="preserve"> направления</w:t>
      </w:r>
      <w:r w:rsidR="00B50086">
        <w:t>м</w:t>
      </w:r>
      <w:r>
        <w:t>:</w:t>
      </w:r>
    </w:p>
    <w:p w14:paraId="5E3C573B" w14:textId="77777777" w:rsidR="00B407F1" w:rsidRDefault="00B407F1" w:rsidP="00DB57CD">
      <w:pPr>
        <w:pStyle w:val="a0"/>
        <w:numPr>
          <w:ilvl w:val="0"/>
          <w:numId w:val="16"/>
        </w:numPr>
      </w:pPr>
      <w:bookmarkStart w:id="133" w:name="_Hlk4588483"/>
      <w:r>
        <w:t>Создание информационной системы, обеспечивающей доступ к открытым данным социально-экономического развития города.</w:t>
      </w:r>
    </w:p>
    <w:bookmarkEnd w:id="133"/>
    <w:p w14:paraId="4BEB489A" w14:textId="77777777" w:rsidR="00B407F1" w:rsidRDefault="00B407F1" w:rsidP="00DB57CD">
      <w:pPr>
        <w:pStyle w:val="a0"/>
        <w:numPr>
          <w:ilvl w:val="1"/>
          <w:numId w:val="16"/>
        </w:numPr>
      </w:pPr>
      <w:r>
        <w:t>Единая цифровая платформа, программно-аппаратные средства, протоколы и сервисы, обеспечивающих объединение и взаимодействие различных технологических решений «умного города».</w:t>
      </w:r>
    </w:p>
    <w:p w14:paraId="1C4D1171" w14:textId="77777777" w:rsidR="00B407F1" w:rsidRDefault="00B407F1" w:rsidP="00DB57CD">
      <w:pPr>
        <w:pStyle w:val="a0"/>
        <w:numPr>
          <w:ilvl w:val="1"/>
          <w:numId w:val="16"/>
        </w:numPr>
      </w:pPr>
      <w:r>
        <w:t>Портал открытых данных – доступ жителей, туристов, бизнеса, ведомств к системе открытой информации, сервисов и событий.</w:t>
      </w:r>
    </w:p>
    <w:p w14:paraId="53A2D931" w14:textId="77777777" w:rsidR="00B407F1" w:rsidRDefault="00B407F1" w:rsidP="00DB57CD">
      <w:pPr>
        <w:pStyle w:val="a0"/>
        <w:numPr>
          <w:ilvl w:val="1"/>
          <w:numId w:val="16"/>
        </w:numPr>
      </w:pPr>
      <w:r>
        <w:lastRenderedPageBreak/>
        <w:t>Широкомасштабное внедрение технологий доступа к городским объектам и сервисам, и безналичной оплаты услуг.</w:t>
      </w:r>
    </w:p>
    <w:p w14:paraId="29730F09" w14:textId="77777777" w:rsidR="00B407F1" w:rsidRDefault="00B407F1" w:rsidP="00DB57CD">
      <w:pPr>
        <w:pStyle w:val="a0"/>
        <w:numPr>
          <w:ilvl w:val="1"/>
          <w:numId w:val="16"/>
        </w:numPr>
      </w:pPr>
      <w:r>
        <w:t>Внедрение цифровых инноваций в образовании.</w:t>
      </w:r>
    </w:p>
    <w:p w14:paraId="3E1484C4" w14:textId="77777777" w:rsidR="00B407F1" w:rsidRDefault="00B407F1" w:rsidP="00DB57CD">
      <w:pPr>
        <w:pStyle w:val="a0"/>
        <w:numPr>
          <w:ilvl w:val="1"/>
          <w:numId w:val="16"/>
        </w:numPr>
      </w:pPr>
      <w:r>
        <w:t>Внедрение цифровых инноваций в здравоохранении.</w:t>
      </w:r>
    </w:p>
    <w:p w14:paraId="34362B65" w14:textId="77777777" w:rsidR="00B407F1" w:rsidRDefault="00B407F1" w:rsidP="00DB57CD">
      <w:pPr>
        <w:pStyle w:val="a0"/>
        <w:numPr>
          <w:ilvl w:val="0"/>
          <w:numId w:val="16"/>
        </w:numPr>
      </w:pPr>
      <w:r>
        <w:t>Повышение эффективности муниципального управления на основе сервисов и платформенных решений.</w:t>
      </w:r>
    </w:p>
    <w:p w14:paraId="1D2B9384" w14:textId="77777777" w:rsidR="00B407F1" w:rsidRDefault="00B407F1" w:rsidP="00DB57CD">
      <w:pPr>
        <w:pStyle w:val="a0"/>
        <w:numPr>
          <w:ilvl w:val="1"/>
          <w:numId w:val="16"/>
        </w:numPr>
      </w:pPr>
      <w:r>
        <w:t>Внедрение системы управления реализацией Стратегии, создание стратегического и инвестиционного порталов, вовлечение граждан в реализацию Стратегии и проектов.</w:t>
      </w:r>
    </w:p>
    <w:p w14:paraId="2BC6EFEB" w14:textId="77777777" w:rsidR="00B407F1" w:rsidRDefault="00B407F1" w:rsidP="00DB57CD">
      <w:pPr>
        <w:pStyle w:val="a0"/>
        <w:numPr>
          <w:ilvl w:val="1"/>
          <w:numId w:val="16"/>
        </w:numPr>
      </w:pPr>
      <w:r>
        <w:t>Внедрение единого электронного документооборота, повышающего эффективность и оперативность взаимодействия органов власти, бизнеса и жителей.</w:t>
      </w:r>
    </w:p>
    <w:p w14:paraId="09EED05C" w14:textId="77777777" w:rsidR="00B407F1" w:rsidRDefault="00B407F1" w:rsidP="00DB57CD">
      <w:pPr>
        <w:pStyle w:val="a0"/>
        <w:numPr>
          <w:ilvl w:val="1"/>
          <w:numId w:val="16"/>
        </w:numPr>
      </w:pPr>
      <w:r>
        <w:t>Открытый цифровой бюджет.</w:t>
      </w:r>
    </w:p>
    <w:p w14:paraId="29BBFF90" w14:textId="77777777" w:rsidR="00B407F1" w:rsidRDefault="00B407F1" w:rsidP="00DB57CD">
      <w:pPr>
        <w:pStyle w:val="a0"/>
        <w:numPr>
          <w:ilvl w:val="1"/>
          <w:numId w:val="16"/>
        </w:numPr>
      </w:pPr>
      <w:proofErr w:type="spellStart"/>
      <w:r>
        <w:t>Цифровизация</w:t>
      </w:r>
      <w:proofErr w:type="spellEnd"/>
      <w:r>
        <w:t xml:space="preserve"> ЖКХ.</w:t>
      </w:r>
    </w:p>
    <w:p w14:paraId="2C47FC40" w14:textId="77777777" w:rsidR="00B407F1" w:rsidRDefault="00B407F1" w:rsidP="00DB57CD">
      <w:pPr>
        <w:pStyle w:val="a0"/>
        <w:numPr>
          <w:ilvl w:val="1"/>
          <w:numId w:val="16"/>
        </w:numPr>
      </w:pPr>
      <w:r>
        <w:t>Развитие МФЦ.</w:t>
      </w:r>
    </w:p>
    <w:p w14:paraId="60A4DAEC" w14:textId="77777777" w:rsidR="00B407F1" w:rsidRDefault="00B407F1" w:rsidP="00DB57CD">
      <w:pPr>
        <w:pStyle w:val="a0"/>
        <w:keepNext/>
        <w:numPr>
          <w:ilvl w:val="0"/>
          <w:numId w:val="16"/>
        </w:numPr>
        <w:ind w:left="568" w:hanging="284"/>
        <w:rPr>
          <w:color w:val="000000" w:themeColor="text1"/>
        </w:rPr>
      </w:pPr>
      <w:r>
        <w:t>Обеспечение высокого уровня безопасности жителей и гостей на основе систем мониторинга основных параметров функционирования города</w:t>
      </w:r>
      <w:r>
        <w:rPr>
          <w:color w:val="000000" w:themeColor="text1"/>
        </w:rPr>
        <w:t>.</w:t>
      </w:r>
    </w:p>
    <w:p w14:paraId="2F6F6800" w14:textId="77777777" w:rsidR="00B407F1" w:rsidRDefault="00B407F1" w:rsidP="00DB57CD">
      <w:pPr>
        <w:pStyle w:val="a0"/>
        <w:numPr>
          <w:ilvl w:val="1"/>
          <w:numId w:val="16"/>
        </w:numPr>
      </w:pPr>
      <w:r>
        <w:t>Развитие автоматизированных технологий обеспечения безопасности жизнедеятельности (мониторинг, видеонаблюдение, управление дорожным движением, безопасность на транспорте, фиксация нарушений ПДД, противопожарные системы, системы оперативного реагирования).</w:t>
      </w:r>
    </w:p>
    <w:p w14:paraId="5FF5A0CA" w14:textId="77777777" w:rsidR="00B407F1" w:rsidRDefault="00B407F1" w:rsidP="00DB57CD">
      <w:pPr>
        <w:pStyle w:val="a0"/>
        <w:numPr>
          <w:ilvl w:val="1"/>
          <w:numId w:val="16"/>
        </w:numPr>
      </w:pPr>
      <w:r>
        <w:t>Экологический мониторинг, анализ и прогноз.</w:t>
      </w:r>
    </w:p>
    <w:p w14:paraId="6D264896" w14:textId="77777777" w:rsidR="00B407F1" w:rsidRDefault="00B407F1" w:rsidP="00DB57CD">
      <w:pPr>
        <w:pStyle w:val="a0"/>
        <w:numPr>
          <w:ilvl w:val="1"/>
          <w:numId w:val="16"/>
        </w:numPr>
      </w:pPr>
      <w:r>
        <w:t>Инновационная система эффективного обращения с отходами.</w:t>
      </w:r>
    </w:p>
    <w:p w14:paraId="70BB8F36" w14:textId="77777777" w:rsidR="00B407F1" w:rsidRDefault="00B407F1" w:rsidP="00DB57CD">
      <w:pPr>
        <w:pStyle w:val="a0"/>
        <w:numPr>
          <w:ilvl w:val="0"/>
          <w:numId w:val="16"/>
        </w:numPr>
      </w:pPr>
      <w:r>
        <w:t xml:space="preserve">Создание единого информационного пространства и </w:t>
      </w:r>
      <w:r>
        <w:rPr>
          <w:lang w:val="en-US"/>
        </w:rPr>
        <w:t>IT</w:t>
      </w:r>
      <w:r>
        <w:t>-решений для субъектов экономики (цифровые платформы и сервисы для развития бизнеса), в ключевых экономических сферах:</w:t>
      </w:r>
    </w:p>
    <w:p w14:paraId="6671FA09" w14:textId="77777777" w:rsidR="00B407F1" w:rsidRDefault="00B407F1" w:rsidP="00DB57CD">
      <w:pPr>
        <w:pStyle w:val="a0"/>
        <w:numPr>
          <w:ilvl w:val="1"/>
          <w:numId w:val="16"/>
        </w:numPr>
      </w:pPr>
      <w:r>
        <w:t xml:space="preserve">Транспортно-логистическая </w:t>
      </w:r>
      <w:r>
        <w:rPr>
          <w:lang w:val="en-US"/>
        </w:rPr>
        <w:t>IT-</w:t>
      </w:r>
      <w:r>
        <w:t>платформа.</w:t>
      </w:r>
    </w:p>
    <w:p w14:paraId="3D920901" w14:textId="77777777" w:rsidR="00B407F1" w:rsidRDefault="00B407F1" w:rsidP="00DB57CD">
      <w:pPr>
        <w:pStyle w:val="a0"/>
        <w:numPr>
          <w:ilvl w:val="1"/>
          <w:numId w:val="16"/>
        </w:numPr>
      </w:pPr>
      <w:r>
        <w:t>Контрактация и экспорт.</w:t>
      </w:r>
    </w:p>
    <w:p w14:paraId="26704E1F" w14:textId="77777777" w:rsidR="00B407F1" w:rsidRDefault="00B407F1" w:rsidP="00DB57CD">
      <w:pPr>
        <w:pStyle w:val="a0"/>
        <w:numPr>
          <w:ilvl w:val="1"/>
          <w:numId w:val="16"/>
        </w:numPr>
      </w:pPr>
      <w:r>
        <w:t>Цифровые сервисы для отдыхающих и туристов.</w:t>
      </w:r>
    </w:p>
    <w:p w14:paraId="3D71BE2C" w14:textId="77777777" w:rsidR="00B407F1" w:rsidRDefault="00B407F1" w:rsidP="00DB57CD">
      <w:pPr>
        <w:pStyle w:val="a0"/>
        <w:numPr>
          <w:ilvl w:val="1"/>
          <w:numId w:val="16"/>
        </w:numPr>
      </w:pPr>
      <w:r>
        <w:t>Поддержка и развитие инновационного бизнеса.</w:t>
      </w:r>
    </w:p>
    <w:p w14:paraId="4F997FB1" w14:textId="77777777" w:rsidR="00B407F1" w:rsidRDefault="00B407F1" w:rsidP="00DB57CD">
      <w:pPr>
        <w:pStyle w:val="a0"/>
        <w:keepNext/>
        <w:numPr>
          <w:ilvl w:val="0"/>
          <w:numId w:val="16"/>
        </w:numPr>
      </w:pPr>
      <w:proofErr w:type="spellStart"/>
      <w:r>
        <w:t>Цифровизация</w:t>
      </w:r>
      <w:proofErr w:type="spellEnd"/>
      <w:r>
        <w:t xml:space="preserve"> системы управления развитием пространства и территории (повышение эффективности территориально-пространственного управления).</w:t>
      </w:r>
    </w:p>
    <w:p w14:paraId="4EC47DBF" w14:textId="77777777" w:rsidR="00B407F1" w:rsidRDefault="00B407F1" w:rsidP="00DB57CD">
      <w:pPr>
        <w:pStyle w:val="a0"/>
        <w:numPr>
          <w:ilvl w:val="1"/>
          <w:numId w:val="16"/>
        </w:numPr>
      </w:pPr>
      <w:r>
        <w:t>Цифровой схема территориального планирования и генеральный план.</w:t>
      </w:r>
    </w:p>
    <w:p w14:paraId="6318D70F" w14:textId="77777777" w:rsidR="00B407F1" w:rsidRDefault="00B407F1" w:rsidP="00DB57CD">
      <w:pPr>
        <w:pStyle w:val="a0"/>
        <w:numPr>
          <w:ilvl w:val="1"/>
          <w:numId w:val="16"/>
        </w:numPr>
      </w:pPr>
      <w:r>
        <w:t>Расширение современных сетей связи и создание сетей «интернета вещей».</w:t>
      </w:r>
    </w:p>
    <w:p w14:paraId="4AFF5003" w14:textId="77777777" w:rsidR="00B407F1" w:rsidRDefault="00B407F1" w:rsidP="00DB57CD">
      <w:pPr>
        <w:pStyle w:val="a0"/>
        <w:numPr>
          <w:ilvl w:val="1"/>
          <w:numId w:val="16"/>
        </w:numPr>
      </w:pPr>
      <w:r>
        <w:t>Цифровые сервисы поддержки управленческих решений в строительном комплексе.</w:t>
      </w:r>
    </w:p>
    <w:p w14:paraId="3FAD5CB4" w14:textId="77777777" w:rsidR="00B407F1" w:rsidRDefault="00B407F1" w:rsidP="00DB57CD">
      <w:pPr>
        <w:pStyle w:val="a0"/>
        <w:numPr>
          <w:ilvl w:val="1"/>
          <w:numId w:val="16"/>
        </w:numPr>
      </w:pPr>
      <w:r>
        <w:t>Технологии комфортной городской среды.</w:t>
      </w:r>
    </w:p>
    <w:p w14:paraId="78CA4885" w14:textId="77777777" w:rsidR="00B407F1" w:rsidRDefault="00B407F1" w:rsidP="00DB57CD">
      <w:pPr>
        <w:pStyle w:val="a0"/>
        <w:numPr>
          <w:ilvl w:val="1"/>
          <w:numId w:val="16"/>
        </w:numPr>
      </w:pPr>
      <w:r>
        <w:t>Интеллектуальная транспортная система.</w:t>
      </w:r>
    </w:p>
    <w:p w14:paraId="034CFC13" w14:textId="77777777" w:rsidR="00B407F1" w:rsidRDefault="00B407F1" w:rsidP="00DB57CD">
      <w:pPr>
        <w:pStyle w:val="a0"/>
        <w:numPr>
          <w:ilvl w:val="1"/>
          <w:numId w:val="16"/>
        </w:numPr>
      </w:pPr>
      <w:r>
        <w:t xml:space="preserve">Повышение </w:t>
      </w:r>
      <w:proofErr w:type="spellStart"/>
      <w:r>
        <w:t>энерго</w:t>
      </w:r>
      <w:proofErr w:type="spellEnd"/>
      <w:r>
        <w:t xml:space="preserve">- и </w:t>
      </w:r>
      <w:proofErr w:type="spellStart"/>
      <w:r>
        <w:t>ресурсоэффективности</w:t>
      </w:r>
      <w:proofErr w:type="spellEnd"/>
      <w:r>
        <w:t>.</w:t>
      </w:r>
    </w:p>
    <w:p w14:paraId="3D0C5326" w14:textId="77777777" w:rsidR="00B50086" w:rsidRPr="00E94242" w:rsidRDefault="00B50086" w:rsidP="00B50086">
      <w:r w:rsidRPr="00E94242">
        <w:t>Данные решения могут реализовываться на уровнях финансирования и управления реализацией:</w:t>
      </w:r>
    </w:p>
    <w:p w14:paraId="1CDE9D4B" w14:textId="77777777" w:rsidR="00B50086" w:rsidRPr="00E94242" w:rsidRDefault="00B50086" w:rsidP="00546472">
      <w:pPr>
        <w:pStyle w:val="a0"/>
        <w:numPr>
          <w:ilvl w:val="0"/>
          <w:numId w:val="13"/>
        </w:numPr>
      </w:pPr>
      <w:r w:rsidRPr="00E94242">
        <w:t>Совместная реализация пилотных проектов в рамках Черноморской ЭЗ, в рамках единой для экономической зоны транспортно-логистической и туристической специализации.</w:t>
      </w:r>
    </w:p>
    <w:p w14:paraId="2344FA79" w14:textId="77777777" w:rsidR="00B50086" w:rsidRPr="00E94242" w:rsidRDefault="00B50086" w:rsidP="00546472">
      <w:pPr>
        <w:pStyle w:val="a0"/>
        <w:numPr>
          <w:ilvl w:val="0"/>
          <w:numId w:val="13"/>
        </w:numPr>
      </w:pPr>
      <w:r w:rsidRPr="00E94242">
        <w:lastRenderedPageBreak/>
        <w:t>Реализация единых (общих) для муниципальных образований Красноярского края проектов.</w:t>
      </w:r>
    </w:p>
    <w:p w14:paraId="2849BE96" w14:textId="77777777" w:rsidR="00B50086" w:rsidRPr="00E94242" w:rsidRDefault="00B50086" w:rsidP="00B50086">
      <w:r w:rsidRPr="00E94242">
        <w:rPr>
          <w:rFonts w:eastAsia="Times New Roman" w:cs="Arial"/>
          <w:color w:val="000000"/>
          <w:kern w:val="24"/>
          <w:lang w:eastAsia="ru-RU"/>
        </w:rPr>
        <w:t xml:space="preserve">Механизмом реализации является проектный подход, позволяющий консолидировать усилия муниципальной власти, инвесторов и местного сообщества в повышении привлекательности района. Создаваемые по каждому приоритетному проекту, входящему в </w:t>
      </w:r>
      <w:r w:rsidRPr="00E94242">
        <w:rPr>
          <w:rFonts w:eastAsia="Calibri" w:cs="Arial"/>
        </w:rPr>
        <w:t>муниципальный флагманский проект</w:t>
      </w:r>
      <w:r w:rsidRPr="00E94242">
        <w:rPr>
          <w:rFonts w:eastAsia="Times New Roman" w:cs="Arial"/>
          <w:color w:val="000000"/>
          <w:kern w:val="24"/>
          <w:lang w:eastAsia="ru-RU"/>
        </w:rPr>
        <w:t xml:space="preserve">, проектные группы позволят обеспечить баланс интересов </w:t>
      </w:r>
      <w:proofErr w:type="spellStart"/>
      <w:r w:rsidRPr="00E94242">
        <w:rPr>
          <w:rFonts w:eastAsia="Times New Roman" w:cs="Arial"/>
          <w:color w:val="000000"/>
          <w:kern w:val="24"/>
          <w:lang w:eastAsia="ru-RU"/>
        </w:rPr>
        <w:t>стейкхолдеров</w:t>
      </w:r>
      <w:proofErr w:type="spellEnd"/>
      <w:r w:rsidRPr="00E94242">
        <w:rPr>
          <w:rFonts w:eastAsia="Times New Roman" w:cs="Arial"/>
          <w:color w:val="000000"/>
          <w:kern w:val="24"/>
          <w:lang w:eastAsia="ru-RU"/>
        </w:rPr>
        <w:t xml:space="preserve"> проекта и сократить</w:t>
      </w:r>
      <w:r w:rsidRPr="00E94242">
        <w:rPr>
          <w:rFonts w:eastAsia="Calibri" w:cs="Arial"/>
          <w:color w:val="000000"/>
          <w:kern w:val="24"/>
        </w:rPr>
        <w:t xml:space="preserve"> время и упростить процедуры реализации проекта.</w:t>
      </w:r>
    </w:p>
    <w:p w14:paraId="16E9BC18" w14:textId="1FE1A010" w:rsidR="00AA78AF" w:rsidRDefault="00AA78AF" w:rsidP="00AA78AF">
      <w:pPr>
        <w:keepNext/>
        <w:rPr>
          <w:rFonts w:eastAsia="Calibri" w:cs="Times New Roman"/>
          <w:b/>
        </w:rPr>
      </w:pPr>
      <w:r w:rsidRPr="00597996">
        <w:rPr>
          <w:rFonts w:eastAsia="Calibri" w:cs="Times New Roman"/>
          <w:b/>
        </w:rPr>
        <w:t>Ожидаемые результаты</w:t>
      </w:r>
    </w:p>
    <w:p w14:paraId="15EC2673" w14:textId="77777777" w:rsidR="00B50086" w:rsidRPr="00E94242" w:rsidRDefault="00B50086" w:rsidP="00B50086">
      <w:pPr>
        <w:pStyle w:val="a0"/>
        <w:numPr>
          <w:ilvl w:val="0"/>
          <w:numId w:val="10"/>
        </w:numPr>
        <w:ind w:left="567" w:hanging="283"/>
      </w:pPr>
      <w:r w:rsidRPr="00E94242">
        <w:t>Создание информационной системы, обеспечивающей доступ к открытым данным социально-экономического развития района.</w:t>
      </w:r>
    </w:p>
    <w:p w14:paraId="1F8BC127" w14:textId="77777777" w:rsidR="00B50086" w:rsidRPr="00E94242" w:rsidRDefault="00B50086" w:rsidP="00B50086">
      <w:pPr>
        <w:pStyle w:val="a0"/>
        <w:numPr>
          <w:ilvl w:val="0"/>
          <w:numId w:val="10"/>
        </w:numPr>
        <w:ind w:left="567" w:hanging="283"/>
      </w:pPr>
      <w:r w:rsidRPr="00E94242">
        <w:t>Повышение эффективности муниципального управления на основе сервисов и платформенных решений.</w:t>
      </w:r>
    </w:p>
    <w:p w14:paraId="4F7DB18F" w14:textId="77777777" w:rsidR="00B50086" w:rsidRPr="00E94242" w:rsidRDefault="00B50086" w:rsidP="00B50086">
      <w:pPr>
        <w:pStyle w:val="a0"/>
        <w:numPr>
          <w:ilvl w:val="0"/>
          <w:numId w:val="10"/>
        </w:numPr>
        <w:ind w:left="567" w:hanging="283"/>
      </w:pPr>
      <w:r w:rsidRPr="00E94242">
        <w:t>Обеспечение высокого уровня безопасности жителей и гостей района на основе систем мониторинга основных параметров функционирования района.</w:t>
      </w:r>
    </w:p>
    <w:p w14:paraId="2411A43A" w14:textId="77777777" w:rsidR="00B50086" w:rsidRPr="00E94242" w:rsidRDefault="00B50086" w:rsidP="00B50086">
      <w:pPr>
        <w:pStyle w:val="a0"/>
        <w:numPr>
          <w:ilvl w:val="0"/>
          <w:numId w:val="10"/>
        </w:numPr>
        <w:ind w:left="567" w:hanging="283"/>
      </w:pPr>
      <w:r w:rsidRPr="00E94242">
        <w:t>Создание единого информационного пространства для субъектов экономики.</w:t>
      </w:r>
    </w:p>
    <w:p w14:paraId="53D6006A" w14:textId="77777777" w:rsidR="00B50086" w:rsidRPr="00E94242" w:rsidRDefault="00B50086" w:rsidP="00B50086">
      <w:pPr>
        <w:pStyle w:val="a0"/>
        <w:numPr>
          <w:ilvl w:val="0"/>
          <w:numId w:val="10"/>
        </w:numPr>
        <w:ind w:left="567" w:hanging="283"/>
      </w:pPr>
      <w:proofErr w:type="spellStart"/>
      <w:r w:rsidRPr="00E94242">
        <w:t>Цифровизация</w:t>
      </w:r>
      <w:proofErr w:type="spellEnd"/>
      <w:r w:rsidRPr="00E94242">
        <w:t xml:space="preserve"> системы управления развитием территории района.</w:t>
      </w:r>
    </w:p>
    <w:p w14:paraId="53DAB6F3" w14:textId="77777777" w:rsidR="00B50086" w:rsidRPr="00E94242" w:rsidRDefault="00B50086" w:rsidP="00B50086">
      <w:pPr>
        <w:pStyle w:val="a0"/>
        <w:numPr>
          <w:ilvl w:val="0"/>
          <w:numId w:val="10"/>
        </w:numPr>
        <w:ind w:left="567" w:hanging="283"/>
      </w:pPr>
      <w:r w:rsidRPr="00E94242">
        <w:t>Использование цифровых сервисов учета мнения граждан, регулярный мониторинг социальных сетей и СМИ.</w:t>
      </w:r>
    </w:p>
    <w:p w14:paraId="08A97D52" w14:textId="477B196D" w:rsidR="00B50086" w:rsidRDefault="00B50086" w:rsidP="00B50086">
      <w:pPr>
        <w:pStyle w:val="a0"/>
        <w:numPr>
          <w:ilvl w:val="0"/>
          <w:numId w:val="10"/>
        </w:numPr>
        <w:ind w:left="567" w:hanging="283"/>
      </w:pPr>
      <w:r w:rsidRPr="00E94242">
        <w:t xml:space="preserve">Создание цифровой среды для разработки сервисов на основе данных, собираемых как с уже имеющихся датчиков, систем мониторинга и информационных систем, так и с </w:t>
      </w:r>
      <w:r w:rsidR="00E1546E">
        <w:t xml:space="preserve">вновь </w:t>
      </w:r>
      <w:r w:rsidRPr="00E94242">
        <w:t>создаваемых.</w:t>
      </w:r>
    </w:p>
    <w:p w14:paraId="6A4732B4" w14:textId="24BD6EBC" w:rsidR="00E1546E" w:rsidRDefault="00E1546E" w:rsidP="00E1546E">
      <w:pPr>
        <w:pStyle w:val="2"/>
      </w:pPr>
      <w:bookmarkStart w:id="134" w:name="_Toc16977163"/>
      <w:r>
        <w:t>МФП</w:t>
      </w:r>
      <w:r w:rsidRPr="004A2FFA">
        <w:t xml:space="preserve"> «Экологическая безопасность Туапсинского района»</w:t>
      </w:r>
      <w:bookmarkEnd w:id="134"/>
    </w:p>
    <w:p w14:paraId="48710EEA" w14:textId="6AA2AF29" w:rsidR="00E1546E" w:rsidRPr="00883A4E" w:rsidRDefault="00E1546E" w:rsidP="00E1546E">
      <w:pPr>
        <w:keepNext/>
        <w:keepLines/>
        <w:ind w:left="1418" w:hanging="1418"/>
        <w:rPr>
          <w:rFonts w:cs="Arial"/>
          <w:b/>
          <w:bCs/>
        </w:rPr>
      </w:pPr>
      <w:r>
        <w:rPr>
          <w:b/>
        </w:rPr>
        <w:t>Полное наименование МФП:</w:t>
      </w:r>
      <w:r w:rsidRPr="00E25F03">
        <w:t xml:space="preserve"> «Экологическая безопасность Туапсинского района»</w:t>
      </w:r>
      <w:r w:rsidR="007A2E1C">
        <w:t>.</w:t>
      </w:r>
    </w:p>
    <w:p w14:paraId="3455F396" w14:textId="77777777" w:rsidR="00E1546E" w:rsidRDefault="00E1546E" w:rsidP="00E1546E">
      <w:r w:rsidRPr="00DD3D0A">
        <w:rPr>
          <w:b/>
        </w:rPr>
        <w:t>Сроки реализации</w:t>
      </w:r>
      <w:r>
        <w:rPr>
          <w:b/>
        </w:rPr>
        <w:t xml:space="preserve"> МФП</w:t>
      </w:r>
      <w:r w:rsidRPr="00DD3D0A">
        <w:rPr>
          <w:b/>
        </w:rPr>
        <w:t>:</w:t>
      </w:r>
      <w:r>
        <w:t xml:space="preserve"> </w:t>
      </w:r>
      <w:r w:rsidRPr="00033BBA">
        <w:t>2019 – 2030 гг.</w:t>
      </w:r>
    </w:p>
    <w:p w14:paraId="1807B992" w14:textId="77777777" w:rsidR="00E1546E" w:rsidRDefault="00E1546E" w:rsidP="00E1546E">
      <w:pPr>
        <w:keepNext/>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3F0E7934" w14:textId="5EF78B77" w:rsidR="00E1546E" w:rsidRDefault="00E1546E" w:rsidP="00E1546E">
      <w:pPr>
        <w:pStyle w:val="a"/>
        <w:suppressAutoHyphens/>
        <w:spacing w:before="60" w:after="60"/>
        <w:ind w:left="568" w:hanging="284"/>
        <w:rPr>
          <w:lang w:val="ru-RU"/>
        </w:rPr>
      </w:pPr>
      <w:r w:rsidRPr="00C36DC4">
        <w:rPr>
          <w:b/>
          <w:lang w:val="ru-RU"/>
        </w:rPr>
        <w:t>Стратегическая цель:</w:t>
      </w:r>
      <w:r w:rsidRPr="003753E6">
        <w:rPr>
          <w:lang w:val="ru-RU"/>
        </w:rPr>
        <w:t xml:space="preserve"> </w:t>
      </w:r>
      <w:r w:rsidRPr="00E1546E">
        <w:rPr>
          <w:lang w:val="ru-RU"/>
        </w:rPr>
        <w:t>Туапсинский район – территория устойчивого развития, эффективно использующий природные ресурсы на основе соблюдения принципов устойчивого развития для обеспечения высокого качества жизни населения и гостей района.</w:t>
      </w:r>
    </w:p>
    <w:p w14:paraId="0C33359C" w14:textId="1397BBDB" w:rsidR="00E1546E" w:rsidRPr="00883A4E" w:rsidRDefault="00E1546E" w:rsidP="00E1546E">
      <w:pPr>
        <w:pStyle w:val="a"/>
        <w:suppressAutoHyphens/>
        <w:spacing w:before="60" w:after="60"/>
        <w:ind w:left="568" w:hanging="284"/>
        <w:rPr>
          <w:lang w:val="ru-RU"/>
        </w:rPr>
      </w:pPr>
      <w:r w:rsidRPr="00CC3FFF">
        <w:rPr>
          <w:b/>
          <w:lang w:val="ru-RU"/>
        </w:rPr>
        <w:t>Цель:</w:t>
      </w:r>
      <w:r w:rsidRPr="00CC3FFF">
        <w:rPr>
          <w:lang w:val="ru-RU"/>
        </w:rPr>
        <w:t xml:space="preserve"> </w:t>
      </w:r>
      <w:r w:rsidRPr="00883A4E">
        <w:rPr>
          <w:lang w:val="ru-RU"/>
        </w:rPr>
        <w:t>Туапсинский район – территория с высоким уровнем экологической безопасности и сбалансированным развитием туризма и рекреации, обрабатывающей промышленности, транспорта и логистики на основе соблюдения принципов устойчивого развития.</w:t>
      </w:r>
    </w:p>
    <w:p w14:paraId="2771A5A7" w14:textId="77777777" w:rsidR="00DA26A3" w:rsidRPr="007478C8" w:rsidRDefault="00DA26A3" w:rsidP="00DA26A3">
      <w:pPr>
        <w:rPr>
          <w:b/>
        </w:rPr>
      </w:pPr>
      <w:r w:rsidRPr="007478C8">
        <w:rPr>
          <w:b/>
        </w:rPr>
        <w:t>Соответствие федеральным и региональным документам стратегического планирования и проектного управления:</w:t>
      </w:r>
    </w:p>
    <w:p w14:paraId="4DECC299" w14:textId="77777777" w:rsidR="00DA26A3" w:rsidRPr="00264289" w:rsidRDefault="00DA26A3" w:rsidP="00DA26A3">
      <w:pPr>
        <w:pStyle w:val="a"/>
        <w:suppressAutoHyphens/>
        <w:spacing w:before="60" w:after="60"/>
        <w:ind w:left="568" w:hanging="284"/>
        <w:rPr>
          <w:rFonts w:cs="Arial"/>
          <w:bCs/>
          <w:lang w:val="ru-RU"/>
        </w:rPr>
      </w:pPr>
      <w:r w:rsidRPr="00264289">
        <w:rPr>
          <w:rFonts w:cs="Arial"/>
          <w:bCs/>
          <w:lang w:val="ru-RU"/>
        </w:rPr>
        <w:t>Направлен на достижение цели Стратегии Краснодарского края: «</w:t>
      </w:r>
      <w:r>
        <w:rPr>
          <w:rFonts w:cs="Arial"/>
          <w:bCs/>
          <w:lang w:val="ru-RU"/>
        </w:rPr>
        <w:t>СЦ-5 </w:t>
      </w:r>
      <w:r w:rsidRPr="00264289">
        <w:rPr>
          <w:rFonts w:cs="Arial"/>
          <w:bCs/>
          <w:lang w:val="ru-RU"/>
        </w:rPr>
        <w:t xml:space="preserve">Регион, обладающий разнообразными (в </w:t>
      </w:r>
      <w:proofErr w:type="spellStart"/>
      <w:r w:rsidRPr="00264289">
        <w:rPr>
          <w:rFonts w:cs="Arial"/>
          <w:bCs/>
          <w:lang w:val="ru-RU"/>
        </w:rPr>
        <w:t>т.ч</w:t>
      </w:r>
      <w:proofErr w:type="spellEnd"/>
      <w:r w:rsidRPr="00264289">
        <w:rPr>
          <w:rFonts w:cs="Arial"/>
          <w:bCs/>
          <w:lang w:val="ru-RU"/>
        </w:rPr>
        <w:t>. уникальными) природными системами, сберегаемыми для будущих поколений, и высоким уровнем экологической безопасности, эффективно использующий природные ресурсы на основе соблюдения принципов устойчивого развития для обеспечения высокого качества жизни населения края и воспроизводства человеческого потенциала России</w:t>
      </w:r>
      <w:r>
        <w:rPr>
          <w:rFonts w:cs="Arial"/>
          <w:bCs/>
          <w:lang w:val="ru-RU"/>
        </w:rPr>
        <w:t>».</w:t>
      </w:r>
    </w:p>
    <w:p w14:paraId="0EF233A3" w14:textId="77777777" w:rsidR="00DA26A3" w:rsidRPr="00264289" w:rsidRDefault="00DA26A3" w:rsidP="005312FA">
      <w:pPr>
        <w:pStyle w:val="a0"/>
        <w:numPr>
          <w:ilvl w:val="0"/>
          <w:numId w:val="10"/>
        </w:numPr>
        <w:ind w:left="568" w:hanging="284"/>
      </w:pPr>
      <w:r w:rsidRPr="00011187">
        <w:t xml:space="preserve">Направлен на реализацию </w:t>
      </w:r>
      <w:r w:rsidRPr="007478C8">
        <w:t xml:space="preserve">задач </w:t>
      </w:r>
      <w:r w:rsidRPr="00011187">
        <w:t>национальн</w:t>
      </w:r>
      <w:r>
        <w:t>ого</w:t>
      </w:r>
      <w:r w:rsidRPr="00011187">
        <w:t xml:space="preserve"> проект</w:t>
      </w:r>
      <w:r>
        <w:t>а</w:t>
      </w:r>
      <w:r w:rsidRPr="00011187">
        <w:t xml:space="preserve"> </w:t>
      </w:r>
      <w:r>
        <w:t>Российской Федерации «Экология».</w:t>
      </w:r>
    </w:p>
    <w:p w14:paraId="605CF06D" w14:textId="77777777" w:rsidR="00E1546E" w:rsidRPr="00E1546E" w:rsidRDefault="00E1546E" w:rsidP="00E1546E">
      <w:pPr>
        <w:keepNext/>
        <w:rPr>
          <w:b/>
        </w:rPr>
      </w:pPr>
      <w:r w:rsidRPr="00E1546E">
        <w:rPr>
          <w:b/>
        </w:rPr>
        <w:lastRenderedPageBreak/>
        <w:t>Ответственные за реализацию МФП</w:t>
      </w:r>
    </w:p>
    <w:p w14:paraId="68806760" w14:textId="77777777" w:rsidR="00E1546E" w:rsidRPr="00E1546E" w:rsidRDefault="00E1546E" w:rsidP="00E1546E">
      <w:pPr>
        <w:keepNext/>
      </w:pPr>
      <w:r w:rsidRPr="00E1546E">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
    <w:p w14:paraId="3921CE93" w14:textId="63ADF194" w:rsidR="00E1546E" w:rsidRDefault="00876254" w:rsidP="00876254">
      <w:pPr>
        <w:keepNext/>
        <w:rPr>
          <w:rFonts w:eastAsia="Calibri" w:cs="Times New Roman"/>
          <w:b/>
        </w:rPr>
      </w:pPr>
      <w:r w:rsidRPr="00B407F1">
        <w:rPr>
          <w:rFonts w:eastAsia="Calibri" w:cs="Times New Roman"/>
          <w:b/>
        </w:rPr>
        <w:t>Описание проекта</w:t>
      </w:r>
    </w:p>
    <w:p w14:paraId="23199CA0" w14:textId="30954ADA" w:rsidR="00FD4D78" w:rsidRPr="00FD4D78" w:rsidRDefault="00FD4D78" w:rsidP="00876254">
      <w:pPr>
        <w:keepNext/>
      </w:pPr>
      <w:r w:rsidRPr="00FD4D78">
        <w:t>В рамках проекта предполагается реализация комплексов мероприятий:</w:t>
      </w:r>
    </w:p>
    <w:p w14:paraId="41FE704B" w14:textId="0E43AED2" w:rsidR="00876254" w:rsidRPr="00876254" w:rsidRDefault="00FD4D78" w:rsidP="00876254">
      <w:pPr>
        <w:pStyle w:val="a0"/>
        <w:numPr>
          <w:ilvl w:val="0"/>
          <w:numId w:val="10"/>
        </w:numPr>
        <w:ind w:left="567" w:hanging="283"/>
      </w:pPr>
      <w:r>
        <w:t>Развитие системы</w:t>
      </w:r>
      <w:r w:rsidR="00876254">
        <w:t xml:space="preserve"> гидротехнических сооружений, увеличение п</w:t>
      </w:r>
      <w:r w:rsidR="00876254" w:rsidRPr="00876254">
        <w:t>ротяженност</w:t>
      </w:r>
      <w:r w:rsidR="00876254">
        <w:t>и</w:t>
      </w:r>
      <w:r w:rsidR="00876254" w:rsidRPr="00876254">
        <w:t xml:space="preserve"> сооружений инжен</w:t>
      </w:r>
      <w:r>
        <w:t xml:space="preserve">ерной защиты и </w:t>
      </w:r>
      <w:proofErr w:type="spellStart"/>
      <w:r>
        <w:t>берегоукрепления</w:t>
      </w:r>
      <w:proofErr w:type="spellEnd"/>
      <w:r w:rsidR="00876254">
        <w:t>.</w:t>
      </w:r>
    </w:p>
    <w:p w14:paraId="5926C91B" w14:textId="4E077359" w:rsidR="00876254" w:rsidRPr="00876254" w:rsidRDefault="00AF2805" w:rsidP="00876254">
      <w:pPr>
        <w:pStyle w:val="a0"/>
        <w:numPr>
          <w:ilvl w:val="0"/>
          <w:numId w:val="10"/>
        </w:numPr>
        <w:ind w:left="567" w:hanging="283"/>
      </w:pPr>
      <w:r w:rsidRPr="00AF2805">
        <w:t>Организация расчистки русел рек</w:t>
      </w:r>
      <w:r>
        <w:t>, у</w:t>
      </w:r>
      <w:r w:rsidR="00876254">
        <w:t>величение п</w:t>
      </w:r>
      <w:r w:rsidR="00876254" w:rsidRPr="00876254">
        <w:t>ротяженност</w:t>
      </w:r>
      <w:r w:rsidR="00876254">
        <w:t>и</w:t>
      </w:r>
      <w:r w:rsidR="00876254" w:rsidRPr="00876254">
        <w:t xml:space="preserve"> расчищенных, углубленных, зарегулированных участков русел рек на территории МО Туапсинский район</w:t>
      </w:r>
      <w:r w:rsidR="00876254">
        <w:t>.</w:t>
      </w:r>
    </w:p>
    <w:p w14:paraId="5C298A55" w14:textId="4A004F8B" w:rsidR="00AF2805" w:rsidRDefault="00AF2805" w:rsidP="00AF2805">
      <w:pPr>
        <w:pStyle w:val="a0"/>
        <w:numPr>
          <w:ilvl w:val="0"/>
          <w:numId w:val="10"/>
        </w:numPr>
        <w:ind w:left="567" w:hanging="283"/>
      </w:pPr>
      <w:r w:rsidRPr="00AF2805">
        <w:t>Развитие сети ливневой канализации и системы сооружений по очистке ливневых сточных вод перед сбросом в водные объекты.</w:t>
      </w:r>
      <w:r>
        <w:t xml:space="preserve"> </w:t>
      </w:r>
      <w:r w:rsidRPr="00AF2805">
        <w:t>Обеспечение недопущения сброса бытовых сточных вод от частного сектора в ливневую канализацию и водные объекты.</w:t>
      </w:r>
    </w:p>
    <w:p w14:paraId="097BF602" w14:textId="3FEDEC03" w:rsidR="00FD4D78" w:rsidRDefault="00876254" w:rsidP="00FD4D78">
      <w:pPr>
        <w:pStyle w:val="a0"/>
        <w:numPr>
          <w:ilvl w:val="0"/>
          <w:numId w:val="10"/>
        </w:numPr>
        <w:ind w:left="567" w:hanging="283"/>
      </w:pPr>
      <w:r>
        <w:t>Создание</w:t>
      </w:r>
      <w:r w:rsidRPr="00876254">
        <w:t xml:space="preserve"> стационарных постов контроля атмосферного воздуха Росгидромета в г.</w:t>
      </w:r>
      <w:r>
        <w:t> </w:t>
      </w:r>
      <w:r w:rsidRPr="00876254">
        <w:t>Туапсе</w:t>
      </w:r>
      <w:r w:rsidR="00FD4D78">
        <w:t xml:space="preserve">, </w:t>
      </w:r>
      <w:r w:rsidR="00FD4D78" w:rsidRPr="00616ADC">
        <w:t>установка автоматических систем контроля состояни</w:t>
      </w:r>
      <w:r w:rsidR="00FD4D78">
        <w:t>я</w:t>
      </w:r>
      <w:r w:rsidR="00FD4D78" w:rsidRPr="00616ADC">
        <w:t xml:space="preserve"> атмосферного воздуха на промышленных предприятиях.</w:t>
      </w:r>
    </w:p>
    <w:p w14:paraId="73995EA6" w14:textId="77777777" w:rsidR="00FD4D78" w:rsidRDefault="00FD4D78" w:rsidP="00FD4D78">
      <w:pPr>
        <w:pStyle w:val="a0"/>
        <w:numPr>
          <w:ilvl w:val="0"/>
          <w:numId w:val="10"/>
        </w:numPr>
        <w:ind w:left="567" w:hanging="283"/>
      </w:pPr>
      <w:r w:rsidRPr="00193FA4">
        <w:t>Совершенствование систем удаления загрязнений из отработанного воздуха перед выбросом в атмосферу на промышленных предприятиях (системы фильтрации и рекуперации отработанного воздуха).</w:t>
      </w:r>
    </w:p>
    <w:p w14:paraId="2D96EFA4" w14:textId="59CF5318" w:rsidR="00876254" w:rsidRDefault="00FD4D78" w:rsidP="00876254">
      <w:pPr>
        <w:pStyle w:val="a0"/>
        <w:numPr>
          <w:ilvl w:val="0"/>
          <w:numId w:val="10"/>
        </w:numPr>
        <w:ind w:left="567" w:hanging="283"/>
      </w:pPr>
      <w:r w:rsidRPr="00FD4D78">
        <w:t>Стимулирование использования экологически чистого транспорта в целях снижения выбросов вредных веществ при эксплуатации транспортных средств в населенных пунктах</w:t>
      </w:r>
      <w:r w:rsidR="00AF2805">
        <w:t>: п</w:t>
      </w:r>
      <w:r w:rsidRPr="0092648F">
        <w:t>ерев</w:t>
      </w:r>
      <w:r>
        <w:t>од</w:t>
      </w:r>
      <w:r w:rsidRPr="0092648F">
        <w:t xml:space="preserve"> муниципальн</w:t>
      </w:r>
      <w:r>
        <w:t xml:space="preserve">ого </w:t>
      </w:r>
      <w:r w:rsidRPr="0092648F">
        <w:t>транспорт</w:t>
      </w:r>
      <w:r>
        <w:t>а</w:t>
      </w:r>
      <w:r w:rsidRPr="0092648F">
        <w:t xml:space="preserve"> на газомоторное топливо</w:t>
      </w:r>
      <w:r>
        <w:t xml:space="preserve">; создание условий для перевода коммерческого </w:t>
      </w:r>
      <w:r w:rsidRPr="0092648F">
        <w:t>транспорт</w:t>
      </w:r>
      <w:r>
        <w:t>а</w:t>
      </w:r>
      <w:r w:rsidRPr="0092648F">
        <w:t xml:space="preserve"> на газомоторное топливо</w:t>
      </w:r>
      <w:r w:rsidR="00AF2805">
        <w:t>, у</w:t>
      </w:r>
      <w:r>
        <w:t>величение к</w:t>
      </w:r>
      <w:r w:rsidR="00876254" w:rsidRPr="00876254">
        <w:t>оличеств</w:t>
      </w:r>
      <w:r>
        <w:t>а</w:t>
      </w:r>
      <w:r w:rsidR="00876254" w:rsidRPr="00876254">
        <w:t xml:space="preserve"> автомобильных газонаполнительных компрессорных станций.</w:t>
      </w:r>
    </w:p>
    <w:p w14:paraId="1DB62F5E" w14:textId="2A89112F" w:rsidR="00FD4D78" w:rsidRDefault="00FD4D78" w:rsidP="00FD4D78">
      <w:pPr>
        <w:pStyle w:val="a0"/>
        <w:numPr>
          <w:ilvl w:val="0"/>
          <w:numId w:val="10"/>
        </w:numPr>
        <w:ind w:left="567" w:hanging="283"/>
      </w:pPr>
      <w:r>
        <w:t>Организация отселения жителей</w:t>
      </w:r>
      <w:r w:rsidRPr="00876254">
        <w:t xml:space="preserve"> из санитарно-защитных зон порта и промышленных предприятий г. Туапсе</w:t>
      </w:r>
      <w:r w:rsidR="00AF2805">
        <w:t>.</w:t>
      </w:r>
    </w:p>
    <w:p w14:paraId="37614B0D" w14:textId="471A7007" w:rsidR="00AF2805" w:rsidRPr="00876254" w:rsidRDefault="00AF2805" w:rsidP="00AF2805">
      <w:pPr>
        <w:pStyle w:val="a0"/>
        <w:numPr>
          <w:ilvl w:val="0"/>
          <w:numId w:val="10"/>
        </w:numPr>
        <w:ind w:left="567" w:hanging="283"/>
      </w:pPr>
      <w:r>
        <w:t>Развитие системы раздельного сбора ТБО, мусоросортировочных станций и переработки твердых коммунальных и промышленных отходов.</w:t>
      </w:r>
    </w:p>
    <w:p w14:paraId="54C081A2" w14:textId="77777777" w:rsidR="00876254" w:rsidRDefault="00876254" w:rsidP="00876254">
      <w:pPr>
        <w:keepNext/>
      </w:pPr>
      <w:r w:rsidRPr="00876254">
        <w:rPr>
          <w:b/>
        </w:rPr>
        <w:t>Ожидаемые</w:t>
      </w:r>
      <w:r w:rsidRPr="00597996">
        <w:rPr>
          <w:rFonts w:eastAsia="Calibri" w:cs="Times New Roman"/>
          <w:b/>
        </w:rPr>
        <w:t xml:space="preserve"> результаты</w:t>
      </w:r>
      <w:r>
        <w:rPr>
          <w:rFonts w:eastAsia="Calibri" w:cs="Times New Roman"/>
          <w:b/>
        </w:rPr>
        <w:t>:</w:t>
      </w:r>
    </w:p>
    <w:p w14:paraId="01FA0EC4" w14:textId="608EC82E" w:rsidR="00876254" w:rsidRDefault="00876254" w:rsidP="00876254">
      <w:pPr>
        <w:pStyle w:val="a0"/>
        <w:numPr>
          <w:ilvl w:val="0"/>
          <w:numId w:val="10"/>
        </w:numPr>
        <w:ind w:left="567" w:hanging="283"/>
      </w:pPr>
      <w:r>
        <w:t>Снижение в</w:t>
      </w:r>
      <w:r w:rsidRPr="00876254">
        <w:t>ыброс</w:t>
      </w:r>
      <w:r>
        <w:t>ов</w:t>
      </w:r>
      <w:r w:rsidRPr="00876254">
        <w:t xml:space="preserve"> з</w:t>
      </w:r>
      <w:r>
        <w:t>агрязняющих веществ в атмосферу.</w:t>
      </w:r>
    </w:p>
    <w:p w14:paraId="7A61EEEE" w14:textId="2742F29E" w:rsidR="00DA26A3" w:rsidRPr="00876254" w:rsidRDefault="00DA26A3" w:rsidP="00876254">
      <w:pPr>
        <w:pStyle w:val="a0"/>
        <w:numPr>
          <w:ilvl w:val="0"/>
          <w:numId w:val="10"/>
        </w:numPr>
        <w:ind w:left="567" w:hanging="283"/>
      </w:pPr>
      <w:r w:rsidRPr="00D92302">
        <w:t>Переселение жителей из санитарно-защитных зон порта и промышленных предприятий г. Туапсе в экологически благоприятные районы города</w:t>
      </w:r>
      <w:r>
        <w:t>.</w:t>
      </w:r>
    </w:p>
    <w:p w14:paraId="3B3BD8D4" w14:textId="4862F1ED" w:rsidR="00876254" w:rsidRDefault="00AF2805" w:rsidP="00AF2805">
      <w:pPr>
        <w:pStyle w:val="a0"/>
        <w:numPr>
          <w:ilvl w:val="0"/>
          <w:numId w:val="10"/>
        </w:numPr>
        <w:ind w:left="567" w:hanging="283"/>
      </w:pPr>
      <w:r>
        <w:t xml:space="preserve">Предотвращение и уменьшение негативных последствий (для населения, бизнеса и инфраструктуры) чрезвычайных ситуаций, связанных с </w:t>
      </w:r>
      <w:r w:rsidRPr="00DC35A2">
        <w:t>наводнения</w:t>
      </w:r>
      <w:r>
        <w:t>ми</w:t>
      </w:r>
      <w:r w:rsidRPr="00DC35A2">
        <w:t xml:space="preserve"> и подтопления</w:t>
      </w:r>
      <w:r>
        <w:t xml:space="preserve">ми территории </w:t>
      </w:r>
      <w:r w:rsidR="0035390B">
        <w:t>Туапсинского</w:t>
      </w:r>
      <w:r>
        <w:t xml:space="preserve"> района.</w:t>
      </w:r>
    </w:p>
    <w:p w14:paraId="0C0B029F" w14:textId="77777777" w:rsidR="00344F83" w:rsidRPr="00344F83" w:rsidRDefault="00344F83" w:rsidP="00344F83">
      <w:pPr>
        <w:pStyle w:val="a0"/>
        <w:numPr>
          <w:ilvl w:val="0"/>
          <w:numId w:val="10"/>
        </w:numPr>
        <w:ind w:left="567" w:hanging="283"/>
      </w:pPr>
      <w:r w:rsidRPr="00344F83">
        <w:t>Прекращение деградации и восстановление пляжей.</w:t>
      </w:r>
    </w:p>
    <w:p w14:paraId="2B26B36D" w14:textId="41B95BE7" w:rsidR="00AF2805" w:rsidRDefault="00AF2805" w:rsidP="00AF2805">
      <w:pPr>
        <w:pStyle w:val="a0"/>
        <w:numPr>
          <w:ilvl w:val="0"/>
          <w:numId w:val="10"/>
        </w:numPr>
        <w:ind w:left="567" w:hanging="283"/>
      </w:pPr>
      <w:r>
        <w:t xml:space="preserve">Создание системы </w:t>
      </w:r>
      <w:r w:rsidRPr="00FE5AAF">
        <w:t xml:space="preserve">сбора, переработки и утилизации твердых коммунальных </w:t>
      </w:r>
      <w:r>
        <w:t xml:space="preserve">и промышленных </w:t>
      </w:r>
      <w:r w:rsidRPr="00FE5AAF">
        <w:t>отходов</w:t>
      </w:r>
      <w:r w:rsidR="00DA26A3">
        <w:t xml:space="preserve"> на основе применения современных </w:t>
      </w:r>
      <w:r w:rsidR="00DA26A3" w:rsidRPr="00FE5AAF">
        <w:t>технологий</w:t>
      </w:r>
      <w:r w:rsidR="00DA26A3">
        <w:t xml:space="preserve"> и подходов.</w:t>
      </w:r>
    </w:p>
    <w:p w14:paraId="0D9ADC99" w14:textId="7E5AAADD" w:rsidR="00344F83" w:rsidRDefault="00344F83" w:rsidP="00344F83">
      <w:pPr>
        <w:pStyle w:val="2"/>
      </w:pPr>
      <w:bookmarkStart w:id="135" w:name="_Toc5177333"/>
      <w:bookmarkStart w:id="136" w:name="_Toc16977164"/>
      <w:r>
        <w:lastRenderedPageBreak/>
        <w:t xml:space="preserve">МФП </w:t>
      </w:r>
      <w:r w:rsidRPr="00465982">
        <w:t>«</w:t>
      </w:r>
      <w:r w:rsidRPr="004A2FFA">
        <w:t>Доступная инженерная инфраструктура Туапсинского района</w:t>
      </w:r>
      <w:r w:rsidRPr="00465982">
        <w:t>»</w:t>
      </w:r>
      <w:bookmarkEnd w:id="135"/>
      <w:bookmarkEnd w:id="136"/>
    </w:p>
    <w:p w14:paraId="090DA21E" w14:textId="6C71CBCC" w:rsidR="00344F83" w:rsidRPr="00883A4E" w:rsidRDefault="00344F83" w:rsidP="00344F83">
      <w:pPr>
        <w:rPr>
          <w:rFonts w:cs="Arial"/>
          <w:b/>
          <w:bCs/>
        </w:rPr>
      </w:pPr>
      <w:r>
        <w:rPr>
          <w:b/>
        </w:rPr>
        <w:t xml:space="preserve">Полное наименование МФП: </w:t>
      </w:r>
      <w:r w:rsidRPr="00883A4E">
        <w:t>«</w:t>
      </w:r>
      <w:r w:rsidRPr="00291FB4">
        <w:t>Доступная инженерная инфраструктура Туапсинского района</w:t>
      </w:r>
      <w:r w:rsidRPr="00883A4E">
        <w:t>».</w:t>
      </w:r>
    </w:p>
    <w:p w14:paraId="6B1105C7" w14:textId="77777777" w:rsidR="00344F83" w:rsidRDefault="00344F83" w:rsidP="00344F83">
      <w:r w:rsidRPr="00DD3D0A">
        <w:rPr>
          <w:b/>
        </w:rPr>
        <w:t>Сроки реализации</w:t>
      </w:r>
      <w:r>
        <w:rPr>
          <w:b/>
        </w:rPr>
        <w:t xml:space="preserve"> МФП</w:t>
      </w:r>
      <w:r w:rsidRPr="00DD3D0A">
        <w:rPr>
          <w:b/>
        </w:rPr>
        <w:t>:</w:t>
      </w:r>
      <w:r>
        <w:t xml:space="preserve"> </w:t>
      </w:r>
      <w:r w:rsidRPr="00033BBA">
        <w:t>2019 – 2030 гг.</w:t>
      </w:r>
    </w:p>
    <w:p w14:paraId="113AC2B3" w14:textId="77777777" w:rsidR="00344F83" w:rsidRDefault="00344F83" w:rsidP="00344F83">
      <w:pPr>
        <w:keepNext/>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 МФП:</w:t>
      </w:r>
    </w:p>
    <w:p w14:paraId="7C37EC7B" w14:textId="0E3EADF2" w:rsidR="00344F83" w:rsidRPr="00344F83" w:rsidRDefault="00344F83" w:rsidP="00344F83">
      <w:pPr>
        <w:pStyle w:val="a"/>
        <w:suppressAutoHyphens/>
        <w:spacing w:before="60" w:after="60"/>
        <w:ind w:left="568" w:hanging="284"/>
        <w:rPr>
          <w:b/>
          <w:lang w:val="ru-RU"/>
        </w:rPr>
      </w:pPr>
      <w:r w:rsidRPr="00C36DC4">
        <w:rPr>
          <w:b/>
          <w:lang w:val="ru-RU"/>
        </w:rPr>
        <w:t>Стратегическая цель:</w:t>
      </w:r>
      <w:r>
        <w:rPr>
          <w:b/>
          <w:lang w:val="ru-RU"/>
        </w:rPr>
        <w:t xml:space="preserve"> </w:t>
      </w:r>
      <w:r w:rsidRPr="00344F83">
        <w:rPr>
          <w:rFonts w:cs="Arial"/>
          <w:bCs/>
          <w:color w:val="000000" w:themeColor="text1"/>
          <w:lang w:val="ru-RU"/>
        </w:rPr>
        <w:t>Туапсинский район – территория с комфортным пространством жизнедеятельности населения и гостей района с высоким качеством экологии, среды обитания и ведения бизнеса, входящая в число лидеров Краснодарского края.</w:t>
      </w:r>
    </w:p>
    <w:p w14:paraId="2FC5BE06" w14:textId="08782831" w:rsidR="00344F83" w:rsidRPr="00883A4E" w:rsidRDefault="00344F83" w:rsidP="00344F83">
      <w:pPr>
        <w:pStyle w:val="a"/>
        <w:suppressAutoHyphens/>
        <w:spacing w:before="60" w:after="60"/>
        <w:ind w:left="568" w:hanging="284"/>
        <w:rPr>
          <w:lang w:val="ru-RU"/>
        </w:rPr>
      </w:pPr>
      <w:r w:rsidRPr="00CC3FFF">
        <w:rPr>
          <w:b/>
          <w:lang w:val="ru-RU"/>
        </w:rPr>
        <w:t>Цель:</w:t>
      </w:r>
      <w:r w:rsidRPr="00CC3FFF">
        <w:rPr>
          <w:lang w:val="ru-RU"/>
        </w:rPr>
        <w:t xml:space="preserve"> </w:t>
      </w:r>
      <w:r w:rsidRPr="00291FB4">
        <w:rPr>
          <w:lang w:val="ru-RU"/>
        </w:rPr>
        <w:t>Туапсинский район – сбалансированное пространство жизнедеятельности, обеспеченное развитыми системами инженерной инфраструктуры и коммунальными ресурсами в объёме, необходимом для предоставления населению и отдыхающим услуг ЖКХ высокого качества по доступным ценам и реализации приоритетных инвестиционных проектов</w:t>
      </w:r>
      <w:r>
        <w:rPr>
          <w:lang w:val="ru-RU"/>
        </w:rPr>
        <w:t xml:space="preserve"> в экономике и социальной сфере</w:t>
      </w:r>
      <w:r w:rsidRPr="00883A4E">
        <w:rPr>
          <w:lang w:val="ru-RU"/>
        </w:rPr>
        <w:t>.</w:t>
      </w:r>
    </w:p>
    <w:p w14:paraId="05330EC6" w14:textId="77777777" w:rsidR="00344F83" w:rsidRPr="007478C8" w:rsidRDefault="00344F83" w:rsidP="00344F83">
      <w:pPr>
        <w:rPr>
          <w:b/>
        </w:rPr>
      </w:pPr>
      <w:r w:rsidRPr="007478C8">
        <w:rPr>
          <w:b/>
        </w:rPr>
        <w:t>Соответствие федеральным и региональным документам стратегического планирования и проектного управления:</w:t>
      </w:r>
    </w:p>
    <w:p w14:paraId="12CA636D" w14:textId="77777777" w:rsidR="00344F83" w:rsidRPr="009C77C6" w:rsidRDefault="00344F83" w:rsidP="00344F83">
      <w:pPr>
        <w:pStyle w:val="a"/>
        <w:spacing w:before="60" w:after="60"/>
        <w:ind w:left="568" w:hanging="284"/>
        <w:rPr>
          <w:lang w:val="ru-RU"/>
        </w:rPr>
      </w:pPr>
      <w:r w:rsidRPr="009C77C6">
        <w:rPr>
          <w:lang w:val="ru-RU"/>
        </w:rPr>
        <w:t xml:space="preserve">Направлен на достижение целей Стратегии социально-экономического развития муниципального образования </w:t>
      </w:r>
      <w:r>
        <w:rPr>
          <w:lang w:val="ru-RU"/>
        </w:rPr>
        <w:t>Туапсинский</w:t>
      </w:r>
      <w:r w:rsidRPr="009C77C6">
        <w:rPr>
          <w:lang w:val="ru-RU"/>
        </w:rPr>
        <w:t xml:space="preserve"> район до 2030 г.</w:t>
      </w:r>
    </w:p>
    <w:p w14:paraId="7955077D" w14:textId="77777777" w:rsidR="00344F83" w:rsidRPr="009C77C6" w:rsidRDefault="00344F83" w:rsidP="00344F83">
      <w:pPr>
        <w:pStyle w:val="a"/>
        <w:spacing w:before="60" w:after="60"/>
        <w:ind w:left="568" w:hanging="284"/>
        <w:rPr>
          <w:lang w:val="ru-RU"/>
        </w:rPr>
      </w:pPr>
      <w:r w:rsidRPr="009C77C6">
        <w:rPr>
          <w:lang w:val="ru-RU"/>
        </w:rPr>
        <w:t>Направлен на реализацию Флагманского проекта Краснодарского края «Пространство без границ».</w:t>
      </w:r>
    </w:p>
    <w:p w14:paraId="4E0D3DC5" w14:textId="77777777" w:rsidR="00344F83" w:rsidRPr="009C77C6" w:rsidRDefault="00344F83" w:rsidP="00344F83">
      <w:pPr>
        <w:pStyle w:val="a"/>
        <w:spacing w:before="60" w:after="60"/>
        <w:ind w:left="568" w:hanging="284"/>
        <w:rPr>
          <w:lang w:val="ru-RU"/>
        </w:rPr>
      </w:pPr>
      <w:r w:rsidRPr="009C77C6">
        <w:rPr>
          <w:lang w:val="ru-RU"/>
        </w:rPr>
        <w:t>Направлен на достижение цели Стратегии Краснодарского края «СЦ-6. Лидер Южного полюса роста, территория, обладающая устойчивой системой расселения в парадигме «умных городов и сел», созданных для людей, сохраняющих и развивающих поликультурные традиции и природу Кубани и Азово-Черноморского побережья; рационально и эффективно используемое комфортное пространство жизнедеятельности населения и гостей региона с высоким качеством среды обитания».</w:t>
      </w:r>
    </w:p>
    <w:p w14:paraId="6D07960A" w14:textId="77777777" w:rsidR="00344F83" w:rsidRPr="009C77C6" w:rsidRDefault="00344F83" w:rsidP="00344F83">
      <w:pPr>
        <w:pStyle w:val="a"/>
        <w:spacing w:before="60" w:after="60"/>
        <w:ind w:left="568" w:hanging="284"/>
        <w:rPr>
          <w:lang w:val="ru-RU"/>
        </w:rPr>
      </w:pPr>
      <w:r w:rsidRPr="009C77C6">
        <w:rPr>
          <w:lang w:val="ru-RU"/>
        </w:rPr>
        <w:t>Направлен на реализацию задач национальн</w:t>
      </w:r>
      <w:r>
        <w:rPr>
          <w:lang w:val="ru-RU"/>
        </w:rPr>
        <w:t>ого</w:t>
      </w:r>
      <w:r w:rsidRPr="009C77C6">
        <w:rPr>
          <w:lang w:val="ru-RU"/>
        </w:rPr>
        <w:t xml:space="preserve"> проект</w:t>
      </w:r>
      <w:r>
        <w:rPr>
          <w:lang w:val="ru-RU"/>
        </w:rPr>
        <w:t xml:space="preserve">а Российской Федерации </w:t>
      </w:r>
      <w:r w:rsidRPr="0083777A">
        <w:rPr>
          <w:lang w:val="ru-RU"/>
        </w:rPr>
        <w:t>«Жильё и городская среда».</w:t>
      </w:r>
    </w:p>
    <w:p w14:paraId="7FDD2A88" w14:textId="77777777" w:rsidR="00344F83" w:rsidRPr="00344F83" w:rsidRDefault="00344F83" w:rsidP="00344F83">
      <w:pPr>
        <w:rPr>
          <w:b/>
        </w:rPr>
      </w:pPr>
      <w:r w:rsidRPr="00344F83">
        <w:rPr>
          <w:b/>
        </w:rPr>
        <w:t>Ответственные за реализацию МФП</w:t>
      </w:r>
    </w:p>
    <w:p w14:paraId="62B5A0C2" w14:textId="77777777" w:rsidR="00344F83" w:rsidRDefault="00344F83" w:rsidP="00344F83">
      <w:r w:rsidRPr="00344F83">
        <w:t>Куратор и руководитель проекта,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муниципального флагманского проекта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
    <w:p w14:paraId="7B507A6E" w14:textId="77777777" w:rsidR="00344F83" w:rsidRDefault="00344F83" w:rsidP="00344F83">
      <w:pPr>
        <w:keepNext/>
        <w:rPr>
          <w:rFonts w:eastAsia="Calibri" w:cs="Times New Roman"/>
          <w:b/>
        </w:rPr>
      </w:pPr>
      <w:r w:rsidRPr="00B407F1">
        <w:rPr>
          <w:rFonts w:eastAsia="Calibri" w:cs="Times New Roman"/>
          <w:b/>
        </w:rPr>
        <w:t>Описание проекта</w:t>
      </w:r>
    </w:p>
    <w:p w14:paraId="1208CA07" w14:textId="6FE83150" w:rsidR="00344F83" w:rsidRDefault="00344F83" w:rsidP="00344F83">
      <w:pPr>
        <w:spacing w:after="100"/>
        <w:rPr>
          <w:rFonts w:eastAsia="Calibri" w:cs="Arial"/>
        </w:rPr>
      </w:pPr>
      <w:r w:rsidRPr="00884300">
        <w:rPr>
          <w:rFonts w:eastAsia="Calibri" w:cs="Arial"/>
        </w:rPr>
        <w:t>МФП «</w:t>
      </w:r>
      <w:r w:rsidRPr="00D62F24">
        <w:rPr>
          <w:rFonts w:eastAsia="Calibri" w:cs="Arial"/>
        </w:rPr>
        <w:t>Доступная инженерная инфраструктура Туапсинского района</w:t>
      </w:r>
      <w:r w:rsidRPr="00884300">
        <w:rPr>
          <w:rFonts w:eastAsia="Calibri" w:cs="Arial"/>
        </w:rPr>
        <w:t>» отражает синергию национальных задач в сфере сбалансированного развития муниципальн</w:t>
      </w:r>
      <w:r>
        <w:rPr>
          <w:rFonts w:eastAsia="Calibri" w:cs="Arial"/>
        </w:rPr>
        <w:t>ой</w:t>
      </w:r>
      <w:r w:rsidRPr="00884300">
        <w:rPr>
          <w:rFonts w:eastAsia="Calibri" w:cs="Arial"/>
        </w:rPr>
        <w:t xml:space="preserve"> инфраструктур</w:t>
      </w:r>
      <w:r>
        <w:rPr>
          <w:rFonts w:eastAsia="Calibri" w:cs="Arial"/>
        </w:rPr>
        <w:t>ы</w:t>
      </w:r>
      <w:r w:rsidRPr="00884300">
        <w:rPr>
          <w:rFonts w:eastAsia="Calibri" w:cs="Arial"/>
        </w:rPr>
        <w:t xml:space="preserve"> в </w:t>
      </w:r>
      <w:r w:rsidRPr="00906B63">
        <w:rPr>
          <w:rFonts w:eastAsia="Calibri" w:cs="Arial"/>
        </w:rPr>
        <w:t xml:space="preserve">увязке с освоением новых и развитием застроенных территорий, строительством новых промышленных и социальных объектов при условии соблюдения </w:t>
      </w:r>
      <w:r w:rsidR="00DA018C">
        <w:rPr>
          <w:rFonts w:eastAsia="Calibri" w:cs="Arial"/>
        </w:rPr>
        <w:t xml:space="preserve">требований </w:t>
      </w:r>
      <w:r w:rsidRPr="00906B63">
        <w:rPr>
          <w:rFonts w:eastAsia="Calibri" w:cs="Arial"/>
        </w:rPr>
        <w:t>экологической безопасности.</w:t>
      </w:r>
    </w:p>
    <w:p w14:paraId="763B3306" w14:textId="77777777" w:rsidR="00344F83" w:rsidRDefault="00344F83" w:rsidP="00344F83">
      <w:r w:rsidRPr="00906B63">
        <w:t>Проект направлен на повышение</w:t>
      </w:r>
      <w:r>
        <w:t xml:space="preserve"> качества и доступности коммунальных ресурсов и услуг ЖКХ для бизнеса и населения, улучшение жилищных условий населения, в </w:t>
      </w:r>
      <w:proofErr w:type="spellStart"/>
      <w:r>
        <w:t>т.ч</w:t>
      </w:r>
      <w:proofErr w:type="spellEnd"/>
      <w:r>
        <w:t xml:space="preserve">. за счет </w:t>
      </w:r>
      <w:r w:rsidRPr="00216630">
        <w:t xml:space="preserve">комплексного развития </w:t>
      </w:r>
      <w:r>
        <w:t xml:space="preserve">перспективных </w:t>
      </w:r>
      <w:r w:rsidRPr="00216630">
        <w:t>территори</w:t>
      </w:r>
      <w:r>
        <w:t>й</w:t>
      </w:r>
      <w:r w:rsidRPr="00216630">
        <w:t xml:space="preserve"> в рамках реализации девелоперских проектов:</w:t>
      </w:r>
      <w:r>
        <w:t xml:space="preserve"> строительство современного комфортного жилья,</w:t>
      </w:r>
      <w:r w:rsidRPr="00216630">
        <w:t xml:space="preserve"> системное развитие инженерной, транспортной и социальной инфраструктуры.</w:t>
      </w:r>
    </w:p>
    <w:p w14:paraId="58216E21" w14:textId="77777777" w:rsidR="00344F83" w:rsidRDefault="00344F83" w:rsidP="00344F83">
      <w:r>
        <w:lastRenderedPageBreak/>
        <w:t xml:space="preserve">На первом этапе проект предполагает проведение перспективной оценки потребности в ресурсах инженерного обеспечения с учетом планов развития экономики и социальной сферы </w:t>
      </w:r>
      <w:r w:rsidRPr="00D62F24">
        <w:rPr>
          <w:rFonts w:eastAsia="Calibri" w:cs="Arial"/>
        </w:rPr>
        <w:t>Туапсинского района</w:t>
      </w:r>
      <w:r>
        <w:t xml:space="preserve"> до 2030 г. (формирование детализированного прогнозного баланса коммунальных ресурсов с учетом параметров реализуемых и планируемых в горизонте до 2030 г. проектов развития).</w:t>
      </w:r>
    </w:p>
    <w:p w14:paraId="15DDA551" w14:textId="77777777" w:rsidR="00344F83" w:rsidRDefault="00344F83" w:rsidP="00344F83">
      <w:pPr>
        <w:keepNext/>
      </w:pPr>
      <w:r w:rsidRPr="00876254">
        <w:rPr>
          <w:b/>
        </w:rPr>
        <w:t>Ожидаемые</w:t>
      </w:r>
      <w:r w:rsidRPr="00597996">
        <w:rPr>
          <w:rFonts w:eastAsia="Calibri" w:cs="Times New Roman"/>
          <w:b/>
        </w:rPr>
        <w:t xml:space="preserve"> результаты</w:t>
      </w:r>
      <w:r>
        <w:rPr>
          <w:rFonts w:eastAsia="Calibri" w:cs="Times New Roman"/>
          <w:b/>
        </w:rPr>
        <w:t>:</w:t>
      </w:r>
    </w:p>
    <w:p w14:paraId="03C2B9AA" w14:textId="2CE1BC80" w:rsidR="00344F83" w:rsidRPr="00344F83" w:rsidRDefault="00344F83" w:rsidP="00344F83">
      <w:pPr>
        <w:pStyle w:val="a"/>
        <w:spacing w:before="60" w:after="60"/>
        <w:ind w:left="568" w:hanging="284"/>
        <w:rPr>
          <w:lang w:val="ru-RU"/>
        </w:rPr>
      </w:pPr>
      <w:r w:rsidRPr="00344F83">
        <w:rPr>
          <w:lang w:val="ru-RU"/>
        </w:rPr>
        <w:t>Повышение стоимости земли и объектов капитального строительства.</w:t>
      </w:r>
    </w:p>
    <w:p w14:paraId="60596408" w14:textId="6B0933AB" w:rsidR="00344F83" w:rsidRPr="00344F83" w:rsidRDefault="00344F83" w:rsidP="00344F83">
      <w:pPr>
        <w:pStyle w:val="a"/>
        <w:spacing w:before="60" w:after="60"/>
        <w:ind w:left="568" w:hanging="284"/>
        <w:rPr>
          <w:lang w:val="ru-RU"/>
        </w:rPr>
      </w:pPr>
      <w:r w:rsidRPr="00344F83">
        <w:rPr>
          <w:lang w:val="ru-RU"/>
        </w:rPr>
        <w:t>Повышение привлекательности курортов МО Туапсинский район для туристов.</w:t>
      </w:r>
    </w:p>
    <w:p w14:paraId="605F665D" w14:textId="5B1017A9" w:rsidR="00344F83" w:rsidRPr="00344F83" w:rsidRDefault="00344F83" w:rsidP="00344F83">
      <w:pPr>
        <w:pStyle w:val="a"/>
        <w:spacing w:before="60" w:after="60"/>
        <w:ind w:left="568" w:hanging="284"/>
        <w:rPr>
          <w:lang w:val="ru-RU"/>
        </w:rPr>
      </w:pPr>
      <w:r w:rsidRPr="00344F83">
        <w:rPr>
          <w:lang w:val="ru-RU"/>
        </w:rPr>
        <w:t>Повышение эффективности управления муниципальным  хозяйством и развитием территории.</w:t>
      </w:r>
    </w:p>
    <w:p w14:paraId="46E6E75C" w14:textId="7640F6E6" w:rsidR="00344F83" w:rsidRPr="00344F83" w:rsidRDefault="00344F83" w:rsidP="00344F83">
      <w:pPr>
        <w:pStyle w:val="a"/>
        <w:spacing w:before="60" w:after="60"/>
        <w:ind w:left="568" w:hanging="284"/>
        <w:rPr>
          <w:lang w:val="ru-RU"/>
        </w:rPr>
      </w:pPr>
      <w:r w:rsidRPr="00344F83">
        <w:rPr>
          <w:lang w:val="ru-RU"/>
        </w:rPr>
        <w:t>Повышение качества жизни местного населения.</w:t>
      </w:r>
    </w:p>
    <w:p w14:paraId="23468BA4" w14:textId="5E91D228" w:rsidR="00344F83" w:rsidRPr="00344F83" w:rsidRDefault="00344F83" w:rsidP="00344F83">
      <w:pPr>
        <w:pStyle w:val="a"/>
        <w:spacing w:before="60" w:after="60"/>
        <w:ind w:left="568" w:hanging="284"/>
        <w:rPr>
          <w:lang w:val="ru-RU"/>
        </w:rPr>
      </w:pPr>
      <w:r w:rsidRPr="00344F83">
        <w:rPr>
          <w:lang w:val="ru-RU"/>
        </w:rPr>
        <w:t xml:space="preserve">Привлечение высококвалифицированных специалистов с высоким уровнем </w:t>
      </w:r>
      <w:r>
        <w:rPr>
          <w:lang w:val="ru-RU"/>
        </w:rPr>
        <w:t>требований</w:t>
      </w:r>
      <w:r w:rsidRPr="00344F83">
        <w:rPr>
          <w:lang w:val="ru-RU"/>
        </w:rPr>
        <w:t xml:space="preserve"> к качеству муниципальных услуг и уровню комфортности среды для проживания и отдыха.</w:t>
      </w:r>
    </w:p>
    <w:p w14:paraId="6467D689" w14:textId="34DF31A0" w:rsidR="00344F83" w:rsidRPr="00344F83" w:rsidRDefault="00344F83" w:rsidP="00344F83">
      <w:pPr>
        <w:pStyle w:val="a"/>
        <w:spacing w:before="60" w:after="60"/>
        <w:ind w:left="568" w:hanging="284"/>
        <w:rPr>
          <w:lang w:val="ru-RU"/>
        </w:rPr>
      </w:pPr>
      <w:r w:rsidRPr="00344F83">
        <w:rPr>
          <w:lang w:val="ru-RU"/>
        </w:rPr>
        <w:t xml:space="preserve">Повышение привлекательности населенных пунктов МО Туапсинский район для молодого населения, сокращение оттока человеческого капитала из Туапсинского района. </w:t>
      </w:r>
    </w:p>
    <w:p w14:paraId="7E9E3C4D" w14:textId="1B381F00" w:rsidR="00344F83" w:rsidRPr="00344F83" w:rsidRDefault="00344F83" w:rsidP="00344F83">
      <w:pPr>
        <w:pStyle w:val="a"/>
        <w:spacing w:before="60" w:after="60"/>
        <w:ind w:left="568" w:hanging="284"/>
        <w:rPr>
          <w:lang w:val="ru-RU"/>
        </w:rPr>
      </w:pPr>
      <w:r w:rsidRPr="00344F83">
        <w:rPr>
          <w:lang w:val="ru-RU"/>
        </w:rPr>
        <w:t>Внедрение наилучших доступных, в том числе «зеленых», и современных ресурсосберегающих технологий.</w:t>
      </w:r>
    </w:p>
    <w:p w14:paraId="177C63D1" w14:textId="530A0E01" w:rsidR="00344F83" w:rsidRPr="00344F83" w:rsidRDefault="00344F83" w:rsidP="00344F83">
      <w:pPr>
        <w:pStyle w:val="a"/>
        <w:spacing w:before="60" w:after="60"/>
        <w:ind w:left="568" w:hanging="284"/>
        <w:rPr>
          <w:lang w:val="ru-RU"/>
        </w:rPr>
      </w:pPr>
      <w:r w:rsidRPr="00344F83">
        <w:rPr>
          <w:lang w:val="ru-RU"/>
        </w:rPr>
        <w:t>Внедрение цифровых технологий в систему жизнеобеспечения населенных пунктов МО Туапсинский район.</w:t>
      </w:r>
    </w:p>
    <w:p w14:paraId="1A0DF68F" w14:textId="0B29C851" w:rsidR="00344F83" w:rsidRPr="00344F83" w:rsidRDefault="00344F83" w:rsidP="00344F83">
      <w:pPr>
        <w:pStyle w:val="a"/>
        <w:spacing w:before="60" w:after="60"/>
        <w:ind w:left="568" w:hanging="284"/>
        <w:rPr>
          <w:lang w:val="ru-RU"/>
        </w:rPr>
      </w:pPr>
      <w:r w:rsidRPr="00344F83">
        <w:rPr>
          <w:lang w:val="ru-RU"/>
        </w:rPr>
        <w:t>Улучшение состояния воды в акватории Черно</w:t>
      </w:r>
      <w:r>
        <w:rPr>
          <w:lang w:val="ru-RU"/>
        </w:rPr>
        <w:t>го</w:t>
      </w:r>
      <w:r w:rsidRPr="00344F83">
        <w:rPr>
          <w:lang w:val="ru-RU"/>
        </w:rPr>
        <w:t xml:space="preserve"> моря.</w:t>
      </w:r>
    </w:p>
    <w:p w14:paraId="588C8146" w14:textId="2DCAAF9E" w:rsidR="00344F83" w:rsidRPr="00344F83" w:rsidRDefault="00344F83" w:rsidP="00344F83">
      <w:pPr>
        <w:pStyle w:val="a"/>
        <w:spacing w:before="60" w:after="60"/>
        <w:ind w:left="568" w:hanging="284"/>
        <w:rPr>
          <w:lang w:val="ru-RU"/>
        </w:rPr>
      </w:pPr>
      <w:r w:rsidRPr="00344F83">
        <w:rPr>
          <w:lang w:val="ru-RU"/>
        </w:rPr>
        <w:t>Формирование инфраструктурной базы развития экономики и социальной сферы Туапсинский района: создание и развитие объектов и сетей инженерной и коммунальной инфраструктуры, обеспечение перспективных проектов и территорий мощностями инженерной инфраструктуры в объёме, необходимом для достижения целей и реализации проектов, обозначенных в Стратегии социально-экономического развития Туапсинского района.</w:t>
      </w:r>
    </w:p>
    <w:p w14:paraId="214831CC" w14:textId="53BFFCB7" w:rsidR="00344F83" w:rsidRPr="00344F83" w:rsidRDefault="00344F83" w:rsidP="00344F83">
      <w:pPr>
        <w:pStyle w:val="a"/>
        <w:spacing w:before="60" w:after="60"/>
        <w:ind w:left="568" w:hanging="284"/>
        <w:rPr>
          <w:lang w:val="ru-RU"/>
        </w:rPr>
      </w:pPr>
      <w:r w:rsidRPr="00344F83">
        <w:rPr>
          <w:lang w:val="ru-RU"/>
        </w:rPr>
        <w:t>Формирование комфортной среды для проживания и отдыха.</w:t>
      </w:r>
    </w:p>
    <w:p w14:paraId="69AB3101" w14:textId="074EDACA" w:rsidR="00344F83" w:rsidRPr="00344F83" w:rsidRDefault="00344F83" w:rsidP="00344F83">
      <w:pPr>
        <w:pStyle w:val="a"/>
        <w:spacing w:before="60" w:after="60"/>
        <w:ind w:left="568" w:hanging="284"/>
        <w:rPr>
          <w:lang w:val="ru-RU"/>
        </w:rPr>
      </w:pPr>
      <w:r w:rsidRPr="00344F83">
        <w:rPr>
          <w:lang w:val="ru-RU"/>
        </w:rPr>
        <w:t>Повышение инвестиционной привлекательности Туапсинского района.</w:t>
      </w:r>
    </w:p>
    <w:p w14:paraId="243F0C0A" w14:textId="07B9F440" w:rsidR="00BD6181" w:rsidRDefault="00344F83" w:rsidP="00344F83">
      <w:pPr>
        <w:pStyle w:val="a"/>
        <w:spacing w:before="60" w:after="60"/>
        <w:ind w:left="568" w:hanging="284"/>
        <w:rPr>
          <w:lang w:val="ru-RU"/>
        </w:rPr>
      </w:pPr>
      <w:r w:rsidRPr="00344F83">
        <w:rPr>
          <w:lang w:val="ru-RU"/>
        </w:rPr>
        <w:t>Повышение налогооблагаемой базы в результате увеличения стоимости земельных участков и активов.</w:t>
      </w:r>
    </w:p>
    <w:p w14:paraId="5CAD9701" w14:textId="355589D3" w:rsidR="00BD6181" w:rsidRPr="00BD6181" w:rsidRDefault="00BD6181" w:rsidP="00BD6181">
      <w:pPr>
        <w:pStyle w:val="2"/>
      </w:pPr>
      <w:bookmarkStart w:id="137" w:name="_Toc16669715"/>
      <w:bookmarkStart w:id="138" w:name="_Toc16977165"/>
      <w:r>
        <w:t>Программа</w:t>
      </w:r>
      <w:r w:rsidRPr="00BD6181">
        <w:t xml:space="preserve"> развития приоритетных территорий (территорий-драйверов)</w:t>
      </w:r>
      <w:bookmarkEnd w:id="137"/>
      <w:bookmarkEnd w:id="138"/>
    </w:p>
    <w:p w14:paraId="0A86FBCD" w14:textId="77777777" w:rsidR="00BD6181" w:rsidRDefault="00BD6181" w:rsidP="00BD6181">
      <w:pPr>
        <w:spacing w:after="100"/>
        <w:rPr>
          <w:rFonts w:eastAsia="Calibri" w:cs="Arial"/>
        </w:rPr>
      </w:pPr>
      <w:r>
        <w:rPr>
          <w:rFonts w:eastAsia="Calibri" w:cs="Arial"/>
          <w:b/>
        </w:rPr>
        <w:t xml:space="preserve">Полное наименование программы: </w:t>
      </w:r>
      <w:r>
        <w:rPr>
          <w:rFonts w:eastAsia="Calibri" w:cs="Arial"/>
        </w:rPr>
        <w:t>«Развитие приоритетных территорий муниципального образования Туапсинский район – потенциальных территорий-драйверов».</w:t>
      </w:r>
    </w:p>
    <w:p w14:paraId="7776934D" w14:textId="77777777" w:rsidR="00BD6181" w:rsidRDefault="00BD6181" w:rsidP="00BD6181">
      <w:pPr>
        <w:spacing w:after="100"/>
        <w:rPr>
          <w:rFonts w:eastAsia="Calibri" w:cs="Arial"/>
        </w:rPr>
      </w:pPr>
      <w:r>
        <w:rPr>
          <w:rFonts w:eastAsia="Calibri" w:cs="Arial"/>
          <w:b/>
        </w:rPr>
        <w:t xml:space="preserve">Сроки реализации программы: </w:t>
      </w:r>
      <w:r>
        <w:rPr>
          <w:rFonts w:eastAsia="Calibri" w:cs="Arial"/>
        </w:rPr>
        <w:t>2019-2030 гг.</w:t>
      </w:r>
    </w:p>
    <w:p w14:paraId="1AFDFB25" w14:textId="77777777" w:rsidR="00BD6181" w:rsidRDefault="00BD6181" w:rsidP="00BD6181">
      <w:pPr>
        <w:keepNext/>
        <w:rPr>
          <w:b/>
        </w:rPr>
      </w:pPr>
      <w:r w:rsidRPr="003E5477">
        <w:rPr>
          <w:b/>
        </w:rPr>
        <w:t>Цели Стратегии социально-экономического развития Туапсинск</w:t>
      </w:r>
      <w:r>
        <w:rPr>
          <w:b/>
        </w:rPr>
        <w:t>ого</w:t>
      </w:r>
      <w:r w:rsidRPr="003E5477">
        <w:rPr>
          <w:b/>
        </w:rPr>
        <w:t xml:space="preserve"> район</w:t>
      </w:r>
      <w:r>
        <w:rPr>
          <w:b/>
        </w:rPr>
        <w:t>а</w:t>
      </w:r>
      <w:r w:rsidRPr="003E5477">
        <w:rPr>
          <w:b/>
        </w:rPr>
        <w:t>, на достижение которых направлен</w:t>
      </w:r>
      <w:r>
        <w:rPr>
          <w:b/>
        </w:rPr>
        <w:t>а</w:t>
      </w:r>
      <w:r w:rsidRPr="003E5477">
        <w:rPr>
          <w:b/>
        </w:rPr>
        <w:t xml:space="preserve"> </w:t>
      </w:r>
      <w:r>
        <w:rPr>
          <w:b/>
        </w:rPr>
        <w:t>программа</w:t>
      </w:r>
      <w:r w:rsidRPr="003E5477">
        <w:rPr>
          <w:b/>
        </w:rPr>
        <w:t>:</w:t>
      </w:r>
    </w:p>
    <w:p w14:paraId="1C986BD2" w14:textId="77777777" w:rsidR="00BD6181" w:rsidRPr="00344F83" w:rsidRDefault="00BD6181" w:rsidP="00BD6181">
      <w:pPr>
        <w:pStyle w:val="a"/>
        <w:suppressAutoHyphens/>
        <w:spacing w:before="60" w:after="60"/>
        <w:ind w:left="568" w:hanging="284"/>
        <w:rPr>
          <w:b/>
          <w:lang w:val="ru-RU"/>
        </w:rPr>
      </w:pPr>
      <w:r w:rsidRPr="00C36DC4">
        <w:rPr>
          <w:b/>
          <w:lang w:val="ru-RU"/>
        </w:rPr>
        <w:t>Стратегическая цель:</w:t>
      </w:r>
      <w:r>
        <w:rPr>
          <w:b/>
          <w:lang w:val="ru-RU"/>
        </w:rPr>
        <w:t xml:space="preserve"> </w:t>
      </w:r>
      <w:r w:rsidRPr="00344F83">
        <w:rPr>
          <w:rFonts w:cs="Arial"/>
          <w:bCs/>
          <w:color w:val="000000" w:themeColor="text1"/>
          <w:lang w:val="ru-RU"/>
        </w:rPr>
        <w:t>Туапсинский район – территория с комфортным пространством жизнедеятельности населения и гостей района с высоким качеством экологии, среды обитания и ведения бизнеса, входящая в число лидеров Краснодарского края.</w:t>
      </w:r>
    </w:p>
    <w:p w14:paraId="1E6D25AB" w14:textId="77777777" w:rsidR="00BD6181" w:rsidRPr="00F3365A" w:rsidRDefault="00BD6181" w:rsidP="00BD6181">
      <w:pPr>
        <w:pStyle w:val="a"/>
        <w:suppressAutoHyphens/>
        <w:spacing w:before="60" w:after="60"/>
        <w:ind w:left="568" w:hanging="284"/>
        <w:rPr>
          <w:rFonts w:eastAsia="Calibri" w:cs="Arial"/>
          <w:lang w:val="ru-RU"/>
        </w:rPr>
      </w:pPr>
      <w:r w:rsidRPr="00F3365A">
        <w:rPr>
          <w:rFonts w:eastAsia="Calibri" w:cs="Arial"/>
          <w:b/>
          <w:lang w:val="ru-RU"/>
        </w:rPr>
        <w:t>Цель:</w:t>
      </w:r>
      <w:r>
        <w:rPr>
          <w:rFonts w:eastAsia="Calibri" w:cs="Arial"/>
          <w:lang w:val="ru-RU"/>
        </w:rPr>
        <w:t xml:space="preserve"> Ф</w:t>
      </w:r>
      <w:r w:rsidRPr="00F3365A">
        <w:rPr>
          <w:rFonts w:eastAsia="Calibri" w:cs="Arial"/>
          <w:lang w:val="ru-RU"/>
        </w:rPr>
        <w:t>ормирование условий для привлечения инвестиций в р</w:t>
      </w:r>
      <w:r>
        <w:rPr>
          <w:rFonts w:eastAsia="Calibri" w:cs="Arial"/>
          <w:lang w:val="ru-RU"/>
        </w:rPr>
        <w:t>азвитие приоритетных территорий</w:t>
      </w:r>
      <w:r w:rsidRPr="00F3365A">
        <w:rPr>
          <w:rFonts w:eastAsia="Calibri" w:cs="Arial"/>
          <w:lang w:val="ru-RU"/>
        </w:rPr>
        <w:t xml:space="preserve"> и создание предпосылок для трансформации остальных (менее перспективных) территорий с постепенным выравниванием условий проживания и ведения хозяйственной деятельности во всем муниципальном образовании.</w:t>
      </w:r>
    </w:p>
    <w:p w14:paraId="5C4AC472" w14:textId="77777777" w:rsidR="00BD6181" w:rsidRDefault="00BD6181" w:rsidP="005312FA">
      <w:pPr>
        <w:keepNext/>
        <w:spacing w:after="100"/>
        <w:rPr>
          <w:rFonts w:eastAsia="Calibri" w:cs="Arial"/>
          <w:b/>
        </w:rPr>
      </w:pPr>
      <w:r>
        <w:rPr>
          <w:rFonts w:eastAsia="Calibri" w:cs="Arial"/>
          <w:b/>
        </w:rPr>
        <w:lastRenderedPageBreak/>
        <w:t>Соответствие программы Стратегическим документам:</w:t>
      </w:r>
    </w:p>
    <w:p w14:paraId="3B5F3383" w14:textId="77777777" w:rsidR="00BD6181" w:rsidRDefault="00BD6181" w:rsidP="00BD6181">
      <w:pPr>
        <w:spacing w:after="100"/>
        <w:rPr>
          <w:rFonts w:eastAsia="Calibri" w:cs="Arial"/>
        </w:rPr>
      </w:pPr>
      <w:r>
        <w:rPr>
          <w:rFonts w:eastAsia="Calibri" w:cs="Arial"/>
        </w:rPr>
        <w:t>Разработка п</w:t>
      </w:r>
      <w:r w:rsidRPr="00F3365A">
        <w:rPr>
          <w:rFonts w:eastAsia="Calibri" w:cs="Arial"/>
        </w:rPr>
        <w:t>роект</w:t>
      </w:r>
      <w:r>
        <w:rPr>
          <w:rFonts w:eastAsia="Calibri" w:cs="Arial"/>
        </w:rPr>
        <w:t>ов</w:t>
      </w:r>
      <w:r w:rsidRPr="00F3365A">
        <w:rPr>
          <w:rFonts w:eastAsia="Calibri" w:cs="Arial"/>
        </w:rPr>
        <w:t xml:space="preserve"> планировки территории</w:t>
      </w:r>
      <w:r>
        <w:rPr>
          <w:rFonts w:eastAsia="Calibri" w:cs="Arial"/>
        </w:rPr>
        <w:t xml:space="preserve"> с включением концепций межмуниципального развития в контексте действующей Схемы территориального планирования муниципального образования Туапсинский район.</w:t>
      </w:r>
    </w:p>
    <w:p w14:paraId="4E480A39" w14:textId="77777777" w:rsidR="00BD6181" w:rsidRDefault="00BD6181" w:rsidP="00BD6181">
      <w:pPr>
        <w:keepNext/>
        <w:spacing w:after="100"/>
        <w:rPr>
          <w:rFonts w:eastAsia="Calibri" w:cs="Arial"/>
        </w:rPr>
      </w:pPr>
      <w:r>
        <w:rPr>
          <w:rFonts w:eastAsia="Calibri" w:cs="Arial"/>
          <w:b/>
        </w:rPr>
        <w:t xml:space="preserve">Ответственные за реализацию программы: </w:t>
      </w:r>
    </w:p>
    <w:p w14:paraId="4D402C2B" w14:textId="2D986FC6" w:rsidR="00BD6181" w:rsidRDefault="00BD6181" w:rsidP="00BD6181">
      <w:r w:rsidRPr="00344F83">
        <w:t xml:space="preserve">Куратор и руководитель </w:t>
      </w:r>
      <w:r>
        <w:t>программы</w:t>
      </w:r>
      <w:r w:rsidRPr="00344F83">
        <w:t xml:space="preserve">, перечень исполнителей и соисполнителей мероприятий проекта утверждаются в соответствии с «Положением об организации проектной деятельности в муниципальном образовании Туапсинский район Краснодарского края» и включаются в Паспорт </w:t>
      </w:r>
      <w:r>
        <w:t>программы</w:t>
      </w:r>
      <w:r w:rsidRPr="00344F83">
        <w:t xml:space="preserve"> в составе Плана мероприятий по реализации Стратегии социально-экономического развития муниципального образования Туапсинский район Краснодарского края до 2030 г.</w:t>
      </w:r>
    </w:p>
    <w:p w14:paraId="1D15D0F6" w14:textId="77777777" w:rsidR="00BD6181" w:rsidRDefault="00BD6181" w:rsidP="00BD6181">
      <w:pPr>
        <w:spacing w:after="100"/>
        <w:ind w:left="1418" w:hanging="1418"/>
        <w:rPr>
          <w:rFonts w:eastAsia="Calibri" w:cs="Arial"/>
          <w:b/>
        </w:rPr>
      </w:pPr>
      <w:r>
        <w:rPr>
          <w:rFonts w:eastAsia="Calibri" w:cs="Arial"/>
          <w:b/>
        </w:rPr>
        <w:t>Приоритетные проекты</w:t>
      </w:r>
    </w:p>
    <w:p w14:paraId="68FE2AA8" w14:textId="77777777" w:rsidR="00BD6181" w:rsidRPr="00FC46D6" w:rsidRDefault="00BD6181" w:rsidP="00DB57CD">
      <w:pPr>
        <w:pStyle w:val="a0"/>
        <w:numPr>
          <w:ilvl w:val="3"/>
          <w:numId w:val="26"/>
        </w:numPr>
        <w:spacing w:after="100"/>
        <w:ind w:left="284"/>
        <w:rPr>
          <w:rFonts w:eastAsia="Calibri" w:cs="Arial"/>
          <w:b/>
        </w:rPr>
      </w:pPr>
      <w:r w:rsidRPr="00FC46D6">
        <w:rPr>
          <w:rFonts w:eastAsia="Calibri" w:cs="Arial"/>
          <w:b/>
        </w:rPr>
        <w:t>Курортная территориально-экономическая зона</w:t>
      </w:r>
    </w:p>
    <w:p w14:paraId="0ACBFE26" w14:textId="77777777" w:rsidR="00BD6181" w:rsidRPr="00FC46D6" w:rsidRDefault="00BD6181" w:rsidP="00BD6181">
      <w:pPr>
        <w:keepNext/>
        <w:spacing w:after="100"/>
        <w:ind w:left="1418" w:hanging="1418"/>
        <w:rPr>
          <w:rFonts w:eastAsia="Calibri" w:cs="Arial"/>
          <w:b/>
        </w:rPr>
      </w:pPr>
      <w:proofErr w:type="spellStart"/>
      <w:r w:rsidRPr="00FC46D6">
        <w:rPr>
          <w:rFonts w:eastAsia="Calibri" w:cs="Arial"/>
          <w:b/>
        </w:rPr>
        <w:t>Джубгский</w:t>
      </w:r>
      <w:proofErr w:type="spellEnd"/>
      <w:r w:rsidRPr="00FC46D6">
        <w:rPr>
          <w:rFonts w:eastAsia="Calibri" w:cs="Arial"/>
          <w:b/>
        </w:rPr>
        <w:t xml:space="preserve"> горно-морской кластер</w:t>
      </w:r>
      <w:r>
        <w:rPr>
          <w:rFonts w:eastAsia="Calibri" w:cs="Arial"/>
          <w:b/>
        </w:rPr>
        <w:t>:</w:t>
      </w:r>
    </w:p>
    <w:p w14:paraId="4EE1AA61" w14:textId="77777777" w:rsidR="00BD6181" w:rsidRPr="00FC46D6" w:rsidRDefault="00BD6181" w:rsidP="00BD6181">
      <w:pPr>
        <w:pStyle w:val="a"/>
        <w:ind w:left="567" w:hanging="283"/>
        <w:rPr>
          <w:lang w:val="ru-RU"/>
        </w:rPr>
      </w:pPr>
      <w:r w:rsidRPr="00FC46D6">
        <w:rPr>
          <w:lang w:val="ru-RU"/>
        </w:rPr>
        <w:t xml:space="preserve">Приоритетный проект </w:t>
      </w:r>
      <w:r w:rsidRPr="00FC46D6">
        <w:rPr>
          <w:b/>
          <w:lang w:val="ru-RU"/>
        </w:rPr>
        <w:t xml:space="preserve">«Рекреационный комплекс </w:t>
      </w:r>
      <w:proofErr w:type="spellStart"/>
      <w:r w:rsidRPr="00FC46D6">
        <w:rPr>
          <w:b/>
          <w:lang w:val="ru-RU"/>
        </w:rPr>
        <w:t>Инал</w:t>
      </w:r>
      <w:proofErr w:type="spellEnd"/>
      <w:r w:rsidRPr="00FC46D6">
        <w:rPr>
          <w:b/>
          <w:lang w:val="ru-RU"/>
        </w:rPr>
        <w:t>»</w:t>
      </w:r>
      <w:r w:rsidRPr="00FC46D6">
        <w:rPr>
          <w:lang w:val="ru-RU"/>
        </w:rPr>
        <w:t xml:space="preserve">: </w:t>
      </w:r>
      <w:r>
        <w:rPr>
          <w:lang w:val="ru-RU"/>
        </w:rPr>
        <w:t>ф</w:t>
      </w:r>
      <w:r w:rsidRPr="00FC46D6">
        <w:rPr>
          <w:lang w:val="ru-RU"/>
        </w:rPr>
        <w:t xml:space="preserve">ормирование концепции комплексного развития застроенной территории и городской среды поселка в районе бухты </w:t>
      </w:r>
      <w:proofErr w:type="spellStart"/>
      <w:r w:rsidRPr="00FC46D6">
        <w:rPr>
          <w:lang w:val="ru-RU"/>
        </w:rPr>
        <w:t>Инал</w:t>
      </w:r>
      <w:proofErr w:type="spellEnd"/>
      <w:r w:rsidRPr="00FC46D6">
        <w:rPr>
          <w:lang w:val="ru-RU"/>
        </w:rPr>
        <w:t xml:space="preserve"> </w:t>
      </w:r>
      <w:proofErr w:type="spellStart"/>
      <w:r w:rsidRPr="00FC46D6">
        <w:rPr>
          <w:lang w:val="ru-RU"/>
        </w:rPr>
        <w:t>Джубгинского</w:t>
      </w:r>
      <w:proofErr w:type="spellEnd"/>
      <w:r w:rsidRPr="00FC46D6">
        <w:rPr>
          <w:lang w:val="ru-RU"/>
        </w:rPr>
        <w:t xml:space="preserve"> городского поселения с обоснованием целесообразности преобразований застроенных и потенциальных (под застройку) территорий с последующей разработкой проекта красных линий.</w:t>
      </w:r>
    </w:p>
    <w:p w14:paraId="6C3543C8" w14:textId="77777777" w:rsidR="00BD6181" w:rsidRPr="00FC46D6" w:rsidRDefault="00BD6181" w:rsidP="00BD6181">
      <w:pPr>
        <w:pStyle w:val="a"/>
        <w:ind w:left="567" w:hanging="283"/>
        <w:rPr>
          <w:lang w:val="ru-RU"/>
        </w:rPr>
      </w:pPr>
      <w:r w:rsidRPr="00FC46D6">
        <w:rPr>
          <w:lang w:val="ru-RU"/>
        </w:rPr>
        <w:t xml:space="preserve">Приоритетный проект </w:t>
      </w:r>
      <w:r w:rsidRPr="00FC46D6">
        <w:rPr>
          <w:b/>
          <w:lang w:val="ru-RU"/>
        </w:rPr>
        <w:t>«Новомихайловский посад»</w:t>
      </w:r>
      <w:r w:rsidRPr="00FC46D6">
        <w:rPr>
          <w:lang w:val="ru-RU"/>
        </w:rPr>
        <w:t xml:space="preserve">: </w:t>
      </w:r>
      <w:r>
        <w:rPr>
          <w:lang w:val="ru-RU"/>
        </w:rPr>
        <w:t>ф</w:t>
      </w:r>
      <w:r w:rsidRPr="00FC46D6">
        <w:rPr>
          <w:lang w:val="ru-RU"/>
        </w:rPr>
        <w:t xml:space="preserve">ормирование концепции комплексного развития незастроенной территории, определение и обоснование роли инвестиционной площадки (частная собственность </w:t>
      </w:r>
      <w:r>
        <w:rPr>
          <w:lang w:val="ru-RU"/>
        </w:rPr>
        <w:t>–</w:t>
      </w:r>
      <w:r w:rsidRPr="00FC46D6">
        <w:rPr>
          <w:lang w:val="ru-RU"/>
        </w:rPr>
        <w:t xml:space="preserve"> 700 га земли с/хозяйственного назначения) для Туапсинского района и Черноморской экономической зоны, в целом. </w:t>
      </w:r>
    </w:p>
    <w:p w14:paraId="4A128B04" w14:textId="77777777" w:rsidR="00BD6181" w:rsidRPr="00FC46D6" w:rsidRDefault="00BD6181" w:rsidP="00BD6181">
      <w:pPr>
        <w:keepNext/>
        <w:spacing w:after="100"/>
        <w:ind w:left="1418" w:hanging="1418"/>
        <w:rPr>
          <w:rFonts w:eastAsia="Calibri" w:cs="Arial"/>
          <w:b/>
        </w:rPr>
      </w:pPr>
      <w:r w:rsidRPr="00FC46D6">
        <w:rPr>
          <w:rFonts w:eastAsia="Calibri" w:cs="Arial"/>
          <w:b/>
        </w:rPr>
        <w:t>Новомихайловский горно-морской кластер</w:t>
      </w:r>
      <w:r>
        <w:rPr>
          <w:rFonts w:eastAsia="Calibri" w:cs="Arial"/>
          <w:b/>
        </w:rPr>
        <w:t>:</w:t>
      </w:r>
    </w:p>
    <w:p w14:paraId="446C077F" w14:textId="77777777" w:rsidR="00BD6181" w:rsidRPr="00FC46D6" w:rsidRDefault="00BD6181" w:rsidP="00BD6181">
      <w:pPr>
        <w:pStyle w:val="a"/>
        <w:ind w:left="567" w:hanging="283"/>
        <w:rPr>
          <w:lang w:val="ru-RU"/>
        </w:rPr>
      </w:pPr>
      <w:r w:rsidRPr="00FC46D6">
        <w:rPr>
          <w:lang w:val="ru-RU"/>
        </w:rPr>
        <w:t xml:space="preserve">Приоритетный проект </w:t>
      </w:r>
      <w:r w:rsidRPr="00FC46D6">
        <w:rPr>
          <w:b/>
          <w:lang w:val="ru-RU"/>
        </w:rPr>
        <w:t>«Медицинский реабилитационный центр «</w:t>
      </w:r>
      <w:proofErr w:type="spellStart"/>
      <w:r w:rsidRPr="00FC46D6">
        <w:rPr>
          <w:b/>
          <w:lang w:val="ru-RU"/>
        </w:rPr>
        <w:t>Агрия</w:t>
      </w:r>
      <w:proofErr w:type="spellEnd"/>
      <w:r w:rsidRPr="00FC46D6">
        <w:rPr>
          <w:b/>
          <w:lang w:val="ru-RU"/>
        </w:rPr>
        <w:t>»</w:t>
      </w:r>
      <w:r w:rsidRPr="00FC46D6">
        <w:rPr>
          <w:lang w:val="ru-RU"/>
        </w:rPr>
        <w:t xml:space="preserve">: </w:t>
      </w:r>
      <w:r>
        <w:rPr>
          <w:lang w:val="ru-RU"/>
        </w:rPr>
        <w:t>р</w:t>
      </w:r>
      <w:r w:rsidRPr="00FC46D6">
        <w:rPr>
          <w:lang w:val="ru-RU"/>
        </w:rPr>
        <w:t>егенерация оздоровительной функции территории поселков бывших санаториев «</w:t>
      </w:r>
      <w:proofErr w:type="spellStart"/>
      <w:r w:rsidRPr="00FC46D6">
        <w:rPr>
          <w:lang w:val="ru-RU"/>
        </w:rPr>
        <w:t>Агрия</w:t>
      </w:r>
      <w:proofErr w:type="spellEnd"/>
      <w:r w:rsidRPr="00FC46D6">
        <w:rPr>
          <w:lang w:val="ru-RU"/>
        </w:rPr>
        <w:t>» и «</w:t>
      </w:r>
      <w:proofErr w:type="spellStart"/>
      <w:r w:rsidRPr="00FC46D6">
        <w:rPr>
          <w:lang w:val="ru-RU"/>
        </w:rPr>
        <w:t>Черном</w:t>
      </w:r>
      <w:r>
        <w:rPr>
          <w:lang w:val="ru-RU"/>
        </w:rPr>
        <w:t>орье</w:t>
      </w:r>
      <w:proofErr w:type="spellEnd"/>
      <w:r>
        <w:rPr>
          <w:lang w:val="ru-RU"/>
        </w:rPr>
        <w:t>» – воссоздание санаторно-</w:t>
      </w:r>
      <w:r w:rsidRPr="00FC46D6">
        <w:rPr>
          <w:lang w:val="ru-RU"/>
        </w:rPr>
        <w:t>курортного ко</w:t>
      </w:r>
      <w:r>
        <w:rPr>
          <w:lang w:val="ru-RU"/>
        </w:rPr>
        <w:t>мплекса в уникальном природно-</w:t>
      </w:r>
      <w:r w:rsidRPr="00FC46D6">
        <w:rPr>
          <w:lang w:val="ru-RU"/>
        </w:rPr>
        <w:t>климатическом районе Черноморского побережья.</w:t>
      </w:r>
    </w:p>
    <w:p w14:paraId="3E404EF6" w14:textId="77777777" w:rsidR="00BD6181" w:rsidRPr="00FC46D6" w:rsidRDefault="00BD6181" w:rsidP="00BD6181">
      <w:pPr>
        <w:pStyle w:val="a"/>
        <w:keepNext/>
        <w:ind w:left="568" w:hanging="284"/>
        <w:rPr>
          <w:lang w:val="ru-RU"/>
        </w:rPr>
      </w:pPr>
      <w:r w:rsidRPr="00FC46D6">
        <w:rPr>
          <w:rFonts w:eastAsia="Calibri"/>
          <w:lang w:val="ru-RU"/>
        </w:rPr>
        <w:t xml:space="preserve">Приоритетный проект </w:t>
      </w:r>
      <w:r w:rsidRPr="00FC46D6">
        <w:rPr>
          <w:rFonts w:eastAsia="Calibri"/>
          <w:b/>
          <w:lang w:val="ru-RU"/>
        </w:rPr>
        <w:t>«Тематический парк «Всероссийский центр анимации»</w:t>
      </w:r>
      <w:r w:rsidRPr="00FC46D6">
        <w:rPr>
          <w:rFonts w:eastAsia="Calibri"/>
          <w:lang w:val="ru-RU"/>
        </w:rPr>
        <w:t xml:space="preserve">: </w:t>
      </w:r>
      <w:r>
        <w:rPr>
          <w:rFonts w:eastAsia="Calibri"/>
          <w:lang w:val="ru-RU"/>
        </w:rPr>
        <w:t>ф</w:t>
      </w:r>
      <w:r w:rsidRPr="00FC46D6">
        <w:rPr>
          <w:lang w:val="ru-RU"/>
        </w:rPr>
        <w:t xml:space="preserve">ормирование концепции комплексного развития незастроенной территории вблизи поселка </w:t>
      </w:r>
      <w:proofErr w:type="spellStart"/>
      <w:r w:rsidRPr="00FC46D6">
        <w:rPr>
          <w:lang w:val="ru-RU"/>
        </w:rPr>
        <w:t>Пляхо</w:t>
      </w:r>
      <w:proofErr w:type="spellEnd"/>
      <w:r w:rsidRPr="00FC46D6">
        <w:rPr>
          <w:lang w:val="ru-RU"/>
        </w:rPr>
        <w:t xml:space="preserve"> Новомихайловского городского поселения, обоснование функции инвестиционной площадки (частная собственность </w:t>
      </w:r>
      <w:r>
        <w:rPr>
          <w:lang w:val="ru-RU"/>
        </w:rPr>
        <w:t>–</w:t>
      </w:r>
      <w:r w:rsidRPr="00FC46D6">
        <w:rPr>
          <w:lang w:val="ru-RU"/>
        </w:rPr>
        <w:t xml:space="preserve"> 110 га земли с/хозяйственного назначения) для Туапсинского района и Черноморской экономической зоны, в целом.</w:t>
      </w:r>
    </w:p>
    <w:p w14:paraId="33324156" w14:textId="77777777" w:rsidR="00BD6181" w:rsidRPr="00FC46D6" w:rsidRDefault="00BD6181" w:rsidP="00BD6181">
      <w:pPr>
        <w:keepNext/>
        <w:spacing w:after="100"/>
        <w:ind w:left="1418" w:hanging="1418"/>
        <w:rPr>
          <w:rFonts w:eastAsia="Calibri" w:cs="Arial"/>
          <w:b/>
        </w:rPr>
      </w:pPr>
      <w:proofErr w:type="spellStart"/>
      <w:r w:rsidRPr="00FC46D6">
        <w:rPr>
          <w:rFonts w:eastAsia="Calibri" w:cs="Arial"/>
          <w:b/>
        </w:rPr>
        <w:t>Небугский</w:t>
      </w:r>
      <w:proofErr w:type="spellEnd"/>
      <w:r w:rsidRPr="00FC46D6">
        <w:rPr>
          <w:rFonts w:eastAsia="Calibri" w:cs="Arial"/>
          <w:b/>
        </w:rPr>
        <w:t xml:space="preserve"> горно-морской кластер</w:t>
      </w:r>
    </w:p>
    <w:p w14:paraId="2A015DFB" w14:textId="77777777" w:rsidR="00BD6181" w:rsidRPr="00AC0485" w:rsidRDefault="00BD6181" w:rsidP="00BD6181">
      <w:pPr>
        <w:pStyle w:val="a"/>
        <w:keepNext/>
        <w:ind w:left="568" w:hanging="284"/>
        <w:rPr>
          <w:lang w:val="ru-RU"/>
        </w:rPr>
      </w:pPr>
      <w:r w:rsidRPr="00BD6181">
        <w:rPr>
          <w:lang w:val="ru-RU"/>
        </w:rPr>
        <w:t xml:space="preserve">Приоритетный проект </w:t>
      </w:r>
      <w:r w:rsidRPr="00BD6181">
        <w:rPr>
          <w:b/>
          <w:lang w:val="ru-RU"/>
        </w:rPr>
        <w:t xml:space="preserve">«Комплексное развитие единой набережной Агой – </w:t>
      </w:r>
      <w:proofErr w:type="spellStart"/>
      <w:r w:rsidRPr="00BD6181">
        <w:rPr>
          <w:b/>
          <w:lang w:val="ru-RU"/>
        </w:rPr>
        <w:t>Небуг</w:t>
      </w:r>
      <w:proofErr w:type="spellEnd"/>
      <w:r w:rsidRPr="00BD6181">
        <w:rPr>
          <w:b/>
          <w:lang w:val="ru-RU"/>
        </w:rPr>
        <w:t>»</w:t>
      </w:r>
      <w:r w:rsidRPr="00BD6181">
        <w:rPr>
          <w:lang w:val="ru-RU"/>
        </w:rPr>
        <w:t>: ф</w:t>
      </w:r>
      <w:r w:rsidRPr="00AC0485">
        <w:rPr>
          <w:lang w:val="ru-RU"/>
        </w:rPr>
        <w:t xml:space="preserve">ормирование пилотного проекта «морского фасада» для населенных пунктов Агой и </w:t>
      </w:r>
      <w:proofErr w:type="spellStart"/>
      <w:r w:rsidRPr="00AC0485">
        <w:rPr>
          <w:lang w:val="ru-RU"/>
        </w:rPr>
        <w:t>Небуг</w:t>
      </w:r>
      <w:proofErr w:type="spellEnd"/>
      <w:r>
        <w:rPr>
          <w:lang w:val="ru-RU"/>
        </w:rPr>
        <w:t>.</w:t>
      </w:r>
    </w:p>
    <w:p w14:paraId="02CF5D96" w14:textId="77777777" w:rsidR="00BD6181" w:rsidRPr="00152F41" w:rsidRDefault="00BD6181" w:rsidP="00DB57CD">
      <w:pPr>
        <w:pStyle w:val="a0"/>
        <w:numPr>
          <w:ilvl w:val="3"/>
          <w:numId w:val="26"/>
        </w:numPr>
        <w:spacing w:after="100"/>
        <w:ind w:left="284"/>
        <w:rPr>
          <w:b/>
        </w:rPr>
      </w:pPr>
      <w:r w:rsidRPr="00FC46D6">
        <w:rPr>
          <w:rFonts w:eastAsia="Calibri" w:cs="Arial"/>
          <w:b/>
        </w:rPr>
        <w:t xml:space="preserve">Городская территориально-экономическая зона </w:t>
      </w:r>
    </w:p>
    <w:p w14:paraId="6845EC53" w14:textId="77777777" w:rsidR="00BD6181" w:rsidRPr="001C2608" w:rsidRDefault="00BD6181" w:rsidP="00BD6181">
      <w:pPr>
        <w:pStyle w:val="a"/>
        <w:keepNext/>
        <w:ind w:left="568" w:hanging="284"/>
        <w:rPr>
          <w:lang w:val="ru-RU"/>
        </w:rPr>
      </w:pPr>
      <w:r w:rsidRPr="00BD6181">
        <w:rPr>
          <w:lang w:val="ru-RU"/>
        </w:rPr>
        <w:t xml:space="preserve">Приоритетный проект </w:t>
      </w:r>
      <w:r w:rsidRPr="00BD6181">
        <w:rPr>
          <w:b/>
          <w:lang w:val="ru-RU"/>
        </w:rPr>
        <w:t>«</w:t>
      </w:r>
      <w:r w:rsidRPr="00D923DD">
        <w:rPr>
          <w:b/>
          <w:lang w:val="ru-RU"/>
        </w:rPr>
        <w:t xml:space="preserve">Формирование комплексного видения функционально-планировочной структуры, транспортного каркаса и рекреационной территории Городской зоны Туапсинского района, включающей Туапсинское городское поселение, </w:t>
      </w:r>
      <w:proofErr w:type="spellStart"/>
      <w:r w:rsidRPr="00D923DD">
        <w:rPr>
          <w:b/>
          <w:lang w:val="ru-RU"/>
        </w:rPr>
        <w:t>Вельяминовское</w:t>
      </w:r>
      <w:proofErr w:type="spellEnd"/>
      <w:r w:rsidRPr="00D923DD">
        <w:rPr>
          <w:b/>
          <w:lang w:val="ru-RU"/>
        </w:rPr>
        <w:t xml:space="preserve">, Георгиевское и </w:t>
      </w:r>
      <w:proofErr w:type="spellStart"/>
      <w:r w:rsidRPr="00D923DD">
        <w:rPr>
          <w:b/>
          <w:lang w:val="ru-RU"/>
        </w:rPr>
        <w:t>Шепсинское</w:t>
      </w:r>
      <w:proofErr w:type="spellEnd"/>
      <w:r w:rsidRPr="00D923DD">
        <w:rPr>
          <w:b/>
          <w:lang w:val="ru-RU"/>
        </w:rPr>
        <w:t xml:space="preserve"> сельские поселения в увязке с долгосрочным социально-экономическим планированием</w:t>
      </w:r>
      <w:r w:rsidRPr="00BD6181">
        <w:rPr>
          <w:b/>
          <w:lang w:val="ru-RU"/>
        </w:rPr>
        <w:t>»</w:t>
      </w:r>
      <w:r w:rsidRPr="001C2608">
        <w:rPr>
          <w:lang w:val="ru-RU"/>
        </w:rPr>
        <w:t>.</w:t>
      </w:r>
    </w:p>
    <w:p w14:paraId="4F8956D0" w14:textId="77777777" w:rsidR="00BD6181" w:rsidRPr="000E61DF" w:rsidRDefault="00BD6181" w:rsidP="00DB57CD">
      <w:pPr>
        <w:pStyle w:val="a0"/>
        <w:numPr>
          <w:ilvl w:val="0"/>
          <w:numId w:val="22"/>
        </w:numPr>
        <w:ind w:left="851" w:hanging="284"/>
      </w:pPr>
      <w:proofErr w:type="spellStart"/>
      <w:r w:rsidRPr="000E61DF">
        <w:t>Подпроект</w:t>
      </w:r>
      <w:proofErr w:type="spellEnd"/>
      <w:r w:rsidRPr="000E61DF">
        <w:t xml:space="preserve"> «Развитие магистральной улично-дорожной сети Туапсинского городского поселения».</w:t>
      </w:r>
    </w:p>
    <w:p w14:paraId="4974E40E" w14:textId="77777777" w:rsidR="00BD6181" w:rsidRPr="000E61DF" w:rsidRDefault="00BD6181" w:rsidP="00DB57CD">
      <w:pPr>
        <w:pStyle w:val="a0"/>
        <w:numPr>
          <w:ilvl w:val="0"/>
          <w:numId w:val="22"/>
        </w:numPr>
        <w:ind w:left="851" w:hanging="284"/>
      </w:pPr>
      <w:proofErr w:type="spellStart"/>
      <w:r w:rsidRPr="000E61DF">
        <w:t>Подпроект</w:t>
      </w:r>
      <w:proofErr w:type="spellEnd"/>
      <w:r w:rsidRPr="000E61DF">
        <w:t xml:space="preserve"> «Комплексное развитие территорий. Территории трансформации»: формирование комфортной среды обитания территорий в границах населенных </w:t>
      </w:r>
      <w:r w:rsidRPr="000E61DF">
        <w:lastRenderedPageBreak/>
        <w:t xml:space="preserve">пунктов через градостроительные политики трансформации городской среды: регенерации, реконструкции, </w:t>
      </w:r>
      <w:proofErr w:type="spellStart"/>
      <w:r w:rsidRPr="000E61DF">
        <w:t>редевелопмента</w:t>
      </w:r>
      <w:proofErr w:type="spellEnd"/>
      <w:r w:rsidRPr="000E61DF">
        <w:t>, новой застройки в экологически благополучных районах «агломерации».</w:t>
      </w:r>
    </w:p>
    <w:p w14:paraId="7A0E2F65" w14:textId="77777777" w:rsidR="00BD6181" w:rsidRPr="00D923DD" w:rsidRDefault="00BD6181" w:rsidP="00DB57CD">
      <w:pPr>
        <w:pStyle w:val="a0"/>
        <w:keepNext/>
        <w:numPr>
          <w:ilvl w:val="3"/>
          <w:numId w:val="26"/>
        </w:numPr>
        <w:spacing w:after="100"/>
        <w:ind w:left="284" w:hanging="284"/>
        <w:rPr>
          <w:rFonts w:eastAsia="Calibri" w:cs="Arial"/>
          <w:b/>
        </w:rPr>
      </w:pPr>
      <w:r w:rsidRPr="00D923DD">
        <w:rPr>
          <w:rFonts w:eastAsia="Calibri" w:cs="Arial"/>
          <w:b/>
        </w:rPr>
        <w:t>Лесная территориально-экономическая зона</w:t>
      </w:r>
    </w:p>
    <w:p w14:paraId="0D3D354C" w14:textId="782DA973" w:rsidR="00BD6181" w:rsidRPr="000E61DF" w:rsidRDefault="000E61DF" w:rsidP="000E61DF">
      <w:pPr>
        <w:pStyle w:val="a"/>
        <w:keepNext/>
        <w:ind w:left="568" w:hanging="284"/>
        <w:rPr>
          <w:lang w:val="ru-RU"/>
        </w:rPr>
      </w:pPr>
      <w:r w:rsidRPr="00BD6181">
        <w:rPr>
          <w:lang w:val="ru-RU"/>
        </w:rPr>
        <w:t>Приоритетный проект</w:t>
      </w:r>
      <w:r w:rsidRPr="000E61DF">
        <w:rPr>
          <w:lang w:val="ru-RU"/>
        </w:rPr>
        <w:t xml:space="preserve"> </w:t>
      </w:r>
      <w:r w:rsidRPr="000E61DF">
        <w:rPr>
          <w:b/>
          <w:lang w:val="ru-RU"/>
        </w:rPr>
        <w:t>«Развитие Лесной территориально-экономической зоны»:</w:t>
      </w:r>
      <w:r>
        <w:rPr>
          <w:lang w:val="ru-RU"/>
        </w:rPr>
        <w:t xml:space="preserve"> ф</w:t>
      </w:r>
      <w:r w:rsidR="00BD6181" w:rsidRPr="000E61DF">
        <w:rPr>
          <w:lang w:val="ru-RU"/>
        </w:rPr>
        <w:t>ормирование территории «зеленой экономики» с преимущественно туристской специализацией</w:t>
      </w:r>
      <w:r w:rsidRPr="000E61DF">
        <w:rPr>
          <w:lang w:val="ru-RU"/>
        </w:rPr>
        <w:t>.</w:t>
      </w:r>
    </w:p>
    <w:p w14:paraId="0562154C" w14:textId="77777777" w:rsidR="00BD6181" w:rsidRDefault="00BD6181" w:rsidP="00BD6181">
      <w:pPr>
        <w:keepNext/>
        <w:rPr>
          <w:rFonts w:eastAsia="Calibri" w:cs="Times New Roman"/>
          <w:b/>
        </w:rPr>
      </w:pPr>
      <w:r>
        <w:rPr>
          <w:rFonts w:eastAsia="Calibri" w:cs="Times New Roman"/>
          <w:b/>
        </w:rPr>
        <w:t>Ожидаемые результаты</w:t>
      </w:r>
    </w:p>
    <w:p w14:paraId="0FCD6642" w14:textId="7E78A806" w:rsidR="000E61DF" w:rsidRPr="000E61DF" w:rsidRDefault="000E61DF" w:rsidP="000E61DF">
      <w:pPr>
        <w:pStyle w:val="a"/>
        <w:keepNext/>
        <w:ind w:left="568" w:hanging="284"/>
        <w:rPr>
          <w:lang w:val="ru-RU"/>
        </w:rPr>
      </w:pPr>
      <w:r w:rsidRPr="000E61DF">
        <w:rPr>
          <w:lang w:val="ru-RU"/>
        </w:rPr>
        <w:t>Повышение стоимости земли и объектов капитального строительства – повышение налогооблагаемой базы.</w:t>
      </w:r>
    </w:p>
    <w:p w14:paraId="55D8ABD2" w14:textId="12CFB79C" w:rsidR="000E61DF" w:rsidRPr="000E61DF" w:rsidRDefault="000E61DF" w:rsidP="000E61DF">
      <w:pPr>
        <w:pStyle w:val="a"/>
        <w:keepNext/>
        <w:ind w:left="568" w:hanging="284"/>
        <w:rPr>
          <w:lang w:val="ru-RU"/>
        </w:rPr>
      </w:pPr>
      <w:r w:rsidRPr="000E61DF">
        <w:rPr>
          <w:lang w:val="ru-RU"/>
        </w:rPr>
        <w:t>Повышение туристического потока.</w:t>
      </w:r>
    </w:p>
    <w:p w14:paraId="744479D1" w14:textId="57483FB9" w:rsidR="000E61DF" w:rsidRPr="000E61DF" w:rsidRDefault="000E61DF" w:rsidP="000E61DF">
      <w:pPr>
        <w:pStyle w:val="a"/>
        <w:keepNext/>
        <w:ind w:left="568" w:hanging="284"/>
        <w:rPr>
          <w:lang w:val="ru-RU"/>
        </w:rPr>
      </w:pPr>
      <w:r w:rsidRPr="000E61DF">
        <w:rPr>
          <w:lang w:val="ru-RU"/>
        </w:rPr>
        <w:t>Повышение эффективности управления развитием городских территорий.</w:t>
      </w:r>
    </w:p>
    <w:p w14:paraId="020241AA" w14:textId="50EFD71C" w:rsidR="000E61DF" w:rsidRPr="000E61DF" w:rsidRDefault="000E61DF" w:rsidP="000E61DF">
      <w:pPr>
        <w:pStyle w:val="a"/>
        <w:keepNext/>
        <w:ind w:left="568" w:hanging="284"/>
        <w:rPr>
          <w:lang w:val="ru-RU"/>
        </w:rPr>
      </w:pPr>
      <w:r w:rsidRPr="000E61DF">
        <w:rPr>
          <w:lang w:val="ru-RU"/>
        </w:rPr>
        <w:t>Выбор лучших решений на конкурсной основе городских пространств, активизация вовлечения населения в обсуждение.</w:t>
      </w:r>
    </w:p>
    <w:p w14:paraId="2B9DB841" w14:textId="01DD0242" w:rsidR="000E61DF" w:rsidRPr="000E61DF" w:rsidRDefault="000E61DF" w:rsidP="000E61DF">
      <w:pPr>
        <w:pStyle w:val="a"/>
        <w:keepNext/>
        <w:ind w:left="568" w:hanging="284"/>
        <w:rPr>
          <w:lang w:val="ru-RU"/>
        </w:rPr>
      </w:pPr>
      <w:r w:rsidRPr="000E61DF">
        <w:rPr>
          <w:lang w:val="ru-RU"/>
        </w:rPr>
        <w:t>Повышение качества жизни местного населения</w:t>
      </w:r>
    </w:p>
    <w:p w14:paraId="5CB25082" w14:textId="4C69D34C" w:rsidR="000E61DF" w:rsidRPr="000E61DF" w:rsidRDefault="000E61DF" w:rsidP="000E61DF">
      <w:pPr>
        <w:pStyle w:val="a"/>
        <w:keepNext/>
        <w:ind w:left="568" w:hanging="284"/>
        <w:rPr>
          <w:lang w:val="ru-RU"/>
        </w:rPr>
      </w:pPr>
      <w:r w:rsidRPr="000E61DF">
        <w:rPr>
          <w:lang w:val="ru-RU"/>
        </w:rPr>
        <w:t>Повышение привлекательности Туапсинского района для бизнеса и гостей района.</w:t>
      </w:r>
    </w:p>
    <w:p w14:paraId="3FC7733A" w14:textId="7F4082FC" w:rsidR="000E61DF" w:rsidRPr="000E61DF" w:rsidRDefault="000E61DF" w:rsidP="000E61DF">
      <w:pPr>
        <w:pStyle w:val="a"/>
        <w:keepNext/>
        <w:ind w:left="568" w:hanging="284"/>
        <w:rPr>
          <w:lang w:val="ru-RU"/>
        </w:rPr>
      </w:pPr>
      <w:r w:rsidRPr="000E61DF">
        <w:rPr>
          <w:lang w:val="ru-RU"/>
        </w:rPr>
        <w:t>Привлечение высококвалифицированных специалистов с высоким уровнем запроса к качеству городской среды.</w:t>
      </w:r>
    </w:p>
    <w:p w14:paraId="619C5667" w14:textId="3C8C4FA3" w:rsidR="000E61DF" w:rsidRPr="000E61DF" w:rsidRDefault="000E61DF" w:rsidP="000E61DF">
      <w:pPr>
        <w:pStyle w:val="a"/>
        <w:keepNext/>
        <w:ind w:left="568" w:hanging="284"/>
        <w:rPr>
          <w:lang w:val="ru-RU"/>
        </w:rPr>
      </w:pPr>
      <w:r w:rsidRPr="000E61DF">
        <w:rPr>
          <w:lang w:val="ru-RU"/>
        </w:rPr>
        <w:t xml:space="preserve">Повышение привлекательности собственных населенных пунктов для молодого населения, сокращение оттока человеческого капитала из города.  </w:t>
      </w:r>
    </w:p>
    <w:p w14:paraId="45ABA18F" w14:textId="58FFC5E3" w:rsidR="000E61DF" w:rsidRPr="000E61DF" w:rsidRDefault="000E61DF" w:rsidP="000E61DF">
      <w:pPr>
        <w:pStyle w:val="a"/>
        <w:keepNext/>
        <w:ind w:left="568" w:hanging="284"/>
        <w:rPr>
          <w:lang w:val="ru-RU"/>
        </w:rPr>
      </w:pPr>
      <w:r w:rsidRPr="000E61DF">
        <w:rPr>
          <w:lang w:val="ru-RU"/>
        </w:rPr>
        <w:t>Внедрение информационных технологий в систему жизнеобеспечения населенных пунктов, туристских маршрутов.</w:t>
      </w:r>
    </w:p>
    <w:p w14:paraId="6461B341" w14:textId="5E62883B" w:rsidR="000E61DF" w:rsidRPr="000E61DF" w:rsidRDefault="000E61DF" w:rsidP="000E61DF">
      <w:pPr>
        <w:pStyle w:val="a"/>
        <w:keepNext/>
        <w:ind w:left="568" w:hanging="284"/>
        <w:rPr>
          <w:lang w:val="ru-RU"/>
        </w:rPr>
      </w:pPr>
      <w:r w:rsidRPr="000E61DF">
        <w:rPr>
          <w:lang w:val="ru-RU"/>
        </w:rPr>
        <w:t>Улучшение экологической обстановки вследствие развития систем инженерной и транспортной инфраструктуры, общественных и рекреационных пространств при реализации комплексных проектов.</w:t>
      </w:r>
    </w:p>
    <w:p w14:paraId="1326A952" w14:textId="385B3359" w:rsidR="000E61DF" w:rsidRPr="000E61DF" w:rsidRDefault="000E61DF" w:rsidP="000E61DF">
      <w:pPr>
        <w:pStyle w:val="a"/>
        <w:keepNext/>
        <w:ind w:left="568" w:hanging="284"/>
        <w:rPr>
          <w:lang w:val="ru-RU"/>
        </w:rPr>
      </w:pPr>
      <w:r w:rsidRPr="000E61DF">
        <w:rPr>
          <w:lang w:val="ru-RU"/>
        </w:rPr>
        <w:t>Повышение качества городской среды.</w:t>
      </w:r>
    </w:p>
    <w:p w14:paraId="4D3A670F" w14:textId="71A571C1" w:rsidR="000E61DF" w:rsidRPr="000E61DF" w:rsidRDefault="000E61DF" w:rsidP="000E61DF">
      <w:pPr>
        <w:pStyle w:val="a"/>
        <w:keepNext/>
        <w:ind w:left="568" w:hanging="284"/>
        <w:rPr>
          <w:lang w:val="ru-RU"/>
        </w:rPr>
      </w:pPr>
      <w:r w:rsidRPr="000E61DF">
        <w:rPr>
          <w:lang w:val="ru-RU"/>
        </w:rPr>
        <w:t>Оптимизация неэффективно используемых земель.</w:t>
      </w:r>
    </w:p>
    <w:p w14:paraId="54909419" w14:textId="6DA6CBF6" w:rsidR="000E61DF" w:rsidRPr="000E61DF" w:rsidRDefault="000E61DF" w:rsidP="000E61DF">
      <w:pPr>
        <w:pStyle w:val="a"/>
        <w:keepNext/>
        <w:ind w:left="568" w:hanging="284"/>
        <w:rPr>
          <w:lang w:val="ru-RU"/>
        </w:rPr>
      </w:pPr>
      <w:r w:rsidRPr="000E61DF">
        <w:rPr>
          <w:lang w:val="ru-RU"/>
        </w:rPr>
        <w:t>Повышение имиджа населенных пунктов за счет улучшения облика общественных пространств.</w:t>
      </w:r>
    </w:p>
    <w:p w14:paraId="498E6144" w14:textId="48E4D7DC" w:rsidR="000E61DF" w:rsidRPr="000E61DF" w:rsidRDefault="000E61DF" w:rsidP="000E61DF">
      <w:pPr>
        <w:pStyle w:val="a"/>
        <w:keepNext/>
        <w:ind w:left="568" w:hanging="284"/>
        <w:rPr>
          <w:lang w:val="ru-RU"/>
        </w:rPr>
      </w:pPr>
      <w:r w:rsidRPr="000E61DF">
        <w:rPr>
          <w:lang w:val="ru-RU"/>
        </w:rPr>
        <w:t>Обеспечение смысловой и физической связности населенных пунктов муниципального района.</w:t>
      </w:r>
    </w:p>
    <w:p w14:paraId="763653E7" w14:textId="5756E901" w:rsidR="000E61DF" w:rsidRPr="000E61DF" w:rsidRDefault="000E61DF" w:rsidP="000E61DF">
      <w:pPr>
        <w:pStyle w:val="a"/>
        <w:keepNext/>
        <w:ind w:left="568" w:hanging="284"/>
        <w:rPr>
          <w:lang w:val="ru-RU"/>
        </w:rPr>
      </w:pPr>
      <w:r w:rsidRPr="000E61DF">
        <w:rPr>
          <w:lang w:val="ru-RU"/>
        </w:rPr>
        <w:t>Повышение инвестиционной привлекательности приоритетных территорий развития.</w:t>
      </w:r>
    </w:p>
    <w:p w14:paraId="1D3DBBD5" w14:textId="667499D2" w:rsidR="000E61DF" w:rsidRPr="000E61DF" w:rsidRDefault="000E61DF" w:rsidP="000E61DF">
      <w:pPr>
        <w:pStyle w:val="a"/>
        <w:keepNext/>
        <w:ind w:left="568" w:hanging="284"/>
        <w:rPr>
          <w:lang w:val="ru-RU"/>
        </w:rPr>
      </w:pPr>
      <w:r w:rsidRPr="000E61DF">
        <w:rPr>
          <w:lang w:val="ru-RU"/>
        </w:rPr>
        <w:t>Повышение стоимости земли и недвижимости.</w:t>
      </w:r>
    </w:p>
    <w:p w14:paraId="22D05EF8" w14:textId="351D754D" w:rsidR="000E61DF" w:rsidRPr="000E61DF" w:rsidRDefault="000E61DF" w:rsidP="000E61DF">
      <w:pPr>
        <w:pStyle w:val="a"/>
        <w:keepNext/>
        <w:ind w:left="568" w:hanging="284"/>
        <w:rPr>
          <w:lang w:val="ru-RU"/>
        </w:rPr>
      </w:pPr>
      <w:r w:rsidRPr="000E61DF">
        <w:rPr>
          <w:lang w:val="ru-RU"/>
        </w:rPr>
        <w:t>Повышение налогооблагаемой базы в результате повышения стоимости земельных участков и активов.</w:t>
      </w:r>
    </w:p>
    <w:p w14:paraId="1FF7697B" w14:textId="77777777" w:rsidR="00D25305" w:rsidRDefault="00D25305" w:rsidP="00D25305">
      <w:pPr>
        <w:pStyle w:val="1"/>
      </w:pPr>
      <w:bookmarkStart w:id="139" w:name="_Toc16977166"/>
      <w:r w:rsidRPr="001B13CD">
        <w:lastRenderedPageBreak/>
        <w:t>Сценар</w:t>
      </w:r>
      <w:r>
        <w:t>ии и этапы реализации Стратегии</w:t>
      </w:r>
      <w:bookmarkEnd w:id="106"/>
      <w:bookmarkEnd w:id="139"/>
    </w:p>
    <w:p w14:paraId="719656E4" w14:textId="77777777" w:rsidR="00D25305" w:rsidRDefault="00D25305" w:rsidP="00D25305">
      <w:pPr>
        <w:keepNext/>
        <w:rPr>
          <w:color w:val="000000" w:themeColor="text1"/>
        </w:rPr>
      </w:pPr>
      <w:r>
        <w:rPr>
          <w:color w:val="000000" w:themeColor="text1"/>
        </w:rPr>
        <w:t>Стратегия определена на 11 лет (2020-2030 гг.) и предполагает два шестилетних этапа, каждый из которых разделен на 2 трехлетних этапа. При этом при необходимости 1 раз в три года будет проходить корректировка, а 1 раз в шесть лет – обновление Стратегии. Этапы реализации различаются по условиям, факторам, рискам социально-экономического развития и приоритетам экономической политики Краснодарского края.</w:t>
      </w:r>
    </w:p>
    <w:p w14:paraId="2F906669" w14:textId="77777777" w:rsidR="00D25305" w:rsidRDefault="00D25305" w:rsidP="00D25305">
      <w:pPr>
        <w:rPr>
          <w:color w:val="000000" w:themeColor="text1"/>
        </w:rPr>
      </w:pPr>
      <w:r>
        <w:rPr>
          <w:b/>
          <w:color w:val="000000" w:themeColor="text1"/>
        </w:rPr>
        <w:t>Первый этап (2020-2024 гг.: 2020 г. – стартовый год, 2021-2024 гг. – трехлетка первого этапа)</w:t>
      </w:r>
      <w:r>
        <w:rPr>
          <w:color w:val="000000" w:themeColor="text1"/>
        </w:rPr>
        <w:t xml:space="preserve"> базируется на реализации и расширении тех конкурентных преимуществ, которыми обладает экономика муниципального образования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системы муниципальных флагманских и приоритетных проектов развития, структурированных в рамках портфеля региональных флагманских проектов, согласованных с системой национальных проектов развития. </w:t>
      </w:r>
    </w:p>
    <w:p w14:paraId="51B58E1B" w14:textId="77777777" w:rsidR="00D25305" w:rsidRDefault="00D25305" w:rsidP="00D25305">
      <w:pPr>
        <w:rPr>
          <w:color w:val="000000" w:themeColor="text1"/>
        </w:rPr>
      </w:pPr>
      <w:r>
        <w:rPr>
          <w:color w:val="000000" w:themeColor="text1"/>
        </w:rPr>
        <w:t xml:space="preserve">В рамках первой трехлетки первого этапа темпы роста будут низкими в силу ряда глобальных и российских факторов. Будет осуществляться запуск стартового пакета проектов, входящих в портфель приоритетных проектов муниципального образования. 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w:t>
      </w:r>
      <w:proofErr w:type="spellStart"/>
      <w:r>
        <w:rPr>
          <w:color w:val="000000" w:themeColor="text1"/>
        </w:rPr>
        <w:t>недостижения</w:t>
      </w:r>
      <w:proofErr w:type="spellEnd"/>
      <w:r>
        <w:rPr>
          <w:color w:val="000000" w:themeColor="text1"/>
        </w:rPr>
        <w:t xml:space="preserve"> целевых значений показателей реализации Стратегии на данном этапе и обуславливает вероятность корректировок системы стратегических документов Российской Федерации, Краснодарского края и МО Туапсинский район.</w:t>
      </w:r>
    </w:p>
    <w:p w14:paraId="3D1971FB" w14:textId="77777777" w:rsidR="00D25305" w:rsidRDefault="00D25305" w:rsidP="00D25305">
      <w:pPr>
        <w:rPr>
          <w:color w:val="000000" w:themeColor="text1"/>
        </w:rPr>
      </w:pPr>
      <w:r>
        <w:rPr>
          <w:color w:val="000000" w:themeColor="text1"/>
        </w:rPr>
        <w:t>При этом в рамках второй трехлетки первого этапа будут создаваться институциональные условия и технологические заделы развития. В рамках проектной активации ускорятся инвестиционные процессы и начнется создание заделов новой экономики, реализация программ развития молодых талантов, направленных на обеспечение глобального технологического лидерства России, на региональном уровне стартуют проекты межрегиональной и международной интеграции. Внешняя конъюнктура улучшится, темпы роста повысятся. Проектная активация обеспечит заметный рост конкурентоспособности экономики и социальной сферы Туапсинского района, на основе перехода района на новую сбалансированную модель развития, значительного улучшения качества человеческого потенциала и пространства, углубления структурной модернизации «современной экономики», значительного развития новой «умной экономики», превращения инноваций в значимый фактор экономического роста.</w:t>
      </w:r>
    </w:p>
    <w:p w14:paraId="143691AA" w14:textId="77777777" w:rsidR="00D25305" w:rsidRDefault="00D25305" w:rsidP="00D25305">
      <w:pPr>
        <w:rPr>
          <w:color w:val="000000" w:themeColor="text1"/>
        </w:rPr>
      </w:pPr>
      <w:r>
        <w:rPr>
          <w:b/>
          <w:color w:val="000000" w:themeColor="text1"/>
        </w:rPr>
        <w:t>Второй этап (2025-2030 гг.: 2025-2027 гг. – первая трехлетка второго этапа, 2028-2030 гг. – вторая трехлетка второго этапа)</w:t>
      </w:r>
      <w:r>
        <w:rPr>
          <w:color w:val="000000" w:themeColor="text1"/>
        </w:rPr>
        <w:t xml:space="preserve"> – произойдет рывок в повышении конкурентоспособности экономики, будут созданы условия достижения высоких позиций в области конкурентоспособности на уровне муниципальных образований Российской Федерации в рамках ряда ключевых направлений, существенное воздействие на развитие окажет реализация программы молодых талантов-</w:t>
      </w:r>
      <w:proofErr w:type="spellStart"/>
      <w:r>
        <w:rPr>
          <w:color w:val="000000" w:themeColor="text1"/>
        </w:rPr>
        <w:t>инноваторов</w:t>
      </w:r>
      <w:proofErr w:type="spellEnd"/>
      <w:r>
        <w:rPr>
          <w:color w:val="000000" w:themeColor="text1"/>
        </w:rPr>
        <w:t xml:space="preserve">, в результате которой произойдет запуск и успешная реализация большого количества инновационных проектов. В рамках данного этапа программа расширит поле своей реализации. </w:t>
      </w:r>
    </w:p>
    <w:p w14:paraId="0C7ED451" w14:textId="77777777" w:rsidR="00D25305" w:rsidRDefault="00D25305" w:rsidP="00D25305">
      <w:pPr>
        <w:rPr>
          <w:color w:val="000000" w:themeColor="text1"/>
        </w:rPr>
      </w:pPr>
      <w:r>
        <w:rPr>
          <w:color w:val="000000" w:themeColor="text1"/>
        </w:rP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(сценарий жестких ресурсных ограничений); базовый (сценарий умеренных ресурсных ограничений) и оптимистический (сценарий мягких ресурсных ограничений).</w:t>
      </w:r>
    </w:p>
    <w:p w14:paraId="78A3EBAF" w14:textId="77777777" w:rsidR="00D25305" w:rsidRDefault="00D25305" w:rsidP="00D25305">
      <w:pPr>
        <w:rPr>
          <w:color w:val="000000" w:themeColor="text1"/>
        </w:rPr>
      </w:pPr>
      <w:r>
        <w:rPr>
          <w:b/>
          <w:color w:val="000000" w:themeColor="text1"/>
        </w:rPr>
        <w:lastRenderedPageBreak/>
        <w:t>Инерционный сценарий</w:t>
      </w:r>
      <w:r>
        <w:rPr>
          <w:color w:val="000000" w:themeColor="text1"/>
        </w:rPr>
        <w:t>. Данный сценарий не предполагает значительного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 Основные параметры сценария:</w:t>
      </w:r>
    </w:p>
    <w:p w14:paraId="4395849F"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направлений экономики района от уровня лучших муниципальных образований Краснодарского края, что приведет к незначительной модернизации экономической структуры района;</w:t>
      </w:r>
    </w:p>
    <w:p w14:paraId="5A0D9EC1"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небольшой рост человеческого капитала;</w:t>
      </w:r>
    </w:p>
    <w:p w14:paraId="57902788"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14:paraId="504968F1"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небольшой рост инвестиционной привлекательности;</w:t>
      </w:r>
    </w:p>
    <w:p w14:paraId="2B4BCBE8"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формирование условий пространственного развития;</w:t>
      </w:r>
    </w:p>
    <w:p w14:paraId="15DA3B68"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расширение интеграционных процессов в межмуниципальной, межрегиональное и международное социально-экономическое пространство;</w:t>
      </w:r>
    </w:p>
    <w:p w14:paraId="7025BA21"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развитие институциональной среды, способствующей сбалансированному устойчивому развитию;</w:t>
      </w:r>
    </w:p>
    <w:p w14:paraId="72626A6A" w14:textId="77777777" w:rsidR="00D25305" w:rsidRDefault="00D25305" w:rsidP="00D25305">
      <w:pPr>
        <w:pStyle w:val="a"/>
        <w:suppressAutoHyphens/>
        <w:spacing w:before="100" w:after="100"/>
        <w:ind w:left="568" w:hanging="284"/>
        <w:rPr>
          <w:color w:val="000000" w:themeColor="text1"/>
          <w:lang w:val="ru-RU"/>
        </w:rPr>
      </w:pPr>
      <w:r>
        <w:rPr>
          <w:color w:val="000000" w:themeColor="text1"/>
          <w:lang w:val="ru-RU"/>
        </w:rPr>
        <w:t>стабильный уровень безопасности.</w:t>
      </w:r>
    </w:p>
    <w:p w14:paraId="44994A09" w14:textId="77777777" w:rsidR="00D25305" w:rsidRDefault="00D25305" w:rsidP="00D25305">
      <w:pPr>
        <w:rPr>
          <w:b/>
          <w:color w:val="000000" w:themeColor="text1"/>
        </w:rPr>
      </w:pPr>
      <w:r>
        <w:rPr>
          <w:b/>
          <w:color w:val="000000" w:themeColor="text1"/>
        </w:rPr>
        <w:t>Базовый сценарий</w:t>
      </w:r>
      <w:r>
        <w:rPr>
          <w:color w:val="000000" w:themeColor="text1"/>
        </w:rPr>
        <w:t>. Данный сценарий предполагает то, что будут осуществлены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Основные параметры сценария:</w:t>
      </w:r>
    </w:p>
    <w:p w14:paraId="47BA19E7" w14:textId="77777777" w:rsidR="00D25305" w:rsidRDefault="00D25305" w:rsidP="00D25305">
      <w:pPr>
        <w:pStyle w:val="a"/>
        <w:suppressAutoHyphens/>
        <w:spacing w:before="80" w:after="80"/>
        <w:ind w:left="568" w:hanging="284"/>
        <w:rPr>
          <w:color w:val="000000" w:themeColor="text1"/>
          <w:lang w:val="ru-RU"/>
        </w:rPr>
      </w:pPr>
      <w:r>
        <w:rPr>
          <w:color w:val="000000" w:themeColor="text1"/>
          <w:lang w:val="ru-RU"/>
        </w:rPr>
        <w:t>высокая степень реализации потенциала развития района;</w:t>
      </w:r>
    </w:p>
    <w:p w14:paraId="49809C91" w14:textId="77777777" w:rsidR="00D25305" w:rsidRDefault="00D25305" w:rsidP="00D25305">
      <w:pPr>
        <w:pStyle w:val="a"/>
        <w:suppressAutoHyphens/>
        <w:spacing w:before="80" w:after="80"/>
        <w:ind w:left="568" w:hanging="284"/>
        <w:rPr>
          <w:color w:val="000000" w:themeColor="text1"/>
          <w:lang w:val="ru-RU"/>
        </w:rPr>
      </w:pPr>
      <w:r>
        <w:rPr>
          <w:color w:val="000000" w:themeColor="text1"/>
          <w:lang w:val="ru-RU"/>
        </w:rPr>
        <w:t>закрепление и расширение конкурентных преимуществ в традиционных направлениях (в том числе на базе повышения технологического уровня и роста производительности труда в приоритетных направлениях экономики и социальной сферы), стимулирование роста конкурентоспособности в новых направлениях с целью формирования устойчивой сбалансированной модели развития на основе проектной активации;</w:t>
      </w:r>
    </w:p>
    <w:p w14:paraId="660344DC" w14:textId="77777777" w:rsidR="00D25305" w:rsidRDefault="00D25305" w:rsidP="00D25305">
      <w:pPr>
        <w:pStyle w:val="a"/>
        <w:suppressAutoHyphens/>
        <w:spacing w:before="80" w:after="80"/>
        <w:ind w:left="568" w:hanging="284"/>
        <w:rPr>
          <w:color w:val="000000" w:themeColor="text1"/>
          <w:lang w:val="ru-RU"/>
        </w:rPr>
      </w:pPr>
      <w:r>
        <w:rPr>
          <w:color w:val="000000" w:themeColor="text1"/>
          <w:lang w:val="ru-RU"/>
        </w:rPr>
        <w:t>развитие человеческого потенциала с акцентом на развитие привлечения и удержания молодых талантов на базе высокого благосостояния, социального благополучия, согласия и безопасности через глубокую модернизацию социальной сферы;</w:t>
      </w:r>
    </w:p>
    <w:p w14:paraId="26759220" w14:textId="77777777" w:rsidR="00D25305" w:rsidRDefault="00D25305" w:rsidP="00D25305">
      <w:pPr>
        <w:pStyle w:val="a"/>
        <w:suppressAutoHyphens/>
        <w:spacing w:before="80" w:after="80"/>
        <w:ind w:left="568" w:hanging="284"/>
        <w:rPr>
          <w:color w:val="000000" w:themeColor="text1"/>
          <w:lang w:val="ru-RU"/>
        </w:rPr>
      </w:pPr>
      <w:r>
        <w:rPr>
          <w:color w:val="000000" w:themeColor="text1"/>
          <w:lang w:val="ru-RU"/>
        </w:rPr>
        <w:t>осуществление большинства долгосрочных приоритетных проектов и программ, реализующих сравнительные преимущества экономики;</w:t>
      </w:r>
    </w:p>
    <w:p w14:paraId="0773A62D" w14:textId="77777777" w:rsidR="00D25305" w:rsidRDefault="00D25305" w:rsidP="00D25305">
      <w:pPr>
        <w:pStyle w:val="a"/>
        <w:suppressAutoHyphens/>
        <w:spacing w:before="80" w:after="80"/>
        <w:ind w:left="568" w:hanging="284"/>
        <w:rPr>
          <w:color w:val="000000" w:themeColor="text1"/>
          <w:lang w:val="ru-RU"/>
        </w:rPr>
      </w:pPr>
      <w:r>
        <w:rPr>
          <w:color w:val="000000" w:themeColor="text1"/>
          <w:lang w:val="ru-RU"/>
        </w:rPr>
        <w:t>существенное улучшение инвестиционного климата, в том числе для иностранных инвесторов;</w:t>
      </w:r>
    </w:p>
    <w:p w14:paraId="7ABAC9EF" w14:textId="77777777" w:rsidR="00D25305" w:rsidRDefault="00D25305" w:rsidP="00D25305">
      <w:pPr>
        <w:pStyle w:val="a"/>
        <w:suppressAutoHyphens/>
        <w:spacing w:before="80" w:after="80"/>
        <w:ind w:left="568" w:hanging="284"/>
        <w:rPr>
          <w:color w:val="000000" w:themeColor="text1"/>
          <w:lang w:val="ru-RU"/>
        </w:rPr>
      </w:pPr>
      <w:r>
        <w:rPr>
          <w:color w:val="000000" w:themeColor="text1"/>
          <w:lang w:val="ru-RU"/>
        </w:rPr>
        <w:t>сбалансированное пространственное развитие (создание направлений экономического развития, рост качества пространства) и значительная интеграция в межмуниципальное, межрегиональное и международное социально-экономическое пространство;</w:t>
      </w:r>
    </w:p>
    <w:p w14:paraId="6AE1E1DD" w14:textId="77777777" w:rsidR="00D25305" w:rsidRDefault="00D25305" w:rsidP="00D25305">
      <w:pPr>
        <w:pStyle w:val="a"/>
        <w:suppressAutoHyphens/>
        <w:spacing w:before="80" w:after="80"/>
        <w:ind w:left="568" w:hanging="284"/>
        <w:rPr>
          <w:color w:val="000000" w:themeColor="text1"/>
          <w:lang w:val="ru-RU"/>
        </w:rPr>
      </w:pPr>
      <w:r>
        <w:rPr>
          <w:color w:val="000000" w:themeColor="text1"/>
          <w:lang w:val="ru-RU"/>
        </w:rPr>
        <w:t>создание институциональной среды, способствующей устойчивому развитию.</w:t>
      </w:r>
    </w:p>
    <w:p w14:paraId="76A2C7DA" w14:textId="77777777" w:rsidR="00D25305" w:rsidRDefault="00D25305" w:rsidP="00D25305">
      <w:pPr>
        <w:rPr>
          <w:color w:val="000000" w:themeColor="text1"/>
        </w:rPr>
      </w:pPr>
      <w:r>
        <w:rPr>
          <w:b/>
          <w:color w:val="000000" w:themeColor="text1"/>
        </w:rPr>
        <w:lastRenderedPageBreak/>
        <w:t>Оптимистический сценарий</w:t>
      </w:r>
      <w:r>
        <w:rPr>
          <w:color w:val="000000" w:themeColor="text1"/>
        </w:rPr>
        <w:t>. Предполагает полное раскрытие потенциала развития, достижение высокого уровня муниципальной конкурентоспособности. Успешно реализуется проектной активация: реализуются в намеченные сроки большинство амбициозных инвестиционные проекты. Создается сектор новой экономики, способный успешно производить и выводить на внешние рынки новые продукты, материалы и технологии.</w:t>
      </w:r>
    </w:p>
    <w:p w14:paraId="5DD9FE0A" w14:textId="77777777" w:rsidR="00D25305" w:rsidRPr="00D965A1" w:rsidRDefault="00D25305" w:rsidP="00D25305">
      <w:pPr>
        <w:rPr>
          <w:color w:val="000000" w:themeColor="text1"/>
        </w:rPr>
      </w:pPr>
      <w:r>
        <w:rPr>
          <w:color w:val="000000" w:themeColor="text1"/>
        </w:rPr>
        <w:t xml:space="preserve">Ключевые </w:t>
      </w:r>
      <w:proofErr w:type="spellStart"/>
      <w:r>
        <w:rPr>
          <w:color w:val="000000" w:themeColor="text1"/>
        </w:rPr>
        <w:t>стейкхолдеры</w:t>
      </w:r>
      <w:proofErr w:type="spellEnd"/>
      <w:r>
        <w:rPr>
          <w:color w:val="000000" w:themeColor="text1"/>
        </w:rPr>
        <w:t xml:space="preserve"> Туапсинского района, представляющие власть, бизнес и общественные институты, заинтересованы в реализации Стратегии, что будет выражено в достижении ключевых показателей Стратегии в коридоре между уровнем базового сценария и оптимистического сценария. </w:t>
      </w:r>
      <w:proofErr w:type="spellStart"/>
      <w:r>
        <w:rPr>
          <w:color w:val="000000" w:themeColor="text1"/>
        </w:rPr>
        <w:t>Стейкхолдеры</w:t>
      </w:r>
      <w:proofErr w:type="spellEnd"/>
      <w:r>
        <w:rPr>
          <w:color w:val="000000" w:themeColor="text1"/>
        </w:rPr>
        <w:t xml:space="preserve"> заинтересованы в максимизации результатов Стратегии (стремлении к показателям, а где-то и превышении показателей оптимистического сценария), при этом, безусловно, они заинтересованы в соблюдении принципов устойчивого развития (</w:t>
      </w:r>
      <w:r>
        <w:rPr>
          <w:color w:val="000000" w:themeColor="text1"/>
          <w:lang w:val="en-US"/>
        </w:rPr>
        <w:t>sustainable</w:t>
      </w:r>
      <w:r w:rsidRPr="00D965A1">
        <w:rPr>
          <w:color w:val="000000" w:themeColor="text1"/>
        </w:rPr>
        <w:t xml:space="preserve"> </w:t>
      </w:r>
      <w:r>
        <w:rPr>
          <w:color w:val="000000" w:themeColor="text1"/>
          <w:lang w:val="en-US"/>
        </w:rPr>
        <w:t>development</w:t>
      </w:r>
      <w:r w:rsidRPr="00D965A1">
        <w:rPr>
          <w:color w:val="000000" w:themeColor="text1"/>
        </w:rPr>
        <w:t>)</w:t>
      </w:r>
      <w:r>
        <w:rPr>
          <w:color w:val="000000" w:themeColor="text1"/>
        </w:rPr>
        <w:t>.</w:t>
      </w:r>
      <w:r w:rsidRPr="00D965A1">
        <w:rPr>
          <w:color w:val="000000" w:themeColor="text1"/>
        </w:rPr>
        <w:t xml:space="preserve"> </w:t>
      </w:r>
      <w:r>
        <w:rPr>
          <w:color w:val="000000" w:themeColor="text1"/>
        </w:rPr>
        <w:t>Так, согласно принципам устойчивого развития, Стратегия должна стимулировать динамичное, но при этом гармоничное развитие, которое минимизирует риски для будущих поколений, преимущественно в отношении всех 17 целей устойчивого развития, закрепленных Организацией Объединенных Наций (ООН)</w:t>
      </w:r>
      <w:r>
        <w:rPr>
          <w:rStyle w:val="affff8"/>
          <w:color w:val="000000" w:themeColor="text1"/>
        </w:rPr>
        <w:footnoteReference w:id="1"/>
      </w:r>
      <w:r>
        <w:rPr>
          <w:color w:val="000000" w:themeColor="text1"/>
        </w:rPr>
        <w:t>.</w:t>
      </w:r>
    </w:p>
    <w:p w14:paraId="0EF3AB9D" w14:textId="77777777" w:rsidR="00D25305" w:rsidRPr="0013319C" w:rsidRDefault="00D25305" w:rsidP="00D25305">
      <w:pPr>
        <w:pStyle w:val="1"/>
      </w:pPr>
      <w:bookmarkStart w:id="140" w:name="_Toc519149013"/>
      <w:bookmarkStart w:id="141" w:name="_Toc8771299"/>
      <w:bookmarkStart w:id="142" w:name="_Toc16977167"/>
      <w:r w:rsidRPr="0013319C">
        <w:lastRenderedPageBreak/>
        <w:t xml:space="preserve">Моделирование социально-экономического развития (оценка финансовых ресурсов, необходимых для реализации Стратегии </w:t>
      </w:r>
      <w:bookmarkEnd w:id="140"/>
      <w:r>
        <w:t>Туапсинского района)</w:t>
      </w:r>
      <w:bookmarkEnd w:id="141"/>
      <w:bookmarkEnd w:id="142"/>
    </w:p>
    <w:p w14:paraId="350B61AE" w14:textId="77777777" w:rsidR="00D25305" w:rsidRPr="007345C1" w:rsidRDefault="00D25305" w:rsidP="00D25305">
      <w:pPr>
        <w:pStyle w:val="2"/>
        <w:ind w:left="578" w:hanging="578"/>
      </w:pPr>
      <w:bookmarkStart w:id="143" w:name="_Toc519149014"/>
      <w:bookmarkStart w:id="144" w:name="_Toc508803631"/>
      <w:bookmarkStart w:id="145" w:name="_Toc8771300"/>
      <w:bookmarkStart w:id="146" w:name="_Toc16977168"/>
      <w:r w:rsidRPr="007345C1">
        <w:t>Прогноз ключевых индикаторов</w:t>
      </w:r>
      <w:bookmarkEnd w:id="143"/>
      <w:bookmarkEnd w:id="144"/>
      <w:bookmarkEnd w:id="145"/>
      <w:bookmarkEnd w:id="146"/>
    </w:p>
    <w:p w14:paraId="10AF1A2B" w14:textId="77777777" w:rsidR="00D25305" w:rsidRDefault="00D25305" w:rsidP="00D25305">
      <w:pPr>
        <w:pStyle w:val="a5"/>
        <w:rPr>
          <w:b w:val="0"/>
          <w:lang w:val="en-GB"/>
        </w:rPr>
      </w:pPr>
      <w:r>
        <w:t xml:space="preserve">Таблица </w:t>
      </w:r>
      <w:r>
        <w:rPr>
          <w:noProof/>
        </w:rPr>
        <w:fldChar w:fldCharType="begin"/>
      </w:r>
      <w:r>
        <w:rPr>
          <w:noProof/>
        </w:rPr>
        <w:instrText xml:space="preserve"> SEQ Таблица \* ARABIC </w:instrText>
      </w:r>
      <w:r>
        <w:rPr>
          <w:noProof/>
        </w:rPr>
        <w:fldChar w:fldCharType="separate"/>
      </w:r>
      <w:r w:rsidR="005312FA">
        <w:rPr>
          <w:noProof/>
        </w:rPr>
        <w:t>12</w:t>
      </w:r>
      <w:r>
        <w:rPr>
          <w:noProof/>
        </w:rPr>
        <w:fldChar w:fldCharType="end"/>
      </w:r>
      <w:r>
        <w:t>– Сценарные прогнозы</w:t>
      </w:r>
      <w:r>
        <w:rPr>
          <w:rStyle w:val="affff8"/>
        </w:rPr>
        <w:footnoteReference w:id="2"/>
      </w:r>
    </w:p>
    <w:tbl>
      <w:tblPr>
        <w:tblStyle w:val="AV"/>
        <w:tblW w:w="0" w:type="auto"/>
        <w:tblLook w:val="04A0" w:firstRow="1" w:lastRow="0" w:firstColumn="1" w:lastColumn="0" w:noHBand="0" w:noVBand="1"/>
      </w:tblPr>
      <w:tblGrid>
        <w:gridCol w:w="6362"/>
        <w:gridCol w:w="565"/>
        <w:gridCol w:w="565"/>
        <w:gridCol w:w="565"/>
        <w:gridCol w:w="565"/>
        <w:gridCol w:w="565"/>
        <w:gridCol w:w="565"/>
      </w:tblGrid>
      <w:tr w:rsidR="00D25305" w:rsidRPr="007345C1" w14:paraId="3C45E176" w14:textId="77777777" w:rsidTr="00FD5E8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8BA1D0" w14:textId="77777777" w:rsidR="00D25305" w:rsidRPr="007345C1" w:rsidRDefault="00D25305" w:rsidP="00FD5E86">
            <w:pPr>
              <w:spacing w:before="0" w:after="0"/>
              <w:jc w:val="center"/>
              <w:rPr>
                <w:rFonts w:cs="Arial"/>
                <w:bCs/>
                <w:sz w:val="18"/>
                <w:szCs w:val="18"/>
                <w:lang w:eastAsia="ru-RU"/>
              </w:rPr>
            </w:pPr>
            <w:r w:rsidRPr="007345C1">
              <w:rPr>
                <w:rFonts w:cs="Arial"/>
                <w:bCs/>
                <w:sz w:val="18"/>
                <w:szCs w:val="18"/>
                <w:lang w:eastAsia="ru-RU"/>
              </w:rPr>
              <w:t>Индикатор</w:t>
            </w:r>
          </w:p>
        </w:tc>
        <w:tc>
          <w:tcPr>
            <w:tcW w:w="0" w:type="auto"/>
            <w:noWrap/>
            <w:hideMark/>
          </w:tcPr>
          <w:p w14:paraId="0FCB7943" w14:textId="77777777" w:rsidR="00D25305" w:rsidRPr="007345C1"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sz w:val="18"/>
                <w:szCs w:val="18"/>
                <w:lang w:eastAsia="ru-RU"/>
              </w:rPr>
            </w:pPr>
            <w:r w:rsidRPr="007345C1">
              <w:rPr>
                <w:rFonts w:cs="Arial"/>
                <w:b w:val="0"/>
                <w:bCs/>
                <w:sz w:val="18"/>
                <w:szCs w:val="18"/>
                <w:lang w:eastAsia="ru-RU"/>
              </w:rPr>
              <w:t>2016</w:t>
            </w:r>
          </w:p>
        </w:tc>
        <w:tc>
          <w:tcPr>
            <w:tcW w:w="0" w:type="auto"/>
            <w:hideMark/>
          </w:tcPr>
          <w:p w14:paraId="0BF7CADF" w14:textId="77777777" w:rsidR="00D25305" w:rsidRPr="007345C1"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sz w:val="18"/>
                <w:szCs w:val="18"/>
                <w:lang w:val="en-GB" w:eastAsia="ru-RU"/>
              </w:rPr>
            </w:pPr>
            <w:r w:rsidRPr="007345C1">
              <w:rPr>
                <w:rFonts w:cs="Arial"/>
                <w:b w:val="0"/>
                <w:bCs/>
                <w:sz w:val="18"/>
                <w:szCs w:val="18"/>
                <w:lang w:val="en-GB" w:eastAsia="ru-RU"/>
              </w:rPr>
              <w:t>2018</w:t>
            </w:r>
          </w:p>
        </w:tc>
        <w:tc>
          <w:tcPr>
            <w:tcW w:w="0" w:type="auto"/>
            <w:noWrap/>
            <w:hideMark/>
          </w:tcPr>
          <w:p w14:paraId="3C2E8416" w14:textId="77777777" w:rsidR="00D25305" w:rsidRPr="007345C1"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sz w:val="18"/>
                <w:szCs w:val="18"/>
                <w:lang w:eastAsia="ru-RU"/>
              </w:rPr>
            </w:pPr>
            <w:r w:rsidRPr="007345C1">
              <w:rPr>
                <w:rFonts w:cs="Arial"/>
                <w:b w:val="0"/>
                <w:bCs/>
                <w:sz w:val="18"/>
                <w:szCs w:val="18"/>
                <w:lang w:eastAsia="ru-RU"/>
              </w:rPr>
              <w:t>2021</w:t>
            </w:r>
          </w:p>
        </w:tc>
        <w:tc>
          <w:tcPr>
            <w:tcW w:w="0" w:type="auto"/>
            <w:noWrap/>
            <w:hideMark/>
          </w:tcPr>
          <w:p w14:paraId="5F8E06DF" w14:textId="77777777" w:rsidR="00D25305" w:rsidRPr="007345C1"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sz w:val="18"/>
                <w:szCs w:val="18"/>
                <w:lang w:eastAsia="ru-RU"/>
              </w:rPr>
            </w:pPr>
            <w:r w:rsidRPr="007345C1">
              <w:rPr>
                <w:rFonts w:cs="Arial"/>
                <w:b w:val="0"/>
                <w:bCs/>
                <w:sz w:val="18"/>
                <w:szCs w:val="18"/>
                <w:lang w:eastAsia="ru-RU"/>
              </w:rPr>
              <w:t>2024</w:t>
            </w:r>
          </w:p>
        </w:tc>
        <w:tc>
          <w:tcPr>
            <w:tcW w:w="0" w:type="auto"/>
            <w:noWrap/>
            <w:hideMark/>
          </w:tcPr>
          <w:p w14:paraId="66AA92C5" w14:textId="77777777" w:rsidR="00D25305" w:rsidRPr="007345C1"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sz w:val="18"/>
                <w:szCs w:val="18"/>
                <w:lang w:eastAsia="ru-RU"/>
              </w:rPr>
            </w:pPr>
            <w:r w:rsidRPr="007345C1">
              <w:rPr>
                <w:rFonts w:cs="Arial"/>
                <w:b w:val="0"/>
                <w:bCs/>
                <w:sz w:val="18"/>
                <w:szCs w:val="18"/>
                <w:lang w:eastAsia="ru-RU"/>
              </w:rPr>
              <w:t>2027</w:t>
            </w:r>
          </w:p>
        </w:tc>
        <w:tc>
          <w:tcPr>
            <w:tcW w:w="0" w:type="auto"/>
            <w:noWrap/>
            <w:hideMark/>
          </w:tcPr>
          <w:p w14:paraId="38CD6FC6" w14:textId="77777777" w:rsidR="00D25305" w:rsidRPr="007345C1" w:rsidRDefault="00D25305" w:rsidP="00FD5E86">
            <w:pPr>
              <w:spacing w:before="0" w:after="0"/>
              <w:jc w:val="center"/>
              <w:cnfStyle w:val="100000000000" w:firstRow="1" w:lastRow="0" w:firstColumn="0" w:lastColumn="0" w:oddVBand="0" w:evenVBand="0" w:oddHBand="0" w:evenHBand="0" w:firstRowFirstColumn="0" w:firstRowLastColumn="0" w:lastRowFirstColumn="0" w:lastRowLastColumn="0"/>
              <w:rPr>
                <w:rFonts w:cs="Arial"/>
                <w:bCs/>
                <w:sz w:val="18"/>
                <w:szCs w:val="18"/>
                <w:lang w:eastAsia="ru-RU"/>
              </w:rPr>
            </w:pPr>
            <w:r w:rsidRPr="007345C1">
              <w:rPr>
                <w:rFonts w:cs="Arial"/>
                <w:b w:val="0"/>
                <w:bCs/>
                <w:sz w:val="18"/>
                <w:szCs w:val="18"/>
                <w:lang w:eastAsia="ru-RU"/>
              </w:rPr>
              <w:t>2030</w:t>
            </w:r>
          </w:p>
        </w:tc>
      </w:tr>
      <w:tr w:rsidR="00D25305" w:rsidRPr="007345C1" w14:paraId="09BFC11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5FE7403C"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Отгружено товаров собственного производства, выполнено работ и услуг собственными силами, млрд руб.</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5982BD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79D7B6F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393215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E72A09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E88354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A70858A"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r>
      <w:tr w:rsidR="00D25305" w:rsidRPr="007345C1" w14:paraId="2F33CEE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C5EA363"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5AECA4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D920FC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774425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76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222303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94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4A1812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112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2E5A69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134</w:t>
            </w:r>
          </w:p>
        </w:tc>
      </w:tr>
      <w:tr w:rsidR="00D25305" w:rsidRPr="007345C1" w14:paraId="00A6648F"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949581"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C387B2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DD9B32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3B9CDB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81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A16697A"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8D978C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9FAAC0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169</w:t>
            </w:r>
          </w:p>
        </w:tc>
      </w:tr>
      <w:tr w:rsidR="00D25305" w:rsidRPr="007345C1" w14:paraId="744A0EA5"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A6C7787"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E3224A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64B4D8E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8F1B08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85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B0DA44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564EA7A"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163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B840F4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210</w:t>
            </w:r>
          </w:p>
        </w:tc>
      </w:tr>
      <w:tr w:rsidR="00D25305" w:rsidRPr="007345C1" w14:paraId="0C137C0F"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5820CE92"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Накопленный среднегодовой темп роста экономики (CAGR с 2018 г.), %</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DA18FD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3A179B3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6AAA01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CB752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A5A563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6AAA89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r>
      <w:tr w:rsidR="00D25305" w:rsidRPr="007345C1" w14:paraId="12D89C5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28B0A03"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B0C08A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67B3E5C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B82BC3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100,9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17C4BC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102,0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874B0A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102,0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FA9741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101,9</w:t>
            </w:r>
          </w:p>
        </w:tc>
      </w:tr>
      <w:tr w:rsidR="00D25305" w:rsidRPr="007345C1" w14:paraId="5E94CE2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AF339C2"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FFB942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716E88D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88535B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103,0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96A869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104,4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6B967C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104,1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1CE335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103,9</w:t>
            </w:r>
          </w:p>
        </w:tc>
      </w:tr>
      <w:tr w:rsidR="00D25305" w:rsidRPr="007345C1" w14:paraId="37B51A7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DB65CF5"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818EDD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5F69D60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A43D05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104,7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69C434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106,9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3CD613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106,3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91863A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105,8</w:t>
            </w:r>
          </w:p>
        </w:tc>
      </w:tr>
      <w:tr w:rsidR="00D25305" w:rsidRPr="007345C1" w14:paraId="438AD08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39C47A94"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Рост объема промышленного производства к 2016, раз</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19F609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A48B4F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252CE6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DC5367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1C810A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332EBB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r>
      <w:tr w:rsidR="00D25305" w:rsidRPr="007345C1" w14:paraId="7A3AF2F6"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F6DE810"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66C89A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3CEA7FD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B37851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BFAAF3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B205FE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40B8D5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w:t>
            </w:r>
          </w:p>
        </w:tc>
      </w:tr>
      <w:tr w:rsidR="00D25305" w:rsidRPr="007345C1" w14:paraId="783B8F74"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287C0D3"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CFD496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BF6AE3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86691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C7A93E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58840F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730DA8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1,7</w:t>
            </w:r>
          </w:p>
        </w:tc>
      </w:tr>
      <w:tr w:rsidR="00D25305" w:rsidRPr="007345C1" w14:paraId="71FE9778"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FFB5A5E"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8C679F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1423DA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543A3E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EF3C14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84A1A3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2,0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DDC283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2,2</w:t>
            </w:r>
          </w:p>
        </w:tc>
      </w:tr>
      <w:tr w:rsidR="00D25305" w:rsidRPr="007345C1" w14:paraId="0C6A90C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vAlign w:val="bottom"/>
            <w:hideMark/>
          </w:tcPr>
          <w:p w14:paraId="4F05D539"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Доходы консолидированного бюджета, млрд руб.</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DD1C48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636C1F5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5FB395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D3147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9C622D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132FEE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r>
      <w:tr w:rsidR="00D25305" w:rsidRPr="007345C1" w14:paraId="33181136"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6F4020F7"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A3D904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r w:rsidRPr="007345C1">
              <w:rPr>
                <w:rFonts w:cs="Arial"/>
                <w:color w:val="000000"/>
                <w:sz w:val="18"/>
                <w:szCs w:val="18"/>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6D5BB7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085370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19D7C0A"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4,5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1AC335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63AA6A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6,0</w:t>
            </w:r>
          </w:p>
        </w:tc>
      </w:tr>
      <w:tr w:rsidR="00D25305" w:rsidRPr="007345C1" w14:paraId="2ACCB93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3D591577"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D994FB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r w:rsidRPr="007345C1">
              <w:rPr>
                <w:rFonts w:cs="Arial"/>
                <w:color w:val="000000"/>
                <w:sz w:val="18"/>
                <w:szCs w:val="18"/>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D9334D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35FA38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GB" w:eastAsia="ru-RU"/>
              </w:rPr>
            </w:pPr>
            <w:r w:rsidRPr="007345C1">
              <w:rPr>
                <w:rFonts w:cs="Arial"/>
                <w:color w:val="000000"/>
                <w:sz w:val="18"/>
                <w:szCs w:val="18"/>
                <w:lang w:eastAsia="ru-RU"/>
              </w:rPr>
              <w:t>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7124AE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4,6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3D1B68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F54FF2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6,4</w:t>
            </w:r>
          </w:p>
        </w:tc>
      </w:tr>
      <w:tr w:rsidR="00D25305" w:rsidRPr="007345C1" w14:paraId="1417DC9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0AEAEC45"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76D2C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r w:rsidRPr="007345C1">
              <w:rPr>
                <w:rFonts w:cs="Arial"/>
                <w:color w:val="000000"/>
                <w:sz w:val="18"/>
                <w:szCs w:val="18"/>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6801F1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C357B4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GB" w:eastAsia="ru-RU"/>
              </w:rPr>
            </w:pPr>
            <w:r w:rsidRPr="007345C1">
              <w:rPr>
                <w:rFonts w:cs="Arial"/>
                <w:color w:val="000000"/>
                <w:sz w:val="18"/>
                <w:szCs w:val="18"/>
                <w:lang w:eastAsia="ru-RU"/>
              </w:rPr>
              <w:t>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AC6A55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4,8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C0BE1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A492B8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6,9</w:t>
            </w:r>
          </w:p>
        </w:tc>
      </w:tr>
      <w:tr w:rsidR="00D25305" w:rsidRPr="007345C1" w14:paraId="255701C8"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7275908C"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Среднегодовая численность населения, тыс. чел.</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3373DF4" w14:textId="77777777" w:rsidR="00D25305" w:rsidRPr="007345C1" w:rsidRDefault="00D25305" w:rsidP="00FD5E86">
            <w:pPr>
              <w:spacing w:before="0" w:after="0"/>
              <w:ind w:firstLineChars="100" w:firstLine="18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9506D1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3D76E99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15EB5F6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01B8CD3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9A4763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r>
      <w:tr w:rsidR="00D25305" w:rsidRPr="007345C1" w14:paraId="13AC495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15EC272E"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FA7DB2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58FB0B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47B9A9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127,6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4E5CC6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127,5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EE02EF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128,4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9768A8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129,6</w:t>
            </w:r>
          </w:p>
        </w:tc>
      </w:tr>
      <w:tr w:rsidR="00D25305" w:rsidRPr="007345C1" w14:paraId="3345A9F5"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538727BC"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30C44E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8BCBB4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B682B7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127,7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65955C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132,2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3DB6F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6A140F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142,1</w:t>
            </w:r>
          </w:p>
        </w:tc>
      </w:tr>
      <w:tr w:rsidR="00D25305" w:rsidRPr="007345C1" w14:paraId="73EB7B31"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1295E344"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B3C513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404769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129,6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A46168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eastAsia="ru-RU"/>
              </w:rPr>
            </w:pPr>
            <w:r w:rsidRPr="007345C1">
              <w:rPr>
                <w:rFonts w:cs="Arial"/>
                <w:color w:val="000000"/>
                <w:sz w:val="18"/>
                <w:szCs w:val="18"/>
                <w:lang w:eastAsia="ru-RU"/>
              </w:rPr>
              <w:t>127,</w:t>
            </w:r>
            <w:r w:rsidRPr="007345C1">
              <w:rPr>
                <w:rFonts w:cs="Arial"/>
                <w:color w:val="000000"/>
                <w:sz w:val="18"/>
                <w:szCs w:val="18"/>
                <w:lang w:val="en-US" w:eastAsia="ru-RU"/>
              </w:rPr>
              <w:t>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DDB488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133,9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07A5D2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140,4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55640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145,3</w:t>
            </w:r>
          </w:p>
        </w:tc>
      </w:tr>
      <w:tr w:rsidR="00D25305" w:rsidRPr="007345C1" w14:paraId="6CB6697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2BE20EF2" w14:textId="77777777" w:rsidR="00D25305" w:rsidRPr="007345C1" w:rsidRDefault="00D25305" w:rsidP="00FD5E86">
            <w:pPr>
              <w:keepNext/>
              <w:spacing w:before="0" w:after="0"/>
              <w:jc w:val="left"/>
              <w:rPr>
                <w:rFonts w:cs="Arial"/>
                <w:color w:val="000000"/>
                <w:sz w:val="18"/>
                <w:szCs w:val="18"/>
                <w:lang w:eastAsia="ru-RU"/>
              </w:rPr>
            </w:pPr>
            <w:r w:rsidRPr="007345C1">
              <w:rPr>
                <w:rFonts w:cs="Arial"/>
                <w:color w:val="000000"/>
                <w:sz w:val="18"/>
                <w:szCs w:val="18"/>
                <w:lang w:eastAsia="ru-RU"/>
              </w:rPr>
              <w:t>Миграционный прирост, тыс. чел.</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1A643567" w14:textId="77777777" w:rsidR="00D25305" w:rsidRPr="007345C1" w:rsidRDefault="00D25305" w:rsidP="00FD5E86">
            <w:pPr>
              <w:spacing w:before="0" w:after="0"/>
              <w:ind w:firstLineChars="100" w:firstLine="18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16181F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64C2C60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1F32EAD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7F67B86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49195A9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r>
      <w:tr w:rsidR="00D25305" w:rsidRPr="007345C1" w14:paraId="1FD75197"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2CF9D78C" w14:textId="77777777" w:rsidR="00D25305" w:rsidRPr="007345C1" w:rsidRDefault="00D25305" w:rsidP="00FD5E86">
            <w:pPr>
              <w:keepNext/>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7CEE85C" w14:textId="77777777" w:rsidR="00D25305" w:rsidRPr="007345C1" w:rsidRDefault="00D25305" w:rsidP="00FD5E86">
            <w:pPr>
              <w:spacing w:before="0" w:after="0"/>
              <w:ind w:firstLineChars="100" w:firstLine="18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27B4C46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DE5E2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9CE0E3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10492A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77BB4E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0,9</w:t>
            </w:r>
          </w:p>
        </w:tc>
      </w:tr>
      <w:tr w:rsidR="00D25305" w:rsidRPr="007345C1" w14:paraId="7D85461A"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2261E1A1" w14:textId="77777777" w:rsidR="00D25305" w:rsidRPr="007345C1" w:rsidRDefault="00D25305" w:rsidP="00FD5E86">
            <w:pPr>
              <w:keepNext/>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01993D0" w14:textId="77777777" w:rsidR="00D25305" w:rsidRPr="007345C1" w:rsidRDefault="00D25305" w:rsidP="00FD5E86">
            <w:pPr>
              <w:spacing w:before="0" w:after="0"/>
              <w:ind w:firstLineChars="100" w:firstLine="18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048607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3AA71A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CD6F02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2,3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C7015F"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98C7C3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1,5</w:t>
            </w:r>
          </w:p>
        </w:tc>
      </w:tr>
      <w:tr w:rsidR="00D25305" w:rsidRPr="007345C1" w14:paraId="079FC4A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7CDF5FA2"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064C45D" w14:textId="77777777" w:rsidR="00D25305" w:rsidRPr="007345C1" w:rsidRDefault="00D25305" w:rsidP="00FD5E86">
            <w:pPr>
              <w:spacing w:before="0" w:after="0"/>
              <w:ind w:firstLineChars="100" w:firstLine="18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54CDD6A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7B0F80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B28B85A"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2,6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435465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D9265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1,6</w:t>
            </w:r>
          </w:p>
        </w:tc>
      </w:tr>
      <w:tr w:rsidR="00D25305" w:rsidRPr="007345C1" w14:paraId="13BFFBFC"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748CCC2"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Среднесписочная численность занятых в экономике, тыс. чел.</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EE3F2E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69E9C21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7C794B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EA2133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AC7144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26264C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r>
      <w:tr w:rsidR="00D25305" w:rsidRPr="007345C1" w14:paraId="143D7EBD"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732AB0C"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7DD8B43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D85848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GB" w:eastAsia="ru-RU"/>
              </w:rPr>
            </w:pPr>
            <w:r w:rsidRPr="007345C1">
              <w:rPr>
                <w:rFonts w:cs="Arial"/>
                <w:color w:val="000000"/>
                <w:sz w:val="18"/>
                <w:szCs w:val="18"/>
                <w:lang w:eastAsia="ru-RU"/>
              </w:rPr>
              <w:t>29,9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63B23D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30,0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5D9AF8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33,1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B2F235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35,3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6B5F8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37,3</w:t>
            </w:r>
          </w:p>
        </w:tc>
      </w:tr>
      <w:tr w:rsidR="00D25305" w:rsidRPr="007345C1" w14:paraId="29E8A0AB"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633DC53"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5E98107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ABC03B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GB" w:eastAsia="ru-RU"/>
              </w:rPr>
            </w:pPr>
            <w:r w:rsidRPr="007345C1">
              <w:rPr>
                <w:rFonts w:cs="Arial"/>
                <w:color w:val="000000"/>
                <w:sz w:val="18"/>
                <w:szCs w:val="18"/>
                <w:lang w:eastAsia="ru-RU"/>
              </w:rPr>
              <w:t>29,9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9E83C1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30,3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D55C3F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33,6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E4C193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36,5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86F890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39,4</w:t>
            </w:r>
          </w:p>
        </w:tc>
      </w:tr>
      <w:tr w:rsidR="00D25305" w:rsidRPr="007345C1" w14:paraId="7126DFF7"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6892C4"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32D3507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6FC2578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GB" w:eastAsia="ru-RU"/>
              </w:rPr>
            </w:pPr>
            <w:r w:rsidRPr="007345C1">
              <w:rPr>
                <w:rFonts w:cs="Arial"/>
                <w:color w:val="000000"/>
                <w:sz w:val="18"/>
                <w:szCs w:val="18"/>
                <w:lang w:eastAsia="ru-RU"/>
              </w:rPr>
              <w:t>29,9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DA459F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30,4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51B371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34,2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01E0EB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37,3</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C27E27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40,3</w:t>
            </w:r>
          </w:p>
        </w:tc>
      </w:tr>
      <w:tr w:rsidR="00D25305" w:rsidRPr="007345C1" w14:paraId="7187D6C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7B6AFB8A"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Численность занятых в экономике</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5240E43A"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1E80721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40A5C13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31F1FAD4"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B30521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77C8E86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r>
      <w:tr w:rsidR="00D25305" w:rsidRPr="007345C1" w14:paraId="1C30969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0346C48B" w14:textId="77777777" w:rsidR="00D25305" w:rsidRPr="007345C1" w:rsidRDefault="00D25305" w:rsidP="00FD5E86">
            <w:pPr>
              <w:spacing w:before="0" w:after="0"/>
              <w:ind w:firstLineChars="100" w:firstLine="180"/>
              <w:jc w:val="left"/>
              <w:rPr>
                <w:rFonts w:cs="Arial"/>
                <w:color w:val="000000"/>
                <w:sz w:val="18"/>
                <w:szCs w:val="18"/>
                <w:lang w:val="en-US"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CEEC9E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7FC4B91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8FCFF0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60,5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CD12D7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64,9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FCA6B0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67,2</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379A15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69,0</w:t>
            </w:r>
          </w:p>
        </w:tc>
      </w:tr>
      <w:tr w:rsidR="00D25305" w:rsidRPr="007345C1" w14:paraId="5CCFF955"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0F0D4FCF"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CBB79D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F3DE51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489FE0A"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61,1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CE3B44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65,8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688D2AD"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A07157B"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72,9</w:t>
            </w:r>
          </w:p>
        </w:tc>
      </w:tr>
      <w:tr w:rsidR="00D25305" w:rsidRPr="007345C1" w14:paraId="3E9DF069"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vAlign w:val="bottom"/>
            <w:hideMark/>
          </w:tcPr>
          <w:p w14:paraId="319D1011"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17E1C0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57,9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0E05960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59,5</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758620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61,4</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4B5933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67,0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4DC80D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71,0</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A46866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74,5</w:t>
            </w:r>
          </w:p>
        </w:tc>
      </w:tr>
      <w:tr w:rsidR="00D25305" w:rsidRPr="007345C1" w14:paraId="0EE5525B"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C1CB653" w14:textId="77777777" w:rsidR="00D25305" w:rsidRPr="007345C1" w:rsidRDefault="00D25305" w:rsidP="00FD5E86">
            <w:pPr>
              <w:spacing w:before="0" w:after="0"/>
              <w:jc w:val="left"/>
              <w:rPr>
                <w:rFonts w:cs="Arial"/>
                <w:color w:val="000000"/>
                <w:sz w:val="18"/>
                <w:szCs w:val="18"/>
                <w:lang w:eastAsia="ru-RU"/>
              </w:rPr>
            </w:pPr>
            <w:r w:rsidRPr="007345C1">
              <w:rPr>
                <w:rFonts w:cs="Arial"/>
                <w:color w:val="000000"/>
                <w:sz w:val="18"/>
                <w:szCs w:val="18"/>
                <w:lang w:eastAsia="ru-RU"/>
              </w:rPr>
              <w:t>Среднемесячная заработная плата, тыс. руб.</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48B6140"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tcPr>
          <w:p w14:paraId="721E989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AD07F25"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BAA816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7328FB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9C0A77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ru-RU"/>
              </w:rPr>
            </w:pPr>
          </w:p>
        </w:tc>
      </w:tr>
      <w:tr w:rsidR="00D25305" w:rsidRPr="007345C1" w14:paraId="01292493"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0E952389"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Инерционный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0A80F44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n-US"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1027C91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36,7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1596E6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48,1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3EECA44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52,8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768241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57,1</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13D8BCE"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61,6</w:t>
            </w:r>
          </w:p>
        </w:tc>
      </w:tr>
      <w:tr w:rsidR="00D25305" w:rsidRPr="007345C1" w14:paraId="662E639A"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26CBA80"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Базовый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403B8297"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60DA1C6"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36,7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404130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48,8</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7B5AD52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53,6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66B0ECD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2C7A2D73"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66,4</w:t>
            </w:r>
          </w:p>
        </w:tc>
      </w:tr>
      <w:tr w:rsidR="00D25305" w:rsidRPr="007345C1" w14:paraId="7829B182" w14:textId="77777777" w:rsidTr="00FD5E86">
        <w:trPr>
          <w:trHeight w:val="2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CAFE815" w14:textId="77777777" w:rsidR="00D25305" w:rsidRPr="007345C1" w:rsidRDefault="00D25305" w:rsidP="00FD5E86">
            <w:pPr>
              <w:spacing w:before="0" w:after="0"/>
              <w:ind w:firstLineChars="100" w:firstLine="180"/>
              <w:jc w:val="left"/>
              <w:rPr>
                <w:rFonts w:cs="Arial"/>
                <w:color w:val="000000"/>
                <w:sz w:val="18"/>
                <w:szCs w:val="18"/>
                <w:lang w:eastAsia="ru-RU"/>
              </w:rPr>
            </w:pPr>
            <w:r w:rsidRPr="007345C1">
              <w:rPr>
                <w:rFonts w:cs="Arial"/>
                <w:color w:val="000000"/>
                <w:sz w:val="18"/>
                <w:szCs w:val="18"/>
                <w:lang w:eastAsia="ru-RU"/>
              </w:rPr>
              <w:t>Оптимистический</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tcPr>
          <w:p w14:paraId="23673F0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hideMark/>
          </w:tcPr>
          <w:p w14:paraId="4AE8C6E1"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36,7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5F228472"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49,6</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4A3FFA08"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55,7</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367DEF9"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63,9</w:t>
            </w:r>
          </w:p>
        </w:tc>
        <w:tc>
          <w:tcPr>
            <w:tcW w:w="0" w:type="auto"/>
            <w:tcBorders>
              <w:top w:val="single" w:sz="4" w:space="0" w:color="0094DE" w:themeColor="text2"/>
              <w:left w:val="single" w:sz="4" w:space="0" w:color="0094DE" w:themeColor="text2"/>
              <w:bottom w:val="single" w:sz="4" w:space="0" w:color="0094DE" w:themeColor="text2"/>
              <w:right w:val="single" w:sz="4" w:space="0" w:color="0094DE" w:themeColor="text2"/>
            </w:tcBorders>
            <w:noWrap/>
            <w:hideMark/>
          </w:tcPr>
          <w:p w14:paraId="12E1B6AC" w14:textId="77777777" w:rsidR="00D25305" w:rsidRPr="007345C1" w:rsidRDefault="00D25305" w:rsidP="00FD5E86">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ru-RU"/>
              </w:rPr>
            </w:pPr>
            <w:r w:rsidRPr="007345C1">
              <w:rPr>
                <w:rFonts w:cs="Arial"/>
                <w:color w:val="000000"/>
                <w:sz w:val="18"/>
                <w:szCs w:val="18"/>
                <w:lang w:eastAsia="ru-RU"/>
              </w:rPr>
              <w:t>73,7</w:t>
            </w:r>
          </w:p>
        </w:tc>
      </w:tr>
    </w:tbl>
    <w:p w14:paraId="728BBDF0" w14:textId="77777777" w:rsidR="00D25305" w:rsidRPr="007345C1" w:rsidRDefault="00D25305" w:rsidP="00D25305">
      <w:pPr>
        <w:pStyle w:val="2"/>
        <w:ind w:left="578" w:hanging="578"/>
      </w:pPr>
      <w:bookmarkStart w:id="147" w:name="_Toc519149015"/>
      <w:bookmarkStart w:id="148" w:name="_Toc508803632"/>
      <w:bookmarkStart w:id="149" w:name="_Toc8771301"/>
      <w:bookmarkStart w:id="150" w:name="_Toc16977169"/>
      <w:r w:rsidRPr="007345C1">
        <w:lastRenderedPageBreak/>
        <w:t>Оценка финансовых ресурсов, необходимых для реализации стратегии</w:t>
      </w:r>
      <w:bookmarkEnd w:id="147"/>
      <w:bookmarkEnd w:id="148"/>
      <w:bookmarkEnd w:id="149"/>
      <w:bookmarkEnd w:id="150"/>
    </w:p>
    <w:p w14:paraId="760287CF" w14:textId="77777777" w:rsidR="00D25305" w:rsidRDefault="00D25305" w:rsidP="00D25305">
      <w:pPr>
        <w:pStyle w:val="a5"/>
      </w:pPr>
      <w:r>
        <w:t xml:space="preserve">Таблица </w:t>
      </w:r>
      <w:r w:rsidR="00AF0D36">
        <w:fldChar w:fldCharType="begin"/>
      </w:r>
      <w:r w:rsidR="00AF0D36">
        <w:instrText xml:space="preserve"> SEQ Таблица \* ARABIC </w:instrText>
      </w:r>
      <w:r w:rsidR="00AF0D36">
        <w:fldChar w:fldCharType="separate"/>
      </w:r>
      <w:r w:rsidR="005312FA">
        <w:rPr>
          <w:noProof/>
        </w:rPr>
        <w:t>13</w:t>
      </w:r>
      <w:r w:rsidR="00AF0D36">
        <w:rPr>
          <w:noProof/>
        </w:rPr>
        <w:fldChar w:fldCharType="end"/>
      </w:r>
      <w:r>
        <w:t xml:space="preserve"> – Оценка финансовых ресурсов реализации Стратегии</w:t>
      </w:r>
    </w:p>
    <w:tbl>
      <w:tblPr>
        <w:tblStyle w:val="af3"/>
        <w:tblW w:w="0" w:type="auto"/>
        <w:tblLook w:val="0620" w:firstRow="1" w:lastRow="0" w:firstColumn="0" w:lastColumn="0" w:noHBand="1" w:noVBand="1"/>
      </w:tblPr>
      <w:tblGrid>
        <w:gridCol w:w="4775"/>
        <w:gridCol w:w="717"/>
        <w:gridCol w:w="717"/>
        <w:gridCol w:w="828"/>
        <w:gridCol w:w="939"/>
        <w:gridCol w:w="939"/>
        <w:gridCol w:w="939"/>
      </w:tblGrid>
      <w:tr w:rsidR="00D25305" w14:paraId="4AE802B4" w14:textId="77777777" w:rsidTr="00D25305">
        <w:trPr>
          <w:cnfStyle w:val="100000000000" w:firstRow="1" w:lastRow="0" w:firstColumn="0" w:lastColumn="0" w:oddVBand="0" w:evenVBand="0" w:oddHBand="0" w:evenHBand="0" w:firstRowFirstColumn="0" w:firstRowLastColumn="0" w:lastRowFirstColumn="0" w:lastRowLastColumn="0"/>
          <w:trHeight w:val="255"/>
          <w:tblHeader/>
        </w:trPr>
        <w:tc>
          <w:tcPr>
            <w:tcW w:w="0" w:type="auto"/>
            <w:hideMark/>
          </w:tcPr>
          <w:p w14:paraId="5A21187E" w14:textId="77777777" w:rsidR="00D25305" w:rsidRDefault="00D25305" w:rsidP="00FD5E86">
            <w:pPr>
              <w:spacing w:before="0" w:after="0"/>
              <w:jc w:val="center"/>
              <w:rPr>
                <w:rFonts w:eastAsia="Times New Roman" w:cs="Arial"/>
                <w:sz w:val="20"/>
                <w:szCs w:val="20"/>
                <w:lang w:eastAsia="ru-RU"/>
              </w:rPr>
            </w:pPr>
            <w:r>
              <w:rPr>
                <w:rFonts w:eastAsia="Times New Roman" w:cs="Arial"/>
                <w:sz w:val="20"/>
                <w:szCs w:val="20"/>
                <w:lang w:eastAsia="ru-RU"/>
              </w:rPr>
              <w:t>Индикатор / комплексы</w:t>
            </w:r>
          </w:p>
        </w:tc>
        <w:tc>
          <w:tcPr>
            <w:tcW w:w="0" w:type="auto"/>
            <w:noWrap/>
            <w:hideMark/>
          </w:tcPr>
          <w:p w14:paraId="42B58333" w14:textId="77777777" w:rsidR="00D25305" w:rsidRDefault="00D25305" w:rsidP="00FD5E86">
            <w:pPr>
              <w:spacing w:before="0" w:after="0"/>
              <w:jc w:val="center"/>
              <w:rPr>
                <w:rFonts w:eastAsia="Times New Roman" w:cs="Arial"/>
                <w:sz w:val="20"/>
                <w:szCs w:val="20"/>
                <w:lang w:eastAsia="ru-RU"/>
              </w:rPr>
            </w:pPr>
            <w:r>
              <w:rPr>
                <w:rFonts w:eastAsia="Times New Roman" w:cs="Arial"/>
                <w:sz w:val="20"/>
                <w:szCs w:val="20"/>
                <w:lang w:eastAsia="ru-RU"/>
              </w:rPr>
              <w:t>2016</w:t>
            </w:r>
          </w:p>
        </w:tc>
        <w:tc>
          <w:tcPr>
            <w:tcW w:w="0" w:type="auto"/>
            <w:noWrap/>
            <w:hideMark/>
          </w:tcPr>
          <w:p w14:paraId="487704CF" w14:textId="77777777" w:rsidR="00D25305" w:rsidRDefault="00D25305" w:rsidP="00FD5E86">
            <w:pPr>
              <w:spacing w:before="0" w:after="0"/>
              <w:jc w:val="center"/>
              <w:rPr>
                <w:rFonts w:eastAsia="Times New Roman" w:cs="Arial"/>
                <w:sz w:val="20"/>
                <w:szCs w:val="20"/>
                <w:lang w:val="en-GB" w:eastAsia="ru-RU"/>
              </w:rPr>
            </w:pPr>
            <w:r>
              <w:rPr>
                <w:rFonts w:eastAsia="Times New Roman" w:cs="Arial"/>
                <w:sz w:val="20"/>
                <w:szCs w:val="20"/>
                <w:lang w:val="en-GB" w:eastAsia="ru-RU"/>
              </w:rPr>
              <w:t>2018</w:t>
            </w:r>
          </w:p>
        </w:tc>
        <w:tc>
          <w:tcPr>
            <w:tcW w:w="0" w:type="auto"/>
            <w:noWrap/>
            <w:hideMark/>
          </w:tcPr>
          <w:p w14:paraId="19004567" w14:textId="77777777" w:rsidR="00D25305" w:rsidRDefault="00D25305" w:rsidP="00FD5E86">
            <w:pPr>
              <w:spacing w:before="0" w:after="0"/>
              <w:jc w:val="center"/>
              <w:rPr>
                <w:rFonts w:eastAsia="Times New Roman" w:cs="Arial"/>
                <w:sz w:val="20"/>
                <w:szCs w:val="20"/>
                <w:lang w:eastAsia="ru-RU"/>
              </w:rPr>
            </w:pPr>
            <w:r>
              <w:rPr>
                <w:rFonts w:eastAsia="Times New Roman" w:cs="Arial"/>
                <w:sz w:val="20"/>
                <w:szCs w:val="20"/>
                <w:lang w:eastAsia="ru-RU"/>
              </w:rPr>
              <w:t>2021</w:t>
            </w:r>
          </w:p>
        </w:tc>
        <w:tc>
          <w:tcPr>
            <w:tcW w:w="0" w:type="auto"/>
            <w:noWrap/>
            <w:hideMark/>
          </w:tcPr>
          <w:p w14:paraId="3A734FD8" w14:textId="77777777" w:rsidR="00D25305" w:rsidRDefault="00D25305" w:rsidP="00FD5E86">
            <w:pPr>
              <w:spacing w:before="0" w:after="0"/>
              <w:jc w:val="center"/>
              <w:rPr>
                <w:rFonts w:eastAsia="Times New Roman" w:cs="Arial"/>
                <w:sz w:val="20"/>
                <w:szCs w:val="20"/>
                <w:lang w:eastAsia="ru-RU"/>
              </w:rPr>
            </w:pPr>
            <w:r>
              <w:rPr>
                <w:rFonts w:eastAsia="Times New Roman" w:cs="Arial"/>
                <w:sz w:val="20"/>
                <w:szCs w:val="20"/>
                <w:lang w:eastAsia="ru-RU"/>
              </w:rPr>
              <w:t>2024</w:t>
            </w:r>
          </w:p>
        </w:tc>
        <w:tc>
          <w:tcPr>
            <w:tcW w:w="0" w:type="auto"/>
            <w:noWrap/>
            <w:hideMark/>
          </w:tcPr>
          <w:p w14:paraId="74CAD99F" w14:textId="77777777" w:rsidR="00D25305" w:rsidRDefault="00D25305" w:rsidP="00FD5E86">
            <w:pPr>
              <w:spacing w:before="0" w:after="0"/>
              <w:jc w:val="center"/>
              <w:rPr>
                <w:rFonts w:eastAsia="Times New Roman" w:cs="Arial"/>
                <w:sz w:val="20"/>
                <w:szCs w:val="20"/>
                <w:lang w:eastAsia="ru-RU"/>
              </w:rPr>
            </w:pPr>
            <w:r>
              <w:rPr>
                <w:rFonts w:eastAsia="Times New Roman" w:cs="Arial"/>
                <w:sz w:val="20"/>
                <w:szCs w:val="20"/>
                <w:lang w:eastAsia="ru-RU"/>
              </w:rPr>
              <w:t>2027</w:t>
            </w:r>
          </w:p>
        </w:tc>
        <w:tc>
          <w:tcPr>
            <w:tcW w:w="0" w:type="auto"/>
            <w:noWrap/>
            <w:hideMark/>
          </w:tcPr>
          <w:p w14:paraId="250BA5E5" w14:textId="77777777" w:rsidR="00D25305" w:rsidRDefault="00D25305" w:rsidP="00FD5E86">
            <w:pPr>
              <w:spacing w:before="0" w:after="0"/>
              <w:jc w:val="center"/>
              <w:rPr>
                <w:rFonts w:eastAsia="Times New Roman" w:cs="Arial"/>
                <w:sz w:val="20"/>
                <w:szCs w:val="20"/>
                <w:lang w:eastAsia="ru-RU"/>
              </w:rPr>
            </w:pPr>
            <w:r>
              <w:rPr>
                <w:rFonts w:eastAsia="Times New Roman" w:cs="Arial"/>
                <w:sz w:val="20"/>
                <w:szCs w:val="20"/>
                <w:lang w:eastAsia="ru-RU"/>
              </w:rPr>
              <w:t>2030</w:t>
            </w:r>
          </w:p>
        </w:tc>
      </w:tr>
      <w:tr w:rsidR="00D25305" w14:paraId="6DCBBDCA" w14:textId="77777777" w:rsidTr="00FD5E86">
        <w:trPr>
          <w:trHeight w:val="510"/>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1BC9C4A" w14:textId="77777777" w:rsidR="00D25305" w:rsidRDefault="00D25305" w:rsidP="00FD5E86">
            <w:pPr>
              <w:spacing w:before="0" w:after="0"/>
              <w:jc w:val="left"/>
              <w:rPr>
                <w:rFonts w:eastAsia="Times New Roman" w:cs="Arial"/>
                <w:b/>
                <w:bCs/>
                <w:color w:val="000000"/>
                <w:sz w:val="20"/>
                <w:szCs w:val="20"/>
                <w:lang w:eastAsia="ru-RU"/>
              </w:rPr>
            </w:pPr>
            <w:r>
              <w:rPr>
                <w:rFonts w:eastAsia="Times New Roman" w:cs="Arial"/>
                <w:b/>
                <w:bCs/>
                <w:color w:val="000000"/>
                <w:sz w:val="20"/>
                <w:szCs w:val="20"/>
                <w:lang w:eastAsia="ru-RU"/>
              </w:rPr>
              <w:t>Прогноз суммарной потребности в инвестициях (по крупным и средним), необходимых для реализации Стратегии, млн руб. накопленным итогом с 2019 г.*</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BC4A81C" w14:textId="77777777" w:rsidR="00D25305" w:rsidRDefault="00D25305" w:rsidP="00FD5E86">
            <w:pPr>
              <w:spacing w:before="0" w:after="0"/>
              <w:jc w:val="left"/>
              <w:rPr>
                <w:rFonts w:eastAsia="Times New Roman" w:cs="Arial"/>
                <w:b/>
                <w:bCs/>
                <w:color w:val="000000"/>
                <w:sz w:val="20"/>
                <w:szCs w:val="20"/>
                <w:lang w:eastAsia="ru-RU"/>
              </w:rPr>
            </w:pPr>
            <w:r>
              <w:rPr>
                <w:rFonts w:eastAsia="Times New Roman" w:cs="Arial"/>
                <w:b/>
                <w:bCs/>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42722339" w14:textId="77777777" w:rsidR="00D25305" w:rsidRDefault="00D25305" w:rsidP="00FD5E86">
            <w:pPr>
              <w:spacing w:before="0" w:after="0"/>
              <w:jc w:val="right"/>
              <w:rPr>
                <w:rFonts w:cs="Arial"/>
                <w:b/>
                <w:bCs/>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FBE0E83"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63 343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3F7209"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150 021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0690D3"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271 118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0EEA20D"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589 113</w:t>
            </w:r>
          </w:p>
        </w:tc>
      </w:tr>
      <w:tr w:rsidR="00D25305" w14:paraId="271A49BC"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C3CE2E6"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Агропромышленный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6D9566B" w14:textId="77777777" w:rsidR="00D25305" w:rsidRDefault="00D25305" w:rsidP="00FD5E86">
            <w:pPr>
              <w:spacing w:before="0" w:after="0"/>
              <w:jc w:val="left"/>
              <w:rPr>
                <w:rFonts w:eastAsia="Times New Roman" w:cs="Arial"/>
                <w:color w:val="000000"/>
                <w:sz w:val="20"/>
                <w:szCs w:val="20"/>
                <w:lang w:eastAsia="ru-RU"/>
              </w:rPr>
            </w:pPr>
            <w:r>
              <w:rPr>
                <w:rFonts w:eastAsia="Times New Roman" w:cs="Arial"/>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5AD4F793" w14:textId="77777777" w:rsidR="00D25305" w:rsidRDefault="00D25305" w:rsidP="00FD5E86">
            <w:pPr>
              <w:spacing w:before="0" w:after="0"/>
              <w:jc w:val="right"/>
              <w:rPr>
                <w:rFonts w:cs="Arial"/>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72A9EC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707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91A83C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3 960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3F0FD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7 829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34F5FC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16 995</w:t>
            </w:r>
          </w:p>
        </w:tc>
      </w:tr>
      <w:tr w:rsidR="00D25305" w14:paraId="55322CE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68B6F1D"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Топливно-энергетический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E327FC2" w14:textId="77777777" w:rsidR="00D25305" w:rsidRDefault="00D25305" w:rsidP="00FD5E86">
            <w:pPr>
              <w:spacing w:before="0" w:after="0"/>
              <w:jc w:val="left"/>
              <w:rPr>
                <w:rFonts w:eastAsia="Times New Roman" w:cs="Arial"/>
                <w:color w:val="000000"/>
                <w:sz w:val="20"/>
                <w:szCs w:val="20"/>
                <w:lang w:eastAsia="ru-RU"/>
              </w:rPr>
            </w:pPr>
            <w:r>
              <w:rPr>
                <w:rFonts w:eastAsia="Times New Roman" w:cs="Arial"/>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125BEF40" w14:textId="77777777" w:rsidR="00D25305" w:rsidRDefault="00D25305" w:rsidP="00FD5E86">
            <w:pPr>
              <w:spacing w:before="0" w:after="0"/>
              <w:jc w:val="right"/>
              <w:rPr>
                <w:rFonts w:cs="Arial"/>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BF61F7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15 712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C215744"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36 572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61DB97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56 882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D6134C5"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103 339</w:t>
            </w:r>
          </w:p>
        </w:tc>
      </w:tr>
      <w:tr w:rsidR="00D25305" w14:paraId="62932C4E"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0F26541"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Комплекс отраслей промышленности</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232A54" w14:textId="77777777" w:rsidR="00D25305" w:rsidRDefault="00D25305" w:rsidP="00FD5E86">
            <w:pPr>
              <w:spacing w:before="0" w:after="0"/>
              <w:jc w:val="left"/>
              <w:rPr>
                <w:rFonts w:eastAsia="Times New Roman" w:cs="Arial"/>
                <w:color w:val="000000"/>
                <w:sz w:val="20"/>
                <w:szCs w:val="20"/>
                <w:lang w:eastAsia="ru-RU"/>
              </w:rPr>
            </w:pPr>
            <w:r>
              <w:rPr>
                <w:rFonts w:eastAsia="Times New Roman" w:cs="Arial"/>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561BCFCD" w14:textId="77777777" w:rsidR="00D25305" w:rsidRDefault="00D25305" w:rsidP="00FD5E86">
            <w:pPr>
              <w:spacing w:before="0" w:after="0"/>
              <w:jc w:val="right"/>
              <w:rPr>
                <w:rFonts w:cs="Arial"/>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3FFD77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1 023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8F9007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5 138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392A23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10 511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B66673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23 209</w:t>
            </w:r>
          </w:p>
        </w:tc>
      </w:tr>
      <w:tr w:rsidR="00D25305" w14:paraId="3868B52F"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3179F6D"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Комплекс строительства и ЖКХ</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C4BF26F" w14:textId="77777777" w:rsidR="00D25305" w:rsidRDefault="00D25305" w:rsidP="00FD5E86">
            <w:pPr>
              <w:spacing w:before="0" w:after="0"/>
              <w:jc w:val="left"/>
              <w:rPr>
                <w:rFonts w:eastAsia="Times New Roman" w:cs="Arial"/>
                <w:color w:val="000000"/>
                <w:sz w:val="20"/>
                <w:szCs w:val="20"/>
                <w:lang w:eastAsia="ru-RU"/>
              </w:rPr>
            </w:pPr>
            <w:r>
              <w:rPr>
                <w:rFonts w:eastAsia="Times New Roman" w:cs="Arial"/>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08A0845D" w14:textId="77777777" w:rsidR="00D25305" w:rsidRDefault="00D25305" w:rsidP="00FD5E86">
            <w:pPr>
              <w:spacing w:before="0" w:after="0"/>
              <w:jc w:val="right"/>
              <w:rPr>
                <w:rFonts w:cs="Arial"/>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10296D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1 725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B6077C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5 254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EE04C2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10 406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DD5A6B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23 429</w:t>
            </w:r>
          </w:p>
        </w:tc>
      </w:tr>
      <w:tr w:rsidR="00D25305" w14:paraId="4CC520E0"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23FBA0AC"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Торгово-транспортно-логистический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74F9CBC" w14:textId="77777777" w:rsidR="00D25305" w:rsidRDefault="00D25305" w:rsidP="00FD5E86">
            <w:pPr>
              <w:spacing w:before="0" w:after="0"/>
              <w:jc w:val="left"/>
              <w:rPr>
                <w:rFonts w:eastAsia="Times New Roman" w:cs="Arial"/>
                <w:color w:val="000000"/>
                <w:sz w:val="20"/>
                <w:szCs w:val="20"/>
                <w:lang w:eastAsia="ru-RU"/>
              </w:rPr>
            </w:pPr>
            <w:r>
              <w:rPr>
                <w:rFonts w:eastAsia="Times New Roman" w:cs="Arial"/>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143C9F42" w14:textId="77777777" w:rsidR="00D25305" w:rsidRDefault="00D25305" w:rsidP="00FD5E86">
            <w:pPr>
              <w:spacing w:before="0" w:after="0"/>
              <w:jc w:val="right"/>
              <w:rPr>
                <w:rFonts w:cs="Arial"/>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4B65AF9"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38 581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CD04E9"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82 418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E421B4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152 445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1CB128"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350 122</w:t>
            </w:r>
          </w:p>
        </w:tc>
      </w:tr>
      <w:tr w:rsidR="00D25305" w14:paraId="56D0914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18B06F1"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Санаторно-курортный и туристский комплекс</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D963607" w14:textId="77777777" w:rsidR="00D25305" w:rsidRDefault="00D25305" w:rsidP="00FD5E86">
            <w:pPr>
              <w:spacing w:before="0" w:after="0"/>
              <w:jc w:val="left"/>
              <w:rPr>
                <w:rFonts w:eastAsia="Times New Roman" w:cs="Arial"/>
                <w:color w:val="000000"/>
                <w:sz w:val="20"/>
                <w:szCs w:val="20"/>
                <w:lang w:eastAsia="ru-RU"/>
              </w:rPr>
            </w:pPr>
            <w:r>
              <w:rPr>
                <w:rFonts w:eastAsia="Times New Roman" w:cs="Arial"/>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56A3624A" w14:textId="77777777" w:rsidR="00D25305" w:rsidRDefault="00D25305" w:rsidP="00FD5E86">
            <w:pPr>
              <w:spacing w:before="0" w:after="0"/>
              <w:jc w:val="right"/>
              <w:rPr>
                <w:rFonts w:cs="Arial"/>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4FE901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2 936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4EBA39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6 702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EEED54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13 617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B7807D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31 931</w:t>
            </w:r>
          </w:p>
        </w:tc>
      </w:tr>
      <w:tr w:rsidR="00D25305" w14:paraId="5582930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A630F8A"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Комплекс социальных и инновационных услуг</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557EF6E" w14:textId="77777777" w:rsidR="00D25305" w:rsidRDefault="00D25305" w:rsidP="00FD5E86">
            <w:pPr>
              <w:spacing w:before="0" w:after="0"/>
              <w:jc w:val="left"/>
              <w:rPr>
                <w:rFonts w:eastAsia="Times New Roman" w:cs="Arial"/>
                <w:color w:val="000000"/>
                <w:sz w:val="20"/>
                <w:szCs w:val="20"/>
                <w:lang w:eastAsia="ru-RU"/>
              </w:rPr>
            </w:pPr>
            <w:r>
              <w:rPr>
                <w:rFonts w:eastAsia="Times New Roman" w:cs="Arial"/>
                <w:color w:val="000000"/>
                <w:sz w:val="20"/>
                <w:szCs w:val="20"/>
                <w:lang w:eastAsia="ru-RU"/>
              </w:rPr>
              <w:t> </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7989480B" w14:textId="77777777" w:rsidR="00D25305" w:rsidRDefault="00D25305" w:rsidP="00FD5E86">
            <w:pPr>
              <w:spacing w:before="0" w:after="0"/>
              <w:jc w:val="right"/>
              <w:rPr>
                <w:rFonts w:cs="Arial"/>
                <w:color w:val="000000"/>
                <w:sz w:val="20"/>
                <w:szCs w:val="20"/>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29DBC38"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2 660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84A6B5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9 976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A03B40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19 428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B1E53D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40 087</w:t>
            </w:r>
          </w:p>
        </w:tc>
      </w:tr>
      <w:tr w:rsidR="00D25305" w14:paraId="1F640D27"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D504BFE" w14:textId="77777777" w:rsidR="00D25305" w:rsidRDefault="00D25305" w:rsidP="00FD5E86">
            <w:pPr>
              <w:spacing w:before="0" w:after="0"/>
              <w:jc w:val="left"/>
              <w:rPr>
                <w:rFonts w:eastAsia="Times New Roman" w:cs="Arial"/>
                <w:b/>
                <w:bCs/>
                <w:color w:val="000000"/>
                <w:sz w:val="20"/>
                <w:szCs w:val="20"/>
                <w:lang w:eastAsia="ru-RU"/>
              </w:rPr>
            </w:pPr>
            <w:r>
              <w:rPr>
                <w:rFonts w:eastAsia="Times New Roman" w:cs="Arial"/>
                <w:b/>
                <w:bCs/>
                <w:color w:val="000000"/>
                <w:sz w:val="20"/>
                <w:szCs w:val="20"/>
                <w:lang w:eastAsia="ru-RU"/>
              </w:rPr>
              <w:t>Прогноз доходов и расходов бюджета, млн руб.**</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C8002D3" w14:textId="77777777" w:rsidR="00D25305" w:rsidRDefault="00D25305" w:rsidP="00FD5E86">
            <w:pPr>
              <w:spacing w:before="0" w:after="0"/>
              <w:jc w:val="left"/>
              <w:rPr>
                <w:rFonts w:asciiTheme="minorHAnsi" w:hAnsi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tcPr>
          <w:p w14:paraId="35F9314B" w14:textId="77777777" w:rsidR="00D25305" w:rsidRDefault="00D25305" w:rsidP="00FD5E86">
            <w:pPr>
              <w:spacing w:before="0" w:after="0"/>
              <w:jc w:val="left"/>
              <w:rPr>
                <w:rFonts w:ascii="Times New Roman" w:eastAsia="Times New Roman" w:hAnsi="Times New Roman" w:cs="Times New Roman"/>
                <w:sz w:val="20"/>
                <w:szCs w:val="20"/>
                <w:lang w:eastAsia="ru-RU"/>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3E4DF84" w14:textId="77777777" w:rsidR="00D25305" w:rsidRDefault="00D25305" w:rsidP="00FD5E86">
            <w:pPr>
              <w:spacing w:before="0" w:after="0"/>
              <w:jc w:val="left"/>
              <w:rPr>
                <w:rFonts w:asciiTheme="minorHAnsi" w:hAnsi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5F998D" w14:textId="77777777" w:rsidR="00D25305" w:rsidRDefault="00D25305" w:rsidP="00FD5E86">
            <w:pPr>
              <w:spacing w:before="0" w:after="0"/>
              <w:jc w:val="left"/>
              <w:rPr>
                <w:rFonts w:asciiTheme="minorHAnsi" w:hAnsi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492A4D1" w14:textId="77777777" w:rsidR="00D25305" w:rsidRDefault="00D25305" w:rsidP="00FD5E86">
            <w:pPr>
              <w:spacing w:before="0" w:after="0"/>
              <w:jc w:val="left"/>
              <w:rPr>
                <w:rFonts w:asciiTheme="minorHAnsi" w:hAnsiTheme="minorHAnsi"/>
              </w:rPr>
            </w:pP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8C9C3A9" w14:textId="77777777" w:rsidR="00D25305" w:rsidRDefault="00D25305" w:rsidP="00FD5E86">
            <w:pPr>
              <w:spacing w:before="0" w:after="0"/>
              <w:jc w:val="left"/>
              <w:rPr>
                <w:rFonts w:asciiTheme="minorHAnsi" w:hAnsiTheme="minorHAnsi"/>
              </w:rPr>
            </w:pPr>
          </w:p>
        </w:tc>
      </w:tr>
      <w:tr w:rsidR="00D25305" w14:paraId="1F8EE01A"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5C595414" w14:textId="77777777" w:rsidR="00D25305" w:rsidRDefault="00D25305" w:rsidP="00FD5E86">
            <w:pPr>
              <w:spacing w:before="0" w:after="0"/>
              <w:jc w:val="left"/>
              <w:rPr>
                <w:rFonts w:eastAsia="Times New Roman" w:cs="Arial"/>
                <w:b/>
                <w:bCs/>
                <w:color w:val="000000"/>
                <w:sz w:val="20"/>
                <w:szCs w:val="20"/>
                <w:lang w:eastAsia="ru-RU"/>
              </w:rPr>
            </w:pPr>
            <w:r>
              <w:rPr>
                <w:rFonts w:eastAsia="Times New Roman" w:cs="Arial"/>
                <w:b/>
                <w:bCs/>
                <w:color w:val="000000"/>
                <w:sz w:val="20"/>
                <w:szCs w:val="20"/>
                <w:lang w:eastAsia="ru-RU"/>
              </w:rPr>
              <w:t>Доходы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9FB64F8"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3 305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C5D78E6"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3 332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F40497"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3 896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4610A6C"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4 621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9D9847C"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5 437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8BC6C2D"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6 393</w:t>
            </w:r>
          </w:p>
        </w:tc>
      </w:tr>
      <w:tr w:rsidR="00D25305" w14:paraId="00497079"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738128C"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Налоговые доходы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D2C5B2D"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1 300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9B2B0C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1 451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7349D8F"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1 877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8D339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2 320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C00197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2 829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ADECC1D"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3 445</w:t>
            </w:r>
          </w:p>
        </w:tc>
      </w:tr>
      <w:tr w:rsidR="00D25305" w14:paraId="6F74AAD8"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C6C6FB5"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Неналоговые доходы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7062A8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524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995E2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0BC9B2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517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E98595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632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5A75CD5"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756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0A11A2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889</w:t>
            </w:r>
          </w:p>
        </w:tc>
      </w:tr>
      <w:tr w:rsidR="00D25305" w14:paraId="3ED6233F"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69CB2384"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Безвозмездные поступления</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11E735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1 481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83AC7A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1 472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09908F"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1 502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3FB776B"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1 668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12129E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1 853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05242B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2 059</w:t>
            </w:r>
          </w:p>
        </w:tc>
      </w:tr>
      <w:tr w:rsidR="00D25305" w14:paraId="16C41E71"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8130DA4" w14:textId="77777777" w:rsidR="00D25305" w:rsidRDefault="00D25305" w:rsidP="00FD5E86">
            <w:pPr>
              <w:spacing w:before="0" w:after="0"/>
              <w:jc w:val="left"/>
              <w:rPr>
                <w:rFonts w:eastAsia="Times New Roman" w:cs="Arial"/>
                <w:b/>
                <w:bCs/>
                <w:color w:val="000000"/>
                <w:sz w:val="20"/>
                <w:szCs w:val="20"/>
                <w:lang w:eastAsia="ru-RU"/>
              </w:rPr>
            </w:pPr>
            <w:r>
              <w:rPr>
                <w:rFonts w:eastAsia="Times New Roman" w:cs="Arial"/>
                <w:b/>
                <w:bCs/>
                <w:color w:val="000000"/>
                <w:sz w:val="20"/>
                <w:szCs w:val="20"/>
                <w:lang w:eastAsia="ru-RU"/>
              </w:rPr>
              <w:t>Расходы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DFF19AE"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3 316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E88FE87"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3 371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8996478"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3 896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FB05139"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4 621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A28B454"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5 437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69AABF8" w14:textId="77777777" w:rsidR="00D25305" w:rsidRDefault="00D25305" w:rsidP="00FD5E86">
            <w:pPr>
              <w:spacing w:before="0" w:after="0"/>
              <w:jc w:val="right"/>
              <w:rPr>
                <w:rFonts w:eastAsia="Times New Roman" w:cs="Arial"/>
                <w:b/>
                <w:bCs/>
                <w:color w:val="000000"/>
                <w:sz w:val="20"/>
                <w:szCs w:val="20"/>
                <w:lang w:eastAsia="ru-RU"/>
              </w:rPr>
            </w:pPr>
            <w:r>
              <w:rPr>
                <w:rFonts w:cs="Arial"/>
                <w:b/>
                <w:bCs/>
                <w:color w:val="000000"/>
                <w:sz w:val="20"/>
                <w:szCs w:val="20"/>
              </w:rPr>
              <w:t>6 393</w:t>
            </w:r>
          </w:p>
        </w:tc>
      </w:tr>
      <w:tr w:rsidR="00D25305" w14:paraId="6595CBC5"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CD08441"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общегосударственные вопросы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66E9C1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413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C66D62D"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437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033628D"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E588BC5"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5F6E88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587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C431BF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652</w:t>
            </w:r>
          </w:p>
        </w:tc>
      </w:tr>
      <w:tr w:rsidR="00D25305" w14:paraId="35D52B53"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EB71F01"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национальная оборона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2D4C6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ED983A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9C954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716B48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D19928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91781A4"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w:t>
            </w:r>
          </w:p>
        </w:tc>
      </w:tr>
      <w:tr w:rsidR="00D25305" w14:paraId="1C342AF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DEBD236"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национальная безопасность и правоохранительная деятельность</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AEC514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93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6F6438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089FAFF"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114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86ED7C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F58267D"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142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3C94A4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157</w:t>
            </w:r>
          </w:p>
        </w:tc>
      </w:tr>
      <w:tr w:rsidR="00D25305" w14:paraId="1DBCFEDE"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861FC89"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национальная экономика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21D855"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774F01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162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C2ACF6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198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163DD1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269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F249A8F"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324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A4A416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360</w:t>
            </w:r>
          </w:p>
        </w:tc>
      </w:tr>
      <w:tr w:rsidR="00D25305" w14:paraId="1D6DF4CE"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68A3F52"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жилищно-коммунальное хозяйство</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0AC213B"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421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683924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376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08E7579"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405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43D5CB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454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11B272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545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B91BD8"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657</w:t>
            </w:r>
          </w:p>
        </w:tc>
      </w:tr>
      <w:tr w:rsidR="00D25305" w14:paraId="2573E86D"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E553ED2"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охрана окружающей среды</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757AE0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BD3448"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A8B5A3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F10C254"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0FBDBE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2FAFB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r>
      <w:tr w:rsidR="00D25305" w14:paraId="07031ADF"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6AA8703E"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образование</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AE6E1C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1 713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6704E4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1 573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D78FD5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1 931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59B1DB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2 358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ACFB0C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2 832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CBC833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3 413</w:t>
            </w:r>
          </w:p>
        </w:tc>
      </w:tr>
      <w:tr w:rsidR="00D25305" w14:paraId="7F087D36"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1D2A857A"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культура, кинематография</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34F5019"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234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4C07A18"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328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718A83D"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354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7FAFB8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396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8F91C8"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440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D85A2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489</w:t>
            </w:r>
          </w:p>
        </w:tc>
      </w:tr>
      <w:tr w:rsidR="00D25305" w14:paraId="3E759854"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03B8840C"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здравоохранение</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8AE646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114</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54E850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123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053486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140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60E2503"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171</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7AEAC65"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206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3188365"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248</w:t>
            </w:r>
          </w:p>
        </w:tc>
      </w:tr>
      <w:tr w:rsidR="00D25305" w14:paraId="43FB9FE3"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406191CD"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социальная политика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A2343A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87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5E76A3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110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9E35059"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119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08E23EC"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133</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804FA6A"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160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2077AB8"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193</w:t>
            </w:r>
          </w:p>
        </w:tc>
      </w:tr>
      <w:tr w:rsidR="00D25305" w14:paraId="76F36993"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2731A667"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физическая культура и спорт</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6C9763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69C8E9AE"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138</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BB99FE9"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149</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B389677"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167</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44F157DB"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185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9C4335D"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206</w:t>
            </w:r>
          </w:p>
        </w:tc>
      </w:tr>
      <w:tr w:rsidR="00D25305" w14:paraId="650966CA"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732610BB"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средства массовой информации</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65CB82B"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7E12023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3EAF0F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72ADB12"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022302E1"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14323434"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0</w:t>
            </w:r>
          </w:p>
        </w:tc>
      </w:tr>
      <w:tr w:rsidR="00D25305" w14:paraId="19D44702" w14:textId="77777777" w:rsidTr="00FD5E86">
        <w:trPr>
          <w:trHeight w:val="255"/>
        </w:trPr>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hideMark/>
          </w:tcPr>
          <w:p w14:paraId="34B93132" w14:textId="77777777" w:rsidR="00D25305" w:rsidRDefault="00D25305" w:rsidP="00FD5E86">
            <w:pPr>
              <w:spacing w:before="0" w:after="0"/>
              <w:ind w:firstLineChars="100" w:firstLine="200"/>
              <w:jc w:val="left"/>
              <w:rPr>
                <w:rFonts w:eastAsia="Times New Roman" w:cs="Arial"/>
                <w:color w:val="000000"/>
                <w:sz w:val="20"/>
                <w:szCs w:val="20"/>
                <w:lang w:eastAsia="ru-RU"/>
              </w:rPr>
            </w:pPr>
            <w:r>
              <w:rPr>
                <w:rFonts w:eastAsia="Times New Roman" w:cs="Arial"/>
                <w:color w:val="000000"/>
                <w:sz w:val="20"/>
                <w:szCs w:val="20"/>
                <w:lang w:eastAsia="ru-RU"/>
              </w:rPr>
              <w:t>обслуживание государственного и муниципального долга</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3FA10E8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12</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0B70FD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9E74076"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5</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7A0BFCB"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5CEA88D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6</w:t>
            </w:r>
          </w:p>
        </w:tc>
        <w:tc>
          <w:tcPr>
            <w:tcW w:w="0" w:type="auto"/>
            <w:tc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tcBorders>
            <w:noWrap/>
            <w:hideMark/>
          </w:tcPr>
          <w:p w14:paraId="2C8F8B00" w14:textId="77777777" w:rsidR="00D25305" w:rsidRDefault="00D25305" w:rsidP="00FD5E86">
            <w:pPr>
              <w:spacing w:before="0" w:after="0"/>
              <w:jc w:val="right"/>
              <w:rPr>
                <w:rFonts w:eastAsia="Times New Roman" w:cs="Arial"/>
                <w:color w:val="000000"/>
                <w:sz w:val="20"/>
                <w:szCs w:val="20"/>
                <w:lang w:eastAsia="ru-RU"/>
              </w:rPr>
            </w:pPr>
            <w:r>
              <w:rPr>
                <w:rFonts w:cs="Arial"/>
                <w:color w:val="000000"/>
                <w:sz w:val="20"/>
                <w:szCs w:val="20"/>
              </w:rPr>
              <w:t>7</w:t>
            </w:r>
          </w:p>
        </w:tc>
      </w:tr>
    </w:tbl>
    <w:p w14:paraId="7FB4E08E" w14:textId="77777777" w:rsidR="00D25305" w:rsidRDefault="00D25305" w:rsidP="00D25305">
      <w:pPr>
        <w:rPr>
          <w:sz w:val="18"/>
          <w:szCs w:val="18"/>
        </w:rPr>
      </w:pPr>
      <w:r>
        <w:rPr>
          <w:sz w:val="18"/>
          <w:szCs w:val="18"/>
        </w:rPr>
        <w:t>* Прогноз инвестиций представлен с учетом оценки реализуемости инвестиционного плана (пакета инициированных инвестиционных проектов с высоким потенциалом реализации в рамках базового сценария).</w:t>
      </w:r>
    </w:p>
    <w:p w14:paraId="591796B4" w14:textId="77777777" w:rsidR="00D25305" w:rsidRDefault="00D25305" w:rsidP="00D25305">
      <w:pPr>
        <w:rPr>
          <w:sz w:val="18"/>
          <w:szCs w:val="18"/>
        </w:rPr>
      </w:pPr>
      <w:r>
        <w:rPr>
          <w:sz w:val="18"/>
          <w:szCs w:val="18"/>
        </w:rPr>
        <w:t>** Прогноз доходов и расходов бюджета представляет собой оценку потенциала изменения соответствующих статей бюджета, в привязке к реализации базового сценария, и не является бюджетным прогнозом. Бюджетный прогноз Туапсинского района на долгосрочный период формируется в соответствии с федеральным, региональным и муниципальным законодательством.</w:t>
      </w:r>
    </w:p>
    <w:p w14:paraId="2AD74603" w14:textId="77777777" w:rsidR="00A00B84" w:rsidRPr="00A00B84" w:rsidRDefault="00A00B84" w:rsidP="00A00B84"/>
    <w:p w14:paraId="34A0E752" w14:textId="21831B72" w:rsidR="00372020" w:rsidRPr="00354F02" w:rsidRDefault="00372020" w:rsidP="00372020">
      <w:pPr>
        <w:pStyle w:val="1"/>
        <w:numPr>
          <w:ilvl w:val="0"/>
          <w:numId w:val="0"/>
        </w:numPr>
      </w:pPr>
      <w:bookmarkStart w:id="151" w:name="_Toc533751817"/>
      <w:bookmarkStart w:id="152" w:name="_Toc16977170"/>
      <w:r w:rsidRPr="00354F02">
        <w:lastRenderedPageBreak/>
        <w:t xml:space="preserve">Приложение </w:t>
      </w:r>
      <w:r w:rsidR="00ED2753">
        <w:t>1</w:t>
      </w:r>
      <w:r>
        <w:t>.</w:t>
      </w:r>
      <w:r w:rsidRPr="00354F02">
        <w:t xml:space="preserve"> Используемые условные обозначения и сокращения</w:t>
      </w:r>
      <w:bookmarkEnd w:id="151"/>
      <w:bookmarkEnd w:id="152"/>
    </w:p>
    <w:p w14:paraId="1BD6F528" w14:textId="77777777" w:rsidR="00372020" w:rsidRPr="003C59FD" w:rsidRDefault="00372020" w:rsidP="00372020">
      <w:pPr>
        <w:rPr>
          <w:rFonts w:cs="Arial"/>
          <w:b/>
        </w:rPr>
      </w:pPr>
      <w:r w:rsidRPr="003C59FD">
        <w:rPr>
          <w:rFonts w:cs="Arial"/>
          <w:b/>
        </w:rPr>
        <w:t>Условные обозначения:</w:t>
      </w:r>
    </w:p>
    <w:p w14:paraId="2087B422" w14:textId="77777777" w:rsidR="00372020" w:rsidRPr="003C59FD" w:rsidRDefault="00372020" w:rsidP="00372020">
      <w:pPr>
        <w:rPr>
          <w:rFonts w:cs="Arial"/>
        </w:rPr>
      </w:pPr>
      <w:r>
        <w:rPr>
          <w:rFonts w:cs="Arial"/>
        </w:rPr>
        <w:t xml:space="preserve">тыс. </w:t>
      </w:r>
      <w:r w:rsidRPr="003C59FD">
        <w:rPr>
          <w:rFonts w:cs="Arial"/>
        </w:rPr>
        <w:t>Гкал</w:t>
      </w:r>
      <w:r w:rsidRPr="003C59FD">
        <w:rPr>
          <w:rFonts w:cs="Arial"/>
        </w:rPr>
        <w:tab/>
      </w:r>
      <w:r w:rsidRPr="003C59FD">
        <w:rPr>
          <w:rFonts w:cs="Arial"/>
        </w:rPr>
        <w:tab/>
      </w:r>
      <w:r>
        <w:rPr>
          <w:rFonts w:cs="Arial"/>
        </w:rPr>
        <w:t xml:space="preserve">тысяча </w:t>
      </w:r>
      <w:proofErr w:type="spellStart"/>
      <w:r>
        <w:rPr>
          <w:rFonts w:cs="Arial"/>
        </w:rPr>
        <w:t>гигокалорий</w:t>
      </w:r>
      <w:proofErr w:type="spellEnd"/>
    </w:p>
    <w:p w14:paraId="11164376" w14:textId="77777777" w:rsidR="00372020" w:rsidRPr="003C59FD" w:rsidRDefault="00372020" w:rsidP="00372020">
      <w:pPr>
        <w:rPr>
          <w:rFonts w:cs="Arial"/>
        </w:rPr>
      </w:pPr>
      <w:r w:rsidRPr="003C59FD">
        <w:rPr>
          <w:rFonts w:cs="Arial"/>
        </w:rPr>
        <w:t>дал</w:t>
      </w:r>
      <w:r w:rsidRPr="003C59FD">
        <w:rPr>
          <w:rFonts w:cs="Arial"/>
        </w:rPr>
        <w:tab/>
      </w:r>
      <w:r w:rsidRPr="003C59FD">
        <w:rPr>
          <w:rFonts w:cs="Arial"/>
        </w:rPr>
        <w:tab/>
      </w:r>
      <w:r w:rsidRPr="003C59FD">
        <w:rPr>
          <w:rFonts w:cs="Arial"/>
        </w:rPr>
        <w:tab/>
        <w:t>декалитр</w:t>
      </w:r>
    </w:p>
    <w:p w14:paraId="1E26C7CE" w14:textId="77777777" w:rsidR="00372020" w:rsidRPr="003C59FD" w:rsidRDefault="00372020" w:rsidP="00372020">
      <w:pPr>
        <w:rPr>
          <w:rFonts w:cs="Arial"/>
        </w:rPr>
      </w:pPr>
      <w:r>
        <w:rPr>
          <w:rFonts w:cs="Arial"/>
        </w:rPr>
        <w:t>Г</w:t>
      </w:r>
      <w:r w:rsidRPr="003C59FD">
        <w:rPr>
          <w:rFonts w:cs="Arial"/>
        </w:rPr>
        <w:t>Вт*ч</w:t>
      </w:r>
      <w:r w:rsidRPr="003C59FD">
        <w:rPr>
          <w:rFonts w:cs="Arial"/>
        </w:rPr>
        <w:tab/>
      </w:r>
      <w:r w:rsidRPr="003C59FD">
        <w:rPr>
          <w:rFonts w:cs="Arial"/>
        </w:rPr>
        <w:tab/>
      </w:r>
      <w:r>
        <w:rPr>
          <w:rFonts w:cs="Arial"/>
        </w:rPr>
        <w:tab/>
        <w:t>гига</w:t>
      </w:r>
      <w:r w:rsidRPr="003C59FD">
        <w:rPr>
          <w:rFonts w:cs="Arial"/>
        </w:rPr>
        <w:t>ватт-час</w:t>
      </w:r>
    </w:p>
    <w:p w14:paraId="50CBFDAE" w14:textId="77777777" w:rsidR="00372020" w:rsidRPr="003C59FD" w:rsidRDefault="00372020" w:rsidP="00372020">
      <w:pPr>
        <w:rPr>
          <w:rFonts w:cs="Arial"/>
        </w:rPr>
      </w:pPr>
      <w:r w:rsidRPr="003C59FD">
        <w:rPr>
          <w:rFonts w:cs="Arial"/>
        </w:rPr>
        <w:t>куб. м/сутки</w:t>
      </w:r>
      <w:r w:rsidRPr="003C59FD">
        <w:rPr>
          <w:rFonts w:cs="Arial"/>
        </w:rPr>
        <w:tab/>
      </w:r>
      <w:r>
        <w:rPr>
          <w:rFonts w:cs="Arial"/>
        </w:rPr>
        <w:tab/>
      </w:r>
      <w:r w:rsidRPr="003C59FD">
        <w:rPr>
          <w:rFonts w:cs="Arial"/>
        </w:rPr>
        <w:t>кубических метров в сутки</w:t>
      </w:r>
    </w:p>
    <w:p w14:paraId="3CCFDFDE" w14:textId="77777777" w:rsidR="00372020" w:rsidRPr="003C59FD" w:rsidRDefault="00372020" w:rsidP="00372020">
      <w:pPr>
        <w:rPr>
          <w:rFonts w:cs="Arial"/>
        </w:rPr>
      </w:pPr>
      <w:r w:rsidRPr="003C59FD">
        <w:rPr>
          <w:rFonts w:cs="Arial"/>
        </w:rPr>
        <w:t>руб./чел.</w:t>
      </w:r>
      <w:r w:rsidRPr="003C59FD">
        <w:rPr>
          <w:rFonts w:cs="Arial"/>
        </w:rPr>
        <w:tab/>
      </w:r>
      <w:r w:rsidRPr="003C59FD">
        <w:rPr>
          <w:rFonts w:cs="Arial"/>
        </w:rPr>
        <w:tab/>
        <w:t>рубль на человека</w:t>
      </w:r>
    </w:p>
    <w:p w14:paraId="0DCC1175" w14:textId="77777777" w:rsidR="00372020" w:rsidRDefault="00372020" w:rsidP="00372020">
      <w:pPr>
        <w:rPr>
          <w:rFonts w:cs="Arial"/>
        </w:rPr>
      </w:pPr>
      <w:r w:rsidRPr="003C59FD">
        <w:rPr>
          <w:rFonts w:cs="Arial"/>
        </w:rPr>
        <w:t>т-км</w:t>
      </w:r>
      <w:r w:rsidRPr="003C59FD">
        <w:rPr>
          <w:rFonts w:cs="Arial"/>
        </w:rPr>
        <w:tab/>
      </w:r>
      <w:r w:rsidRPr="003C59FD">
        <w:rPr>
          <w:rFonts w:cs="Arial"/>
        </w:rPr>
        <w:tab/>
      </w:r>
      <w:r w:rsidRPr="003C59FD">
        <w:rPr>
          <w:rFonts w:cs="Arial"/>
        </w:rPr>
        <w:tab/>
        <w:t>тонно-километр</w:t>
      </w:r>
    </w:p>
    <w:p w14:paraId="68C665C1" w14:textId="77777777" w:rsidR="00372020" w:rsidRPr="003C59FD" w:rsidRDefault="00372020" w:rsidP="00372020">
      <w:pPr>
        <w:rPr>
          <w:rFonts w:cs="Arial"/>
        </w:rPr>
      </w:pPr>
      <w:r w:rsidRPr="003C59FD">
        <w:rPr>
          <w:rFonts w:cs="Arial"/>
        </w:rPr>
        <w:t>и др.</w:t>
      </w:r>
      <w:r w:rsidRPr="003C59FD">
        <w:rPr>
          <w:rFonts w:cs="Arial"/>
        </w:rPr>
        <w:tab/>
      </w:r>
      <w:r w:rsidRPr="003C59FD">
        <w:rPr>
          <w:rFonts w:cs="Arial"/>
        </w:rPr>
        <w:tab/>
      </w:r>
      <w:r w:rsidRPr="003C59FD">
        <w:rPr>
          <w:rFonts w:cs="Arial"/>
        </w:rPr>
        <w:tab/>
        <w:t>и другие</w:t>
      </w:r>
    </w:p>
    <w:p w14:paraId="1E3A9C6B" w14:textId="77777777" w:rsidR="00372020" w:rsidRPr="003C59FD" w:rsidRDefault="00372020" w:rsidP="00372020">
      <w:pPr>
        <w:rPr>
          <w:rFonts w:cs="Arial"/>
          <w:b/>
        </w:rPr>
      </w:pPr>
      <w:r w:rsidRPr="003C59FD">
        <w:rPr>
          <w:rFonts w:cs="Arial"/>
          <w:b/>
        </w:rPr>
        <w:t>Организационно-правовые формы собственности:</w:t>
      </w:r>
    </w:p>
    <w:p w14:paraId="498F7FA6" w14:textId="77777777" w:rsidR="00372020" w:rsidRPr="003C59FD" w:rsidRDefault="00372020" w:rsidP="00372020">
      <w:pPr>
        <w:jc w:val="left"/>
        <w:rPr>
          <w:rFonts w:cs="Arial"/>
        </w:rPr>
      </w:pPr>
      <w:r w:rsidRPr="003C59FD">
        <w:rPr>
          <w:rFonts w:cs="Arial"/>
        </w:rPr>
        <w:t>ОАО</w:t>
      </w:r>
      <w:r w:rsidRPr="003C59FD">
        <w:rPr>
          <w:rFonts w:cs="Arial"/>
        </w:rPr>
        <w:tab/>
      </w:r>
      <w:r w:rsidRPr="003C59FD">
        <w:rPr>
          <w:rFonts w:cs="Arial"/>
        </w:rPr>
        <w:tab/>
      </w:r>
      <w:r w:rsidRPr="003C59FD">
        <w:rPr>
          <w:rFonts w:cs="Arial"/>
        </w:rPr>
        <w:tab/>
        <w:t>открытое акционерное общество</w:t>
      </w:r>
    </w:p>
    <w:p w14:paraId="2120E7C9" w14:textId="77777777" w:rsidR="00372020" w:rsidRPr="003C59FD" w:rsidRDefault="00372020" w:rsidP="00372020">
      <w:pPr>
        <w:jc w:val="left"/>
        <w:rPr>
          <w:rFonts w:cs="Arial"/>
        </w:rPr>
      </w:pPr>
      <w:r w:rsidRPr="003C59FD">
        <w:rPr>
          <w:rFonts w:cs="Arial"/>
        </w:rPr>
        <w:t>АО</w:t>
      </w:r>
      <w:r w:rsidRPr="003C59FD">
        <w:rPr>
          <w:rFonts w:cs="Arial"/>
        </w:rPr>
        <w:tab/>
      </w:r>
      <w:r w:rsidRPr="003C59FD">
        <w:rPr>
          <w:rFonts w:cs="Arial"/>
        </w:rPr>
        <w:tab/>
      </w:r>
      <w:r w:rsidRPr="003C59FD">
        <w:rPr>
          <w:rFonts w:cs="Arial"/>
        </w:rPr>
        <w:tab/>
        <w:t>акционерное общество</w:t>
      </w:r>
    </w:p>
    <w:p w14:paraId="0668D3C1" w14:textId="77777777" w:rsidR="00372020" w:rsidRPr="003C59FD" w:rsidRDefault="00372020" w:rsidP="00372020">
      <w:pPr>
        <w:jc w:val="left"/>
        <w:rPr>
          <w:rFonts w:cs="Arial"/>
        </w:rPr>
      </w:pPr>
      <w:r w:rsidRPr="003C59FD">
        <w:rPr>
          <w:rFonts w:cs="Arial"/>
        </w:rPr>
        <w:t>ООО</w:t>
      </w:r>
      <w:r w:rsidRPr="003C59FD">
        <w:rPr>
          <w:rFonts w:cs="Arial"/>
        </w:rPr>
        <w:tab/>
      </w:r>
      <w:r w:rsidRPr="003C59FD">
        <w:rPr>
          <w:rFonts w:cs="Arial"/>
        </w:rPr>
        <w:tab/>
      </w:r>
      <w:r w:rsidRPr="003C59FD">
        <w:rPr>
          <w:rFonts w:cs="Arial"/>
        </w:rPr>
        <w:tab/>
        <w:t>общество с ограниченной ответственностью</w:t>
      </w:r>
    </w:p>
    <w:p w14:paraId="7E903C65" w14:textId="77777777" w:rsidR="00372020" w:rsidRPr="003C59FD" w:rsidRDefault="00372020" w:rsidP="00372020">
      <w:pPr>
        <w:jc w:val="left"/>
        <w:rPr>
          <w:rFonts w:cs="Arial"/>
          <w:color w:val="000000" w:themeColor="text1"/>
        </w:rPr>
      </w:pPr>
      <w:r w:rsidRPr="003C59FD">
        <w:rPr>
          <w:rFonts w:cs="Arial"/>
          <w:color w:val="000000" w:themeColor="text1"/>
        </w:rPr>
        <w:t>АНО</w:t>
      </w:r>
      <w:r w:rsidRPr="003C59FD">
        <w:rPr>
          <w:rFonts w:cs="Arial"/>
          <w:color w:val="000000" w:themeColor="text1"/>
        </w:rPr>
        <w:tab/>
      </w:r>
      <w:r w:rsidRPr="003C59FD">
        <w:rPr>
          <w:rFonts w:cs="Arial"/>
          <w:color w:val="000000" w:themeColor="text1"/>
        </w:rPr>
        <w:tab/>
      </w:r>
      <w:r w:rsidRPr="003C59FD">
        <w:rPr>
          <w:rFonts w:cs="Arial"/>
          <w:color w:val="000000" w:themeColor="text1"/>
        </w:rPr>
        <w:tab/>
        <w:t>автономная некоммерческая организация</w:t>
      </w:r>
    </w:p>
    <w:p w14:paraId="7E69F21D" w14:textId="77777777" w:rsidR="00372020" w:rsidRPr="003C59FD" w:rsidRDefault="00372020" w:rsidP="00372020">
      <w:pPr>
        <w:jc w:val="left"/>
        <w:rPr>
          <w:rFonts w:cs="Arial"/>
          <w:color w:val="000000" w:themeColor="text1"/>
        </w:rPr>
      </w:pPr>
      <w:r w:rsidRPr="003C59FD">
        <w:rPr>
          <w:rFonts w:cs="Arial"/>
          <w:color w:val="000000" w:themeColor="text1"/>
        </w:rPr>
        <w:t>НКО</w:t>
      </w:r>
      <w:r w:rsidRPr="003C59FD">
        <w:rPr>
          <w:rFonts w:cs="Arial"/>
          <w:color w:val="000000" w:themeColor="text1"/>
        </w:rPr>
        <w:tab/>
      </w:r>
      <w:r w:rsidRPr="003C59FD">
        <w:rPr>
          <w:rFonts w:cs="Arial"/>
          <w:color w:val="000000" w:themeColor="text1"/>
        </w:rPr>
        <w:tab/>
      </w:r>
      <w:r w:rsidRPr="003C59FD">
        <w:rPr>
          <w:rFonts w:cs="Arial"/>
          <w:color w:val="000000" w:themeColor="text1"/>
        </w:rPr>
        <w:tab/>
        <w:t>некоммерческая организация</w:t>
      </w:r>
    </w:p>
    <w:p w14:paraId="417A3374" w14:textId="77777777" w:rsidR="00372020" w:rsidRPr="003C59FD" w:rsidRDefault="00372020" w:rsidP="00372020">
      <w:pPr>
        <w:jc w:val="left"/>
        <w:rPr>
          <w:rFonts w:cs="Arial"/>
          <w:color w:val="000000"/>
        </w:rPr>
      </w:pPr>
      <w:r w:rsidRPr="003C59FD">
        <w:rPr>
          <w:rFonts w:cs="Arial"/>
        </w:rPr>
        <w:t>ГБУ</w:t>
      </w:r>
      <w:r w:rsidRPr="003C59FD">
        <w:rPr>
          <w:rFonts w:cs="Arial"/>
        </w:rPr>
        <w:tab/>
      </w:r>
      <w:r w:rsidRPr="003C59FD">
        <w:rPr>
          <w:rFonts w:cs="Arial"/>
        </w:rPr>
        <w:tab/>
      </w:r>
      <w:r w:rsidRPr="003C59FD">
        <w:rPr>
          <w:rFonts w:cs="Arial"/>
        </w:rPr>
        <w:tab/>
        <w:t>государственное бюджетное учреждение</w:t>
      </w:r>
    </w:p>
    <w:p w14:paraId="0814B8CB" w14:textId="77777777" w:rsidR="00372020" w:rsidRPr="003C59FD" w:rsidRDefault="00372020" w:rsidP="00372020">
      <w:pPr>
        <w:jc w:val="left"/>
        <w:rPr>
          <w:rFonts w:cs="Arial"/>
          <w:b/>
        </w:rPr>
      </w:pPr>
      <w:r w:rsidRPr="003C59FD">
        <w:rPr>
          <w:rFonts w:cs="Arial"/>
          <w:b/>
        </w:rPr>
        <w:t>Прочие используемые сокращения:</w:t>
      </w:r>
    </w:p>
    <w:p w14:paraId="1E01FA72" w14:textId="77777777" w:rsidR="00372020" w:rsidRPr="003C59FD" w:rsidRDefault="00372020" w:rsidP="00372020">
      <w:pPr>
        <w:jc w:val="left"/>
        <w:rPr>
          <w:rFonts w:cs="Arial"/>
        </w:rPr>
      </w:pPr>
      <w:r w:rsidRPr="003C59FD">
        <w:rPr>
          <w:rFonts w:cs="Arial"/>
        </w:rPr>
        <w:t>РФ</w:t>
      </w:r>
      <w:r w:rsidRPr="003C59FD">
        <w:rPr>
          <w:rFonts w:cs="Arial"/>
        </w:rPr>
        <w:tab/>
      </w:r>
      <w:r w:rsidRPr="003C59FD">
        <w:rPr>
          <w:rFonts w:cs="Arial"/>
        </w:rPr>
        <w:tab/>
      </w:r>
      <w:r w:rsidRPr="003C59FD">
        <w:rPr>
          <w:rFonts w:cs="Arial"/>
        </w:rPr>
        <w:tab/>
        <w:t>Российская Федерация</w:t>
      </w:r>
    </w:p>
    <w:p w14:paraId="4CF1B1D1" w14:textId="77777777" w:rsidR="00372020" w:rsidRPr="003C59FD" w:rsidRDefault="00372020" w:rsidP="00372020">
      <w:pPr>
        <w:jc w:val="left"/>
        <w:rPr>
          <w:rFonts w:cs="Arial"/>
        </w:rPr>
      </w:pPr>
      <w:r w:rsidRPr="003C59FD">
        <w:rPr>
          <w:rFonts w:cs="Arial"/>
        </w:rPr>
        <w:t>ЮФО</w:t>
      </w:r>
      <w:r w:rsidRPr="003C59FD">
        <w:rPr>
          <w:rFonts w:cs="Arial"/>
        </w:rPr>
        <w:tab/>
      </w:r>
      <w:r w:rsidRPr="003C59FD">
        <w:rPr>
          <w:rFonts w:cs="Arial"/>
        </w:rPr>
        <w:tab/>
      </w:r>
      <w:r>
        <w:rPr>
          <w:rFonts w:cs="Arial"/>
        </w:rPr>
        <w:tab/>
      </w:r>
      <w:r w:rsidRPr="003C59FD">
        <w:rPr>
          <w:rFonts w:cs="Arial"/>
        </w:rPr>
        <w:t>Южный федеральный округ</w:t>
      </w:r>
    </w:p>
    <w:p w14:paraId="6F3F86EC" w14:textId="77777777" w:rsidR="00372020" w:rsidRPr="003C59FD" w:rsidRDefault="00372020" w:rsidP="00372020">
      <w:pPr>
        <w:jc w:val="left"/>
        <w:rPr>
          <w:rFonts w:cs="Arial"/>
        </w:rPr>
      </w:pPr>
      <w:r w:rsidRPr="003C59FD">
        <w:rPr>
          <w:rFonts w:cs="Arial"/>
        </w:rPr>
        <w:t>СНГ</w:t>
      </w:r>
      <w:r w:rsidRPr="003C59FD">
        <w:rPr>
          <w:rFonts w:cs="Arial"/>
        </w:rPr>
        <w:tab/>
      </w:r>
      <w:r w:rsidRPr="003C59FD">
        <w:rPr>
          <w:rFonts w:cs="Arial"/>
        </w:rPr>
        <w:tab/>
      </w:r>
      <w:r w:rsidRPr="003C59FD">
        <w:rPr>
          <w:rFonts w:cs="Arial"/>
        </w:rPr>
        <w:tab/>
        <w:t>Содружество Независимых Государств</w:t>
      </w:r>
    </w:p>
    <w:p w14:paraId="7328106E" w14:textId="77777777" w:rsidR="00372020" w:rsidRPr="003C59FD" w:rsidRDefault="00372020" w:rsidP="00372020">
      <w:pPr>
        <w:jc w:val="left"/>
        <w:rPr>
          <w:rFonts w:cs="Arial"/>
        </w:rPr>
      </w:pPr>
      <w:r w:rsidRPr="003C59FD">
        <w:rPr>
          <w:rFonts w:cs="Arial"/>
        </w:rPr>
        <w:t>ОКВЭД</w:t>
      </w:r>
      <w:r w:rsidRPr="003C59FD">
        <w:rPr>
          <w:rFonts w:cs="Arial"/>
        </w:rPr>
        <w:tab/>
      </w:r>
      <w:r>
        <w:rPr>
          <w:rFonts w:cs="Arial"/>
        </w:rPr>
        <w:tab/>
      </w:r>
      <w:r w:rsidRPr="003C59FD">
        <w:rPr>
          <w:rFonts w:cs="Arial"/>
        </w:rPr>
        <w:t>общероссийский классификатор видов экономической деятельности</w:t>
      </w:r>
    </w:p>
    <w:p w14:paraId="630B402C" w14:textId="77777777" w:rsidR="00372020" w:rsidRPr="003C59FD" w:rsidRDefault="00372020" w:rsidP="00372020">
      <w:pPr>
        <w:jc w:val="left"/>
        <w:rPr>
          <w:rFonts w:cs="Arial"/>
        </w:rPr>
      </w:pPr>
      <w:r w:rsidRPr="003C59FD">
        <w:rPr>
          <w:rFonts w:cs="Arial"/>
        </w:rPr>
        <w:t>ФЗ</w:t>
      </w:r>
      <w:r w:rsidRPr="003C59FD">
        <w:rPr>
          <w:rFonts w:cs="Arial"/>
        </w:rPr>
        <w:tab/>
      </w:r>
      <w:r w:rsidRPr="003C59FD">
        <w:rPr>
          <w:rFonts w:cs="Arial"/>
        </w:rPr>
        <w:tab/>
      </w:r>
      <w:r w:rsidRPr="003C59FD">
        <w:rPr>
          <w:rFonts w:cs="Arial"/>
        </w:rPr>
        <w:tab/>
        <w:t>Федеральный закон</w:t>
      </w:r>
    </w:p>
    <w:p w14:paraId="41A9CDB2" w14:textId="77777777" w:rsidR="00372020" w:rsidRPr="003C59FD" w:rsidRDefault="00372020" w:rsidP="00372020">
      <w:pPr>
        <w:jc w:val="left"/>
        <w:rPr>
          <w:rFonts w:cs="Arial"/>
        </w:rPr>
      </w:pPr>
      <w:r w:rsidRPr="003C59FD">
        <w:rPr>
          <w:rFonts w:cs="Arial"/>
        </w:rPr>
        <w:t>АПК</w:t>
      </w:r>
      <w:r w:rsidRPr="003C59FD">
        <w:rPr>
          <w:rFonts w:cs="Arial"/>
        </w:rPr>
        <w:tab/>
      </w:r>
      <w:r w:rsidRPr="003C59FD">
        <w:rPr>
          <w:rFonts w:cs="Arial"/>
        </w:rPr>
        <w:tab/>
      </w:r>
      <w:r w:rsidRPr="003C59FD">
        <w:rPr>
          <w:rFonts w:cs="Arial"/>
        </w:rPr>
        <w:tab/>
        <w:t>агропромышленный комплекс</w:t>
      </w:r>
    </w:p>
    <w:p w14:paraId="2A450D37" w14:textId="77777777" w:rsidR="00372020" w:rsidRPr="003C59FD" w:rsidRDefault="00372020" w:rsidP="00372020">
      <w:pPr>
        <w:jc w:val="left"/>
        <w:rPr>
          <w:rFonts w:cs="Arial"/>
        </w:rPr>
      </w:pPr>
      <w:r w:rsidRPr="003C59FD">
        <w:rPr>
          <w:rFonts w:cs="Arial"/>
        </w:rPr>
        <w:t>ТЭК</w:t>
      </w:r>
      <w:r w:rsidRPr="003C59FD">
        <w:rPr>
          <w:rFonts w:cs="Arial"/>
        </w:rPr>
        <w:tab/>
      </w:r>
      <w:r w:rsidRPr="003C59FD">
        <w:rPr>
          <w:rFonts w:cs="Arial"/>
        </w:rPr>
        <w:tab/>
      </w:r>
      <w:r w:rsidRPr="003C59FD">
        <w:rPr>
          <w:rFonts w:cs="Arial"/>
        </w:rPr>
        <w:tab/>
        <w:t>топливно-энергетический комплекс</w:t>
      </w:r>
    </w:p>
    <w:p w14:paraId="3618D1DF" w14:textId="77777777" w:rsidR="00372020" w:rsidRPr="003C59FD" w:rsidRDefault="00372020" w:rsidP="00372020">
      <w:pPr>
        <w:jc w:val="left"/>
        <w:rPr>
          <w:rFonts w:cs="Arial"/>
        </w:rPr>
      </w:pPr>
      <w:r w:rsidRPr="003C59FD">
        <w:rPr>
          <w:rFonts w:cs="Arial"/>
        </w:rPr>
        <w:t>КОП</w:t>
      </w:r>
      <w:r w:rsidRPr="003C59FD">
        <w:rPr>
          <w:rFonts w:cs="Arial"/>
        </w:rPr>
        <w:tab/>
      </w:r>
      <w:r w:rsidRPr="003C59FD">
        <w:rPr>
          <w:rFonts w:cs="Arial"/>
        </w:rPr>
        <w:tab/>
      </w:r>
      <w:r w:rsidRPr="003C59FD">
        <w:rPr>
          <w:rFonts w:cs="Arial"/>
        </w:rPr>
        <w:tab/>
        <w:t>комплекс отраслей промышленности</w:t>
      </w:r>
    </w:p>
    <w:p w14:paraId="71381826" w14:textId="77777777" w:rsidR="00372020" w:rsidRPr="003C59FD" w:rsidRDefault="00372020" w:rsidP="00372020">
      <w:pPr>
        <w:jc w:val="left"/>
        <w:rPr>
          <w:rFonts w:cs="Arial"/>
          <w:spacing w:val="-2"/>
        </w:rPr>
      </w:pPr>
      <w:r w:rsidRPr="003C59FD">
        <w:rPr>
          <w:rFonts w:cs="Arial"/>
        </w:rPr>
        <w:t>КСЖКХ</w:t>
      </w:r>
      <w:r w:rsidRPr="003C59FD">
        <w:rPr>
          <w:rFonts w:cs="Arial"/>
        </w:rPr>
        <w:tab/>
      </w:r>
      <w:r>
        <w:rPr>
          <w:rFonts w:cs="Arial"/>
        </w:rPr>
        <w:tab/>
      </w:r>
      <w:r w:rsidRPr="003C59FD">
        <w:rPr>
          <w:rFonts w:cs="Arial"/>
          <w:spacing w:val="-2"/>
        </w:rPr>
        <w:t>комплекс строительства и жилищно-коммунального хозяйства</w:t>
      </w:r>
    </w:p>
    <w:p w14:paraId="1003563B" w14:textId="77777777" w:rsidR="00372020" w:rsidRPr="003C59FD" w:rsidRDefault="00372020" w:rsidP="00372020">
      <w:pPr>
        <w:jc w:val="left"/>
        <w:rPr>
          <w:rFonts w:cs="Arial"/>
        </w:rPr>
      </w:pPr>
      <w:r w:rsidRPr="003C59FD">
        <w:rPr>
          <w:rFonts w:cs="Arial"/>
        </w:rPr>
        <w:t>ТТЛК</w:t>
      </w:r>
      <w:r w:rsidRPr="003C59FD">
        <w:rPr>
          <w:rFonts w:cs="Arial"/>
        </w:rPr>
        <w:tab/>
      </w:r>
      <w:r w:rsidRPr="003C59FD">
        <w:rPr>
          <w:rFonts w:cs="Arial"/>
        </w:rPr>
        <w:tab/>
      </w:r>
      <w:r>
        <w:rPr>
          <w:rFonts w:cs="Arial"/>
        </w:rPr>
        <w:tab/>
      </w:r>
      <w:r w:rsidRPr="003C59FD">
        <w:rPr>
          <w:rFonts w:cs="Arial"/>
        </w:rPr>
        <w:t>торгово-транспортно-логистический комплекс</w:t>
      </w:r>
    </w:p>
    <w:p w14:paraId="6B0FC29D" w14:textId="77777777" w:rsidR="00372020" w:rsidRPr="003C59FD" w:rsidRDefault="00372020" w:rsidP="00372020">
      <w:pPr>
        <w:jc w:val="left"/>
        <w:rPr>
          <w:rFonts w:cs="Arial"/>
        </w:rPr>
      </w:pPr>
      <w:r w:rsidRPr="003C59FD">
        <w:rPr>
          <w:rFonts w:cs="Arial"/>
        </w:rPr>
        <w:t>СКТК</w:t>
      </w:r>
      <w:r w:rsidRPr="003C59FD">
        <w:rPr>
          <w:rFonts w:cs="Arial"/>
        </w:rPr>
        <w:tab/>
      </w:r>
      <w:r w:rsidRPr="003C59FD">
        <w:rPr>
          <w:rFonts w:cs="Arial"/>
        </w:rPr>
        <w:tab/>
      </w:r>
      <w:r>
        <w:rPr>
          <w:rFonts w:cs="Arial"/>
        </w:rPr>
        <w:tab/>
      </w:r>
      <w:r w:rsidRPr="003C59FD">
        <w:rPr>
          <w:rFonts w:cs="Arial"/>
        </w:rPr>
        <w:t>санаторно-курортный и туристский комплекс</w:t>
      </w:r>
    </w:p>
    <w:p w14:paraId="56A9EF2E" w14:textId="77777777" w:rsidR="00372020" w:rsidRPr="003C59FD" w:rsidRDefault="00372020" w:rsidP="00372020">
      <w:pPr>
        <w:jc w:val="left"/>
        <w:rPr>
          <w:rFonts w:cs="Arial"/>
        </w:rPr>
      </w:pPr>
      <w:r w:rsidRPr="003C59FD">
        <w:rPr>
          <w:rFonts w:cs="Arial"/>
        </w:rPr>
        <w:t>КСИУ</w:t>
      </w:r>
      <w:r w:rsidRPr="003C59FD">
        <w:rPr>
          <w:rFonts w:cs="Arial"/>
        </w:rPr>
        <w:tab/>
      </w:r>
      <w:r w:rsidRPr="003C59FD">
        <w:rPr>
          <w:rFonts w:cs="Arial"/>
        </w:rPr>
        <w:tab/>
      </w:r>
      <w:r>
        <w:rPr>
          <w:rFonts w:cs="Arial"/>
        </w:rPr>
        <w:tab/>
      </w:r>
      <w:r w:rsidRPr="003C59FD">
        <w:rPr>
          <w:rFonts w:cs="Arial"/>
        </w:rPr>
        <w:t>комплекс социальных и инновационных услуг</w:t>
      </w:r>
    </w:p>
    <w:p w14:paraId="50499226" w14:textId="77777777" w:rsidR="00372020" w:rsidRPr="003C59FD" w:rsidRDefault="00372020" w:rsidP="00372020">
      <w:pPr>
        <w:jc w:val="left"/>
        <w:rPr>
          <w:rFonts w:cs="Arial"/>
        </w:rPr>
      </w:pPr>
      <w:r>
        <w:rPr>
          <w:rFonts w:cs="Arial"/>
        </w:rPr>
        <w:t>Ч</w:t>
      </w:r>
      <w:r w:rsidRPr="003C59FD">
        <w:rPr>
          <w:rFonts w:cs="Arial"/>
        </w:rPr>
        <w:t>ЭЗ</w:t>
      </w:r>
      <w:r w:rsidRPr="003C59FD">
        <w:rPr>
          <w:rFonts w:cs="Arial"/>
        </w:rPr>
        <w:tab/>
      </w:r>
      <w:r w:rsidRPr="003C59FD">
        <w:rPr>
          <w:rFonts w:cs="Arial"/>
        </w:rPr>
        <w:tab/>
      </w:r>
      <w:r w:rsidRPr="003C59FD">
        <w:rPr>
          <w:rFonts w:cs="Arial"/>
        </w:rPr>
        <w:tab/>
      </w:r>
      <w:r>
        <w:rPr>
          <w:rFonts w:cs="Arial"/>
        </w:rPr>
        <w:t xml:space="preserve">Черноморская </w:t>
      </w:r>
      <w:r w:rsidRPr="003C59FD">
        <w:rPr>
          <w:rFonts w:cs="Arial"/>
        </w:rPr>
        <w:t>экономическая зона</w:t>
      </w:r>
    </w:p>
    <w:p w14:paraId="31789EDC" w14:textId="77777777" w:rsidR="00372020" w:rsidRPr="003C59FD" w:rsidRDefault="00372020" w:rsidP="00372020">
      <w:pPr>
        <w:jc w:val="left"/>
        <w:rPr>
          <w:rFonts w:cs="Arial"/>
        </w:rPr>
      </w:pPr>
      <w:r w:rsidRPr="003C59FD">
        <w:rPr>
          <w:rFonts w:cs="Arial"/>
        </w:rPr>
        <w:t>СПГ</w:t>
      </w:r>
      <w:r w:rsidRPr="003C59FD">
        <w:rPr>
          <w:rFonts w:cs="Arial"/>
        </w:rPr>
        <w:tab/>
      </w:r>
      <w:r w:rsidRPr="003C59FD">
        <w:rPr>
          <w:rFonts w:cs="Arial"/>
        </w:rPr>
        <w:tab/>
      </w:r>
      <w:r w:rsidRPr="003C59FD">
        <w:rPr>
          <w:rFonts w:cs="Arial"/>
        </w:rPr>
        <w:tab/>
        <w:t>с</w:t>
      </w:r>
      <w:r>
        <w:rPr>
          <w:rFonts w:cs="Arial"/>
        </w:rPr>
        <w:t>ж</w:t>
      </w:r>
      <w:r w:rsidRPr="003C59FD">
        <w:rPr>
          <w:rFonts w:cs="Arial"/>
        </w:rPr>
        <w:t>иженный природный газ</w:t>
      </w:r>
    </w:p>
    <w:p w14:paraId="7B733CB4" w14:textId="77777777" w:rsidR="00372020" w:rsidRDefault="00372020" w:rsidP="00372020">
      <w:pPr>
        <w:jc w:val="left"/>
        <w:rPr>
          <w:rFonts w:cs="Arial"/>
        </w:rPr>
      </w:pPr>
      <w:r w:rsidRPr="003C59FD">
        <w:rPr>
          <w:rFonts w:cs="Arial"/>
        </w:rPr>
        <w:t>ОКН</w:t>
      </w:r>
      <w:r w:rsidRPr="003C59FD">
        <w:rPr>
          <w:rFonts w:cs="Arial"/>
        </w:rPr>
        <w:tab/>
      </w:r>
      <w:r w:rsidRPr="003C59FD">
        <w:rPr>
          <w:rFonts w:cs="Arial"/>
        </w:rPr>
        <w:tab/>
      </w:r>
      <w:r w:rsidRPr="003C59FD">
        <w:rPr>
          <w:rFonts w:cs="Arial"/>
        </w:rPr>
        <w:tab/>
        <w:t>объект культурного наследия</w:t>
      </w:r>
    </w:p>
    <w:p w14:paraId="0EECBCFB" w14:textId="77777777" w:rsidR="00372020" w:rsidRPr="003C59FD" w:rsidRDefault="00372020" w:rsidP="00372020">
      <w:pPr>
        <w:jc w:val="left"/>
        <w:rPr>
          <w:rFonts w:cs="Arial"/>
        </w:rPr>
      </w:pPr>
      <w:r>
        <w:rPr>
          <w:rFonts w:cs="Arial"/>
        </w:rPr>
        <w:t>ГК</w:t>
      </w:r>
      <w:r w:rsidRPr="003C59FD">
        <w:rPr>
          <w:rFonts w:cs="Arial"/>
        </w:rPr>
        <w:tab/>
      </w:r>
      <w:r w:rsidRPr="003C59FD">
        <w:rPr>
          <w:rFonts w:cs="Arial"/>
        </w:rPr>
        <w:tab/>
      </w:r>
      <w:r w:rsidRPr="003C59FD">
        <w:rPr>
          <w:rFonts w:cs="Arial"/>
        </w:rPr>
        <w:tab/>
      </w:r>
      <w:r>
        <w:rPr>
          <w:rFonts w:cs="Arial"/>
        </w:rPr>
        <w:t>группа компаний</w:t>
      </w:r>
    </w:p>
    <w:bookmarkEnd w:id="7"/>
    <w:p w14:paraId="7B661975" w14:textId="77777777" w:rsidR="003C3737" w:rsidRDefault="003C3737" w:rsidP="003C3737">
      <w:pPr>
        <w:rPr>
          <w:rFonts w:cs="Arial"/>
          <w:b/>
        </w:rPr>
      </w:pPr>
      <w:r>
        <w:t xml:space="preserve">МФП </w:t>
      </w:r>
      <w:r w:rsidRPr="003C59FD">
        <w:rPr>
          <w:rFonts w:cs="Arial"/>
        </w:rPr>
        <w:tab/>
      </w:r>
      <w:r>
        <w:rPr>
          <w:rFonts w:cs="Arial"/>
        </w:rPr>
        <w:tab/>
      </w:r>
      <w:r>
        <w:rPr>
          <w:rFonts w:cs="Arial"/>
        </w:rPr>
        <w:tab/>
      </w:r>
      <w:r>
        <w:t>муниципальный флагманский проект</w:t>
      </w:r>
    </w:p>
    <w:p w14:paraId="16EB90D2" w14:textId="77777777" w:rsidR="003C3737" w:rsidRDefault="003C3737" w:rsidP="003C3737">
      <w:pPr>
        <w:rPr>
          <w:rFonts w:cs="Arial"/>
          <w:b/>
        </w:rPr>
      </w:pPr>
      <w:r>
        <w:t xml:space="preserve">ММФП </w:t>
      </w:r>
      <w:r w:rsidRPr="003C59FD">
        <w:rPr>
          <w:rFonts w:cs="Arial"/>
        </w:rPr>
        <w:tab/>
      </w:r>
      <w:r>
        <w:rPr>
          <w:rFonts w:cs="Arial"/>
        </w:rPr>
        <w:tab/>
      </w:r>
      <w:r>
        <w:t>межмуниципальный флагманский проект</w:t>
      </w:r>
    </w:p>
    <w:p w14:paraId="4C96A3CC" w14:textId="77777777" w:rsidR="00372020" w:rsidRDefault="00372020" w:rsidP="00372020"/>
    <w:sectPr w:rsidR="00372020" w:rsidSect="00977552">
      <w:headerReference w:type="default" r:id="rId34"/>
      <w:foot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C7656" w14:textId="77777777" w:rsidR="009A7AFD" w:rsidRDefault="009A7AFD" w:rsidP="00A54AAB">
      <w:pPr>
        <w:spacing w:before="0" w:after="0"/>
      </w:pPr>
      <w:r>
        <w:separator/>
      </w:r>
    </w:p>
  </w:endnote>
  <w:endnote w:type="continuationSeparator" w:id="0">
    <w:p w14:paraId="56FADFA6" w14:textId="77777777" w:rsidR="009A7AFD" w:rsidRDefault="009A7AFD" w:rsidP="00A54A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auto"/>
    <w:pitch w:val="variable"/>
    <w:sig w:usb0="00000001" w:usb1="4000207B" w:usb2="00000000" w:usb3="00000000" w:csb0="0000019F" w:csb1="00000000"/>
  </w:font>
  <w:font w:name="DejaVu Sans">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64206"/>
      <w:docPartObj>
        <w:docPartGallery w:val="Page Numbers (Bottom of Page)"/>
        <w:docPartUnique/>
      </w:docPartObj>
    </w:sdtPr>
    <w:sdtEndPr/>
    <w:sdtContent>
      <w:p w14:paraId="3500EB24" w14:textId="77777777" w:rsidR="007B797A" w:rsidRDefault="007B797A" w:rsidP="00C34D08">
        <w:pPr>
          <w:pStyle w:val="ae"/>
          <w:tabs>
            <w:tab w:val="clear" w:pos="9355"/>
          </w:tabs>
          <w:jc w:val="center"/>
        </w:pPr>
        <w:r>
          <w:fldChar w:fldCharType="begin"/>
        </w:r>
        <w:r>
          <w:instrText>PAGE   \* MERGEFORMAT</w:instrText>
        </w:r>
        <w:r>
          <w:fldChar w:fldCharType="separate"/>
        </w:r>
        <w:r w:rsidR="00AF0D36">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706027"/>
      <w:docPartObj>
        <w:docPartGallery w:val="Page Numbers (Bottom of Page)"/>
        <w:docPartUnique/>
      </w:docPartObj>
    </w:sdtPr>
    <w:sdtEndPr/>
    <w:sdtContent>
      <w:p w14:paraId="36805AD4" w14:textId="77777777" w:rsidR="007B797A" w:rsidRDefault="007B797A" w:rsidP="00AF255C">
        <w:pPr>
          <w:pStyle w:val="ae"/>
          <w:tabs>
            <w:tab w:val="clear" w:pos="9355"/>
          </w:tabs>
          <w:jc w:val="center"/>
        </w:pPr>
        <w:r>
          <w:fldChar w:fldCharType="begin"/>
        </w:r>
        <w:r>
          <w:instrText>PAGE   \* MERGEFORMAT</w:instrText>
        </w:r>
        <w:r>
          <w:fldChar w:fldCharType="separate"/>
        </w:r>
        <w:r w:rsidR="00AF0D36">
          <w:rPr>
            <w:noProof/>
          </w:rPr>
          <w:t>88</w:t>
        </w:r>
        <w:r>
          <w:fldChar w:fldCharType="end"/>
        </w:r>
      </w:p>
    </w:sdtContent>
  </w:sdt>
  <w:p w14:paraId="752945B0" w14:textId="77777777" w:rsidR="007B797A" w:rsidRDefault="007B797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D96F5" w14:textId="77777777" w:rsidR="009A7AFD" w:rsidRDefault="009A7AFD" w:rsidP="00A54AAB">
      <w:pPr>
        <w:spacing w:before="0" w:after="0"/>
      </w:pPr>
      <w:r>
        <w:separator/>
      </w:r>
    </w:p>
  </w:footnote>
  <w:footnote w:type="continuationSeparator" w:id="0">
    <w:p w14:paraId="0B8078D7" w14:textId="77777777" w:rsidR="009A7AFD" w:rsidRDefault="009A7AFD" w:rsidP="00A54AAB">
      <w:pPr>
        <w:spacing w:before="0" w:after="0"/>
      </w:pPr>
      <w:r>
        <w:continuationSeparator/>
      </w:r>
    </w:p>
  </w:footnote>
  <w:footnote w:id="1">
    <w:p w14:paraId="6A12DBC0" w14:textId="77777777" w:rsidR="007B797A" w:rsidRPr="007927AD" w:rsidRDefault="007B797A" w:rsidP="00D25305">
      <w:pPr>
        <w:spacing w:before="0" w:after="0"/>
        <w:jc w:val="left"/>
        <w:rPr>
          <w:rFonts w:ascii="Times New Roman" w:eastAsia="Times New Roman" w:hAnsi="Times New Roman" w:cs="Times New Roman"/>
          <w:sz w:val="18"/>
          <w:szCs w:val="18"/>
        </w:rPr>
      </w:pPr>
      <w:r w:rsidRPr="007927AD">
        <w:rPr>
          <w:rStyle w:val="affff8"/>
          <w:sz w:val="18"/>
          <w:szCs w:val="18"/>
        </w:rPr>
        <w:footnoteRef/>
      </w:r>
      <w:r w:rsidRPr="007927AD">
        <w:rPr>
          <w:sz w:val="18"/>
          <w:szCs w:val="18"/>
        </w:rPr>
        <w:t xml:space="preserve"> </w:t>
      </w:r>
      <w:r>
        <w:rPr>
          <w:sz w:val="18"/>
          <w:szCs w:val="18"/>
        </w:rPr>
        <w:t>Отчет «</w:t>
      </w:r>
      <w:r w:rsidRPr="007927AD">
        <w:rPr>
          <w:rFonts w:eastAsia="Times New Roman" w:cs="Arial"/>
          <w:color w:val="222222"/>
          <w:sz w:val="18"/>
          <w:szCs w:val="18"/>
          <w:shd w:val="clear" w:color="auto" w:fill="FFFFFF"/>
        </w:rPr>
        <w:t>Преобразование нашего мира: Повестка дня в области устойчивого развития на период до 2030 года». ООН</w:t>
      </w:r>
      <w:r>
        <w:rPr>
          <w:rFonts w:eastAsia="Times New Roman" w:cs="Arial"/>
          <w:color w:val="222222"/>
          <w:sz w:val="18"/>
          <w:szCs w:val="18"/>
          <w:shd w:val="clear" w:color="auto" w:fill="FFFFFF"/>
        </w:rPr>
        <w:t>, 2015 г.</w:t>
      </w:r>
    </w:p>
  </w:footnote>
  <w:footnote w:id="2">
    <w:p w14:paraId="70855673" w14:textId="77777777" w:rsidR="007B797A" w:rsidRDefault="007B797A" w:rsidP="00D25305">
      <w:pPr>
        <w:pStyle w:val="affff6"/>
        <w:rPr>
          <w:sz w:val="18"/>
          <w:szCs w:val="18"/>
        </w:rPr>
      </w:pPr>
      <w:r>
        <w:rPr>
          <w:rStyle w:val="affff8"/>
          <w:sz w:val="18"/>
          <w:szCs w:val="18"/>
        </w:rPr>
        <w:footnoteRef/>
      </w:r>
      <w:r>
        <w:rPr>
          <w:sz w:val="18"/>
          <w:szCs w:val="18"/>
        </w:rPr>
        <w:t xml:space="preserve"> В ценах соответствующих лет (если не указано иное).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70E3C" w14:textId="17192F20" w:rsidR="007B797A" w:rsidRDefault="007B797A" w:rsidP="00C34D08">
    <w:pPr>
      <w:pStyle w:val="ac"/>
      <w:widowControl w:val="0"/>
      <w:spacing w:after="40"/>
    </w:pPr>
    <w:r>
      <w:t xml:space="preserve">Стратегия социально-экономического развития МО Туапсинский район </w:t>
    </w:r>
    <w:r w:rsidRPr="00B558E6">
      <w:rPr>
        <w:rFonts w:cs="Arial"/>
        <w:bCs/>
        <w:sz w:val="20"/>
        <w:szCs w:val="20"/>
      </w:rPr>
      <w:t>до 2030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AB73A" w14:textId="6C1B5740" w:rsidR="007B797A" w:rsidRPr="00A05F15" w:rsidRDefault="007B797A">
    <w:pPr>
      <w:pStyle w:val="ac"/>
    </w:pPr>
    <w:r>
      <w:t>Стратегия социально-экономического развития Туапсинского района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C1C"/>
    <w:multiLevelType w:val="multilevel"/>
    <w:tmpl w:val="5302055E"/>
    <w:styleLink w:val="AVlistlev3"/>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bullet"/>
      <w:lvlText w:val=""/>
      <w:lvlJc w:val="left"/>
      <w:pPr>
        <w:tabs>
          <w:tab w:val="num" w:pos="2155"/>
        </w:tabs>
        <w:ind w:left="2155" w:hanging="341"/>
      </w:pPr>
      <w:rPr>
        <w:rFonts w:ascii="Wingdings" w:hAnsi="Wingdings" w:hint="default"/>
      </w:rPr>
    </w:lvl>
    <w:lvl w:ilvl="4">
      <w:start w:val="1"/>
      <w:numFmt w:val="bullet"/>
      <w:lvlText w:val=""/>
      <w:lvlJc w:val="left"/>
      <w:pPr>
        <w:tabs>
          <w:tab w:val="num" w:pos="2495"/>
        </w:tabs>
        <w:ind w:left="2495" w:hanging="340"/>
      </w:pPr>
      <w:rPr>
        <w:rFonts w:ascii="Wingdings" w:hAnsi="Wingdings" w:hint="default"/>
      </w:rPr>
    </w:lvl>
    <w:lvl w:ilvl="5">
      <w:start w:val="1"/>
      <w:numFmt w:val="bullet"/>
      <w:lvlText w:val=""/>
      <w:lvlJc w:val="left"/>
      <w:pPr>
        <w:tabs>
          <w:tab w:val="num" w:pos="2835"/>
        </w:tabs>
        <w:ind w:left="2835" w:hanging="340"/>
      </w:pPr>
      <w:rPr>
        <w:rFonts w:ascii="Wingdings" w:hAnsi="Wingdings" w:hint="default"/>
      </w:rPr>
    </w:lvl>
    <w:lvl w:ilvl="6">
      <w:start w:val="1"/>
      <w:numFmt w:val="bullet"/>
      <w:lvlText w:val=""/>
      <w:lvlJc w:val="left"/>
      <w:pPr>
        <w:tabs>
          <w:tab w:val="num" w:pos="3175"/>
        </w:tabs>
        <w:ind w:left="3175" w:hanging="340"/>
      </w:pPr>
      <w:rPr>
        <w:rFonts w:ascii="Wingdings" w:hAnsi="Wingdings" w:hint="default"/>
      </w:rPr>
    </w:lvl>
    <w:lvl w:ilvl="7">
      <w:start w:val="1"/>
      <w:numFmt w:val="bullet"/>
      <w:lvlText w:val=""/>
      <w:lvlJc w:val="left"/>
      <w:pPr>
        <w:tabs>
          <w:tab w:val="num" w:pos="3515"/>
        </w:tabs>
        <w:ind w:left="3515" w:hanging="340"/>
      </w:pPr>
      <w:rPr>
        <w:rFonts w:ascii="Wingdings" w:hAnsi="Wingdings" w:hint="default"/>
      </w:rPr>
    </w:lvl>
    <w:lvl w:ilvl="8">
      <w:start w:val="1"/>
      <w:numFmt w:val="bullet"/>
      <w:lvlText w:val=""/>
      <w:lvlJc w:val="left"/>
      <w:pPr>
        <w:tabs>
          <w:tab w:val="num" w:pos="3856"/>
        </w:tabs>
        <w:ind w:left="3856" w:hanging="341"/>
      </w:pPr>
      <w:rPr>
        <w:rFonts w:ascii="Wingdings" w:hAnsi="Wingdings" w:hint="default"/>
      </w:rPr>
    </w:lvl>
  </w:abstractNum>
  <w:abstractNum w:abstractNumId="1">
    <w:nsid w:val="00F15F35"/>
    <w:multiLevelType w:val="hybridMultilevel"/>
    <w:tmpl w:val="211C9C66"/>
    <w:lvl w:ilvl="0" w:tplc="7FB6FC40">
      <w:start w:val="1"/>
      <w:numFmt w:val="bullet"/>
      <w:pStyle w:val="2105"/>
      <w:lvlText w:val=""/>
      <w:lvlJc w:val="left"/>
      <w:pPr>
        <w:tabs>
          <w:tab w:val="num" w:pos="720"/>
        </w:tabs>
        <w:ind w:left="0" w:firstLine="397"/>
      </w:pPr>
      <w:rPr>
        <w:rFonts w:ascii="Symbol" w:hAnsi="Symbol"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F7C7F"/>
    <w:multiLevelType w:val="multilevel"/>
    <w:tmpl w:val="93D4D9FA"/>
    <w:lvl w:ilvl="0">
      <w:start w:val="1"/>
      <w:numFmt w:val="decimal"/>
      <w:pStyle w:val="1"/>
      <w:lvlText w:val="%1"/>
      <w:lvlJc w:val="left"/>
      <w:pPr>
        <w:ind w:left="432" w:hanging="432"/>
      </w:pPr>
    </w:lvl>
    <w:lvl w:ilvl="1">
      <w:start w:val="1"/>
      <w:numFmt w:val="decimal"/>
      <w:pStyle w:val="2"/>
      <w:lvlText w:val="%1.%2"/>
      <w:lvlJc w:val="left"/>
      <w:pPr>
        <w:ind w:left="1427" w:hanging="576"/>
      </w:pPr>
    </w:lvl>
    <w:lvl w:ilvl="2">
      <w:start w:val="1"/>
      <w:numFmt w:val="decimal"/>
      <w:pStyle w:val="3"/>
      <w:lvlText w:val="%1.%2.%3"/>
      <w:lvlJc w:val="left"/>
      <w:pPr>
        <w:ind w:left="3698"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130A2C8D"/>
    <w:multiLevelType w:val="multilevel"/>
    <w:tmpl w:val="54629A08"/>
    <w:lvl w:ilvl="0">
      <w:start w:val="1"/>
      <w:numFmt w:val="russianLower"/>
      <w:pStyle w:val="21050"/>
      <w:suff w:val="space"/>
      <w:lvlText w:val="%1)"/>
      <w:lvlJc w:val="left"/>
      <w:pPr>
        <w:ind w:left="0" w:firstLine="709"/>
      </w:pPr>
      <w:rPr>
        <w:rFonts w:hint="default"/>
      </w:rPr>
    </w:lvl>
    <w:lvl w:ilvl="1">
      <w:start w:val="1"/>
      <w:numFmt w:val="decimal"/>
      <w:suff w:val="space"/>
      <w:lvlText w:val="%2)"/>
      <w:lvlJc w:val="left"/>
      <w:pPr>
        <w:ind w:left="284" w:firstLine="709"/>
      </w:pPr>
      <w:rPr>
        <w:rFonts w:hint="default"/>
      </w:rPr>
    </w:lvl>
    <w:lvl w:ilvl="2">
      <w:start w:val="1"/>
      <w:numFmt w:val="none"/>
      <w:suff w:val="space"/>
      <w:lvlText w:val="-"/>
      <w:lvlJc w:val="right"/>
      <w:pPr>
        <w:ind w:left="568" w:firstLine="709"/>
      </w:pPr>
      <w:rPr>
        <w:rFonts w:hint="default"/>
      </w:rPr>
    </w:lvl>
    <w:lvl w:ilvl="3">
      <w:start w:val="1"/>
      <w:numFmt w:val="decimal"/>
      <w:lvlText w:val="%4."/>
      <w:lvlJc w:val="left"/>
      <w:pPr>
        <w:ind w:left="852" w:firstLine="709"/>
      </w:pPr>
      <w:rPr>
        <w:rFonts w:hint="default"/>
      </w:rPr>
    </w:lvl>
    <w:lvl w:ilvl="4">
      <w:start w:val="1"/>
      <w:numFmt w:val="lowerLetter"/>
      <w:lvlText w:val="%5."/>
      <w:lvlJc w:val="left"/>
      <w:pPr>
        <w:ind w:left="1136" w:firstLine="709"/>
      </w:pPr>
      <w:rPr>
        <w:rFonts w:hint="default"/>
      </w:rPr>
    </w:lvl>
    <w:lvl w:ilvl="5">
      <w:start w:val="1"/>
      <w:numFmt w:val="lowerRoman"/>
      <w:lvlText w:val="%6."/>
      <w:lvlJc w:val="right"/>
      <w:pPr>
        <w:ind w:left="1420" w:firstLine="709"/>
      </w:pPr>
      <w:rPr>
        <w:rFonts w:hint="default"/>
      </w:rPr>
    </w:lvl>
    <w:lvl w:ilvl="6">
      <w:start w:val="1"/>
      <w:numFmt w:val="decimal"/>
      <w:lvlText w:val="%7."/>
      <w:lvlJc w:val="left"/>
      <w:pPr>
        <w:ind w:left="1704" w:firstLine="709"/>
      </w:pPr>
      <w:rPr>
        <w:rFonts w:hint="default"/>
      </w:rPr>
    </w:lvl>
    <w:lvl w:ilvl="7">
      <w:start w:val="1"/>
      <w:numFmt w:val="lowerLetter"/>
      <w:lvlText w:val="%8."/>
      <w:lvlJc w:val="left"/>
      <w:pPr>
        <w:ind w:left="1988" w:firstLine="709"/>
      </w:pPr>
      <w:rPr>
        <w:rFonts w:hint="default"/>
      </w:rPr>
    </w:lvl>
    <w:lvl w:ilvl="8">
      <w:start w:val="1"/>
      <w:numFmt w:val="lowerRoman"/>
      <w:lvlText w:val="%9."/>
      <w:lvlJc w:val="right"/>
      <w:pPr>
        <w:ind w:left="2272" w:firstLine="709"/>
      </w:pPr>
      <w:rPr>
        <w:rFonts w:hint="default"/>
      </w:rPr>
    </w:lvl>
  </w:abstractNum>
  <w:abstractNum w:abstractNumId="4">
    <w:nsid w:val="14CD28FD"/>
    <w:multiLevelType w:val="hybridMultilevel"/>
    <w:tmpl w:val="6FC2D5A2"/>
    <w:lvl w:ilvl="0" w:tplc="C548CF7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3">
      <w:start w:val="1"/>
      <w:numFmt w:val="bullet"/>
      <w:lvlText w:val="o"/>
      <w:lvlJc w:val="left"/>
      <w:pPr>
        <w:ind w:left="2160" w:hanging="360"/>
      </w:pPr>
      <w:rPr>
        <w:rFonts w:ascii="Courier New" w:hAnsi="Courier New" w:cs="Courier New"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BCD430E"/>
    <w:multiLevelType w:val="hybridMultilevel"/>
    <w:tmpl w:val="6A6ACB0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94323DF"/>
    <w:multiLevelType w:val="multilevel"/>
    <w:tmpl w:val="7D0C9EAE"/>
    <w:name w:val="Список нум.23222222222222222222222222222222222222222222222222"/>
    <w:lvl w:ilvl="0">
      <w:start w:val="1"/>
      <w:numFmt w:val="decimal"/>
      <w:lvlText w:val="%1."/>
      <w:lvlJc w:val="left"/>
      <w:pPr>
        <w:tabs>
          <w:tab w:val="num" w:pos="1134"/>
        </w:tabs>
        <w:ind w:left="1134" w:hanging="425"/>
      </w:pPr>
      <w:rPr>
        <w:rFonts w:hint="default"/>
      </w:rPr>
    </w:lvl>
    <w:lvl w:ilvl="1">
      <w:start w:val="1"/>
      <w:numFmt w:val="bullet"/>
      <w:lvlText w:val=""/>
      <w:lvlJc w:val="left"/>
      <w:pPr>
        <w:tabs>
          <w:tab w:val="num" w:pos="1559"/>
        </w:tabs>
        <w:ind w:left="1559" w:hanging="425"/>
      </w:pPr>
      <w:rPr>
        <w:rFonts w:ascii="Symbol" w:hAnsi="Symbol" w:hint="default"/>
      </w:rPr>
    </w:lvl>
    <w:lvl w:ilvl="2">
      <w:start w:val="1"/>
      <w:numFmt w:val="bullet"/>
      <w:lvlText w:val="o"/>
      <w:lvlJc w:val="left"/>
      <w:pPr>
        <w:tabs>
          <w:tab w:val="num" w:pos="1985"/>
        </w:tabs>
        <w:ind w:left="1985" w:hanging="426"/>
      </w:pPr>
      <w:rPr>
        <w:rFonts w:ascii="Courier New" w:hAnsi="Courier New" w:hint="default"/>
      </w:rPr>
    </w:lvl>
    <w:lvl w:ilvl="3">
      <w:start w:val="1"/>
      <w:numFmt w:val="bullet"/>
      <w:lvlText w:val="o"/>
      <w:lvlJc w:val="left"/>
      <w:pPr>
        <w:tabs>
          <w:tab w:val="num" w:pos="2410"/>
        </w:tabs>
        <w:ind w:left="2410" w:hanging="425"/>
      </w:pPr>
      <w:rPr>
        <w:rFonts w:ascii="Courier New" w:hAnsi="Courier New"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
    <w:nsid w:val="2CCF333B"/>
    <w:multiLevelType w:val="hybridMultilevel"/>
    <w:tmpl w:val="2A2E9D48"/>
    <w:lvl w:ilvl="0" w:tplc="627A4C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C61C41"/>
    <w:multiLevelType w:val="multilevel"/>
    <w:tmpl w:val="108AF3B2"/>
    <w:lvl w:ilvl="0">
      <w:start w:val="1"/>
      <w:numFmt w:val="bullet"/>
      <w:lvlText w:val=""/>
      <w:lvlJc w:val="left"/>
      <w:pPr>
        <w:tabs>
          <w:tab w:val="num" w:pos="1134"/>
        </w:tabs>
        <w:ind w:left="567" w:hanging="283"/>
      </w:pPr>
      <w:rPr>
        <w:rFonts w:ascii="Symbol" w:hAnsi="Symbol" w:hint="default"/>
      </w:rPr>
    </w:lvl>
    <w:lvl w:ilvl="1">
      <w:start w:val="1"/>
      <w:numFmt w:val="bullet"/>
      <w:lvlText w:val="o"/>
      <w:lvlJc w:val="left"/>
      <w:pPr>
        <w:tabs>
          <w:tab w:val="num" w:pos="1418"/>
        </w:tabs>
        <w:ind w:left="851" w:hanging="283"/>
      </w:pPr>
      <w:rPr>
        <w:rFonts w:ascii="Courier New" w:hAnsi="Courier New" w:cs="Times New Roman" w:hint="default"/>
      </w:rPr>
    </w:lvl>
    <w:lvl w:ilvl="2">
      <w:start w:val="1"/>
      <w:numFmt w:val="bullet"/>
      <w:lvlText w:val=""/>
      <w:lvlJc w:val="left"/>
      <w:pPr>
        <w:ind w:left="1135" w:hanging="283"/>
      </w:pPr>
      <w:rPr>
        <w:rFonts w:ascii="Symbol" w:hAnsi="Symbol" w:hint="default"/>
        <w:color w:val="auto"/>
      </w:rPr>
    </w:lvl>
    <w:lvl w:ilvl="3">
      <w:start w:val="1"/>
      <w:numFmt w:val="decimal"/>
      <w:lvlText w:val="%4."/>
      <w:lvlJc w:val="left"/>
      <w:pPr>
        <w:tabs>
          <w:tab w:val="num" w:pos="1986"/>
        </w:tabs>
        <w:ind w:left="1419" w:hanging="283"/>
      </w:pPr>
    </w:lvl>
    <w:lvl w:ilvl="4">
      <w:start w:val="1"/>
      <w:numFmt w:val="lowerLetter"/>
      <w:lvlText w:val="%5."/>
      <w:lvlJc w:val="left"/>
      <w:pPr>
        <w:tabs>
          <w:tab w:val="num" w:pos="2270"/>
        </w:tabs>
        <w:ind w:left="1703" w:hanging="283"/>
      </w:pPr>
    </w:lvl>
    <w:lvl w:ilvl="5">
      <w:start w:val="1"/>
      <w:numFmt w:val="lowerRoman"/>
      <w:lvlText w:val="%6."/>
      <w:lvlJc w:val="right"/>
      <w:pPr>
        <w:tabs>
          <w:tab w:val="num" w:pos="2554"/>
        </w:tabs>
        <w:ind w:left="1987" w:hanging="283"/>
      </w:pPr>
    </w:lvl>
    <w:lvl w:ilvl="6">
      <w:start w:val="1"/>
      <w:numFmt w:val="decimal"/>
      <w:lvlText w:val="%7."/>
      <w:lvlJc w:val="left"/>
      <w:pPr>
        <w:tabs>
          <w:tab w:val="num" w:pos="2838"/>
        </w:tabs>
        <w:ind w:left="2271" w:hanging="283"/>
      </w:pPr>
    </w:lvl>
    <w:lvl w:ilvl="7">
      <w:start w:val="1"/>
      <w:numFmt w:val="lowerLetter"/>
      <w:lvlText w:val="%8."/>
      <w:lvlJc w:val="left"/>
      <w:pPr>
        <w:tabs>
          <w:tab w:val="num" w:pos="3122"/>
        </w:tabs>
        <w:ind w:left="2555" w:hanging="283"/>
      </w:pPr>
    </w:lvl>
    <w:lvl w:ilvl="8">
      <w:start w:val="1"/>
      <w:numFmt w:val="lowerRoman"/>
      <w:lvlText w:val="%9."/>
      <w:lvlJc w:val="right"/>
      <w:pPr>
        <w:tabs>
          <w:tab w:val="num" w:pos="3406"/>
        </w:tabs>
        <w:ind w:left="2839" w:hanging="283"/>
      </w:pPr>
    </w:lvl>
  </w:abstractNum>
  <w:abstractNum w:abstractNumId="9">
    <w:nsid w:val="3CEA2CE0"/>
    <w:multiLevelType w:val="hybridMultilevel"/>
    <w:tmpl w:val="7E3C6602"/>
    <w:lvl w:ilvl="0" w:tplc="0419000F">
      <w:start w:val="1"/>
      <w:numFmt w:val="decimal"/>
      <w:lvlText w:val="%1."/>
      <w:lvlJc w:val="left"/>
      <w:pPr>
        <w:ind w:left="503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41538B"/>
    <w:multiLevelType w:val="multilevel"/>
    <w:tmpl w:val="23BE7B96"/>
    <w:lvl w:ilvl="0">
      <w:start w:val="1"/>
      <w:numFmt w:val="bullet"/>
      <w:lvlText w:val=""/>
      <w:lvlJc w:val="left"/>
      <w:pPr>
        <w:tabs>
          <w:tab w:val="num" w:pos="567"/>
        </w:tabs>
        <w:ind w:left="567" w:hanging="283"/>
      </w:pPr>
      <w:rPr>
        <w:rFonts w:ascii="Symbol" w:hAnsi="Symbol" w:hint="default"/>
        <w:color w:val="auto"/>
      </w:rPr>
    </w:lvl>
    <w:lvl w:ilvl="1">
      <w:start w:val="1"/>
      <w:numFmt w:val="bullet"/>
      <w:lvlText w:val="o"/>
      <w:lvlJc w:val="left"/>
      <w:pPr>
        <w:tabs>
          <w:tab w:val="num" w:pos="851"/>
        </w:tabs>
        <w:ind w:left="851" w:hanging="284"/>
      </w:pPr>
      <w:rPr>
        <w:rFonts w:ascii="Courier New" w:hAnsi="Courier New" w:cs="Times New Roman" w:hint="default"/>
      </w:rPr>
    </w:lvl>
    <w:lvl w:ilvl="2">
      <w:start w:val="1"/>
      <w:numFmt w:val="bullet"/>
      <w:lvlText w:val="o"/>
      <w:lvlJc w:val="left"/>
      <w:pPr>
        <w:tabs>
          <w:tab w:val="num" w:pos="1134"/>
        </w:tabs>
        <w:ind w:left="1134" w:hanging="283"/>
      </w:pPr>
      <w:rPr>
        <w:rFonts w:ascii="Courier New" w:hAnsi="Courier New"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C9F3598"/>
    <w:multiLevelType w:val="hybridMultilevel"/>
    <w:tmpl w:val="F6EC3D02"/>
    <w:lvl w:ilvl="0" w:tplc="C548CF72">
      <w:start w:val="1"/>
      <w:numFmt w:val="bullet"/>
      <w:pStyle w:val="a"/>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945AE2"/>
    <w:multiLevelType w:val="multilevel"/>
    <w:tmpl w:val="1178847C"/>
    <w:styleLink w:val="AVlistlev2"/>
    <w:lvl w:ilvl="0">
      <w:start w:val="1"/>
      <w:numFmt w:val="decimal"/>
      <w:lvlText w:val="%1."/>
      <w:lvlJc w:val="left"/>
      <w:pPr>
        <w:tabs>
          <w:tab w:val="num" w:pos="567"/>
        </w:tabs>
        <w:ind w:left="454" w:hanging="454"/>
      </w:pPr>
      <w:rPr>
        <w:rFonts w:hint="default"/>
      </w:rPr>
    </w:lvl>
    <w:lvl w:ilvl="1">
      <w:start w:val="1"/>
      <w:numFmt w:val="decimal"/>
      <w:lvlText w:val="%1.%2."/>
      <w:lvlJc w:val="left"/>
      <w:pPr>
        <w:tabs>
          <w:tab w:val="num" w:pos="1021"/>
        </w:tabs>
        <w:ind w:left="1021" w:hanging="567"/>
      </w:pPr>
      <w:rPr>
        <w:rFonts w:hint="default"/>
      </w:rPr>
    </w:lvl>
    <w:lvl w:ilvl="2">
      <w:start w:val="1"/>
      <w:numFmt w:val="bullet"/>
      <w:lvlText w:val=""/>
      <w:lvlJc w:val="left"/>
      <w:pPr>
        <w:tabs>
          <w:tab w:val="num" w:pos="1361"/>
        </w:tabs>
        <w:ind w:left="1361" w:hanging="340"/>
      </w:pPr>
      <w:rPr>
        <w:rFonts w:ascii="Wingdings" w:hAnsi="Wingdings" w:hint="default"/>
        <w:color w:val="auto"/>
      </w:rPr>
    </w:lvl>
    <w:lvl w:ilvl="3">
      <w:start w:val="1"/>
      <w:numFmt w:val="bullet"/>
      <w:lvlText w:val=""/>
      <w:lvlJc w:val="left"/>
      <w:pPr>
        <w:tabs>
          <w:tab w:val="num" w:pos="1701"/>
        </w:tabs>
        <w:ind w:left="1701" w:hanging="340"/>
      </w:pPr>
      <w:rPr>
        <w:rFonts w:ascii="Wingdings" w:hAnsi="Wingdings" w:hint="default"/>
        <w:color w:val="auto"/>
      </w:rPr>
    </w:lvl>
    <w:lvl w:ilvl="4">
      <w:start w:val="1"/>
      <w:numFmt w:val="bullet"/>
      <w:lvlText w:val=""/>
      <w:lvlJc w:val="left"/>
      <w:pPr>
        <w:tabs>
          <w:tab w:val="num" w:pos="2041"/>
        </w:tabs>
        <w:ind w:left="2041" w:hanging="340"/>
      </w:pPr>
      <w:rPr>
        <w:rFonts w:ascii="Wingdings" w:hAnsi="Wingdings" w:hint="default"/>
        <w:color w:val="auto"/>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2"/>
        </w:tabs>
        <w:ind w:left="2722" w:hanging="341"/>
      </w:pPr>
      <w:rPr>
        <w:rFonts w:ascii="Wingdings" w:hAnsi="Wingdings" w:hint="default"/>
        <w:color w:val="auto"/>
      </w:rPr>
    </w:lvl>
    <w:lvl w:ilvl="7">
      <w:start w:val="1"/>
      <w:numFmt w:val="bullet"/>
      <w:lvlText w:val=""/>
      <w:lvlJc w:val="left"/>
      <w:pPr>
        <w:tabs>
          <w:tab w:val="num" w:pos="3062"/>
        </w:tabs>
        <w:ind w:left="3062" w:hanging="340"/>
      </w:pPr>
      <w:rPr>
        <w:rFonts w:ascii="Wingdings" w:hAnsi="Wingdings" w:hint="default"/>
        <w:color w:val="auto"/>
      </w:rPr>
    </w:lvl>
    <w:lvl w:ilvl="8">
      <w:start w:val="1"/>
      <w:numFmt w:val="bullet"/>
      <w:lvlText w:val=""/>
      <w:lvlJc w:val="left"/>
      <w:pPr>
        <w:tabs>
          <w:tab w:val="num" w:pos="3402"/>
        </w:tabs>
        <w:ind w:left="3402" w:hanging="340"/>
      </w:pPr>
      <w:rPr>
        <w:rFonts w:ascii="Wingdings" w:hAnsi="Wingdings" w:hint="default"/>
        <w:color w:val="auto"/>
      </w:rPr>
    </w:lvl>
  </w:abstractNum>
  <w:abstractNum w:abstractNumId="13">
    <w:nsid w:val="51DF1FC9"/>
    <w:multiLevelType w:val="hybridMultilevel"/>
    <w:tmpl w:val="88EA1B8E"/>
    <w:lvl w:ilvl="0" w:tplc="59F6909C">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DE734F"/>
    <w:multiLevelType w:val="multilevel"/>
    <w:tmpl w:val="A380141C"/>
    <w:styleLink w:val="AVlist"/>
    <w:lvl w:ilvl="0">
      <w:start w:val="1"/>
      <w:numFmt w:val="decimal"/>
      <w:lvlText w:val="%1."/>
      <w:lvlJc w:val="left"/>
      <w:pPr>
        <w:tabs>
          <w:tab w:val="num" w:pos="454"/>
        </w:tabs>
        <w:ind w:left="454" w:hanging="454"/>
      </w:pPr>
      <w:rPr>
        <w:rFonts w:ascii="Arial" w:hAnsi="Arial" w:hint="default"/>
      </w:rPr>
    </w:lvl>
    <w:lvl w:ilvl="1">
      <w:start w:val="1"/>
      <w:numFmt w:val="decimal"/>
      <w:lvlText w:val="%1.%2."/>
      <w:lvlJc w:val="left"/>
      <w:pPr>
        <w:tabs>
          <w:tab w:val="num" w:pos="1021"/>
        </w:tabs>
        <w:ind w:left="1021" w:hanging="567"/>
      </w:pPr>
      <w:rPr>
        <w:rFonts w:hint="default"/>
      </w:rPr>
    </w:lvl>
    <w:lvl w:ilvl="2">
      <w:start w:val="1"/>
      <w:numFmt w:val="decimal"/>
      <w:lvlText w:val="%1.%2.%3."/>
      <w:lvlJc w:val="left"/>
      <w:pPr>
        <w:tabs>
          <w:tab w:val="num" w:pos="1814"/>
        </w:tabs>
        <w:ind w:left="1814" w:hanging="793"/>
      </w:pPr>
      <w:rPr>
        <w:rFonts w:hint="default"/>
      </w:rPr>
    </w:lvl>
    <w:lvl w:ilvl="3">
      <w:start w:val="1"/>
      <w:numFmt w:val="decimal"/>
      <w:lvlText w:val="%1.%2.%3.%4."/>
      <w:lvlJc w:val="left"/>
      <w:pPr>
        <w:tabs>
          <w:tab w:val="num" w:pos="2778"/>
        </w:tabs>
        <w:ind w:left="2778" w:hanging="964"/>
      </w:pPr>
      <w:rPr>
        <w:rFonts w:hint="default"/>
      </w:rPr>
    </w:lvl>
    <w:lvl w:ilvl="4">
      <w:start w:val="1"/>
      <w:numFmt w:val="bullet"/>
      <w:lvlText w:val=""/>
      <w:lvlJc w:val="left"/>
      <w:pPr>
        <w:tabs>
          <w:tab w:val="num" w:pos="3119"/>
        </w:tabs>
        <w:ind w:left="3119" w:hanging="341"/>
      </w:pPr>
      <w:rPr>
        <w:rFonts w:ascii="Wingdings" w:hAnsi="Wingdings" w:hint="default"/>
      </w:rPr>
    </w:lvl>
    <w:lvl w:ilvl="5">
      <w:start w:val="1"/>
      <w:numFmt w:val="bullet"/>
      <w:lvlText w:val=""/>
      <w:lvlJc w:val="left"/>
      <w:pPr>
        <w:tabs>
          <w:tab w:val="num" w:pos="3459"/>
        </w:tabs>
        <w:ind w:left="3459" w:hanging="340"/>
      </w:pPr>
      <w:rPr>
        <w:rFonts w:ascii="Wingdings" w:hAnsi="Wingdings" w:hint="default"/>
        <w:color w:val="auto"/>
      </w:rPr>
    </w:lvl>
    <w:lvl w:ilvl="6">
      <w:start w:val="1"/>
      <w:numFmt w:val="bullet"/>
      <w:lvlText w:val=""/>
      <w:lvlJc w:val="left"/>
      <w:pPr>
        <w:tabs>
          <w:tab w:val="num" w:pos="3799"/>
        </w:tabs>
        <w:ind w:left="3799" w:hanging="340"/>
      </w:pPr>
      <w:rPr>
        <w:rFonts w:ascii="Wingdings" w:hAnsi="Wingdings" w:hint="default"/>
      </w:rPr>
    </w:lvl>
    <w:lvl w:ilvl="7">
      <w:start w:val="1"/>
      <w:numFmt w:val="bullet"/>
      <w:lvlText w:val=""/>
      <w:lvlJc w:val="left"/>
      <w:pPr>
        <w:tabs>
          <w:tab w:val="num" w:pos="4139"/>
        </w:tabs>
        <w:ind w:left="4139" w:hanging="340"/>
      </w:pPr>
      <w:rPr>
        <w:rFonts w:ascii="Wingdings" w:hAnsi="Wingdings" w:hint="default"/>
      </w:rPr>
    </w:lvl>
    <w:lvl w:ilvl="8">
      <w:start w:val="1"/>
      <w:numFmt w:val="bullet"/>
      <w:lvlText w:val=""/>
      <w:lvlJc w:val="left"/>
      <w:pPr>
        <w:tabs>
          <w:tab w:val="num" w:pos="4479"/>
        </w:tabs>
        <w:ind w:left="4479" w:hanging="340"/>
      </w:pPr>
      <w:rPr>
        <w:rFonts w:ascii="Wingdings" w:hAnsi="Wingdings" w:hint="default"/>
      </w:rPr>
    </w:lvl>
  </w:abstractNum>
  <w:abstractNum w:abstractNumId="15">
    <w:nsid w:val="5E873487"/>
    <w:multiLevelType w:val="hybridMultilevel"/>
    <w:tmpl w:val="0F06C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2E5717"/>
    <w:multiLevelType w:val="multilevel"/>
    <w:tmpl w:val="108AF3B2"/>
    <w:lvl w:ilvl="0">
      <w:start w:val="1"/>
      <w:numFmt w:val="bullet"/>
      <w:lvlText w:val=""/>
      <w:lvlJc w:val="left"/>
      <w:pPr>
        <w:tabs>
          <w:tab w:val="num" w:pos="1134"/>
        </w:tabs>
        <w:ind w:left="567" w:hanging="283"/>
      </w:pPr>
      <w:rPr>
        <w:rFonts w:ascii="Symbol" w:hAnsi="Symbol" w:hint="default"/>
      </w:rPr>
    </w:lvl>
    <w:lvl w:ilvl="1">
      <w:start w:val="1"/>
      <w:numFmt w:val="bullet"/>
      <w:lvlText w:val="o"/>
      <w:lvlJc w:val="left"/>
      <w:pPr>
        <w:tabs>
          <w:tab w:val="num" w:pos="1418"/>
        </w:tabs>
        <w:ind w:left="851" w:hanging="283"/>
      </w:pPr>
      <w:rPr>
        <w:rFonts w:ascii="Courier New" w:hAnsi="Courier New" w:cs="Times New Roman" w:hint="default"/>
      </w:rPr>
    </w:lvl>
    <w:lvl w:ilvl="2">
      <w:start w:val="1"/>
      <w:numFmt w:val="bullet"/>
      <w:lvlText w:val=""/>
      <w:lvlJc w:val="left"/>
      <w:pPr>
        <w:ind w:left="1135" w:hanging="283"/>
      </w:pPr>
      <w:rPr>
        <w:rFonts w:ascii="Symbol" w:hAnsi="Symbol" w:hint="default"/>
        <w:color w:val="auto"/>
      </w:rPr>
    </w:lvl>
    <w:lvl w:ilvl="3">
      <w:start w:val="1"/>
      <w:numFmt w:val="decimal"/>
      <w:lvlText w:val="%4."/>
      <w:lvlJc w:val="left"/>
      <w:pPr>
        <w:tabs>
          <w:tab w:val="num" w:pos="1986"/>
        </w:tabs>
        <w:ind w:left="1419" w:hanging="283"/>
      </w:pPr>
    </w:lvl>
    <w:lvl w:ilvl="4">
      <w:start w:val="1"/>
      <w:numFmt w:val="lowerLetter"/>
      <w:lvlText w:val="%5."/>
      <w:lvlJc w:val="left"/>
      <w:pPr>
        <w:tabs>
          <w:tab w:val="num" w:pos="2270"/>
        </w:tabs>
        <w:ind w:left="1703" w:hanging="283"/>
      </w:pPr>
    </w:lvl>
    <w:lvl w:ilvl="5">
      <w:start w:val="1"/>
      <w:numFmt w:val="lowerRoman"/>
      <w:lvlText w:val="%6."/>
      <w:lvlJc w:val="right"/>
      <w:pPr>
        <w:tabs>
          <w:tab w:val="num" w:pos="2554"/>
        </w:tabs>
        <w:ind w:left="1987" w:hanging="283"/>
      </w:pPr>
    </w:lvl>
    <w:lvl w:ilvl="6">
      <w:start w:val="1"/>
      <w:numFmt w:val="decimal"/>
      <w:lvlText w:val="%7."/>
      <w:lvlJc w:val="left"/>
      <w:pPr>
        <w:tabs>
          <w:tab w:val="num" w:pos="2838"/>
        </w:tabs>
        <w:ind w:left="2271" w:hanging="283"/>
      </w:pPr>
    </w:lvl>
    <w:lvl w:ilvl="7">
      <w:start w:val="1"/>
      <w:numFmt w:val="lowerLetter"/>
      <w:lvlText w:val="%8."/>
      <w:lvlJc w:val="left"/>
      <w:pPr>
        <w:tabs>
          <w:tab w:val="num" w:pos="3122"/>
        </w:tabs>
        <w:ind w:left="2555" w:hanging="283"/>
      </w:pPr>
    </w:lvl>
    <w:lvl w:ilvl="8">
      <w:start w:val="1"/>
      <w:numFmt w:val="lowerRoman"/>
      <w:lvlText w:val="%9."/>
      <w:lvlJc w:val="right"/>
      <w:pPr>
        <w:tabs>
          <w:tab w:val="num" w:pos="3406"/>
        </w:tabs>
        <w:ind w:left="2839" w:hanging="283"/>
      </w:pPr>
    </w:lvl>
  </w:abstractNum>
  <w:abstractNum w:abstractNumId="17">
    <w:nsid w:val="64625C22"/>
    <w:multiLevelType w:val="hybridMultilevel"/>
    <w:tmpl w:val="90A6B336"/>
    <w:lvl w:ilvl="0" w:tplc="C548CF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3133F4"/>
    <w:multiLevelType w:val="hybridMultilevel"/>
    <w:tmpl w:val="4FD61E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7861732">
      <w:start w:val="1"/>
      <w:numFmt w:val="bullet"/>
      <w:lvlText w:val="-"/>
      <w:lvlJc w:val="left"/>
      <w:pPr>
        <w:ind w:left="2880" w:hanging="360"/>
      </w:pPr>
      <w:rPr>
        <w:rFonts w:ascii="Times New Roman" w:hAnsi="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F53876"/>
    <w:multiLevelType w:val="hybridMultilevel"/>
    <w:tmpl w:val="F440FAD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FD4864"/>
    <w:multiLevelType w:val="hybridMultilevel"/>
    <w:tmpl w:val="659A593A"/>
    <w:lvl w:ilvl="0" w:tplc="0419000F">
      <w:start w:val="1"/>
      <w:numFmt w:val="decimal"/>
      <w:lvlText w:val="%1."/>
      <w:lvlJc w:val="left"/>
      <w:pPr>
        <w:ind w:left="720" w:hanging="360"/>
      </w:pPr>
    </w:lvl>
    <w:lvl w:ilvl="1" w:tplc="093C97E8">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15110F4"/>
    <w:multiLevelType w:val="hybridMultilevel"/>
    <w:tmpl w:val="13A63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7E5A42"/>
    <w:multiLevelType w:val="hybridMultilevel"/>
    <w:tmpl w:val="B57E1FF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E90265C"/>
    <w:multiLevelType w:val="hybridMultilevel"/>
    <w:tmpl w:val="A8069C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13"/>
  </w:num>
  <w:num w:numId="5">
    <w:abstractNumId w:val="11"/>
  </w:num>
  <w:num w:numId="6">
    <w:abstractNumId w:val="14"/>
  </w:num>
  <w:num w:numId="7">
    <w:abstractNumId w:val="0"/>
  </w:num>
  <w:num w:numId="8">
    <w:abstractNumId w:val="12"/>
  </w:num>
  <w:num w:numId="9">
    <w:abstractNumId w:val="9"/>
  </w:num>
  <w:num w:numId="10">
    <w:abstractNumId w:val="18"/>
  </w:num>
  <w:num w:numId="11">
    <w:abstractNumId w:val="10"/>
  </w:num>
  <w:num w:numId="12">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1"/>
  </w:num>
  <w:num w:numId="16">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4"/>
  </w:num>
  <w:num w:numId="19">
    <w:abstractNumId w:val="7"/>
  </w:num>
  <w:num w:numId="20">
    <w:abstractNumId w:val="10"/>
  </w:num>
  <w:num w:numId="21">
    <w:abstractNumId w:val="15"/>
  </w:num>
  <w:num w:numId="22">
    <w:abstractNumId w:val="19"/>
  </w:num>
  <w:num w:numId="23">
    <w:abstractNumId w:val="5"/>
  </w:num>
  <w:num w:numId="24">
    <w:abstractNumId w:val="22"/>
  </w:num>
  <w:num w:numId="25">
    <w:abstractNumId w:val="23"/>
  </w:num>
  <w:num w:numId="26">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lickAndTypeStyle w:val="1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689"/>
    <w:rsid w:val="00001791"/>
    <w:rsid w:val="00004A76"/>
    <w:rsid w:val="0000588C"/>
    <w:rsid w:val="00013C85"/>
    <w:rsid w:val="000152B5"/>
    <w:rsid w:val="00016501"/>
    <w:rsid w:val="0001670E"/>
    <w:rsid w:val="00020EB8"/>
    <w:rsid w:val="00022010"/>
    <w:rsid w:val="00026E32"/>
    <w:rsid w:val="00030C10"/>
    <w:rsid w:val="00032280"/>
    <w:rsid w:val="0004113B"/>
    <w:rsid w:val="0004115D"/>
    <w:rsid w:val="00043741"/>
    <w:rsid w:val="000440D6"/>
    <w:rsid w:val="000446CE"/>
    <w:rsid w:val="00044C82"/>
    <w:rsid w:val="000474DC"/>
    <w:rsid w:val="00047793"/>
    <w:rsid w:val="00053E6C"/>
    <w:rsid w:val="0005445A"/>
    <w:rsid w:val="0006073E"/>
    <w:rsid w:val="00060D71"/>
    <w:rsid w:val="0007068C"/>
    <w:rsid w:val="000721A5"/>
    <w:rsid w:val="000722A6"/>
    <w:rsid w:val="00080335"/>
    <w:rsid w:val="00081C45"/>
    <w:rsid w:val="00082809"/>
    <w:rsid w:val="00085333"/>
    <w:rsid w:val="00094F7B"/>
    <w:rsid w:val="00095650"/>
    <w:rsid w:val="00096AFB"/>
    <w:rsid w:val="000B6CF6"/>
    <w:rsid w:val="000C06CB"/>
    <w:rsid w:val="000C3A8F"/>
    <w:rsid w:val="000C55EF"/>
    <w:rsid w:val="000D222B"/>
    <w:rsid w:val="000D4418"/>
    <w:rsid w:val="000D5C96"/>
    <w:rsid w:val="000E123E"/>
    <w:rsid w:val="000E558C"/>
    <w:rsid w:val="000E61DF"/>
    <w:rsid w:val="000E7318"/>
    <w:rsid w:val="000F2345"/>
    <w:rsid w:val="000F61B7"/>
    <w:rsid w:val="001022D5"/>
    <w:rsid w:val="00103DDF"/>
    <w:rsid w:val="001124B9"/>
    <w:rsid w:val="001134C1"/>
    <w:rsid w:val="00113BF0"/>
    <w:rsid w:val="001176E0"/>
    <w:rsid w:val="00120202"/>
    <w:rsid w:val="00123A1B"/>
    <w:rsid w:val="00124ACC"/>
    <w:rsid w:val="00125745"/>
    <w:rsid w:val="00125E28"/>
    <w:rsid w:val="0013319C"/>
    <w:rsid w:val="00133EE9"/>
    <w:rsid w:val="00136CD4"/>
    <w:rsid w:val="00136CD8"/>
    <w:rsid w:val="001428DF"/>
    <w:rsid w:val="001438E1"/>
    <w:rsid w:val="00145B99"/>
    <w:rsid w:val="00147257"/>
    <w:rsid w:val="0014791C"/>
    <w:rsid w:val="001554C3"/>
    <w:rsid w:val="00166992"/>
    <w:rsid w:val="0017054A"/>
    <w:rsid w:val="0017508C"/>
    <w:rsid w:val="0017535C"/>
    <w:rsid w:val="00175A3F"/>
    <w:rsid w:val="00180B55"/>
    <w:rsid w:val="00184C53"/>
    <w:rsid w:val="001923B2"/>
    <w:rsid w:val="0019552D"/>
    <w:rsid w:val="00196155"/>
    <w:rsid w:val="00196A70"/>
    <w:rsid w:val="001B0087"/>
    <w:rsid w:val="001B13CD"/>
    <w:rsid w:val="001B3A2E"/>
    <w:rsid w:val="001B5B79"/>
    <w:rsid w:val="001B71ED"/>
    <w:rsid w:val="001C1780"/>
    <w:rsid w:val="001C2608"/>
    <w:rsid w:val="001C5A49"/>
    <w:rsid w:val="001D41E0"/>
    <w:rsid w:val="001D5757"/>
    <w:rsid w:val="001D5D95"/>
    <w:rsid w:val="001D715C"/>
    <w:rsid w:val="001E6CCD"/>
    <w:rsid w:val="001F11DC"/>
    <w:rsid w:val="001F122C"/>
    <w:rsid w:val="002060FF"/>
    <w:rsid w:val="002140AE"/>
    <w:rsid w:val="002172DC"/>
    <w:rsid w:val="00220586"/>
    <w:rsid w:val="00227046"/>
    <w:rsid w:val="0023790B"/>
    <w:rsid w:val="002412DC"/>
    <w:rsid w:val="002420E3"/>
    <w:rsid w:val="00242E41"/>
    <w:rsid w:val="00243607"/>
    <w:rsid w:val="002465B4"/>
    <w:rsid w:val="00256885"/>
    <w:rsid w:val="00257CAD"/>
    <w:rsid w:val="00270926"/>
    <w:rsid w:val="00273156"/>
    <w:rsid w:val="00275CD0"/>
    <w:rsid w:val="002775FE"/>
    <w:rsid w:val="002778B4"/>
    <w:rsid w:val="0028138A"/>
    <w:rsid w:val="00287CE0"/>
    <w:rsid w:val="00290D4D"/>
    <w:rsid w:val="002A1348"/>
    <w:rsid w:val="002A39CA"/>
    <w:rsid w:val="002B0D47"/>
    <w:rsid w:val="002B35F6"/>
    <w:rsid w:val="002B4DCB"/>
    <w:rsid w:val="002C15C9"/>
    <w:rsid w:val="002C6A4D"/>
    <w:rsid w:val="002C75C2"/>
    <w:rsid w:val="002D3E12"/>
    <w:rsid w:val="002E2352"/>
    <w:rsid w:val="002F4BED"/>
    <w:rsid w:val="002F640E"/>
    <w:rsid w:val="0030176B"/>
    <w:rsid w:val="00310902"/>
    <w:rsid w:val="0031325C"/>
    <w:rsid w:val="0031641F"/>
    <w:rsid w:val="00321D48"/>
    <w:rsid w:val="0032522A"/>
    <w:rsid w:val="0033121B"/>
    <w:rsid w:val="00332F37"/>
    <w:rsid w:val="003449B6"/>
    <w:rsid w:val="00344F83"/>
    <w:rsid w:val="0035131F"/>
    <w:rsid w:val="0035390B"/>
    <w:rsid w:val="00354091"/>
    <w:rsid w:val="0036505D"/>
    <w:rsid w:val="003675B5"/>
    <w:rsid w:val="00372020"/>
    <w:rsid w:val="00372C14"/>
    <w:rsid w:val="00373254"/>
    <w:rsid w:val="003753E6"/>
    <w:rsid w:val="00377F6D"/>
    <w:rsid w:val="00383679"/>
    <w:rsid w:val="00383743"/>
    <w:rsid w:val="003908AB"/>
    <w:rsid w:val="00394381"/>
    <w:rsid w:val="00395129"/>
    <w:rsid w:val="003A0D61"/>
    <w:rsid w:val="003C3737"/>
    <w:rsid w:val="003D2178"/>
    <w:rsid w:val="003E148E"/>
    <w:rsid w:val="003E18FB"/>
    <w:rsid w:val="003E229E"/>
    <w:rsid w:val="003E5477"/>
    <w:rsid w:val="003F7D76"/>
    <w:rsid w:val="004074C3"/>
    <w:rsid w:val="0041248B"/>
    <w:rsid w:val="0041752B"/>
    <w:rsid w:val="004178EF"/>
    <w:rsid w:val="004252F2"/>
    <w:rsid w:val="0043342B"/>
    <w:rsid w:val="00433976"/>
    <w:rsid w:val="00437156"/>
    <w:rsid w:val="004451DF"/>
    <w:rsid w:val="00466B2F"/>
    <w:rsid w:val="004724B6"/>
    <w:rsid w:val="0047276C"/>
    <w:rsid w:val="00480D7B"/>
    <w:rsid w:val="004A2FFA"/>
    <w:rsid w:val="004C093D"/>
    <w:rsid w:val="004C2EFA"/>
    <w:rsid w:val="004C4450"/>
    <w:rsid w:val="004C6ED6"/>
    <w:rsid w:val="004D4170"/>
    <w:rsid w:val="004D606C"/>
    <w:rsid w:val="004D7F99"/>
    <w:rsid w:val="004E4A9C"/>
    <w:rsid w:val="004E76D8"/>
    <w:rsid w:val="004F317E"/>
    <w:rsid w:val="00503B39"/>
    <w:rsid w:val="0050654A"/>
    <w:rsid w:val="00507F2D"/>
    <w:rsid w:val="005107F9"/>
    <w:rsid w:val="00514082"/>
    <w:rsid w:val="00514493"/>
    <w:rsid w:val="0052045B"/>
    <w:rsid w:val="00521C76"/>
    <w:rsid w:val="00522EF2"/>
    <w:rsid w:val="00523B09"/>
    <w:rsid w:val="00527A49"/>
    <w:rsid w:val="005312FA"/>
    <w:rsid w:val="005346FB"/>
    <w:rsid w:val="00535A39"/>
    <w:rsid w:val="00536B84"/>
    <w:rsid w:val="00546472"/>
    <w:rsid w:val="00546612"/>
    <w:rsid w:val="00547635"/>
    <w:rsid w:val="00547780"/>
    <w:rsid w:val="00550D21"/>
    <w:rsid w:val="00552D56"/>
    <w:rsid w:val="0055526C"/>
    <w:rsid w:val="005619A6"/>
    <w:rsid w:val="00561A4A"/>
    <w:rsid w:val="00562E13"/>
    <w:rsid w:val="00563179"/>
    <w:rsid w:val="00566FF0"/>
    <w:rsid w:val="005670AB"/>
    <w:rsid w:val="005737E8"/>
    <w:rsid w:val="00573BC2"/>
    <w:rsid w:val="0057426A"/>
    <w:rsid w:val="00597996"/>
    <w:rsid w:val="005A1AC6"/>
    <w:rsid w:val="005A36F4"/>
    <w:rsid w:val="005A635B"/>
    <w:rsid w:val="005B03C1"/>
    <w:rsid w:val="005B1C77"/>
    <w:rsid w:val="005B3DDF"/>
    <w:rsid w:val="005C07F7"/>
    <w:rsid w:val="005C1D91"/>
    <w:rsid w:val="005C3899"/>
    <w:rsid w:val="005C7E49"/>
    <w:rsid w:val="005D2457"/>
    <w:rsid w:val="005D3A48"/>
    <w:rsid w:val="005D6CE6"/>
    <w:rsid w:val="005D7CEB"/>
    <w:rsid w:val="005F19EB"/>
    <w:rsid w:val="005F3524"/>
    <w:rsid w:val="006025D5"/>
    <w:rsid w:val="00603371"/>
    <w:rsid w:val="006055E8"/>
    <w:rsid w:val="00613B24"/>
    <w:rsid w:val="00616D67"/>
    <w:rsid w:val="0062003A"/>
    <w:rsid w:val="00627676"/>
    <w:rsid w:val="0063450C"/>
    <w:rsid w:val="0063700B"/>
    <w:rsid w:val="00642160"/>
    <w:rsid w:val="00642528"/>
    <w:rsid w:val="0065182F"/>
    <w:rsid w:val="0066045B"/>
    <w:rsid w:val="0066195F"/>
    <w:rsid w:val="00663F42"/>
    <w:rsid w:val="00672041"/>
    <w:rsid w:val="006764FB"/>
    <w:rsid w:val="00695BB3"/>
    <w:rsid w:val="006A3257"/>
    <w:rsid w:val="006A4AD1"/>
    <w:rsid w:val="006A6939"/>
    <w:rsid w:val="006A738E"/>
    <w:rsid w:val="006C28EB"/>
    <w:rsid w:val="006C2F98"/>
    <w:rsid w:val="006C52B3"/>
    <w:rsid w:val="006C6A7E"/>
    <w:rsid w:val="006D2EE2"/>
    <w:rsid w:val="006D5B80"/>
    <w:rsid w:val="006D6D44"/>
    <w:rsid w:val="006D7393"/>
    <w:rsid w:val="006D7CA9"/>
    <w:rsid w:val="006F2990"/>
    <w:rsid w:val="00704C6D"/>
    <w:rsid w:val="0070691A"/>
    <w:rsid w:val="007075F6"/>
    <w:rsid w:val="00722A35"/>
    <w:rsid w:val="007232C2"/>
    <w:rsid w:val="007258C9"/>
    <w:rsid w:val="00727B74"/>
    <w:rsid w:val="007344F7"/>
    <w:rsid w:val="007345C1"/>
    <w:rsid w:val="007345D5"/>
    <w:rsid w:val="00734EC3"/>
    <w:rsid w:val="00741E04"/>
    <w:rsid w:val="007427C4"/>
    <w:rsid w:val="00744786"/>
    <w:rsid w:val="00745743"/>
    <w:rsid w:val="00754858"/>
    <w:rsid w:val="007631AD"/>
    <w:rsid w:val="00765021"/>
    <w:rsid w:val="0077172A"/>
    <w:rsid w:val="0077792C"/>
    <w:rsid w:val="00780E32"/>
    <w:rsid w:val="00781F6E"/>
    <w:rsid w:val="007821B6"/>
    <w:rsid w:val="00783A03"/>
    <w:rsid w:val="00785396"/>
    <w:rsid w:val="007A2E1C"/>
    <w:rsid w:val="007B1639"/>
    <w:rsid w:val="007B797A"/>
    <w:rsid w:val="007C11F6"/>
    <w:rsid w:val="007C1748"/>
    <w:rsid w:val="007C35B6"/>
    <w:rsid w:val="007D078D"/>
    <w:rsid w:val="007D6235"/>
    <w:rsid w:val="007E0109"/>
    <w:rsid w:val="007E09A9"/>
    <w:rsid w:val="007E4874"/>
    <w:rsid w:val="007E7825"/>
    <w:rsid w:val="007F6C3F"/>
    <w:rsid w:val="007F7C76"/>
    <w:rsid w:val="0080239E"/>
    <w:rsid w:val="008107A6"/>
    <w:rsid w:val="00814551"/>
    <w:rsid w:val="00814D8F"/>
    <w:rsid w:val="00820131"/>
    <w:rsid w:val="008219B1"/>
    <w:rsid w:val="00822B63"/>
    <w:rsid w:val="00832D24"/>
    <w:rsid w:val="00840C6B"/>
    <w:rsid w:val="008427F0"/>
    <w:rsid w:val="008428A1"/>
    <w:rsid w:val="00850073"/>
    <w:rsid w:val="00851631"/>
    <w:rsid w:val="00855C01"/>
    <w:rsid w:val="00862084"/>
    <w:rsid w:val="008651BB"/>
    <w:rsid w:val="00866B33"/>
    <w:rsid w:val="0087052F"/>
    <w:rsid w:val="00870E55"/>
    <w:rsid w:val="00873263"/>
    <w:rsid w:val="00873BB0"/>
    <w:rsid w:val="008743EE"/>
    <w:rsid w:val="00876254"/>
    <w:rsid w:val="008874D1"/>
    <w:rsid w:val="00887BC5"/>
    <w:rsid w:val="0089767A"/>
    <w:rsid w:val="00897D81"/>
    <w:rsid w:val="008A0DB2"/>
    <w:rsid w:val="008A11A0"/>
    <w:rsid w:val="008A5DE7"/>
    <w:rsid w:val="008B1E25"/>
    <w:rsid w:val="008C487F"/>
    <w:rsid w:val="008C7DA1"/>
    <w:rsid w:val="008D3CC4"/>
    <w:rsid w:val="008D5282"/>
    <w:rsid w:val="008E0A05"/>
    <w:rsid w:val="008F12FE"/>
    <w:rsid w:val="008F1C38"/>
    <w:rsid w:val="008F3211"/>
    <w:rsid w:val="0090187A"/>
    <w:rsid w:val="00904A18"/>
    <w:rsid w:val="00904A37"/>
    <w:rsid w:val="00905993"/>
    <w:rsid w:val="00913EF5"/>
    <w:rsid w:val="00917352"/>
    <w:rsid w:val="009239BD"/>
    <w:rsid w:val="00940C89"/>
    <w:rsid w:val="00954399"/>
    <w:rsid w:val="00962CFB"/>
    <w:rsid w:val="00967D70"/>
    <w:rsid w:val="00970C6C"/>
    <w:rsid w:val="009714BD"/>
    <w:rsid w:val="009737F3"/>
    <w:rsid w:val="00976E54"/>
    <w:rsid w:val="00977552"/>
    <w:rsid w:val="009801CE"/>
    <w:rsid w:val="0098063E"/>
    <w:rsid w:val="00982A1E"/>
    <w:rsid w:val="00984253"/>
    <w:rsid w:val="00984BB0"/>
    <w:rsid w:val="00985613"/>
    <w:rsid w:val="00986CDD"/>
    <w:rsid w:val="00987245"/>
    <w:rsid w:val="009968A4"/>
    <w:rsid w:val="009A149F"/>
    <w:rsid w:val="009A7AFD"/>
    <w:rsid w:val="009B13AD"/>
    <w:rsid w:val="009C00D9"/>
    <w:rsid w:val="009C04BC"/>
    <w:rsid w:val="009C22FD"/>
    <w:rsid w:val="009C717D"/>
    <w:rsid w:val="009D059D"/>
    <w:rsid w:val="009D41D1"/>
    <w:rsid w:val="009E1887"/>
    <w:rsid w:val="009E571B"/>
    <w:rsid w:val="009F020F"/>
    <w:rsid w:val="009F0408"/>
    <w:rsid w:val="009F1DAE"/>
    <w:rsid w:val="009F7B1D"/>
    <w:rsid w:val="00A00B84"/>
    <w:rsid w:val="00A03AA5"/>
    <w:rsid w:val="00A04F18"/>
    <w:rsid w:val="00A05F15"/>
    <w:rsid w:val="00A06096"/>
    <w:rsid w:val="00A136B4"/>
    <w:rsid w:val="00A13C29"/>
    <w:rsid w:val="00A159F8"/>
    <w:rsid w:val="00A25D84"/>
    <w:rsid w:val="00A27696"/>
    <w:rsid w:val="00A27B79"/>
    <w:rsid w:val="00A47367"/>
    <w:rsid w:val="00A4738D"/>
    <w:rsid w:val="00A5213F"/>
    <w:rsid w:val="00A542D7"/>
    <w:rsid w:val="00A54AAB"/>
    <w:rsid w:val="00A56748"/>
    <w:rsid w:val="00A62934"/>
    <w:rsid w:val="00A65313"/>
    <w:rsid w:val="00A76229"/>
    <w:rsid w:val="00A77727"/>
    <w:rsid w:val="00A8594F"/>
    <w:rsid w:val="00A862CF"/>
    <w:rsid w:val="00AA3A52"/>
    <w:rsid w:val="00AA78AF"/>
    <w:rsid w:val="00AA7BE4"/>
    <w:rsid w:val="00AB3215"/>
    <w:rsid w:val="00AB689B"/>
    <w:rsid w:val="00AC0485"/>
    <w:rsid w:val="00AC0575"/>
    <w:rsid w:val="00AD2C37"/>
    <w:rsid w:val="00AE0677"/>
    <w:rsid w:val="00AE1BDA"/>
    <w:rsid w:val="00AE7396"/>
    <w:rsid w:val="00AF0D36"/>
    <w:rsid w:val="00AF255C"/>
    <w:rsid w:val="00AF2805"/>
    <w:rsid w:val="00AF3C1E"/>
    <w:rsid w:val="00AF4455"/>
    <w:rsid w:val="00AF563E"/>
    <w:rsid w:val="00B004A3"/>
    <w:rsid w:val="00B07DDC"/>
    <w:rsid w:val="00B11915"/>
    <w:rsid w:val="00B13054"/>
    <w:rsid w:val="00B13807"/>
    <w:rsid w:val="00B138D7"/>
    <w:rsid w:val="00B1626E"/>
    <w:rsid w:val="00B222B2"/>
    <w:rsid w:val="00B23E1A"/>
    <w:rsid w:val="00B25169"/>
    <w:rsid w:val="00B25D07"/>
    <w:rsid w:val="00B407F1"/>
    <w:rsid w:val="00B421C2"/>
    <w:rsid w:val="00B42C2E"/>
    <w:rsid w:val="00B43375"/>
    <w:rsid w:val="00B44D09"/>
    <w:rsid w:val="00B46510"/>
    <w:rsid w:val="00B46EDA"/>
    <w:rsid w:val="00B50033"/>
    <w:rsid w:val="00B50086"/>
    <w:rsid w:val="00B71AE4"/>
    <w:rsid w:val="00B71BF3"/>
    <w:rsid w:val="00B76D26"/>
    <w:rsid w:val="00B81E05"/>
    <w:rsid w:val="00B95919"/>
    <w:rsid w:val="00BA2B88"/>
    <w:rsid w:val="00BA2EB8"/>
    <w:rsid w:val="00BA3C0B"/>
    <w:rsid w:val="00BA6964"/>
    <w:rsid w:val="00BA72EE"/>
    <w:rsid w:val="00BB2E2B"/>
    <w:rsid w:val="00BB6B2A"/>
    <w:rsid w:val="00BC0E1E"/>
    <w:rsid w:val="00BD6181"/>
    <w:rsid w:val="00BD75C1"/>
    <w:rsid w:val="00BE1DB2"/>
    <w:rsid w:val="00BE2EB8"/>
    <w:rsid w:val="00BE5748"/>
    <w:rsid w:val="00BE5E81"/>
    <w:rsid w:val="00BF22D9"/>
    <w:rsid w:val="00BF60B6"/>
    <w:rsid w:val="00BF7CBD"/>
    <w:rsid w:val="00C20494"/>
    <w:rsid w:val="00C27748"/>
    <w:rsid w:val="00C3048F"/>
    <w:rsid w:val="00C30C47"/>
    <w:rsid w:val="00C34CD5"/>
    <w:rsid w:val="00C34D08"/>
    <w:rsid w:val="00C36DC4"/>
    <w:rsid w:val="00C41919"/>
    <w:rsid w:val="00C44960"/>
    <w:rsid w:val="00C454E2"/>
    <w:rsid w:val="00C50FE6"/>
    <w:rsid w:val="00C53A09"/>
    <w:rsid w:val="00C56FE3"/>
    <w:rsid w:val="00C60442"/>
    <w:rsid w:val="00C73074"/>
    <w:rsid w:val="00C73FB1"/>
    <w:rsid w:val="00C769B4"/>
    <w:rsid w:val="00C812CD"/>
    <w:rsid w:val="00C84104"/>
    <w:rsid w:val="00C95A95"/>
    <w:rsid w:val="00CA46DA"/>
    <w:rsid w:val="00CA5C66"/>
    <w:rsid w:val="00CB097C"/>
    <w:rsid w:val="00CB1E07"/>
    <w:rsid w:val="00CB3851"/>
    <w:rsid w:val="00CB52AD"/>
    <w:rsid w:val="00CC17DF"/>
    <w:rsid w:val="00CC37DD"/>
    <w:rsid w:val="00CC4075"/>
    <w:rsid w:val="00CC7AD7"/>
    <w:rsid w:val="00CD0DC0"/>
    <w:rsid w:val="00CD10B0"/>
    <w:rsid w:val="00CD1A6E"/>
    <w:rsid w:val="00CD25DE"/>
    <w:rsid w:val="00CD363D"/>
    <w:rsid w:val="00CD377C"/>
    <w:rsid w:val="00CD3B4E"/>
    <w:rsid w:val="00CD4CF6"/>
    <w:rsid w:val="00CD6142"/>
    <w:rsid w:val="00CE4056"/>
    <w:rsid w:val="00CE799E"/>
    <w:rsid w:val="00CF305B"/>
    <w:rsid w:val="00D15DC3"/>
    <w:rsid w:val="00D21AE6"/>
    <w:rsid w:val="00D25305"/>
    <w:rsid w:val="00D265A6"/>
    <w:rsid w:val="00D2696D"/>
    <w:rsid w:val="00D27804"/>
    <w:rsid w:val="00D3746A"/>
    <w:rsid w:val="00D50DA0"/>
    <w:rsid w:val="00D5149B"/>
    <w:rsid w:val="00D534C6"/>
    <w:rsid w:val="00D56BC8"/>
    <w:rsid w:val="00D56D95"/>
    <w:rsid w:val="00D60CB9"/>
    <w:rsid w:val="00D61A1E"/>
    <w:rsid w:val="00D63803"/>
    <w:rsid w:val="00D65800"/>
    <w:rsid w:val="00D728BF"/>
    <w:rsid w:val="00D777D2"/>
    <w:rsid w:val="00D80781"/>
    <w:rsid w:val="00D907D7"/>
    <w:rsid w:val="00D92302"/>
    <w:rsid w:val="00D9474D"/>
    <w:rsid w:val="00DA018C"/>
    <w:rsid w:val="00DA26A3"/>
    <w:rsid w:val="00DA2DAD"/>
    <w:rsid w:val="00DA2E21"/>
    <w:rsid w:val="00DB202B"/>
    <w:rsid w:val="00DB308C"/>
    <w:rsid w:val="00DB3689"/>
    <w:rsid w:val="00DB57CD"/>
    <w:rsid w:val="00DB5F1A"/>
    <w:rsid w:val="00DC1B03"/>
    <w:rsid w:val="00DC23A0"/>
    <w:rsid w:val="00DC26F9"/>
    <w:rsid w:val="00DC5644"/>
    <w:rsid w:val="00DD592B"/>
    <w:rsid w:val="00DD755D"/>
    <w:rsid w:val="00DE0C54"/>
    <w:rsid w:val="00DE138B"/>
    <w:rsid w:val="00DE5889"/>
    <w:rsid w:val="00DF3E4D"/>
    <w:rsid w:val="00E01F7B"/>
    <w:rsid w:val="00E05DBA"/>
    <w:rsid w:val="00E07189"/>
    <w:rsid w:val="00E11016"/>
    <w:rsid w:val="00E1546E"/>
    <w:rsid w:val="00E45665"/>
    <w:rsid w:val="00E468BD"/>
    <w:rsid w:val="00E50B0C"/>
    <w:rsid w:val="00E54B1A"/>
    <w:rsid w:val="00E57311"/>
    <w:rsid w:val="00E5741A"/>
    <w:rsid w:val="00E60BF0"/>
    <w:rsid w:val="00E63DD1"/>
    <w:rsid w:val="00E65E00"/>
    <w:rsid w:val="00E807B1"/>
    <w:rsid w:val="00E82C48"/>
    <w:rsid w:val="00E8603B"/>
    <w:rsid w:val="00E919E1"/>
    <w:rsid w:val="00E95CBD"/>
    <w:rsid w:val="00E96C94"/>
    <w:rsid w:val="00EA0E67"/>
    <w:rsid w:val="00EA2FBE"/>
    <w:rsid w:val="00EB11FA"/>
    <w:rsid w:val="00EC18EC"/>
    <w:rsid w:val="00EC200B"/>
    <w:rsid w:val="00EC22FC"/>
    <w:rsid w:val="00EC2FE1"/>
    <w:rsid w:val="00EC3451"/>
    <w:rsid w:val="00EC6073"/>
    <w:rsid w:val="00ED201B"/>
    <w:rsid w:val="00ED2753"/>
    <w:rsid w:val="00ED3039"/>
    <w:rsid w:val="00ED4127"/>
    <w:rsid w:val="00EE0E5A"/>
    <w:rsid w:val="00EE4447"/>
    <w:rsid w:val="00EE4864"/>
    <w:rsid w:val="00EF4599"/>
    <w:rsid w:val="00EF7698"/>
    <w:rsid w:val="00F0359F"/>
    <w:rsid w:val="00F03E37"/>
    <w:rsid w:val="00F06B04"/>
    <w:rsid w:val="00F17602"/>
    <w:rsid w:val="00F32EA7"/>
    <w:rsid w:val="00F40F00"/>
    <w:rsid w:val="00F44718"/>
    <w:rsid w:val="00F45F44"/>
    <w:rsid w:val="00F46E9F"/>
    <w:rsid w:val="00F611A3"/>
    <w:rsid w:val="00F61ED0"/>
    <w:rsid w:val="00F63C27"/>
    <w:rsid w:val="00F71808"/>
    <w:rsid w:val="00F75AE9"/>
    <w:rsid w:val="00F760B5"/>
    <w:rsid w:val="00F7640D"/>
    <w:rsid w:val="00F76C75"/>
    <w:rsid w:val="00F77691"/>
    <w:rsid w:val="00F8680B"/>
    <w:rsid w:val="00F9789D"/>
    <w:rsid w:val="00FA1406"/>
    <w:rsid w:val="00FA1BDD"/>
    <w:rsid w:val="00FB1785"/>
    <w:rsid w:val="00FD0A56"/>
    <w:rsid w:val="00FD4D78"/>
    <w:rsid w:val="00FD518A"/>
    <w:rsid w:val="00FD5E86"/>
    <w:rsid w:val="00FD6197"/>
    <w:rsid w:val="00FD6EB6"/>
    <w:rsid w:val="00FD71E0"/>
    <w:rsid w:val="00FD744C"/>
    <w:rsid w:val="00FE39A0"/>
    <w:rsid w:val="00FF0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0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21B6"/>
    <w:pPr>
      <w:spacing w:before="120" w:after="120" w:line="240" w:lineRule="auto"/>
      <w:jc w:val="both"/>
    </w:pPr>
    <w:rPr>
      <w:rFonts w:ascii="Arial" w:hAnsi="Arial"/>
    </w:rPr>
  </w:style>
  <w:style w:type="paragraph" w:styleId="1">
    <w:name w:val="heading 1"/>
    <w:aliases w:val="Г. Заголовок 1"/>
    <w:basedOn w:val="a1"/>
    <w:next w:val="a1"/>
    <w:link w:val="10"/>
    <w:uiPriority w:val="9"/>
    <w:qFormat/>
    <w:rsid w:val="002C75C2"/>
    <w:pPr>
      <w:keepNext/>
      <w:keepLines/>
      <w:pageBreakBefore/>
      <w:numPr>
        <w:numId w:val="3"/>
      </w:numPr>
      <w:spacing w:before="240"/>
      <w:ind w:left="431" w:hanging="431"/>
      <w:jc w:val="left"/>
      <w:outlineLvl w:val="0"/>
    </w:pPr>
    <w:rPr>
      <w:rFonts w:eastAsiaTheme="majorEastAsia" w:cstheme="majorBidi"/>
      <w:b/>
      <w:caps/>
      <w:color w:val="0094DE" w:themeColor="text2"/>
      <w:sz w:val="28"/>
      <w:szCs w:val="32"/>
    </w:rPr>
  </w:style>
  <w:style w:type="paragraph" w:styleId="2">
    <w:name w:val="heading 2"/>
    <w:aliases w:val="Г. Заголовок 2"/>
    <w:basedOn w:val="a1"/>
    <w:next w:val="a1"/>
    <w:link w:val="20"/>
    <w:uiPriority w:val="9"/>
    <w:unhideWhenUsed/>
    <w:qFormat/>
    <w:rsid w:val="00372C14"/>
    <w:pPr>
      <w:keepNext/>
      <w:keepLines/>
      <w:numPr>
        <w:ilvl w:val="1"/>
        <w:numId w:val="3"/>
      </w:numPr>
      <w:spacing w:before="240"/>
      <w:ind w:left="851" w:hanging="851"/>
      <w:jc w:val="left"/>
      <w:outlineLvl w:val="1"/>
    </w:pPr>
    <w:rPr>
      <w:rFonts w:eastAsiaTheme="majorEastAsia" w:cstheme="majorBidi"/>
      <w:b/>
      <w:color w:val="0094DE" w:themeColor="text2"/>
      <w:sz w:val="28"/>
      <w:szCs w:val="26"/>
    </w:rPr>
  </w:style>
  <w:style w:type="paragraph" w:styleId="3">
    <w:name w:val="heading 3"/>
    <w:aliases w:val="Г. Заголовок 3"/>
    <w:basedOn w:val="a1"/>
    <w:next w:val="a1"/>
    <w:link w:val="30"/>
    <w:uiPriority w:val="9"/>
    <w:unhideWhenUsed/>
    <w:qFormat/>
    <w:rsid w:val="003E5477"/>
    <w:pPr>
      <w:keepNext/>
      <w:keepLines/>
      <w:numPr>
        <w:ilvl w:val="2"/>
        <w:numId w:val="3"/>
      </w:numPr>
      <w:spacing w:before="240"/>
      <w:ind w:left="720"/>
      <w:jc w:val="left"/>
      <w:outlineLvl w:val="2"/>
    </w:pPr>
    <w:rPr>
      <w:rFonts w:eastAsiaTheme="majorEastAsia" w:cstheme="majorBidi"/>
      <w:b/>
      <w:color w:val="0094DE" w:themeColor="text2"/>
      <w:sz w:val="24"/>
      <w:szCs w:val="24"/>
    </w:rPr>
  </w:style>
  <w:style w:type="paragraph" w:styleId="4">
    <w:name w:val="heading 4"/>
    <w:aliases w:val="Г. Заголовок 4"/>
    <w:basedOn w:val="a1"/>
    <w:next w:val="a1"/>
    <w:link w:val="40"/>
    <w:unhideWhenUsed/>
    <w:qFormat/>
    <w:rsid w:val="00B138D7"/>
    <w:pPr>
      <w:keepNext/>
      <w:keepLines/>
      <w:numPr>
        <w:ilvl w:val="3"/>
        <w:numId w:val="3"/>
      </w:numPr>
      <w:spacing w:before="240"/>
      <w:jc w:val="left"/>
      <w:outlineLvl w:val="3"/>
    </w:pPr>
    <w:rPr>
      <w:rFonts w:eastAsiaTheme="majorEastAsia" w:cstheme="majorBidi"/>
      <w:b/>
      <w:iCs/>
      <w:color w:val="0094DE" w:themeColor="text2"/>
    </w:rPr>
  </w:style>
  <w:style w:type="paragraph" w:styleId="5">
    <w:name w:val="heading 5"/>
    <w:basedOn w:val="a1"/>
    <w:next w:val="a1"/>
    <w:link w:val="50"/>
    <w:unhideWhenUsed/>
    <w:qFormat/>
    <w:rsid w:val="007232C2"/>
    <w:pPr>
      <w:keepNext/>
      <w:keepLines/>
      <w:spacing w:before="240"/>
      <w:jc w:val="left"/>
      <w:outlineLvl w:val="4"/>
    </w:pPr>
    <w:rPr>
      <w:rFonts w:eastAsiaTheme="majorEastAsia" w:cstheme="majorBidi"/>
      <w:b/>
      <w:color w:val="0094DE" w:themeColor="text2"/>
    </w:rPr>
  </w:style>
  <w:style w:type="paragraph" w:styleId="6">
    <w:name w:val="heading 6"/>
    <w:basedOn w:val="a1"/>
    <w:next w:val="a1"/>
    <w:link w:val="60"/>
    <w:uiPriority w:val="9"/>
    <w:unhideWhenUsed/>
    <w:qFormat/>
    <w:rsid w:val="003675B5"/>
    <w:pPr>
      <w:keepNext/>
      <w:keepLines/>
      <w:numPr>
        <w:ilvl w:val="5"/>
        <w:numId w:val="3"/>
      </w:numPr>
      <w:spacing w:before="40"/>
      <w:outlineLvl w:val="5"/>
    </w:pPr>
    <w:rPr>
      <w:rFonts w:asciiTheme="majorHAnsi" w:eastAsiaTheme="majorEastAsia" w:hAnsiTheme="majorHAnsi" w:cstheme="majorBidi"/>
      <w:color w:val="00496E" w:themeColor="accent1" w:themeShade="7F"/>
    </w:rPr>
  </w:style>
  <w:style w:type="paragraph" w:styleId="7">
    <w:name w:val="heading 7"/>
    <w:basedOn w:val="a1"/>
    <w:next w:val="a1"/>
    <w:link w:val="70"/>
    <w:unhideWhenUsed/>
    <w:qFormat/>
    <w:rsid w:val="003675B5"/>
    <w:pPr>
      <w:keepNext/>
      <w:keepLines/>
      <w:numPr>
        <w:ilvl w:val="6"/>
        <w:numId w:val="3"/>
      </w:numPr>
      <w:spacing w:before="40"/>
      <w:outlineLvl w:val="6"/>
    </w:pPr>
    <w:rPr>
      <w:rFonts w:asciiTheme="majorHAnsi" w:eastAsiaTheme="majorEastAsia" w:hAnsiTheme="majorHAnsi" w:cstheme="majorBidi"/>
      <w:i/>
      <w:iCs/>
      <w:color w:val="00496E" w:themeColor="accent1" w:themeShade="7F"/>
    </w:rPr>
  </w:style>
  <w:style w:type="paragraph" w:styleId="8">
    <w:name w:val="heading 8"/>
    <w:basedOn w:val="a1"/>
    <w:next w:val="a1"/>
    <w:link w:val="80"/>
    <w:unhideWhenUsed/>
    <w:qFormat/>
    <w:rsid w:val="003675B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3675B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aliases w:val="Название объекта Приложение"/>
    <w:basedOn w:val="a1"/>
    <w:next w:val="a1"/>
    <w:link w:val="a6"/>
    <w:uiPriority w:val="35"/>
    <w:unhideWhenUsed/>
    <w:qFormat/>
    <w:rsid w:val="00CC17DF"/>
    <w:pPr>
      <w:keepNext/>
      <w:spacing w:before="240"/>
      <w:jc w:val="left"/>
    </w:pPr>
    <w:rPr>
      <w:b/>
      <w:sz w:val="20"/>
    </w:rPr>
  </w:style>
  <w:style w:type="table" w:styleId="a7">
    <w:name w:val="Table Grid"/>
    <w:basedOn w:val="a3"/>
    <w:uiPriority w:val="39"/>
    <w:rsid w:val="00F9789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Название таблицы"/>
    <w:basedOn w:val="a5"/>
    <w:next w:val="a1"/>
    <w:link w:val="a9"/>
    <w:qFormat/>
    <w:rsid w:val="00CC17DF"/>
  </w:style>
  <w:style w:type="table" w:customStyle="1" w:styleId="11">
    <w:name w:val="Сетка таблицы светлая1"/>
    <w:basedOn w:val="a3"/>
    <w:uiPriority w:val="40"/>
    <w:rsid w:val="00F9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6">
    <w:name w:val="Название объекта Знак"/>
    <w:aliases w:val="Название объекта Приложение Знак"/>
    <w:basedOn w:val="a2"/>
    <w:link w:val="a5"/>
    <w:uiPriority w:val="35"/>
    <w:rsid w:val="00CC17DF"/>
    <w:rPr>
      <w:rFonts w:ascii="Arial" w:hAnsi="Arial"/>
      <w:b/>
      <w:sz w:val="20"/>
    </w:rPr>
  </w:style>
  <w:style w:type="character" w:customStyle="1" w:styleId="a9">
    <w:name w:val="Название таблицы Знак"/>
    <w:basedOn w:val="a6"/>
    <w:link w:val="a8"/>
    <w:rsid w:val="00CC17DF"/>
    <w:rPr>
      <w:rFonts w:ascii="Arial" w:hAnsi="Arial"/>
      <w:b/>
      <w:sz w:val="20"/>
    </w:rPr>
  </w:style>
  <w:style w:type="paragraph" w:styleId="a0">
    <w:name w:val="List Paragraph"/>
    <w:aliases w:val="ПАРАГРАФ,A_маркированный_список,List Paragraph"/>
    <w:basedOn w:val="a1"/>
    <w:link w:val="aa"/>
    <w:uiPriority w:val="34"/>
    <w:qFormat/>
    <w:rsid w:val="00C56FE3"/>
    <w:pPr>
      <w:numPr>
        <w:numId w:val="4"/>
      </w:numPr>
    </w:pPr>
  </w:style>
  <w:style w:type="paragraph" w:customStyle="1" w:styleId="2105">
    <w:name w:val="Перечисления без  ссылок по ГОСТ 2.105"/>
    <w:basedOn w:val="a1"/>
    <w:uiPriority w:val="99"/>
    <w:qFormat/>
    <w:rsid w:val="008874D1"/>
    <w:pPr>
      <w:numPr>
        <w:numId w:val="1"/>
      </w:numPr>
      <w:tabs>
        <w:tab w:val="clear" w:pos="720"/>
        <w:tab w:val="num" w:pos="993"/>
      </w:tabs>
      <w:ind w:firstLine="709"/>
    </w:pPr>
    <w:rPr>
      <w:rFonts w:eastAsia="Times New Roman" w:cs="Times New Roman"/>
      <w:szCs w:val="24"/>
      <w:lang w:eastAsia="ru-RU"/>
    </w:rPr>
  </w:style>
  <w:style w:type="paragraph" w:customStyle="1" w:styleId="21050">
    <w:name w:val="Перечисления для ссылок из текста по ГОСТ 2.105"/>
    <w:basedOn w:val="a1"/>
    <w:rsid w:val="0035131F"/>
    <w:pPr>
      <w:numPr>
        <w:numId w:val="2"/>
      </w:numPr>
      <w:tabs>
        <w:tab w:val="left" w:pos="993"/>
      </w:tabs>
    </w:pPr>
    <w:rPr>
      <w:rFonts w:eastAsia="Times New Roman" w:cs="Times New Roman"/>
      <w:szCs w:val="24"/>
      <w:lang w:eastAsia="ru-RU"/>
    </w:rPr>
  </w:style>
  <w:style w:type="character" w:customStyle="1" w:styleId="10">
    <w:name w:val="Заголовок 1 Знак"/>
    <w:aliases w:val="Г. Заголовок 1 Знак"/>
    <w:basedOn w:val="a2"/>
    <w:link w:val="1"/>
    <w:uiPriority w:val="9"/>
    <w:rsid w:val="002C75C2"/>
    <w:rPr>
      <w:rFonts w:ascii="Arial" w:eastAsiaTheme="majorEastAsia" w:hAnsi="Arial" w:cstheme="majorBidi"/>
      <w:b/>
      <w:caps/>
      <w:color w:val="0094DE" w:themeColor="text2"/>
      <w:sz w:val="28"/>
      <w:szCs w:val="32"/>
    </w:rPr>
  </w:style>
  <w:style w:type="character" w:customStyle="1" w:styleId="20">
    <w:name w:val="Заголовок 2 Знак"/>
    <w:aliases w:val="Г. Заголовок 2 Знак"/>
    <w:basedOn w:val="a2"/>
    <w:link w:val="2"/>
    <w:uiPriority w:val="9"/>
    <w:rsid w:val="00372C14"/>
    <w:rPr>
      <w:rFonts w:ascii="Arial" w:eastAsiaTheme="majorEastAsia" w:hAnsi="Arial" w:cstheme="majorBidi"/>
      <w:b/>
      <w:color w:val="0094DE" w:themeColor="text2"/>
      <w:sz w:val="28"/>
      <w:szCs w:val="26"/>
    </w:rPr>
  </w:style>
  <w:style w:type="character" w:customStyle="1" w:styleId="30">
    <w:name w:val="Заголовок 3 Знак"/>
    <w:aliases w:val="Г. Заголовок 3 Знак"/>
    <w:basedOn w:val="a2"/>
    <w:link w:val="3"/>
    <w:uiPriority w:val="9"/>
    <w:rsid w:val="003E5477"/>
    <w:rPr>
      <w:rFonts w:ascii="Arial" w:eastAsiaTheme="majorEastAsia" w:hAnsi="Arial" w:cstheme="majorBidi"/>
      <w:b/>
      <w:color w:val="0094DE" w:themeColor="text2"/>
      <w:sz w:val="24"/>
      <w:szCs w:val="24"/>
    </w:rPr>
  </w:style>
  <w:style w:type="character" w:customStyle="1" w:styleId="40">
    <w:name w:val="Заголовок 4 Знак"/>
    <w:aliases w:val="Г. Заголовок 4 Знак"/>
    <w:basedOn w:val="a2"/>
    <w:link w:val="4"/>
    <w:rsid w:val="00B138D7"/>
    <w:rPr>
      <w:rFonts w:ascii="Arial" w:eastAsiaTheme="majorEastAsia" w:hAnsi="Arial" w:cstheme="majorBidi"/>
      <w:b/>
      <w:iCs/>
      <w:color w:val="0094DE" w:themeColor="text2"/>
    </w:rPr>
  </w:style>
  <w:style w:type="character" w:customStyle="1" w:styleId="50">
    <w:name w:val="Заголовок 5 Знак"/>
    <w:basedOn w:val="a2"/>
    <w:link w:val="5"/>
    <w:rsid w:val="007232C2"/>
    <w:rPr>
      <w:rFonts w:ascii="Arial" w:eastAsiaTheme="majorEastAsia" w:hAnsi="Arial" w:cstheme="majorBidi"/>
      <w:b/>
      <w:color w:val="0094DE" w:themeColor="text2"/>
    </w:rPr>
  </w:style>
  <w:style w:type="character" w:customStyle="1" w:styleId="60">
    <w:name w:val="Заголовок 6 Знак"/>
    <w:basedOn w:val="a2"/>
    <w:link w:val="6"/>
    <w:uiPriority w:val="9"/>
    <w:rsid w:val="003675B5"/>
    <w:rPr>
      <w:rFonts w:asciiTheme="majorHAnsi" w:eastAsiaTheme="majorEastAsia" w:hAnsiTheme="majorHAnsi" w:cstheme="majorBidi"/>
      <w:color w:val="00496E" w:themeColor="accent1" w:themeShade="7F"/>
    </w:rPr>
  </w:style>
  <w:style w:type="character" w:customStyle="1" w:styleId="70">
    <w:name w:val="Заголовок 7 Знак"/>
    <w:basedOn w:val="a2"/>
    <w:link w:val="7"/>
    <w:rsid w:val="003675B5"/>
    <w:rPr>
      <w:rFonts w:asciiTheme="majorHAnsi" w:eastAsiaTheme="majorEastAsia" w:hAnsiTheme="majorHAnsi" w:cstheme="majorBidi"/>
      <w:i/>
      <w:iCs/>
      <w:color w:val="00496E" w:themeColor="accent1" w:themeShade="7F"/>
    </w:rPr>
  </w:style>
  <w:style w:type="character" w:customStyle="1" w:styleId="80">
    <w:name w:val="Заголовок 8 Знак"/>
    <w:basedOn w:val="a2"/>
    <w:link w:val="8"/>
    <w:rsid w:val="003675B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3675B5"/>
    <w:rPr>
      <w:rFonts w:asciiTheme="majorHAnsi" w:eastAsiaTheme="majorEastAsia" w:hAnsiTheme="majorHAnsi" w:cstheme="majorBidi"/>
      <w:i/>
      <w:iCs/>
      <w:color w:val="272727" w:themeColor="text1" w:themeTint="D8"/>
      <w:sz w:val="21"/>
      <w:szCs w:val="21"/>
    </w:rPr>
  </w:style>
  <w:style w:type="paragraph" w:customStyle="1" w:styleId="ab">
    <w:name w:val="Заголовок структуры ГОСТ"/>
    <w:basedOn w:val="a1"/>
    <w:qFormat/>
    <w:rsid w:val="009737F3"/>
    <w:pPr>
      <w:pageBreakBefore/>
    </w:pPr>
    <w:rPr>
      <w:caps/>
      <w:sz w:val="28"/>
    </w:rPr>
  </w:style>
  <w:style w:type="paragraph" w:styleId="ac">
    <w:name w:val="header"/>
    <w:basedOn w:val="a1"/>
    <w:link w:val="ad"/>
    <w:uiPriority w:val="99"/>
    <w:unhideWhenUsed/>
    <w:rsid w:val="007821B6"/>
    <w:pPr>
      <w:tabs>
        <w:tab w:val="center" w:pos="4677"/>
        <w:tab w:val="right" w:pos="9355"/>
      </w:tabs>
      <w:spacing w:before="0" w:after="0"/>
    </w:pPr>
    <w:rPr>
      <w:color w:val="808080" w:themeColor="background1" w:themeShade="80"/>
      <w:sz w:val="18"/>
    </w:rPr>
  </w:style>
  <w:style w:type="character" w:customStyle="1" w:styleId="ad">
    <w:name w:val="Верхний колонтитул Знак"/>
    <w:basedOn w:val="a2"/>
    <w:link w:val="ac"/>
    <w:uiPriority w:val="99"/>
    <w:rsid w:val="007821B6"/>
    <w:rPr>
      <w:rFonts w:ascii="Arial" w:hAnsi="Arial"/>
      <w:color w:val="808080" w:themeColor="background1" w:themeShade="80"/>
      <w:sz w:val="18"/>
    </w:rPr>
  </w:style>
  <w:style w:type="paragraph" w:styleId="ae">
    <w:name w:val="footer"/>
    <w:basedOn w:val="a1"/>
    <w:link w:val="af"/>
    <w:uiPriority w:val="99"/>
    <w:unhideWhenUsed/>
    <w:rsid w:val="007821B6"/>
    <w:pPr>
      <w:tabs>
        <w:tab w:val="center" w:pos="4677"/>
        <w:tab w:val="right" w:pos="9355"/>
      </w:tabs>
    </w:pPr>
    <w:rPr>
      <w:sz w:val="18"/>
    </w:rPr>
  </w:style>
  <w:style w:type="character" w:customStyle="1" w:styleId="af">
    <w:name w:val="Нижний колонтитул Знак"/>
    <w:basedOn w:val="a2"/>
    <w:link w:val="ae"/>
    <w:uiPriority w:val="99"/>
    <w:rsid w:val="007821B6"/>
    <w:rPr>
      <w:rFonts w:ascii="Arial" w:hAnsi="Arial"/>
      <w:sz w:val="18"/>
    </w:rPr>
  </w:style>
  <w:style w:type="table" w:customStyle="1" w:styleId="-131">
    <w:name w:val="Таблица-сетка 1 светлая — акцент 31"/>
    <w:aliases w:val="Таблица Стандарт"/>
    <w:basedOn w:val="a3"/>
    <w:uiPriority w:val="46"/>
    <w:rsid w:val="009737F3"/>
    <w:pPr>
      <w:spacing w:after="0" w:line="240" w:lineRule="auto"/>
    </w:pPr>
    <w:tblPr>
      <w:tblStyleRowBandSize w:val="1"/>
      <w:tblStyleColBandSize w:val="1"/>
      <w:tblInd w:w="0" w:type="dxa"/>
      <w:tblBorders>
        <w:top w:val="single" w:sz="4" w:space="0" w:color="FFF199" w:themeColor="accent3" w:themeTint="66"/>
        <w:left w:val="single" w:sz="4" w:space="0" w:color="FFF199" w:themeColor="accent3" w:themeTint="66"/>
        <w:bottom w:val="single" w:sz="4" w:space="0" w:color="FFF199" w:themeColor="accent3" w:themeTint="66"/>
        <w:right w:val="single" w:sz="4" w:space="0" w:color="FFF199" w:themeColor="accent3" w:themeTint="66"/>
        <w:insideH w:val="single" w:sz="4" w:space="0" w:color="FFF199" w:themeColor="accent3" w:themeTint="66"/>
        <w:insideV w:val="single" w:sz="4" w:space="0" w:color="FFF199" w:themeColor="accent3" w:themeTint="66"/>
      </w:tblBorders>
      <w:tblCellMar>
        <w:top w:w="0" w:type="dxa"/>
        <w:left w:w="108" w:type="dxa"/>
        <w:bottom w:w="0" w:type="dxa"/>
        <w:right w:w="108" w:type="dxa"/>
      </w:tblCellMar>
    </w:tblPr>
    <w:tblStylePr w:type="firstRow">
      <w:rPr>
        <w:b/>
        <w:bCs/>
      </w:rPr>
      <w:tblPr/>
      <w:tcPr>
        <w:shd w:val="clear" w:color="auto" w:fill="FFF199" w:themeFill="accent3"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character" w:styleId="af0">
    <w:name w:val="Strong"/>
    <w:uiPriority w:val="22"/>
    <w:qFormat/>
    <w:rsid w:val="00EC22FC"/>
    <w:rPr>
      <w:rFonts w:cs="Times New Roman"/>
      <w:b/>
      <w:bCs/>
    </w:rPr>
  </w:style>
  <w:style w:type="paragraph" w:customStyle="1" w:styleId="a">
    <w:name w:val="Для списков с маркировкой"/>
    <w:basedOn w:val="a0"/>
    <w:link w:val="af1"/>
    <w:uiPriority w:val="99"/>
    <w:qFormat/>
    <w:rsid w:val="00E468BD"/>
    <w:pPr>
      <w:numPr>
        <w:numId w:val="5"/>
      </w:numPr>
    </w:pPr>
    <w:rPr>
      <w:rFonts w:eastAsiaTheme="minorEastAsia" w:cs="Times New Roman"/>
      <w:lang w:val="en-US" w:eastAsia="ja-JP"/>
    </w:rPr>
  </w:style>
  <w:style w:type="character" w:customStyle="1" w:styleId="af1">
    <w:name w:val="Для списков с маркировкой Знак"/>
    <w:basedOn w:val="a2"/>
    <w:link w:val="a"/>
    <w:uiPriority w:val="99"/>
    <w:rsid w:val="00E468BD"/>
    <w:rPr>
      <w:rFonts w:ascii="Arial" w:eastAsiaTheme="minorEastAsia" w:hAnsi="Arial" w:cs="Times New Roman"/>
      <w:lang w:val="en-US" w:eastAsia="ja-JP"/>
    </w:rPr>
  </w:style>
  <w:style w:type="character" w:customStyle="1" w:styleId="aa">
    <w:name w:val="Абзац списка Знак"/>
    <w:aliases w:val="ПАРАГРАФ Знак,A_маркированный_список Знак,List Paragraph Знак"/>
    <w:basedOn w:val="a2"/>
    <w:link w:val="a0"/>
    <w:uiPriority w:val="34"/>
    <w:rsid w:val="00C56FE3"/>
    <w:rPr>
      <w:rFonts w:ascii="Arial" w:hAnsi="Arial"/>
    </w:rPr>
  </w:style>
  <w:style w:type="table" w:customStyle="1" w:styleId="af2">
    <w:name w:val="Таблица Стандарт Светлая"/>
    <w:basedOn w:val="-131"/>
    <w:uiPriority w:val="99"/>
    <w:rsid w:val="00547780"/>
    <w:tblPr>
      <w:tblStyleRowBandSize w:val="1"/>
      <w:tblStyleColBandSize w:val="1"/>
      <w:tblInd w:w="0" w:type="dxa"/>
      <w:tblBorders>
        <w:top w:val="single" w:sz="4" w:space="0" w:color="8BD8FF" w:themeColor="accent1" w:themeTint="66"/>
        <w:left w:val="single" w:sz="4" w:space="0" w:color="8BD8FF" w:themeColor="accent1" w:themeTint="66"/>
        <w:bottom w:val="single" w:sz="4" w:space="0" w:color="8BD8FF" w:themeColor="accent1" w:themeTint="66"/>
        <w:right w:val="single" w:sz="4" w:space="0" w:color="8BD8FF" w:themeColor="accent1" w:themeTint="66"/>
        <w:insideH w:val="single" w:sz="4" w:space="0" w:color="8BD8FF" w:themeColor="accent1" w:themeTint="66"/>
        <w:insideV w:val="single" w:sz="4" w:space="0" w:color="8BD8FF" w:themeColor="accent1" w:themeTint="66"/>
      </w:tblBorders>
      <w:tblCellMar>
        <w:top w:w="0" w:type="dxa"/>
        <w:left w:w="108" w:type="dxa"/>
        <w:bottom w:w="0" w:type="dxa"/>
        <w:right w:w="108" w:type="dxa"/>
      </w:tblCellMar>
    </w:tblPr>
    <w:tblStylePr w:type="firstRow">
      <w:rPr>
        <w:b/>
        <w:bCs/>
      </w:rPr>
      <w:tblPr/>
      <w:tcPr>
        <w:shd w:val="clear" w:color="auto" w:fill="8BD8FF" w:themeFill="accent1"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table" w:customStyle="1" w:styleId="af3">
    <w:name w:val="Таблица Стандарт Темная"/>
    <w:basedOn w:val="af2"/>
    <w:uiPriority w:val="99"/>
    <w:rsid w:val="0063450C"/>
    <w:tblPr>
      <w:tblStyleRowBandSize w:val="1"/>
      <w:tblStyleColBandSize w:val="1"/>
      <w:tblInd w:w="0" w:type="dxa"/>
      <w:tbl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insideH w:val="single" w:sz="4" w:space="0" w:color="8BD8FF" w:themeColor="text2" w:themeTint="66"/>
        <w:insideV w:val="single" w:sz="4" w:space="0" w:color="8BD8FF" w:themeColor="text2" w:themeTint="66"/>
      </w:tblBorders>
      <w:tblCellMar>
        <w:top w:w="0" w:type="dxa"/>
        <w:left w:w="108" w:type="dxa"/>
        <w:bottom w:w="0" w:type="dxa"/>
        <w:right w:w="108" w:type="dxa"/>
      </w:tblCellMar>
    </w:tblPr>
    <w:tblStylePr w:type="firstRow">
      <w:rPr>
        <w:b/>
        <w:bCs/>
        <w:color w:val="FFFFFF" w:themeColor="background1"/>
      </w:rPr>
      <w:tblPr/>
      <w:tcPr>
        <w:tcBorders>
          <w:top w:val="single" w:sz="4" w:space="0" w:color="52C5FF" w:themeColor="text2" w:themeTint="99"/>
          <w:left w:val="single" w:sz="4" w:space="0" w:color="52C5FF" w:themeColor="text2" w:themeTint="99"/>
          <w:bottom w:val="single" w:sz="4" w:space="0" w:color="52C5FF" w:themeColor="text2" w:themeTint="99"/>
          <w:right w:val="single" w:sz="4" w:space="0" w:color="52C5FF" w:themeColor="text2" w:themeTint="99"/>
          <w:insideH w:val="single" w:sz="4" w:space="0" w:color="52C5FF" w:themeColor="text2" w:themeTint="99"/>
          <w:insideV w:val="single" w:sz="4" w:space="0" w:color="52C5FF" w:themeColor="text2" w:themeTint="99"/>
          <w:tl2br w:val="nil"/>
          <w:tr2bl w:val="nil"/>
        </w:tcBorders>
        <w:shd w:val="clear" w:color="auto" w:fill="0094DE" w:themeFill="text2"/>
      </w:tcPr>
    </w:tblStylePr>
    <w:tblStylePr w:type="lastRow">
      <w:rPr>
        <w:b/>
        <w:bCs/>
      </w:rPr>
      <w:tblPr/>
      <w:tcPr>
        <w:tcBorders>
          <w:top w:val="double" w:sz="2" w:space="0" w:color="52C5FF" w:themeColor="text2" w:themeTint="99"/>
        </w:tcBorders>
      </w:tcPr>
    </w:tblStylePr>
    <w:tblStylePr w:type="firstCol">
      <w:rPr>
        <w:b/>
        <w:bCs/>
      </w:rPr>
    </w:tblStylePr>
    <w:tblStylePr w:type="lastCol">
      <w:rPr>
        <w:b/>
        <w:bCs/>
      </w:rPr>
    </w:tblStylePr>
  </w:style>
  <w:style w:type="table" w:customStyle="1" w:styleId="110">
    <w:name w:val="Таблица простая 11"/>
    <w:basedOn w:val="a3"/>
    <w:uiPriority w:val="41"/>
    <w:rsid w:val="000437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4">
    <w:name w:val="Название рисунка"/>
    <w:basedOn w:val="a1"/>
    <w:rsid w:val="00873263"/>
    <w:pPr>
      <w:keepNext/>
      <w:keepLines/>
      <w:suppressLineNumbers/>
      <w:jc w:val="center"/>
    </w:pPr>
    <w:rPr>
      <w:rFonts w:eastAsiaTheme="minorEastAsia" w:cs="Times New Roman"/>
      <w:lang w:val="en-US" w:eastAsia="ar-SA"/>
    </w:rPr>
  </w:style>
  <w:style w:type="paragraph" w:styleId="af5">
    <w:name w:val="Title"/>
    <w:basedOn w:val="a1"/>
    <w:next w:val="a1"/>
    <w:link w:val="af6"/>
    <w:uiPriority w:val="10"/>
    <w:rsid w:val="00873263"/>
    <w:pPr>
      <w:pBdr>
        <w:bottom w:val="single" w:sz="8" w:space="4" w:color="0094DE" w:themeColor="accent1"/>
      </w:pBdr>
      <w:spacing w:after="300"/>
      <w:contextualSpacing/>
    </w:pPr>
    <w:rPr>
      <w:rFonts w:asciiTheme="majorHAnsi" w:eastAsiaTheme="majorEastAsia" w:hAnsiTheme="majorHAnsi" w:cstheme="majorBidi"/>
      <w:color w:val="006EA6" w:themeColor="text2" w:themeShade="BF"/>
      <w:spacing w:val="5"/>
      <w:kern w:val="28"/>
      <w:sz w:val="52"/>
      <w:szCs w:val="52"/>
      <w:lang w:val="en-US" w:eastAsia="ja-JP"/>
    </w:rPr>
  </w:style>
  <w:style w:type="character" w:customStyle="1" w:styleId="af6">
    <w:name w:val="Название Знак"/>
    <w:basedOn w:val="a2"/>
    <w:link w:val="af5"/>
    <w:uiPriority w:val="10"/>
    <w:rsid w:val="00873263"/>
    <w:rPr>
      <w:rFonts w:asciiTheme="majorHAnsi" w:eastAsiaTheme="majorEastAsia" w:hAnsiTheme="majorHAnsi" w:cstheme="majorBidi"/>
      <w:color w:val="006EA6" w:themeColor="text2" w:themeShade="BF"/>
      <w:spacing w:val="5"/>
      <w:kern w:val="28"/>
      <w:sz w:val="52"/>
      <w:szCs w:val="52"/>
      <w:lang w:val="en-US" w:eastAsia="ja-JP"/>
    </w:rPr>
  </w:style>
  <w:style w:type="paragraph" w:customStyle="1" w:styleId="af7">
    <w:name w:val="Для списков с нумерацией"/>
    <w:basedOn w:val="a0"/>
    <w:link w:val="af8"/>
    <w:rsid w:val="00873263"/>
    <w:pPr>
      <w:numPr>
        <w:numId w:val="0"/>
      </w:numPr>
      <w:tabs>
        <w:tab w:val="left" w:pos="1560"/>
      </w:tabs>
    </w:pPr>
    <w:rPr>
      <w:rFonts w:eastAsiaTheme="minorEastAsia" w:cs="Times New Roman"/>
      <w:lang w:val="en-US" w:eastAsia="ja-JP"/>
    </w:rPr>
  </w:style>
  <w:style w:type="character" w:customStyle="1" w:styleId="af8">
    <w:name w:val="Для списков с нумерацией Знак"/>
    <w:basedOn w:val="aa"/>
    <w:link w:val="af7"/>
    <w:rsid w:val="00873263"/>
    <w:rPr>
      <w:rFonts w:ascii="Arial" w:eastAsiaTheme="minorEastAsia" w:hAnsi="Arial" w:cs="Times New Roman"/>
      <w:sz w:val="20"/>
      <w:lang w:val="en-US" w:eastAsia="ja-JP"/>
    </w:rPr>
  </w:style>
  <w:style w:type="paragraph" w:customStyle="1" w:styleId="af9">
    <w:name w:val="Для примечаний"/>
    <w:basedOn w:val="a1"/>
    <w:link w:val="afa"/>
    <w:rsid w:val="009737F3"/>
    <w:pPr>
      <w:tabs>
        <w:tab w:val="left" w:pos="1134"/>
      </w:tabs>
    </w:pPr>
    <w:rPr>
      <w:rFonts w:eastAsia="DejaVu Sans" w:cs="Times New Roman"/>
      <w:color w:val="000000"/>
      <w:lang w:val="en-US" w:eastAsia="ar-SA"/>
    </w:rPr>
  </w:style>
  <w:style w:type="character" w:customStyle="1" w:styleId="afa">
    <w:name w:val="Для примечаний Знак"/>
    <w:basedOn w:val="a2"/>
    <w:link w:val="af9"/>
    <w:rsid w:val="009737F3"/>
    <w:rPr>
      <w:rFonts w:ascii="Arial" w:eastAsia="DejaVu Sans" w:hAnsi="Arial" w:cs="Times New Roman"/>
      <w:color w:val="000000"/>
      <w:sz w:val="20"/>
      <w:lang w:val="en-US" w:eastAsia="ar-SA"/>
    </w:rPr>
  </w:style>
  <w:style w:type="paragraph" w:customStyle="1" w:styleId="afb">
    <w:name w:val="Заголовок таблицы"/>
    <w:basedOn w:val="a1"/>
    <w:rsid w:val="00873263"/>
    <w:pPr>
      <w:keepNext/>
      <w:suppressLineNumbers/>
      <w:suppressAutoHyphens/>
      <w:spacing w:before="240"/>
      <w:outlineLvl w:val="8"/>
    </w:pPr>
    <w:rPr>
      <w:rFonts w:eastAsiaTheme="minorEastAsia" w:cs="Times New Roman"/>
      <w:b/>
      <w:bCs/>
      <w:lang w:val="en-US" w:eastAsia="ar-SA"/>
    </w:rPr>
  </w:style>
  <w:style w:type="paragraph" w:customStyle="1" w:styleId="afc">
    <w:name w:val="Примечание"/>
    <w:basedOn w:val="a1"/>
    <w:link w:val="afd"/>
    <w:rsid w:val="00873263"/>
    <w:pPr>
      <w:keepNext/>
      <w:suppressAutoHyphens/>
    </w:pPr>
    <w:rPr>
      <w:rFonts w:eastAsiaTheme="minorEastAsia" w:cs="Times New Roman"/>
      <w:color w:val="000000"/>
      <w:lang w:val="en-US" w:eastAsia="ar-SA"/>
    </w:rPr>
  </w:style>
  <w:style w:type="character" w:customStyle="1" w:styleId="afe">
    <w:name w:val="Гипертекстовая ссылка"/>
    <w:uiPriority w:val="99"/>
    <w:rsid w:val="00873263"/>
    <w:rPr>
      <w:b w:val="0"/>
      <w:bCs w:val="0"/>
      <w:color w:val="008000"/>
    </w:rPr>
  </w:style>
  <w:style w:type="character" w:customStyle="1" w:styleId="afd">
    <w:name w:val="Примечание Знак"/>
    <w:basedOn w:val="a2"/>
    <w:link w:val="afc"/>
    <w:rsid w:val="00873263"/>
    <w:rPr>
      <w:rFonts w:ascii="Arial" w:eastAsiaTheme="minorEastAsia" w:hAnsi="Arial" w:cs="Times New Roman"/>
      <w:color w:val="000000"/>
      <w:lang w:val="en-US" w:eastAsia="ar-SA"/>
    </w:rPr>
  </w:style>
  <w:style w:type="paragraph" w:customStyle="1" w:styleId="aff">
    <w:name w:val="Основное меню (преемственное)"/>
    <w:basedOn w:val="a1"/>
    <w:next w:val="a1"/>
    <w:uiPriority w:val="99"/>
    <w:rsid w:val="00873263"/>
    <w:rPr>
      <w:rFonts w:ascii="Verdana" w:eastAsiaTheme="minorEastAsia" w:hAnsi="Verdana" w:cs="Verdana"/>
      <w:lang w:val="en-US" w:eastAsia="ja-JP"/>
    </w:rPr>
  </w:style>
  <w:style w:type="paragraph" w:customStyle="1" w:styleId="aff0">
    <w:name w:val="Комментарий"/>
    <w:basedOn w:val="a1"/>
    <w:next w:val="a1"/>
    <w:uiPriority w:val="99"/>
    <w:rsid w:val="009737F3"/>
    <w:pPr>
      <w:spacing w:before="75"/>
    </w:pPr>
    <w:rPr>
      <w:rFonts w:eastAsiaTheme="minorEastAsia"/>
      <w:i/>
      <w:iCs/>
      <w:color w:val="800080"/>
      <w:lang w:val="en-US" w:eastAsia="ja-JP"/>
    </w:rPr>
  </w:style>
  <w:style w:type="paragraph" w:customStyle="1" w:styleId="aff1">
    <w:name w:val="Колонтитул (левый)"/>
    <w:basedOn w:val="a1"/>
    <w:next w:val="a1"/>
    <w:uiPriority w:val="99"/>
    <w:rsid w:val="009737F3"/>
    <w:rPr>
      <w:rFonts w:eastAsiaTheme="minorEastAsia"/>
      <w:sz w:val="16"/>
      <w:szCs w:val="16"/>
      <w:lang w:val="en-US" w:eastAsia="ja-JP"/>
    </w:rPr>
  </w:style>
  <w:style w:type="paragraph" w:customStyle="1" w:styleId="aff2">
    <w:name w:val="Колонтитул (правый)"/>
    <w:basedOn w:val="a1"/>
    <w:next w:val="a1"/>
    <w:uiPriority w:val="99"/>
    <w:rsid w:val="009737F3"/>
    <w:rPr>
      <w:rFonts w:eastAsiaTheme="minorEastAsia"/>
      <w:sz w:val="16"/>
      <w:szCs w:val="16"/>
      <w:lang w:val="en-US" w:eastAsia="ja-JP"/>
    </w:rPr>
  </w:style>
  <w:style w:type="paragraph" w:customStyle="1" w:styleId="aff3">
    <w:name w:val="Комментарий пользователя"/>
    <w:basedOn w:val="aff0"/>
    <w:next w:val="a1"/>
    <w:uiPriority w:val="99"/>
    <w:rsid w:val="00873263"/>
    <w:pPr>
      <w:spacing w:before="0"/>
    </w:pPr>
    <w:rPr>
      <w:i w:val="0"/>
      <w:iCs w:val="0"/>
      <w:color w:val="000080"/>
    </w:rPr>
  </w:style>
  <w:style w:type="paragraph" w:customStyle="1" w:styleId="aff4">
    <w:name w:val="Моноширинный"/>
    <w:basedOn w:val="a1"/>
    <w:next w:val="a1"/>
    <w:uiPriority w:val="99"/>
    <w:rsid w:val="00873263"/>
    <w:rPr>
      <w:rFonts w:ascii="Courier New" w:eastAsiaTheme="minorEastAsia" w:hAnsi="Courier New" w:cs="Courier New"/>
      <w:lang w:val="en-US" w:eastAsia="ja-JP"/>
    </w:rPr>
  </w:style>
  <w:style w:type="paragraph" w:customStyle="1" w:styleId="aff5">
    <w:name w:val="Нормальный (таблица)"/>
    <w:basedOn w:val="a1"/>
    <w:next w:val="a1"/>
    <w:uiPriority w:val="99"/>
    <w:rsid w:val="00873263"/>
    <w:rPr>
      <w:rFonts w:eastAsiaTheme="minorEastAsia"/>
      <w:lang w:val="en-US" w:eastAsia="ja-JP"/>
    </w:rPr>
  </w:style>
  <w:style w:type="paragraph" w:customStyle="1" w:styleId="aff6">
    <w:name w:val="Объект"/>
    <w:basedOn w:val="a1"/>
    <w:next w:val="a1"/>
    <w:uiPriority w:val="99"/>
    <w:rsid w:val="00873263"/>
    <w:rPr>
      <w:rFonts w:eastAsiaTheme="minorEastAsia"/>
      <w:lang w:val="en-US" w:eastAsia="ja-JP"/>
    </w:rPr>
  </w:style>
  <w:style w:type="paragraph" w:customStyle="1" w:styleId="aff7">
    <w:name w:val="Таблицы (моноширинный)"/>
    <w:basedOn w:val="a1"/>
    <w:next w:val="a1"/>
    <w:uiPriority w:val="99"/>
    <w:rsid w:val="00873263"/>
    <w:rPr>
      <w:rFonts w:ascii="Courier New" w:eastAsiaTheme="minorEastAsia" w:hAnsi="Courier New" w:cs="Courier New"/>
      <w:lang w:val="en-US" w:eastAsia="ja-JP"/>
    </w:rPr>
  </w:style>
  <w:style w:type="paragraph" w:customStyle="1" w:styleId="aff8">
    <w:name w:val="Оглавление"/>
    <w:basedOn w:val="aff7"/>
    <w:next w:val="a1"/>
    <w:uiPriority w:val="99"/>
    <w:rsid w:val="00873263"/>
    <w:pPr>
      <w:ind w:left="140"/>
    </w:pPr>
    <w:rPr>
      <w:rFonts w:ascii="Arial" w:hAnsi="Arial" w:cs="Arial"/>
    </w:rPr>
  </w:style>
  <w:style w:type="character" w:customStyle="1" w:styleId="aff9">
    <w:name w:val="Опечатки"/>
    <w:uiPriority w:val="99"/>
    <w:rsid w:val="00873263"/>
    <w:rPr>
      <w:color w:val="FF0000"/>
    </w:rPr>
  </w:style>
  <w:style w:type="paragraph" w:customStyle="1" w:styleId="affa">
    <w:name w:val="Переменная часть"/>
    <w:basedOn w:val="aff"/>
    <w:next w:val="a1"/>
    <w:uiPriority w:val="99"/>
    <w:rsid w:val="00873263"/>
    <w:rPr>
      <w:rFonts w:ascii="Arial" w:hAnsi="Arial" w:cs="Arial"/>
      <w:szCs w:val="20"/>
    </w:rPr>
  </w:style>
  <w:style w:type="paragraph" w:customStyle="1" w:styleId="affb">
    <w:name w:val="Центрированный (таблица)"/>
    <w:basedOn w:val="aff5"/>
    <w:next w:val="a1"/>
    <w:uiPriority w:val="99"/>
    <w:rsid w:val="00873263"/>
    <w:pPr>
      <w:jc w:val="center"/>
    </w:pPr>
  </w:style>
  <w:style w:type="paragraph" w:styleId="affc">
    <w:name w:val="Document Map"/>
    <w:basedOn w:val="a1"/>
    <w:link w:val="affd"/>
    <w:uiPriority w:val="99"/>
    <w:semiHidden/>
    <w:unhideWhenUsed/>
    <w:rsid w:val="00873263"/>
    <w:rPr>
      <w:rFonts w:ascii="Tahoma" w:eastAsiaTheme="minorEastAsia" w:hAnsi="Tahoma" w:cs="Tahoma"/>
      <w:sz w:val="16"/>
      <w:szCs w:val="16"/>
      <w:lang w:val="en-US" w:eastAsia="ja-JP"/>
    </w:rPr>
  </w:style>
  <w:style w:type="character" w:customStyle="1" w:styleId="affd">
    <w:name w:val="Схема документа Знак"/>
    <w:basedOn w:val="a2"/>
    <w:link w:val="affc"/>
    <w:uiPriority w:val="99"/>
    <w:semiHidden/>
    <w:rsid w:val="00873263"/>
    <w:rPr>
      <w:rFonts w:ascii="Tahoma" w:eastAsiaTheme="minorEastAsia" w:hAnsi="Tahoma" w:cs="Tahoma"/>
      <w:sz w:val="16"/>
      <w:szCs w:val="16"/>
      <w:lang w:val="en-US" w:eastAsia="ja-JP"/>
    </w:rPr>
  </w:style>
  <w:style w:type="character" w:styleId="affe">
    <w:name w:val="annotation reference"/>
    <w:basedOn w:val="a2"/>
    <w:uiPriority w:val="99"/>
    <w:unhideWhenUsed/>
    <w:rsid w:val="00873263"/>
    <w:rPr>
      <w:sz w:val="16"/>
      <w:szCs w:val="16"/>
    </w:rPr>
  </w:style>
  <w:style w:type="paragraph" w:styleId="afff">
    <w:name w:val="Revision"/>
    <w:hidden/>
    <w:uiPriority w:val="99"/>
    <w:semiHidden/>
    <w:rsid w:val="00873263"/>
    <w:pPr>
      <w:spacing w:after="0" w:line="240" w:lineRule="auto"/>
    </w:pPr>
    <w:rPr>
      <w:rFonts w:ascii="Arial" w:eastAsia="Times New Roman" w:hAnsi="Arial" w:cs="Arial"/>
      <w:sz w:val="24"/>
      <w:szCs w:val="24"/>
      <w:lang w:eastAsia="ru-RU"/>
    </w:rPr>
  </w:style>
  <w:style w:type="paragraph" w:styleId="afff0">
    <w:name w:val="Normal (Web)"/>
    <w:aliases w:val="Обычный (Web)1"/>
    <w:basedOn w:val="a1"/>
    <w:uiPriority w:val="99"/>
    <w:rsid w:val="00873263"/>
    <w:pPr>
      <w:spacing w:before="100" w:beforeAutospacing="1" w:after="100" w:afterAutospacing="1"/>
    </w:pPr>
    <w:rPr>
      <w:rFonts w:eastAsiaTheme="minorEastAsia" w:cs="Times New Roman"/>
      <w:lang w:val="en-US" w:eastAsia="ja-JP"/>
    </w:rPr>
  </w:style>
  <w:style w:type="character" w:styleId="afff1">
    <w:name w:val="Hyperlink"/>
    <w:uiPriority w:val="99"/>
    <w:unhideWhenUsed/>
    <w:rsid w:val="00873263"/>
    <w:rPr>
      <w:color w:val="0000FF"/>
      <w:u w:val="single"/>
    </w:rPr>
  </w:style>
  <w:style w:type="table" w:customStyle="1" w:styleId="111">
    <w:name w:val="Светлый список — акцент 11"/>
    <w:basedOn w:val="a3"/>
    <w:next w:val="12"/>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table" w:styleId="-3">
    <w:name w:val="Light Shading Accent 3"/>
    <w:basedOn w:val="a3"/>
    <w:uiPriority w:val="60"/>
    <w:rsid w:val="00873263"/>
    <w:pPr>
      <w:spacing w:after="0" w:line="240" w:lineRule="auto"/>
    </w:pPr>
    <w:rPr>
      <w:rFonts w:ascii="Times New Roman" w:eastAsia="Times New Roman" w:hAnsi="Times New Roman" w:cs="Times New Roman"/>
      <w:color w:val="BFA600" w:themeColor="accent3" w:themeShade="BF"/>
      <w:sz w:val="20"/>
      <w:szCs w:val="20"/>
      <w:lang w:eastAsia="ru-RU"/>
    </w:rPr>
    <w:tblPr>
      <w:tblStyleRowBandSize w:val="1"/>
      <w:tblStyleColBandSize w:val="1"/>
      <w:tblInd w:w="0" w:type="dxa"/>
      <w:tblBorders>
        <w:top w:val="single" w:sz="8" w:space="0" w:color="FFDE00" w:themeColor="accent3"/>
        <w:bottom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la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0" w:themeFill="accent3" w:themeFillTint="3F"/>
      </w:tcPr>
    </w:tblStylePr>
    <w:tblStylePr w:type="band1Horz">
      <w:tblPr/>
      <w:tcPr>
        <w:tcBorders>
          <w:left w:val="nil"/>
          <w:right w:val="nil"/>
          <w:insideH w:val="nil"/>
          <w:insideV w:val="nil"/>
        </w:tcBorders>
        <w:shd w:val="clear" w:color="auto" w:fill="FFF6C0" w:themeFill="accent3" w:themeFillTint="3F"/>
      </w:tcPr>
    </w:tblStylePr>
  </w:style>
  <w:style w:type="table" w:styleId="-30">
    <w:name w:val="Light List Accent 3"/>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DE00" w:themeColor="accent3"/>
        <w:left w:val="single" w:sz="8" w:space="0" w:color="FFDE00" w:themeColor="accent3"/>
        <w:bottom w:val="single" w:sz="8" w:space="0" w:color="FFDE00" w:themeColor="accent3"/>
        <w:right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E00" w:themeFill="accent3"/>
      </w:tcPr>
    </w:tblStylePr>
    <w:tblStylePr w:type="lastRow">
      <w:pPr>
        <w:spacing w:before="0" w:after="0" w:line="240" w:lineRule="auto"/>
      </w:pPr>
      <w:rPr>
        <w:b/>
        <w:bCs/>
      </w:rPr>
      <w:tblPr/>
      <w:tcPr>
        <w:tcBorders>
          <w:top w:val="double" w:sz="6" w:space="0" w:color="FFDE00" w:themeColor="accent3"/>
          <w:left w:val="single" w:sz="8" w:space="0" w:color="FFDE00" w:themeColor="accent3"/>
          <w:bottom w:val="single" w:sz="8" w:space="0" w:color="FFDE00" w:themeColor="accent3"/>
          <w:right w:val="single" w:sz="8" w:space="0" w:color="FFDE00" w:themeColor="accent3"/>
        </w:tcBorders>
      </w:tcPr>
    </w:tblStylePr>
    <w:tblStylePr w:type="firstCol">
      <w:rPr>
        <w:b/>
        <w:bCs/>
      </w:rPr>
    </w:tblStylePr>
    <w:tblStylePr w:type="lastCol">
      <w:rPr>
        <w:b/>
        <w:bCs/>
      </w:rPr>
    </w:tblStylePr>
    <w:tblStylePr w:type="band1Vert">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tblStylePr w:type="band1Horz">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style>
  <w:style w:type="character" w:styleId="afff2">
    <w:name w:val="page number"/>
    <w:basedOn w:val="a2"/>
    <w:unhideWhenUsed/>
    <w:rsid w:val="00873263"/>
  </w:style>
  <w:style w:type="character" w:styleId="afff3">
    <w:name w:val="FollowedHyperlink"/>
    <w:basedOn w:val="a2"/>
    <w:uiPriority w:val="99"/>
    <w:unhideWhenUsed/>
    <w:rsid w:val="00873263"/>
    <w:rPr>
      <w:color w:val="800080"/>
      <w:u w:val="single"/>
    </w:rPr>
  </w:style>
  <w:style w:type="character" w:styleId="afff4">
    <w:name w:val="Emphasis"/>
    <w:uiPriority w:val="20"/>
    <w:rsid w:val="00873263"/>
    <w:rPr>
      <w:i/>
      <w:iCs/>
    </w:rPr>
  </w:style>
  <w:style w:type="paragraph" w:customStyle="1" w:styleId="0">
    <w:name w:val="Заголовок 0"/>
    <w:basedOn w:val="1"/>
    <w:next w:val="a1"/>
    <w:rsid w:val="00873263"/>
    <w:pPr>
      <w:keepLines w:val="0"/>
      <w:numPr>
        <w:numId w:val="0"/>
      </w:numPr>
      <w:suppressAutoHyphens/>
      <w:spacing w:before="360" w:after="480"/>
      <w:ind w:left="1701"/>
      <w:jc w:val="center"/>
    </w:pPr>
    <w:rPr>
      <w:rFonts w:eastAsia="DejaVu Sans" w:cs="Times New Roman"/>
      <w:b w:val="0"/>
      <w:caps w:val="0"/>
      <w:smallCaps/>
      <w:color w:val="auto"/>
      <w:kern w:val="32"/>
      <w:szCs w:val="24"/>
      <w:shd w:val="clear" w:color="auto" w:fill="FFFFFF"/>
      <w:lang w:val="en-US" w:eastAsia="ar-SA"/>
    </w:rPr>
  </w:style>
  <w:style w:type="character" w:styleId="afff5">
    <w:name w:val="Placeholder Text"/>
    <w:uiPriority w:val="99"/>
    <w:semiHidden/>
    <w:rsid w:val="00873263"/>
    <w:rPr>
      <w:color w:val="808080"/>
    </w:rPr>
  </w:style>
  <w:style w:type="paragraph" w:styleId="61">
    <w:name w:val="toc 6"/>
    <w:basedOn w:val="a1"/>
    <w:next w:val="a1"/>
    <w:autoRedefine/>
    <w:uiPriority w:val="39"/>
    <w:unhideWhenUsed/>
    <w:rsid w:val="00873263"/>
    <w:pPr>
      <w:suppressAutoHyphens/>
      <w:ind w:left="1200"/>
    </w:pPr>
    <w:rPr>
      <w:rFonts w:ascii="Calibri" w:eastAsiaTheme="minorEastAsia" w:hAnsi="Calibri" w:cs="Times New Roman"/>
      <w:sz w:val="18"/>
      <w:szCs w:val="18"/>
      <w:lang w:val="en-US" w:eastAsia="ar-SA"/>
    </w:rPr>
  </w:style>
  <w:style w:type="paragraph" w:styleId="71">
    <w:name w:val="toc 7"/>
    <w:basedOn w:val="a1"/>
    <w:next w:val="a1"/>
    <w:autoRedefine/>
    <w:uiPriority w:val="39"/>
    <w:unhideWhenUsed/>
    <w:rsid w:val="00873263"/>
    <w:pPr>
      <w:suppressAutoHyphens/>
      <w:ind w:left="1440"/>
    </w:pPr>
    <w:rPr>
      <w:rFonts w:ascii="Calibri" w:eastAsiaTheme="minorEastAsia" w:hAnsi="Calibri" w:cs="Times New Roman"/>
      <w:sz w:val="18"/>
      <w:szCs w:val="18"/>
      <w:lang w:val="en-US" w:eastAsia="ar-SA"/>
    </w:rPr>
  </w:style>
  <w:style w:type="paragraph" w:styleId="81">
    <w:name w:val="toc 8"/>
    <w:basedOn w:val="a1"/>
    <w:next w:val="a1"/>
    <w:autoRedefine/>
    <w:uiPriority w:val="39"/>
    <w:unhideWhenUsed/>
    <w:rsid w:val="00873263"/>
    <w:pPr>
      <w:suppressAutoHyphens/>
      <w:ind w:left="1680"/>
    </w:pPr>
    <w:rPr>
      <w:rFonts w:ascii="Calibri" w:eastAsiaTheme="minorEastAsia" w:hAnsi="Calibri" w:cs="Times New Roman"/>
      <w:sz w:val="18"/>
      <w:szCs w:val="18"/>
      <w:lang w:val="en-US" w:eastAsia="ar-SA"/>
    </w:rPr>
  </w:style>
  <w:style w:type="paragraph" w:styleId="91">
    <w:name w:val="toc 9"/>
    <w:basedOn w:val="a1"/>
    <w:next w:val="a1"/>
    <w:autoRedefine/>
    <w:uiPriority w:val="39"/>
    <w:unhideWhenUsed/>
    <w:rsid w:val="00873263"/>
    <w:pPr>
      <w:suppressAutoHyphens/>
      <w:ind w:left="1920"/>
    </w:pPr>
    <w:rPr>
      <w:rFonts w:ascii="Calibri" w:eastAsiaTheme="minorEastAsia" w:hAnsi="Calibri" w:cs="Times New Roman"/>
      <w:sz w:val="18"/>
      <w:szCs w:val="18"/>
      <w:lang w:val="en-US" w:eastAsia="ar-SA"/>
    </w:rPr>
  </w:style>
  <w:style w:type="character" w:styleId="afff6">
    <w:name w:val="endnote reference"/>
    <w:unhideWhenUsed/>
    <w:rsid w:val="00873263"/>
    <w:rPr>
      <w:vertAlign w:val="superscript"/>
    </w:rPr>
  </w:style>
  <w:style w:type="paragraph" w:styleId="afff7">
    <w:name w:val="No Spacing"/>
    <w:link w:val="afff8"/>
    <w:uiPriority w:val="1"/>
    <w:qFormat/>
    <w:rsid w:val="00873263"/>
    <w:pPr>
      <w:spacing w:after="0" w:line="240" w:lineRule="auto"/>
    </w:pPr>
    <w:rPr>
      <w:rFonts w:ascii="Calibri" w:eastAsia="Times New Roman" w:hAnsi="Calibri" w:cs="Times New Roman"/>
      <w:lang w:eastAsia="ru-RU"/>
    </w:rPr>
  </w:style>
  <w:style w:type="character" w:customStyle="1" w:styleId="afff8">
    <w:name w:val="Без интервала Знак"/>
    <w:link w:val="afff7"/>
    <w:uiPriority w:val="1"/>
    <w:rsid w:val="00873263"/>
    <w:rPr>
      <w:rFonts w:ascii="Calibri" w:eastAsia="Times New Roman" w:hAnsi="Calibri" w:cs="Times New Roman"/>
      <w:lang w:eastAsia="ru-RU"/>
    </w:rPr>
  </w:style>
  <w:style w:type="paragraph" w:customStyle="1" w:styleId="21">
    <w:name w:val="Стиль2"/>
    <w:basedOn w:val="a1"/>
    <w:link w:val="22"/>
    <w:rsid w:val="009737F3"/>
    <w:rPr>
      <w:rFonts w:eastAsia="Times New Roman" w:cs="Times New Roman"/>
      <w:szCs w:val="24"/>
      <w:lang w:val="en-US" w:eastAsia="ru-RU"/>
    </w:rPr>
  </w:style>
  <w:style w:type="character" w:customStyle="1" w:styleId="22">
    <w:name w:val="Стиль2 Знак"/>
    <w:link w:val="21"/>
    <w:rsid w:val="00873263"/>
    <w:rPr>
      <w:rFonts w:ascii="Arial" w:eastAsia="Times New Roman" w:hAnsi="Arial" w:cs="Times New Roman"/>
      <w:sz w:val="20"/>
      <w:szCs w:val="24"/>
      <w:lang w:val="en-US" w:eastAsia="ru-RU"/>
    </w:rPr>
  </w:style>
  <w:style w:type="paragraph" w:styleId="23">
    <w:name w:val="Quote"/>
    <w:basedOn w:val="a1"/>
    <w:next w:val="a1"/>
    <w:link w:val="24"/>
    <w:uiPriority w:val="29"/>
    <w:rsid w:val="00873263"/>
    <w:rPr>
      <w:rFonts w:eastAsia="Times New Roman" w:cs="Times New Roman"/>
      <w:i/>
      <w:iCs/>
      <w:color w:val="000000"/>
      <w:lang w:val="en-US"/>
    </w:rPr>
  </w:style>
  <w:style w:type="character" w:customStyle="1" w:styleId="24">
    <w:name w:val="Цитата 2 Знак"/>
    <w:basedOn w:val="a2"/>
    <w:link w:val="23"/>
    <w:uiPriority w:val="29"/>
    <w:rsid w:val="00873263"/>
    <w:rPr>
      <w:rFonts w:ascii="Arial" w:eastAsia="Times New Roman" w:hAnsi="Arial" w:cs="Times New Roman"/>
      <w:i/>
      <w:iCs/>
      <w:color w:val="000000"/>
      <w:sz w:val="20"/>
      <w:lang w:val="en-US"/>
    </w:rPr>
  </w:style>
  <w:style w:type="paragraph" w:styleId="afff9">
    <w:name w:val="Intense Quote"/>
    <w:basedOn w:val="a1"/>
    <w:next w:val="a1"/>
    <w:link w:val="afffa"/>
    <w:uiPriority w:val="30"/>
    <w:rsid w:val="00873263"/>
    <w:pPr>
      <w:pBdr>
        <w:bottom w:val="single" w:sz="4" w:space="4" w:color="4F81BD"/>
      </w:pBdr>
      <w:spacing w:before="200" w:after="280"/>
      <w:ind w:left="936" w:right="936"/>
    </w:pPr>
    <w:rPr>
      <w:rFonts w:eastAsia="Times New Roman" w:cs="Times New Roman"/>
      <w:b/>
      <w:bCs/>
      <w:i/>
      <w:iCs/>
      <w:color w:val="4F81BD"/>
      <w:lang w:val="en-US"/>
    </w:rPr>
  </w:style>
  <w:style w:type="character" w:customStyle="1" w:styleId="afffa">
    <w:name w:val="Выделенная цитата Знак"/>
    <w:basedOn w:val="a2"/>
    <w:link w:val="afff9"/>
    <w:uiPriority w:val="30"/>
    <w:rsid w:val="00873263"/>
    <w:rPr>
      <w:rFonts w:ascii="Arial" w:eastAsia="Times New Roman" w:hAnsi="Arial" w:cs="Times New Roman"/>
      <w:b/>
      <w:bCs/>
      <w:i/>
      <w:iCs/>
      <w:color w:val="4F81BD"/>
      <w:sz w:val="20"/>
      <w:lang w:val="en-US"/>
    </w:rPr>
  </w:style>
  <w:style w:type="character" w:styleId="afffb">
    <w:name w:val="Book Title"/>
    <w:uiPriority w:val="33"/>
    <w:rsid w:val="00873263"/>
    <w:rPr>
      <w:b/>
      <w:bCs/>
      <w:smallCaps/>
      <w:spacing w:val="5"/>
    </w:rPr>
  </w:style>
  <w:style w:type="table" w:customStyle="1" w:styleId="-151">
    <w:name w:val="Таблица-сетка 1 светлая — акцент 51"/>
    <w:basedOn w:val="a3"/>
    <w:uiPriority w:val="46"/>
    <w:rsid w:val="00873263"/>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31">
    <w:name w:val="Стиль3"/>
    <w:basedOn w:val="a1"/>
    <w:uiPriority w:val="99"/>
    <w:semiHidden/>
    <w:rsid w:val="00873263"/>
    <w:pPr>
      <w:jc w:val="center"/>
    </w:pPr>
    <w:rPr>
      <w:rFonts w:eastAsia="Times New Roman" w:cs="Times New Roman"/>
      <w:sz w:val="16"/>
      <w:szCs w:val="20"/>
      <w:lang w:val="en-US" w:eastAsia="ja-JP"/>
    </w:rPr>
  </w:style>
  <w:style w:type="paragraph" w:customStyle="1" w:styleId="afffc">
    <w:name w:val="Рисунок"/>
    <w:basedOn w:val="a1"/>
    <w:link w:val="Char"/>
    <w:rsid w:val="00CC17DF"/>
    <w:pPr>
      <w:spacing w:after="240"/>
      <w:jc w:val="center"/>
    </w:pPr>
    <w:rPr>
      <w:noProof/>
      <w:lang w:eastAsia="ru-RU"/>
    </w:rPr>
  </w:style>
  <w:style w:type="character" w:customStyle="1" w:styleId="Char">
    <w:name w:val="Рисунок Char"/>
    <w:basedOn w:val="a2"/>
    <w:link w:val="afffc"/>
    <w:rsid w:val="00CC17DF"/>
    <w:rPr>
      <w:rFonts w:ascii="Arial" w:hAnsi="Arial"/>
      <w:noProof/>
      <w:lang w:eastAsia="ru-RU"/>
    </w:rPr>
  </w:style>
  <w:style w:type="table" w:customStyle="1" w:styleId="112">
    <w:name w:val="Таблица простая 11"/>
    <w:basedOn w:val="a3"/>
    <w:uiPriority w:val="41"/>
    <w:rsid w:val="00873263"/>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Vlist">
    <w:name w:val="AV_list"/>
    <w:uiPriority w:val="99"/>
    <w:rsid w:val="00873263"/>
    <w:pPr>
      <w:numPr>
        <w:numId w:val="6"/>
      </w:numPr>
    </w:pPr>
  </w:style>
  <w:style w:type="table" w:styleId="-1">
    <w:name w:val="Light List Accent 1"/>
    <w:basedOn w:val="a3"/>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numbering" w:customStyle="1" w:styleId="AVlistlev3">
    <w:name w:val="AV_list_lev3"/>
    <w:uiPriority w:val="99"/>
    <w:rsid w:val="00873263"/>
    <w:pPr>
      <w:numPr>
        <w:numId w:val="7"/>
      </w:numPr>
    </w:pPr>
  </w:style>
  <w:style w:type="numbering" w:customStyle="1" w:styleId="AVlistlev2">
    <w:name w:val="AV_list_lev2"/>
    <w:uiPriority w:val="99"/>
    <w:rsid w:val="00873263"/>
    <w:pPr>
      <w:numPr>
        <w:numId w:val="8"/>
      </w:numPr>
    </w:pPr>
  </w:style>
  <w:style w:type="table" w:customStyle="1" w:styleId="AVreport">
    <w:name w:val="AV_report"/>
    <w:basedOn w:val="a3"/>
    <w:uiPriority w:val="99"/>
    <w:qFormat/>
    <w:rsid w:val="009737F3"/>
    <w:pPr>
      <w:keepNext/>
      <w:spacing w:after="0" w:line="240" w:lineRule="auto"/>
      <w:contextualSpacing/>
      <w:jc w:val="right"/>
    </w:pPr>
    <w:rPr>
      <w:rFonts w:ascii="Arial" w:eastAsia="Times New Roman" w:hAnsi="Arial" w:cs="Arial"/>
      <w:sz w:val="16"/>
      <w:szCs w:val="18"/>
      <w:lang w:eastAsia="ru-RU"/>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28" w:type="dxa"/>
        <w:bottom w:w="0" w:type="dxa"/>
        <w:right w:w="28" w:type="dxa"/>
      </w:tblCellMar>
    </w:tblPr>
    <w:tcPr>
      <w:noWrap/>
      <w:vAlign w:val="center"/>
    </w:tcPr>
    <w:tblStylePr w:type="firstRow">
      <w:pPr>
        <w:wordWrap/>
        <w:spacing w:beforeLines="0" w:beforeAutospacing="0" w:afterLines="0" w:afterAutospacing="0"/>
        <w:contextualSpacing w:val="0"/>
        <w:jc w:val="center"/>
      </w:pPr>
      <w:rPr>
        <w:b/>
        <w:color w:val="FFFFFF" w:themeColor="background1"/>
      </w:rPr>
      <w:tblPr/>
      <w:trPr>
        <w:tblHeader/>
      </w:tr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lastRow">
      <w:pPr>
        <w:keepNext w:val="0"/>
        <w:wordWrap/>
      </w:pPr>
    </w:tblStylePr>
    <w:tblStylePr w:type="firstCol">
      <w:pPr>
        <w:wordWrap/>
        <w:jc w:val="left"/>
      </w:pPr>
      <w:rPr>
        <w:b w:val="0"/>
        <w:i w:val="0"/>
      </w:rPr>
    </w:tblStylePr>
  </w:style>
  <w:style w:type="table" w:styleId="afffd">
    <w:name w:val="Light Shading"/>
    <w:basedOn w:val="a3"/>
    <w:uiPriority w:val="60"/>
    <w:rsid w:val="008732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3"/>
    <w:uiPriority w:val="60"/>
    <w:rsid w:val="00873263"/>
    <w:pPr>
      <w:spacing w:after="0" w:line="240" w:lineRule="auto"/>
    </w:pPr>
    <w:rPr>
      <w:rFonts w:ascii="Times New Roman" w:eastAsia="Times New Roman" w:hAnsi="Times New Roman" w:cs="Times New Roman"/>
      <w:color w:val="006EA6" w:themeColor="accent1" w:themeShade="BF"/>
      <w:sz w:val="20"/>
      <w:szCs w:val="20"/>
      <w:lang w:eastAsia="ru-RU"/>
    </w:rPr>
    <w:tblPr>
      <w:tblStyleRowBandSize w:val="1"/>
      <w:tblStyleColBandSize w:val="1"/>
      <w:tblInd w:w="0" w:type="dxa"/>
      <w:tblBorders>
        <w:top w:val="single" w:sz="8" w:space="0" w:color="0094DE" w:themeColor="accent1"/>
        <w:bottom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la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7FF" w:themeFill="accent1" w:themeFillTint="3F"/>
      </w:tcPr>
    </w:tblStylePr>
    <w:tblStylePr w:type="band1Horz">
      <w:tblPr/>
      <w:tcPr>
        <w:tcBorders>
          <w:left w:val="nil"/>
          <w:right w:val="nil"/>
          <w:insideH w:val="nil"/>
          <w:insideV w:val="nil"/>
        </w:tcBorders>
        <w:shd w:val="clear" w:color="auto" w:fill="B7E7FF" w:themeFill="accent1" w:themeFillTint="3F"/>
      </w:tcPr>
    </w:tblStylePr>
  </w:style>
  <w:style w:type="paragraph" w:customStyle="1" w:styleId="afffe">
    <w:name w:val="Нормальный"/>
    <w:rsid w:val="00873263"/>
    <w:pPr>
      <w:autoSpaceDE w:val="0"/>
      <w:autoSpaceDN w:val="0"/>
      <w:spacing w:after="0" w:line="240" w:lineRule="auto"/>
    </w:pPr>
    <w:rPr>
      <w:rFonts w:ascii="Times New Roman" w:eastAsia="Times New Roman" w:hAnsi="Times New Roman" w:cs="Times New Roman"/>
      <w:sz w:val="24"/>
      <w:szCs w:val="24"/>
    </w:rPr>
  </w:style>
  <w:style w:type="paragraph" w:styleId="affff">
    <w:name w:val="table of figures"/>
    <w:basedOn w:val="a1"/>
    <w:next w:val="a1"/>
    <w:uiPriority w:val="99"/>
    <w:semiHidden/>
    <w:unhideWhenUsed/>
    <w:rsid w:val="00873263"/>
    <w:pPr>
      <w:suppressAutoHyphens/>
    </w:pPr>
    <w:rPr>
      <w:rFonts w:eastAsia="Times New Roman" w:cs="Times New Roman"/>
      <w:szCs w:val="20"/>
      <w:lang w:eastAsia="ar-SA"/>
    </w:rPr>
  </w:style>
  <w:style w:type="paragraph" w:styleId="affff0">
    <w:name w:val="Balloon Text"/>
    <w:basedOn w:val="a1"/>
    <w:link w:val="affff1"/>
    <w:uiPriority w:val="99"/>
    <w:semiHidden/>
    <w:unhideWhenUsed/>
    <w:rsid w:val="00FD0A56"/>
    <w:pPr>
      <w:spacing w:before="0" w:after="0"/>
    </w:pPr>
    <w:rPr>
      <w:rFonts w:ascii="Tahoma" w:hAnsi="Tahoma" w:cs="Tahoma"/>
      <w:sz w:val="16"/>
      <w:szCs w:val="16"/>
    </w:rPr>
  </w:style>
  <w:style w:type="character" w:customStyle="1" w:styleId="affff1">
    <w:name w:val="Текст выноски Знак"/>
    <w:basedOn w:val="a2"/>
    <w:link w:val="affff0"/>
    <w:uiPriority w:val="99"/>
    <w:semiHidden/>
    <w:rsid w:val="00FD0A56"/>
    <w:rPr>
      <w:rFonts w:ascii="Tahoma" w:hAnsi="Tahoma" w:cs="Tahoma"/>
      <w:sz w:val="16"/>
      <w:szCs w:val="16"/>
    </w:rPr>
  </w:style>
  <w:style w:type="paragraph" w:customStyle="1" w:styleId="-31">
    <w:name w:val="Светлая сетка - Акцент 31"/>
    <w:basedOn w:val="a1"/>
    <w:uiPriority w:val="34"/>
    <w:qFormat/>
    <w:rsid w:val="000C06CB"/>
    <w:pPr>
      <w:suppressAutoHyphens/>
      <w:ind w:left="708"/>
    </w:pPr>
    <w:rPr>
      <w:rFonts w:eastAsia="Times New Roman" w:cs="Times New Roman"/>
      <w:sz w:val="20"/>
      <w:szCs w:val="20"/>
      <w:lang w:eastAsia="ar-SA"/>
    </w:rPr>
  </w:style>
  <w:style w:type="character" w:customStyle="1" w:styleId="apple-converted-space">
    <w:name w:val="apple-converted-space"/>
    <w:basedOn w:val="a2"/>
    <w:rsid w:val="000C06CB"/>
  </w:style>
  <w:style w:type="paragraph" w:styleId="25">
    <w:name w:val="toc 2"/>
    <w:basedOn w:val="a1"/>
    <w:next w:val="a1"/>
    <w:autoRedefine/>
    <w:uiPriority w:val="39"/>
    <w:unhideWhenUsed/>
    <w:rsid w:val="00123A1B"/>
    <w:pPr>
      <w:tabs>
        <w:tab w:val="left" w:pos="880"/>
        <w:tab w:val="right" w:leader="dot" w:pos="9639"/>
      </w:tabs>
      <w:spacing w:after="100"/>
      <w:ind w:left="220" w:right="566"/>
    </w:pPr>
    <w:rPr>
      <w:noProof/>
    </w:rPr>
  </w:style>
  <w:style w:type="paragraph" w:styleId="32">
    <w:name w:val="toc 3"/>
    <w:basedOn w:val="a1"/>
    <w:next w:val="a1"/>
    <w:autoRedefine/>
    <w:uiPriority w:val="39"/>
    <w:unhideWhenUsed/>
    <w:rsid w:val="00123A1B"/>
    <w:pPr>
      <w:tabs>
        <w:tab w:val="left" w:pos="1200"/>
        <w:tab w:val="right" w:leader="dot" w:pos="9639"/>
      </w:tabs>
      <w:spacing w:after="100"/>
      <w:ind w:left="440" w:right="566"/>
    </w:pPr>
    <w:rPr>
      <w:noProof/>
    </w:rPr>
  </w:style>
  <w:style w:type="paragraph" w:styleId="13">
    <w:name w:val="toc 1"/>
    <w:basedOn w:val="a1"/>
    <w:next w:val="a1"/>
    <w:autoRedefine/>
    <w:uiPriority w:val="39"/>
    <w:unhideWhenUsed/>
    <w:rsid w:val="00123A1B"/>
    <w:pPr>
      <w:tabs>
        <w:tab w:val="left" w:pos="440"/>
        <w:tab w:val="right" w:leader="dot" w:pos="9639"/>
      </w:tabs>
      <w:spacing w:after="100"/>
      <w:ind w:right="566"/>
    </w:pPr>
    <w:rPr>
      <w:noProof/>
    </w:rPr>
  </w:style>
  <w:style w:type="paragraph" w:styleId="41">
    <w:name w:val="toc 4"/>
    <w:basedOn w:val="a1"/>
    <w:next w:val="a1"/>
    <w:autoRedefine/>
    <w:uiPriority w:val="39"/>
    <w:unhideWhenUsed/>
    <w:rsid w:val="0005445A"/>
    <w:pPr>
      <w:spacing w:after="100"/>
      <w:ind w:left="660"/>
    </w:pPr>
  </w:style>
  <w:style w:type="paragraph" w:customStyle="1" w:styleId="affff2">
    <w:name w:val="Г.Заголовок таблицы"/>
    <w:basedOn w:val="a1"/>
    <w:link w:val="affff3"/>
    <w:qFormat/>
    <w:rsid w:val="00372020"/>
    <w:pPr>
      <w:keepNext/>
      <w:tabs>
        <w:tab w:val="left" w:pos="1134"/>
      </w:tabs>
      <w:spacing w:before="0" w:after="0"/>
      <w:jc w:val="center"/>
    </w:pPr>
    <w:rPr>
      <w:rFonts w:ascii="Times New Roman" w:eastAsia="Calibri" w:hAnsi="Times New Roman" w:cs="Times New Roman"/>
      <w:b/>
      <w:sz w:val="24"/>
      <w:lang w:val="en-US" w:eastAsia="ja-JP"/>
    </w:rPr>
  </w:style>
  <w:style w:type="character" w:customStyle="1" w:styleId="affff3">
    <w:name w:val="Г.Заголовок таблицы Знак"/>
    <w:basedOn w:val="a2"/>
    <w:link w:val="affff2"/>
    <w:rsid w:val="00372020"/>
    <w:rPr>
      <w:rFonts w:ascii="Times New Roman" w:eastAsia="Calibri" w:hAnsi="Times New Roman" w:cs="Times New Roman"/>
      <w:b/>
      <w:sz w:val="24"/>
      <w:lang w:val="en-US" w:eastAsia="ja-JP"/>
    </w:rPr>
  </w:style>
  <w:style w:type="paragraph" w:customStyle="1" w:styleId="affff4">
    <w:name w:val="Г.Текст таблицы"/>
    <w:basedOn w:val="a1"/>
    <w:link w:val="affff5"/>
    <w:uiPriority w:val="99"/>
    <w:qFormat/>
    <w:rsid w:val="00372020"/>
    <w:pPr>
      <w:spacing w:before="0" w:after="0"/>
      <w:jc w:val="left"/>
    </w:pPr>
    <w:rPr>
      <w:rFonts w:ascii="Times New Roman" w:eastAsiaTheme="minorEastAsia" w:hAnsi="Times New Roman" w:cs="Times New Roman"/>
      <w:szCs w:val="24"/>
    </w:rPr>
  </w:style>
  <w:style w:type="character" w:customStyle="1" w:styleId="affff5">
    <w:name w:val="Г.Текст таблицы Знак"/>
    <w:basedOn w:val="a2"/>
    <w:link w:val="affff4"/>
    <w:uiPriority w:val="99"/>
    <w:rsid w:val="00372020"/>
    <w:rPr>
      <w:rFonts w:ascii="Times New Roman" w:eastAsiaTheme="minorEastAsia" w:hAnsi="Times New Roman" w:cs="Times New Roman"/>
      <w:szCs w:val="24"/>
    </w:rPr>
  </w:style>
  <w:style w:type="paragraph" w:styleId="26">
    <w:name w:val="Body Text 2"/>
    <w:basedOn w:val="a1"/>
    <w:link w:val="27"/>
    <w:rsid w:val="007345D5"/>
    <w:pPr>
      <w:spacing w:before="0" w:line="480" w:lineRule="auto"/>
      <w:jc w:val="left"/>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2"/>
    <w:link w:val="26"/>
    <w:rsid w:val="007345D5"/>
    <w:rPr>
      <w:rFonts w:ascii="Times New Roman" w:eastAsia="Times New Roman" w:hAnsi="Times New Roman" w:cs="Times New Roman"/>
      <w:sz w:val="24"/>
      <w:szCs w:val="24"/>
      <w:lang w:val="x-none" w:eastAsia="x-none"/>
    </w:rPr>
  </w:style>
  <w:style w:type="paragraph" w:styleId="affff6">
    <w:name w:val="footnote text"/>
    <w:aliases w:val="Знак3,Знак2,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к"/>
    <w:basedOn w:val="a1"/>
    <w:link w:val="affff7"/>
    <w:uiPriority w:val="99"/>
    <w:unhideWhenUsed/>
    <w:qFormat/>
    <w:rsid w:val="00CA46DA"/>
    <w:pPr>
      <w:spacing w:before="0" w:after="0"/>
    </w:pPr>
    <w:rPr>
      <w:sz w:val="20"/>
      <w:szCs w:val="20"/>
    </w:rPr>
  </w:style>
  <w:style w:type="character" w:customStyle="1" w:styleId="affff7">
    <w:name w:val="Текст сноски Знак"/>
    <w:aliases w:val="Знак3 Знак,Знак2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Знак Знак"/>
    <w:basedOn w:val="a2"/>
    <w:link w:val="affff6"/>
    <w:uiPriority w:val="99"/>
    <w:rsid w:val="00CA46DA"/>
    <w:rPr>
      <w:rFonts w:ascii="Arial" w:hAnsi="Arial"/>
      <w:sz w:val="20"/>
      <w:szCs w:val="20"/>
    </w:rPr>
  </w:style>
  <w:style w:type="character" w:styleId="affff8">
    <w:name w:val="footnote reference"/>
    <w:aliases w:val="Знак сноски 1,Знак сноски-FN,Ciae niinee-FN,Referencia nota al pie,Ciae niinee 1,ОР,Footnotes refss,Fussnota,СНОСКА,сноска1"/>
    <w:basedOn w:val="a2"/>
    <w:uiPriority w:val="99"/>
    <w:unhideWhenUsed/>
    <w:rsid w:val="00CA46DA"/>
    <w:rPr>
      <w:vertAlign w:val="superscript"/>
    </w:rPr>
  </w:style>
  <w:style w:type="paragraph" w:styleId="affff9">
    <w:name w:val="Plain Text"/>
    <w:basedOn w:val="a1"/>
    <w:link w:val="affffa"/>
    <w:uiPriority w:val="99"/>
    <w:rsid w:val="00DC5644"/>
    <w:pPr>
      <w:spacing w:before="0" w:after="0"/>
      <w:jc w:val="left"/>
    </w:pPr>
    <w:rPr>
      <w:rFonts w:ascii="Courier New" w:eastAsia="Times New Roman" w:hAnsi="Courier New" w:cs="Times New Roman"/>
      <w:sz w:val="20"/>
      <w:szCs w:val="20"/>
      <w:lang w:eastAsia="ru-RU"/>
    </w:rPr>
  </w:style>
  <w:style w:type="character" w:customStyle="1" w:styleId="affffa">
    <w:name w:val="Текст Знак"/>
    <w:basedOn w:val="a2"/>
    <w:link w:val="affff9"/>
    <w:uiPriority w:val="99"/>
    <w:rsid w:val="00DC5644"/>
    <w:rPr>
      <w:rFonts w:ascii="Courier New" w:eastAsia="Times New Roman" w:hAnsi="Courier New" w:cs="Times New Roman"/>
      <w:sz w:val="20"/>
      <w:szCs w:val="20"/>
      <w:lang w:eastAsia="ru-RU"/>
    </w:rPr>
  </w:style>
  <w:style w:type="table" w:customStyle="1" w:styleId="GridTable4-Accent12">
    <w:name w:val="Grid Table 4 - Accent 12"/>
    <w:basedOn w:val="a3"/>
    <w:uiPriority w:val="49"/>
    <w:rsid w:val="00CB1E07"/>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AV">
    <w:name w:val="AV"/>
    <w:basedOn w:val="a3"/>
    <w:rsid w:val="009E1887"/>
    <w:pPr>
      <w:spacing w:after="0" w:line="240" w:lineRule="auto"/>
      <w:jc w:val="right"/>
    </w:pPr>
    <w:rPr>
      <w:rFonts w:ascii="Times New Roman" w:eastAsia="Times New Roman" w:hAnsi="Times New Roman" w:cs="Times New Roman"/>
      <w:sz w:val="20"/>
      <w:szCs w:val="20"/>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57" w:type="dxa"/>
        <w:bottom w:w="0" w:type="dxa"/>
        <w:right w:w="57" w:type="dxa"/>
      </w:tblCellMar>
    </w:tblPr>
    <w:tblStylePr w:type="firstRow">
      <w:pPr>
        <w:wordWrap/>
        <w:jc w:val="center"/>
      </w:pPr>
      <w:rPr>
        <w:b/>
        <w:color w:val="FFFFFF" w:themeColor="background1"/>
      </w:rPr>
      <w:tbl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firstCol">
      <w:pPr>
        <w:wordWrap/>
        <w:jc w:val="left"/>
      </w:pPr>
      <w:rPr>
        <w:b w:val="0"/>
        <w:i w:val="0"/>
      </w:rPr>
    </w:tblStylePr>
  </w:style>
  <w:style w:type="table" w:customStyle="1" w:styleId="-411">
    <w:name w:val="Таблица-сетка 4 — акцент 11"/>
    <w:basedOn w:val="a3"/>
    <w:uiPriority w:val="49"/>
    <w:rsid w:val="003753E6"/>
    <w:pPr>
      <w:spacing w:after="0" w:line="240" w:lineRule="auto"/>
    </w:pPr>
    <w:tblPr>
      <w:tblStyleRowBandSize w:val="1"/>
      <w:tblStyleColBandSize w:val="1"/>
      <w:tblInd w:w="0" w:type="dxa"/>
      <w:tblBorders>
        <w:top w:val="single" w:sz="4" w:space="0" w:color="DB9AD6"/>
        <w:left w:val="single" w:sz="4" w:space="0" w:color="DB9AD6"/>
        <w:bottom w:val="single" w:sz="4" w:space="0" w:color="DB9AD6"/>
        <w:right w:val="single" w:sz="4" w:space="0" w:color="DB9AD6"/>
        <w:insideH w:val="single" w:sz="4" w:space="0" w:color="DB9AD6"/>
        <w:insideV w:val="single" w:sz="4" w:space="0" w:color="DB9AD6"/>
      </w:tblBorders>
      <w:tblCellMar>
        <w:top w:w="0" w:type="dxa"/>
        <w:left w:w="108" w:type="dxa"/>
        <w:bottom w:w="0" w:type="dxa"/>
        <w:right w:w="108" w:type="dxa"/>
      </w:tblCellMar>
    </w:tblPr>
    <w:tblStylePr w:type="firstRow">
      <w:rPr>
        <w:b/>
        <w:bCs/>
        <w:color w:val="FFFFFF"/>
      </w:rPr>
      <w:tblPr/>
      <w:tcPr>
        <w:tcBorders>
          <w:top w:val="single" w:sz="4" w:space="0" w:color="C358BC"/>
          <w:left w:val="single" w:sz="4" w:space="0" w:color="C358BC"/>
          <w:bottom w:val="single" w:sz="4" w:space="0" w:color="C358BC"/>
          <w:right w:val="single" w:sz="4" w:space="0" w:color="C358BC"/>
          <w:insideH w:val="nil"/>
          <w:insideV w:val="nil"/>
        </w:tcBorders>
        <w:shd w:val="clear" w:color="auto" w:fill="C358BC"/>
      </w:tcPr>
    </w:tblStylePr>
    <w:tblStylePr w:type="lastRow">
      <w:rPr>
        <w:b/>
        <w:bCs/>
      </w:rPr>
      <w:tblPr/>
      <w:tcPr>
        <w:tcBorders>
          <w:top w:val="double" w:sz="4" w:space="0" w:color="C358BC"/>
        </w:tcBorders>
      </w:tcPr>
    </w:tblStylePr>
    <w:tblStylePr w:type="firstCol">
      <w:rPr>
        <w:b/>
        <w:bCs/>
      </w:rPr>
    </w:tblStylePr>
    <w:tblStylePr w:type="lastCol">
      <w:rPr>
        <w:b/>
        <w:bCs/>
      </w:rPr>
    </w:tblStylePr>
    <w:tblStylePr w:type="band1Vert">
      <w:tblPr/>
      <w:tcPr>
        <w:shd w:val="clear" w:color="auto" w:fill="F3DDF1"/>
      </w:tcPr>
    </w:tblStylePr>
    <w:tblStylePr w:type="band1Horz">
      <w:tblPr/>
      <w:tcPr>
        <w:shd w:val="clear" w:color="auto" w:fill="F3DDF1"/>
      </w:tcPr>
    </w:tblStylePr>
  </w:style>
  <w:style w:type="table" w:customStyle="1" w:styleId="-41">
    <w:name w:val="Таблица-сетка 41"/>
    <w:basedOn w:val="a3"/>
    <w:uiPriority w:val="49"/>
    <w:rsid w:val="003753E6"/>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ffffb">
    <w:name w:val="Список определений"/>
    <w:basedOn w:val="a1"/>
    <w:next w:val="a1"/>
    <w:rsid w:val="003753E6"/>
    <w:pPr>
      <w:spacing w:before="0" w:after="0"/>
      <w:ind w:left="360"/>
      <w:jc w:val="left"/>
    </w:pPr>
    <w:rPr>
      <w:rFonts w:ascii="Times New Roman" w:eastAsia="Times New Roman" w:hAnsi="Times New Roman" w:cs="Times New Roman"/>
      <w:snapToGrid w:val="0"/>
      <w:sz w:val="24"/>
      <w:szCs w:val="20"/>
      <w:lang w:eastAsia="ru-RU"/>
    </w:rPr>
  </w:style>
  <w:style w:type="table" w:customStyle="1" w:styleId="C-4-11">
    <w:name w:val="Cетка-таблица 4 - Акцент 11"/>
    <w:basedOn w:val="a3"/>
    <w:uiPriority w:val="49"/>
    <w:rsid w:val="003753E6"/>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0">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28">
    <w:name w:val="Сетка таблицы2"/>
    <w:basedOn w:val="a3"/>
    <w:next w:val="a7"/>
    <w:uiPriority w:val="59"/>
    <w:rsid w:val="002C75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Intense Emphasis"/>
    <w:basedOn w:val="a2"/>
    <w:uiPriority w:val="21"/>
    <w:qFormat/>
    <w:rsid w:val="001C2608"/>
    <w:rPr>
      <w:b/>
      <w:bCs/>
      <w:i/>
      <w:iCs/>
      <w:color w:val="0094DE"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21B6"/>
    <w:pPr>
      <w:spacing w:before="120" w:after="120" w:line="240" w:lineRule="auto"/>
      <w:jc w:val="both"/>
    </w:pPr>
    <w:rPr>
      <w:rFonts w:ascii="Arial" w:hAnsi="Arial"/>
    </w:rPr>
  </w:style>
  <w:style w:type="paragraph" w:styleId="1">
    <w:name w:val="heading 1"/>
    <w:aliases w:val="Г. Заголовок 1"/>
    <w:basedOn w:val="a1"/>
    <w:next w:val="a1"/>
    <w:link w:val="10"/>
    <w:uiPriority w:val="9"/>
    <w:qFormat/>
    <w:rsid w:val="002C75C2"/>
    <w:pPr>
      <w:keepNext/>
      <w:keepLines/>
      <w:pageBreakBefore/>
      <w:numPr>
        <w:numId w:val="3"/>
      </w:numPr>
      <w:spacing w:before="240"/>
      <w:ind w:left="431" w:hanging="431"/>
      <w:jc w:val="left"/>
      <w:outlineLvl w:val="0"/>
    </w:pPr>
    <w:rPr>
      <w:rFonts w:eastAsiaTheme="majorEastAsia" w:cstheme="majorBidi"/>
      <w:b/>
      <w:caps/>
      <w:color w:val="0094DE" w:themeColor="text2"/>
      <w:sz w:val="28"/>
      <w:szCs w:val="32"/>
    </w:rPr>
  </w:style>
  <w:style w:type="paragraph" w:styleId="2">
    <w:name w:val="heading 2"/>
    <w:aliases w:val="Г. Заголовок 2"/>
    <w:basedOn w:val="a1"/>
    <w:next w:val="a1"/>
    <w:link w:val="20"/>
    <w:uiPriority w:val="9"/>
    <w:unhideWhenUsed/>
    <w:qFormat/>
    <w:rsid w:val="00372C14"/>
    <w:pPr>
      <w:keepNext/>
      <w:keepLines/>
      <w:numPr>
        <w:ilvl w:val="1"/>
        <w:numId w:val="3"/>
      </w:numPr>
      <w:spacing w:before="240"/>
      <w:ind w:left="851" w:hanging="851"/>
      <w:jc w:val="left"/>
      <w:outlineLvl w:val="1"/>
    </w:pPr>
    <w:rPr>
      <w:rFonts w:eastAsiaTheme="majorEastAsia" w:cstheme="majorBidi"/>
      <w:b/>
      <w:color w:val="0094DE" w:themeColor="text2"/>
      <w:sz w:val="28"/>
      <w:szCs w:val="26"/>
    </w:rPr>
  </w:style>
  <w:style w:type="paragraph" w:styleId="3">
    <w:name w:val="heading 3"/>
    <w:aliases w:val="Г. Заголовок 3"/>
    <w:basedOn w:val="a1"/>
    <w:next w:val="a1"/>
    <w:link w:val="30"/>
    <w:uiPriority w:val="9"/>
    <w:unhideWhenUsed/>
    <w:qFormat/>
    <w:rsid w:val="003E5477"/>
    <w:pPr>
      <w:keepNext/>
      <w:keepLines/>
      <w:numPr>
        <w:ilvl w:val="2"/>
        <w:numId w:val="3"/>
      </w:numPr>
      <w:spacing w:before="240"/>
      <w:ind w:left="720"/>
      <w:jc w:val="left"/>
      <w:outlineLvl w:val="2"/>
    </w:pPr>
    <w:rPr>
      <w:rFonts w:eastAsiaTheme="majorEastAsia" w:cstheme="majorBidi"/>
      <w:b/>
      <w:color w:val="0094DE" w:themeColor="text2"/>
      <w:sz w:val="24"/>
      <w:szCs w:val="24"/>
    </w:rPr>
  </w:style>
  <w:style w:type="paragraph" w:styleId="4">
    <w:name w:val="heading 4"/>
    <w:aliases w:val="Г. Заголовок 4"/>
    <w:basedOn w:val="a1"/>
    <w:next w:val="a1"/>
    <w:link w:val="40"/>
    <w:unhideWhenUsed/>
    <w:qFormat/>
    <w:rsid w:val="00B138D7"/>
    <w:pPr>
      <w:keepNext/>
      <w:keepLines/>
      <w:numPr>
        <w:ilvl w:val="3"/>
        <w:numId w:val="3"/>
      </w:numPr>
      <w:spacing w:before="240"/>
      <w:jc w:val="left"/>
      <w:outlineLvl w:val="3"/>
    </w:pPr>
    <w:rPr>
      <w:rFonts w:eastAsiaTheme="majorEastAsia" w:cstheme="majorBidi"/>
      <w:b/>
      <w:iCs/>
      <w:color w:val="0094DE" w:themeColor="text2"/>
    </w:rPr>
  </w:style>
  <w:style w:type="paragraph" w:styleId="5">
    <w:name w:val="heading 5"/>
    <w:basedOn w:val="a1"/>
    <w:next w:val="a1"/>
    <w:link w:val="50"/>
    <w:unhideWhenUsed/>
    <w:qFormat/>
    <w:rsid w:val="007232C2"/>
    <w:pPr>
      <w:keepNext/>
      <w:keepLines/>
      <w:spacing w:before="240"/>
      <w:jc w:val="left"/>
      <w:outlineLvl w:val="4"/>
    </w:pPr>
    <w:rPr>
      <w:rFonts w:eastAsiaTheme="majorEastAsia" w:cstheme="majorBidi"/>
      <w:b/>
      <w:color w:val="0094DE" w:themeColor="text2"/>
    </w:rPr>
  </w:style>
  <w:style w:type="paragraph" w:styleId="6">
    <w:name w:val="heading 6"/>
    <w:basedOn w:val="a1"/>
    <w:next w:val="a1"/>
    <w:link w:val="60"/>
    <w:uiPriority w:val="9"/>
    <w:unhideWhenUsed/>
    <w:qFormat/>
    <w:rsid w:val="003675B5"/>
    <w:pPr>
      <w:keepNext/>
      <w:keepLines/>
      <w:numPr>
        <w:ilvl w:val="5"/>
        <w:numId w:val="3"/>
      </w:numPr>
      <w:spacing w:before="40"/>
      <w:outlineLvl w:val="5"/>
    </w:pPr>
    <w:rPr>
      <w:rFonts w:asciiTheme="majorHAnsi" w:eastAsiaTheme="majorEastAsia" w:hAnsiTheme="majorHAnsi" w:cstheme="majorBidi"/>
      <w:color w:val="00496E" w:themeColor="accent1" w:themeShade="7F"/>
    </w:rPr>
  </w:style>
  <w:style w:type="paragraph" w:styleId="7">
    <w:name w:val="heading 7"/>
    <w:basedOn w:val="a1"/>
    <w:next w:val="a1"/>
    <w:link w:val="70"/>
    <w:unhideWhenUsed/>
    <w:qFormat/>
    <w:rsid w:val="003675B5"/>
    <w:pPr>
      <w:keepNext/>
      <w:keepLines/>
      <w:numPr>
        <w:ilvl w:val="6"/>
        <w:numId w:val="3"/>
      </w:numPr>
      <w:spacing w:before="40"/>
      <w:outlineLvl w:val="6"/>
    </w:pPr>
    <w:rPr>
      <w:rFonts w:asciiTheme="majorHAnsi" w:eastAsiaTheme="majorEastAsia" w:hAnsiTheme="majorHAnsi" w:cstheme="majorBidi"/>
      <w:i/>
      <w:iCs/>
      <w:color w:val="00496E" w:themeColor="accent1" w:themeShade="7F"/>
    </w:rPr>
  </w:style>
  <w:style w:type="paragraph" w:styleId="8">
    <w:name w:val="heading 8"/>
    <w:basedOn w:val="a1"/>
    <w:next w:val="a1"/>
    <w:link w:val="80"/>
    <w:unhideWhenUsed/>
    <w:qFormat/>
    <w:rsid w:val="003675B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nhideWhenUsed/>
    <w:qFormat/>
    <w:rsid w:val="003675B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aliases w:val="Название объекта Приложение"/>
    <w:basedOn w:val="a1"/>
    <w:next w:val="a1"/>
    <w:link w:val="a6"/>
    <w:uiPriority w:val="35"/>
    <w:unhideWhenUsed/>
    <w:qFormat/>
    <w:rsid w:val="00CC17DF"/>
    <w:pPr>
      <w:keepNext/>
      <w:spacing w:before="240"/>
      <w:jc w:val="left"/>
    </w:pPr>
    <w:rPr>
      <w:b/>
      <w:sz w:val="20"/>
    </w:rPr>
  </w:style>
  <w:style w:type="table" w:styleId="a7">
    <w:name w:val="Table Grid"/>
    <w:basedOn w:val="a3"/>
    <w:uiPriority w:val="39"/>
    <w:rsid w:val="00F9789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Название таблицы"/>
    <w:basedOn w:val="a5"/>
    <w:next w:val="a1"/>
    <w:link w:val="a9"/>
    <w:qFormat/>
    <w:rsid w:val="00CC17DF"/>
  </w:style>
  <w:style w:type="table" w:customStyle="1" w:styleId="11">
    <w:name w:val="Сетка таблицы светлая1"/>
    <w:basedOn w:val="a3"/>
    <w:uiPriority w:val="40"/>
    <w:rsid w:val="00F978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6">
    <w:name w:val="Название объекта Знак"/>
    <w:aliases w:val="Название объекта Приложение Знак"/>
    <w:basedOn w:val="a2"/>
    <w:link w:val="a5"/>
    <w:uiPriority w:val="35"/>
    <w:rsid w:val="00CC17DF"/>
    <w:rPr>
      <w:rFonts w:ascii="Arial" w:hAnsi="Arial"/>
      <w:b/>
      <w:sz w:val="20"/>
    </w:rPr>
  </w:style>
  <w:style w:type="character" w:customStyle="1" w:styleId="a9">
    <w:name w:val="Название таблицы Знак"/>
    <w:basedOn w:val="a6"/>
    <w:link w:val="a8"/>
    <w:rsid w:val="00CC17DF"/>
    <w:rPr>
      <w:rFonts w:ascii="Arial" w:hAnsi="Arial"/>
      <w:b/>
      <w:sz w:val="20"/>
    </w:rPr>
  </w:style>
  <w:style w:type="paragraph" w:styleId="a0">
    <w:name w:val="List Paragraph"/>
    <w:aliases w:val="ПАРАГРАФ,A_маркированный_список,List Paragraph"/>
    <w:basedOn w:val="a1"/>
    <w:link w:val="aa"/>
    <w:uiPriority w:val="34"/>
    <w:qFormat/>
    <w:rsid w:val="00C56FE3"/>
    <w:pPr>
      <w:numPr>
        <w:numId w:val="4"/>
      </w:numPr>
    </w:pPr>
  </w:style>
  <w:style w:type="paragraph" w:customStyle="1" w:styleId="2105">
    <w:name w:val="Перечисления без  ссылок по ГОСТ 2.105"/>
    <w:basedOn w:val="a1"/>
    <w:uiPriority w:val="99"/>
    <w:qFormat/>
    <w:rsid w:val="008874D1"/>
    <w:pPr>
      <w:numPr>
        <w:numId w:val="1"/>
      </w:numPr>
      <w:tabs>
        <w:tab w:val="clear" w:pos="720"/>
        <w:tab w:val="num" w:pos="993"/>
      </w:tabs>
      <w:ind w:firstLine="709"/>
    </w:pPr>
    <w:rPr>
      <w:rFonts w:eastAsia="Times New Roman" w:cs="Times New Roman"/>
      <w:szCs w:val="24"/>
      <w:lang w:eastAsia="ru-RU"/>
    </w:rPr>
  </w:style>
  <w:style w:type="paragraph" w:customStyle="1" w:styleId="21050">
    <w:name w:val="Перечисления для ссылок из текста по ГОСТ 2.105"/>
    <w:basedOn w:val="a1"/>
    <w:rsid w:val="0035131F"/>
    <w:pPr>
      <w:numPr>
        <w:numId w:val="2"/>
      </w:numPr>
      <w:tabs>
        <w:tab w:val="left" w:pos="993"/>
      </w:tabs>
    </w:pPr>
    <w:rPr>
      <w:rFonts w:eastAsia="Times New Roman" w:cs="Times New Roman"/>
      <w:szCs w:val="24"/>
      <w:lang w:eastAsia="ru-RU"/>
    </w:rPr>
  </w:style>
  <w:style w:type="character" w:customStyle="1" w:styleId="10">
    <w:name w:val="Заголовок 1 Знак"/>
    <w:aliases w:val="Г. Заголовок 1 Знак"/>
    <w:basedOn w:val="a2"/>
    <w:link w:val="1"/>
    <w:uiPriority w:val="9"/>
    <w:rsid w:val="002C75C2"/>
    <w:rPr>
      <w:rFonts w:ascii="Arial" w:eastAsiaTheme="majorEastAsia" w:hAnsi="Arial" w:cstheme="majorBidi"/>
      <w:b/>
      <w:caps/>
      <w:color w:val="0094DE" w:themeColor="text2"/>
      <w:sz w:val="28"/>
      <w:szCs w:val="32"/>
    </w:rPr>
  </w:style>
  <w:style w:type="character" w:customStyle="1" w:styleId="20">
    <w:name w:val="Заголовок 2 Знак"/>
    <w:aliases w:val="Г. Заголовок 2 Знак"/>
    <w:basedOn w:val="a2"/>
    <w:link w:val="2"/>
    <w:uiPriority w:val="9"/>
    <w:rsid w:val="00372C14"/>
    <w:rPr>
      <w:rFonts w:ascii="Arial" w:eastAsiaTheme="majorEastAsia" w:hAnsi="Arial" w:cstheme="majorBidi"/>
      <w:b/>
      <w:color w:val="0094DE" w:themeColor="text2"/>
      <w:sz w:val="28"/>
      <w:szCs w:val="26"/>
    </w:rPr>
  </w:style>
  <w:style w:type="character" w:customStyle="1" w:styleId="30">
    <w:name w:val="Заголовок 3 Знак"/>
    <w:aliases w:val="Г. Заголовок 3 Знак"/>
    <w:basedOn w:val="a2"/>
    <w:link w:val="3"/>
    <w:uiPriority w:val="9"/>
    <w:rsid w:val="003E5477"/>
    <w:rPr>
      <w:rFonts w:ascii="Arial" w:eastAsiaTheme="majorEastAsia" w:hAnsi="Arial" w:cstheme="majorBidi"/>
      <w:b/>
      <w:color w:val="0094DE" w:themeColor="text2"/>
      <w:sz w:val="24"/>
      <w:szCs w:val="24"/>
    </w:rPr>
  </w:style>
  <w:style w:type="character" w:customStyle="1" w:styleId="40">
    <w:name w:val="Заголовок 4 Знак"/>
    <w:aliases w:val="Г. Заголовок 4 Знак"/>
    <w:basedOn w:val="a2"/>
    <w:link w:val="4"/>
    <w:rsid w:val="00B138D7"/>
    <w:rPr>
      <w:rFonts w:ascii="Arial" w:eastAsiaTheme="majorEastAsia" w:hAnsi="Arial" w:cstheme="majorBidi"/>
      <w:b/>
      <w:iCs/>
      <w:color w:val="0094DE" w:themeColor="text2"/>
    </w:rPr>
  </w:style>
  <w:style w:type="character" w:customStyle="1" w:styleId="50">
    <w:name w:val="Заголовок 5 Знак"/>
    <w:basedOn w:val="a2"/>
    <w:link w:val="5"/>
    <w:rsid w:val="007232C2"/>
    <w:rPr>
      <w:rFonts w:ascii="Arial" w:eastAsiaTheme="majorEastAsia" w:hAnsi="Arial" w:cstheme="majorBidi"/>
      <w:b/>
      <w:color w:val="0094DE" w:themeColor="text2"/>
    </w:rPr>
  </w:style>
  <w:style w:type="character" w:customStyle="1" w:styleId="60">
    <w:name w:val="Заголовок 6 Знак"/>
    <w:basedOn w:val="a2"/>
    <w:link w:val="6"/>
    <w:uiPriority w:val="9"/>
    <w:rsid w:val="003675B5"/>
    <w:rPr>
      <w:rFonts w:asciiTheme="majorHAnsi" w:eastAsiaTheme="majorEastAsia" w:hAnsiTheme="majorHAnsi" w:cstheme="majorBidi"/>
      <w:color w:val="00496E" w:themeColor="accent1" w:themeShade="7F"/>
    </w:rPr>
  </w:style>
  <w:style w:type="character" w:customStyle="1" w:styleId="70">
    <w:name w:val="Заголовок 7 Знак"/>
    <w:basedOn w:val="a2"/>
    <w:link w:val="7"/>
    <w:rsid w:val="003675B5"/>
    <w:rPr>
      <w:rFonts w:asciiTheme="majorHAnsi" w:eastAsiaTheme="majorEastAsia" w:hAnsiTheme="majorHAnsi" w:cstheme="majorBidi"/>
      <w:i/>
      <w:iCs/>
      <w:color w:val="00496E" w:themeColor="accent1" w:themeShade="7F"/>
    </w:rPr>
  </w:style>
  <w:style w:type="character" w:customStyle="1" w:styleId="80">
    <w:name w:val="Заголовок 8 Знак"/>
    <w:basedOn w:val="a2"/>
    <w:link w:val="8"/>
    <w:rsid w:val="003675B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rsid w:val="003675B5"/>
    <w:rPr>
      <w:rFonts w:asciiTheme="majorHAnsi" w:eastAsiaTheme="majorEastAsia" w:hAnsiTheme="majorHAnsi" w:cstheme="majorBidi"/>
      <w:i/>
      <w:iCs/>
      <w:color w:val="272727" w:themeColor="text1" w:themeTint="D8"/>
      <w:sz w:val="21"/>
      <w:szCs w:val="21"/>
    </w:rPr>
  </w:style>
  <w:style w:type="paragraph" w:customStyle="1" w:styleId="ab">
    <w:name w:val="Заголовок структуры ГОСТ"/>
    <w:basedOn w:val="a1"/>
    <w:qFormat/>
    <w:rsid w:val="009737F3"/>
    <w:pPr>
      <w:pageBreakBefore/>
    </w:pPr>
    <w:rPr>
      <w:caps/>
      <w:sz w:val="28"/>
    </w:rPr>
  </w:style>
  <w:style w:type="paragraph" w:styleId="ac">
    <w:name w:val="header"/>
    <w:basedOn w:val="a1"/>
    <w:link w:val="ad"/>
    <w:uiPriority w:val="99"/>
    <w:unhideWhenUsed/>
    <w:rsid w:val="007821B6"/>
    <w:pPr>
      <w:tabs>
        <w:tab w:val="center" w:pos="4677"/>
        <w:tab w:val="right" w:pos="9355"/>
      </w:tabs>
      <w:spacing w:before="0" w:after="0"/>
    </w:pPr>
    <w:rPr>
      <w:color w:val="808080" w:themeColor="background1" w:themeShade="80"/>
      <w:sz w:val="18"/>
    </w:rPr>
  </w:style>
  <w:style w:type="character" w:customStyle="1" w:styleId="ad">
    <w:name w:val="Верхний колонтитул Знак"/>
    <w:basedOn w:val="a2"/>
    <w:link w:val="ac"/>
    <w:uiPriority w:val="99"/>
    <w:rsid w:val="007821B6"/>
    <w:rPr>
      <w:rFonts w:ascii="Arial" w:hAnsi="Arial"/>
      <w:color w:val="808080" w:themeColor="background1" w:themeShade="80"/>
      <w:sz w:val="18"/>
    </w:rPr>
  </w:style>
  <w:style w:type="paragraph" w:styleId="ae">
    <w:name w:val="footer"/>
    <w:basedOn w:val="a1"/>
    <w:link w:val="af"/>
    <w:uiPriority w:val="99"/>
    <w:unhideWhenUsed/>
    <w:rsid w:val="007821B6"/>
    <w:pPr>
      <w:tabs>
        <w:tab w:val="center" w:pos="4677"/>
        <w:tab w:val="right" w:pos="9355"/>
      </w:tabs>
    </w:pPr>
    <w:rPr>
      <w:sz w:val="18"/>
    </w:rPr>
  </w:style>
  <w:style w:type="character" w:customStyle="1" w:styleId="af">
    <w:name w:val="Нижний колонтитул Знак"/>
    <w:basedOn w:val="a2"/>
    <w:link w:val="ae"/>
    <w:uiPriority w:val="99"/>
    <w:rsid w:val="007821B6"/>
    <w:rPr>
      <w:rFonts w:ascii="Arial" w:hAnsi="Arial"/>
      <w:sz w:val="18"/>
    </w:rPr>
  </w:style>
  <w:style w:type="table" w:customStyle="1" w:styleId="-131">
    <w:name w:val="Таблица-сетка 1 светлая — акцент 31"/>
    <w:aliases w:val="Таблица Стандарт"/>
    <w:basedOn w:val="a3"/>
    <w:uiPriority w:val="46"/>
    <w:rsid w:val="009737F3"/>
    <w:pPr>
      <w:spacing w:after="0" w:line="240" w:lineRule="auto"/>
    </w:pPr>
    <w:tblPr>
      <w:tblStyleRowBandSize w:val="1"/>
      <w:tblStyleColBandSize w:val="1"/>
      <w:tblInd w:w="0" w:type="dxa"/>
      <w:tblBorders>
        <w:top w:val="single" w:sz="4" w:space="0" w:color="FFF199" w:themeColor="accent3" w:themeTint="66"/>
        <w:left w:val="single" w:sz="4" w:space="0" w:color="FFF199" w:themeColor="accent3" w:themeTint="66"/>
        <w:bottom w:val="single" w:sz="4" w:space="0" w:color="FFF199" w:themeColor="accent3" w:themeTint="66"/>
        <w:right w:val="single" w:sz="4" w:space="0" w:color="FFF199" w:themeColor="accent3" w:themeTint="66"/>
        <w:insideH w:val="single" w:sz="4" w:space="0" w:color="FFF199" w:themeColor="accent3" w:themeTint="66"/>
        <w:insideV w:val="single" w:sz="4" w:space="0" w:color="FFF199" w:themeColor="accent3" w:themeTint="66"/>
      </w:tblBorders>
      <w:tblCellMar>
        <w:top w:w="0" w:type="dxa"/>
        <w:left w:w="108" w:type="dxa"/>
        <w:bottom w:w="0" w:type="dxa"/>
        <w:right w:w="108" w:type="dxa"/>
      </w:tblCellMar>
    </w:tblPr>
    <w:tblStylePr w:type="firstRow">
      <w:rPr>
        <w:b/>
        <w:bCs/>
      </w:rPr>
      <w:tblPr/>
      <w:tcPr>
        <w:shd w:val="clear" w:color="auto" w:fill="FFF199" w:themeFill="accent3"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character" w:styleId="af0">
    <w:name w:val="Strong"/>
    <w:uiPriority w:val="22"/>
    <w:qFormat/>
    <w:rsid w:val="00EC22FC"/>
    <w:rPr>
      <w:rFonts w:cs="Times New Roman"/>
      <w:b/>
      <w:bCs/>
    </w:rPr>
  </w:style>
  <w:style w:type="paragraph" w:customStyle="1" w:styleId="a">
    <w:name w:val="Для списков с маркировкой"/>
    <w:basedOn w:val="a0"/>
    <w:link w:val="af1"/>
    <w:uiPriority w:val="99"/>
    <w:qFormat/>
    <w:rsid w:val="00E468BD"/>
    <w:pPr>
      <w:numPr>
        <w:numId w:val="5"/>
      </w:numPr>
    </w:pPr>
    <w:rPr>
      <w:rFonts w:eastAsiaTheme="minorEastAsia" w:cs="Times New Roman"/>
      <w:lang w:val="en-US" w:eastAsia="ja-JP"/>
    </w:rPr>
  </w:style>
  <w:style w:type="character" w:customStyle="1" w:styleId="af1">
    <w:name w:val="Для списков с маркировкой Знак"/>
    <w:basedOn w:val="a2"/>
    <w:link w:val="a"/>
    <w:uiPriority w:val="99"/>
    <w:rsid w:val="00E468BD"/>
    <w:rPr>
      <w:rFonts w:ascii="Arial" w:eastAsiaTheme="minorEastAsia" w:hAnsi="Arial" w:cs="Times New Roman"/>
      <w:lang w:val="en-US" w:eastAsia="ja-JP"/>
    </w:rPr>
  </w:style>
  <w:style w:type="character" w:customStyle="1" w:styleId="aa">
    <w:name w:val="Абзац списка Знак"/>
    <w:aliases w:val="ПАРАГРАФ Знак,A_маркированный_список Знак,List Paragraph Знак"/>
    <w:basedOn w:val="a2"/>
    <w:link w:val="a0"/>
    <w:uiPriority w:val="34"/>
    <w:rsid w:val="00C56FE3"/>
    <w:rPr>
      <w:rFonts w:ascii="Arial" w:hAnsi="Arial"/>
    </w:rPr>
  </w:style>
  <w:style w:type="table" w:customStyle="1" w:styleId="af2">
    <w:name w:val="Таблица Стандарт Светлая"/>
    <w:basedOn w:val="-131"/>
    <w:uiPriority w:val="99"/>
    <w:rsid w:val="00547780"/>
    <w:tblPr>
      <w:tblStyleRowBandSize w:val="1"/>
      <w:tblStyleColBandSize w:val="1"/>
      <w:tblInd w:w="0" w:type="dxa"/>
      <w:tblBorders>
        <w:top w:val="single" w:sz="4" w:space="0" w:color="8BD8FF" w:themeColor="accent1" w:themeTint="66"/>
        <w:left w:val="single" w:sz="4" w:space="0" w:color="8BD8FF" w:themeColor="accent1" w:themeTint="66"/>
        <w:bottom w:val="single" w:sz="4" w:space="0" w:color="8BD8FF" w:themeColor="accent1" w:themeTint="66"/>
        <w:right w:val="single" w:sz="4" w:space="0" w:color="8BD8FF" w:themeColor="accent1" w:themeTint="66"/>
        <w:insideH w:val="single" w:sz="4" w:space="0" w:color="8BD8FF" w:themeColor="accent1" w:themeTint="66"/>
        <w:insideV w:val="single" w:sz="4" w:space="0" w:color="8BD8FF" w:themeColor="accent1" w:themeTint="66"/>
      </w:tblBorders>
      <w:tblCellMar>
        <w:top w:w="0" w:type="dxa"/>
        <w:left w:w="108" w:type="dxa"/>
        <w:bottom w:w="0" w:type="dxa"/>
        <w:right w:w="108" w:type="dxa"/>
      </w:tblCellMar>
    </w:tblPr>
    <w:tblStylePr w:type="firstRow">
      <w:rPr>
        <w:b/>
        <w:bCs/>
      </w:rPr>
      <w:tblPr/>
      <w:tcPr>
        <w:shd w:val="clear" w:color="auto" w:fill="8BD8FF" w:themeFill="accent1" w:themeFillTint="66"/>
      </w:tcPr>
    </w:tblStylePr>
    <w:tblStylePr w:type="lastRow">
      <w:rPr>
        <w:b/>
        <w:bCs/>
      </w:rPr>
      <w:tblPr/>
      <w:tcPr>
        <w:tcBorders>
          <w:top w:val="double" w:sz="2" w:space="0" w:color="FFEB66" w:themeColor="accent3" w:themeTint="99"/>
        </w:tcBorders>
      </w:tcPr>
    </w:tblStylePr>
    <w:tblStylePr w:type="firstCol">
      <w:rPr>
        <w:b/>
        <w:bCs/>
      </w:rPr>
    </w:tblStylePr>
    <w:tblStylePr w:type="lastCol">
      <w:rPr>
        <w:b/>
        <w:bCs/>
      </w:rPr>
    </w:tblStylePr>
  </w:style>
  <w:style w:type="table" w:customStyle="1" w:styleId="af3">
    <w:name w:val="Таблица Стандарт Темная"/>
    <w:basedOn w:val="af2"/>
    <w:uiPriority w:val="99"/>
    <w:rsid w:val="0063450C"/>
    <w:tblPr>
      <w:tblStyleRowBandSize w:val="1"/>
      <w:tblStyleColBandSize w:val="1"/>
      <w:tblInd w:w="0" w:type="dxa"/>
      <w:tblBorders>
        <w:top w:val="single" w:sz="4" w:space="0" w:color="8BD8FF" w:themeColor="text2" w:themeTint="66"/>
        <w:left w:val="single" w:sz="4" w:space="0" w:color="8BD8FF" w:themeColor="text2" w:themeTint="66"/>
        <w:bottom w:val="single" w:sz="4" w:space="0" w:color="8BD8FF" w:themeColor="text2" w:themeTint="66"/>
        <w:right w:val="single" w:sz="4" w:space="0" w:color="8BD8FF" w:themeColor="text2" w:themeTint="66"/>
        <w:insideH w:val="single" w:sz="4" w:space="0" w:color="8BD8FF" w:themeColor="text2" w:themeTint="66"/>
        <w:insideV w:val="single" w:sz="4" w:space="0" w:color="8BD8FF" w:themeColor="text2" w:themeTint="66"/>
      </w:tblBorders>
      <w:tblCellMar>
        <w:top w:w="0" w:type="dxa"/>
        <w:left w:w="108" w:type="dxa"/>
        <w:bottom w:w="0" w:type="dxa"/>
        <w:right w:w="108" w:type="dxa"/>
      </w:tblCellMar>
    </w:tblPr>
    <w:tblStylePr w:type="firstRow">
      <w:rPr>
        <w:b/>
        <w:bCs/>
        <w:color w:val="FFFFFF" w:themeColor="background1"/>
      </w:rPr>
      <w:tblPr/>
      <w:tcPr>
        <w:tcBorders>
          <w:top w:val="single" w:sz="4" w:space="0" w:color="52C5FF" w:themeColor="text2" w:themeTint="99"/>
          <w:left w:val="single" w:sz="4" w:space="0" w:color="52C5FF" w:themeColor="text2" w:themeTint="99"/>
          <w:bottom w:val="single" w:sz="4" w:space="0" w:color="52C5FF" w:themeColor="text2" w:themeTint="99"/>
          <w:right w:val="single" w:sz="4" w:space="0" w:color="52C5FF" w:themeColor="text2" w:themeTint="99"/>
          <w:insideH w:val="single" w:sz="4" w:space="0" w:color="52C5FF" w:themeColor="text2" w:themeTint="99"/>
          <w:insideV w:val="single" w:sz="4" w:space="0" w:color="52C5FF" w:themeColor="text2" w:themeTint="99"/>
          <w:tl2br w:val="nil"/>
          <w:tr2bl w:val="nil"/>
        </w:tcBorders>
        <w:shd w:val="clear" w:color="auto" w:fill="0094DE" w:themeFill="text2"/>
      </w:tcPr>
    </w:tblStylePr>
    <w:tblStylePr w:type="lastRow">
      <w:rPr>
        <w:b/>
        <w:bCs/>
      </w:rPr>
      <w:tblPr/>
      <w:tcPr>
        <w:tcBorders>
          <w:top w:val="double" w:sz="2" w:space="0" w:color="52C5FF" w:themeColor="text2" w:themeTint="99"/>
        </w:tcBorders>
      </w:tcPr>
    </w:tblStylePr>
    <w:tblStylePr w:type="firstCol">
      <w:rPr>
        <w:b/>
        <w:bCs/>
      </w:rPr>
    </w:tblStylePr>
    <w:tblStylePr w:type="lastCol">
      <w:rPr>
        <w:b/>
        <w:bCs/>
      </w:rPr>
    </w:tblStylePr>
  </w:style>
  <w:style w:type="table" w:customStyle="1" w:styleId="110">
    <w:name w:val="Таблица простая 11"/>
    <w:basedOn w:val="a3"/>
    <w:uiPriority w:val="41"/>
    <w:rsid w:val="0004374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4">
    <w:name w:val="Название рисунка"/>
    <w:basedOn w:val="a1"/>
    <w:rsid w:val="00873263"/>
    <w:pPr>
      <w:keepNext/>
      <w:keepLines/>
      <w:suppressLineNumbers/>
      <w:jc w:val="center"/>
    </w:pPr>
    <w:rPr>
      <w:rFonts w:eastAsiaTheme="minorEastAsia" w:cs="Times New Roman"/>
      <w:lang w:val="en-US" w:eastAsia="ar-SA"/>
    </w:rPr>
  </w:style>
  <w:style w:type="paragraph" w:styleId="af5">
    <w:name w:val="Title"/>
    <w:basedOn w:val="a1"/>
    <w:next w:val="a1"/>
    <w:link w:val="af6"/>
    <w:uiPriority w:val="10"/>
    <w:rsid w:val="00873263"/>
    <w:pPr>
      <w:pBdr>
        <w:bottom w:val="single" w:sz="8" w:space="4" w:color="0094DE" w:themeColor="accent1"/>
      </w:pBdr>
      <w:spacing w:after="300"/>
      <w:contextualSpacing/>
    </w:pPr>
    <w:rPr>
      <w:rFonts w:asciiTheme="majorHAnsi" w:eastAsiaTheme="majorEastAsia" w:hAnsiTheme="majorHAnsi" w:cstheme="majorBidi"/>
      <w:color w:val="006EA6" w:themeColor="text2" w:themeShade="BF"/>
      <w:spacing w:val="5"/>
      <w:kern w:val="28"/>
      <w:sz w:val="52"/>
      <w:szCs w:val="52"/>
      <w:lang w:val="en-US" w:eastAsia="ja-JP"/>
    </w:rPr>
  </w:style>
  <w:style w:type="character" w:customStyle="1" w:styleId="af6">
    <w:name w:val="Название Знак"/>
    <w:basedOn w:val="a2"/>
    <w:link w:val="af5"/>
    <w:uiPriority w:val="10"/>
    <w:rsid w:val="00873263"/>
    <w:rPr>
      <w:rFonts w:asciiTheme="majorHAnsi" w:eastAsiaTheme="majorEastAsia" w:hAnsiTheme="majorHAnsi" w:cstheme="majorBidi"/>
      <w:color w:val="006EA6" w:themeColor="text2" w:themeShade="BF"/>
      <w:spacing w:val="5"/>
      <w:kern w:val="28"/>
      <w:sz w:val="52"/>
      <w:szCs w:val="52"/>
      <w:lang w:val="en-US" w:eastAsia="ja-JP"/>
    </w:rPr>
  </w:style>
  <w:style w:type="paragraph" w:customStyle="1" w:styleId="af7">
    <w:name w:val="Для списков с нумерацией"/>
    <w:basedOn w:val="a0"/>
    <w:link w:val="af8"/>
    <w:rsid w:val="00873263"/>
    <w:pPr>
      <w:numPr>
        <w:numId w:val="0"/>
      </w:numPr>
      <w:tabs>
        <w:tab w:val="left" w:pos="1560"/>
      </w:tabs>
    </w:pPr>
    <w:rPr>
      <w:rFonts w:eastAsiaTheme="minorEastAsia" w:cs="Times New Roman"/>
      <w:lang w:val="en-US" w:eastAsia="ja-JP"/>
    </w:rPr>
  </w:style>
  <w:style w:type="character" w:customStyle="1" w:styleId="af8">
    <w:name w:val="Для списков с нумерацией Знак"/>
    <w:basedOn w:val="aa"/>
    <w:link w:val="af7"/>
    <w:rsid w:val="00873263"/>
    <w:rPr>
      <w:rFonts w:ascii="Arial" w:eastAsiaTheme="minorEastAsia" w:hAnsi="Arial" w:cs="Times New Roman"/>
      <w:sz w:val="20"/>
      <w:lang w:val="en-US" w:eastAsia="ja-JP"/>
    </w:rPr>
  </w:style>
  <w:style w:type="paragraph" w:customStyle="1" w:styleId="af9">
    <w:name w:val="Для примечаний"/>
    <w:basedOn w:val="a1"/>
    <w:link w:val="afa"/>
    <w:rsid w:val="009737F3"/>
    <w:pPr>
      <w:tabs>
        <w:tab w:val="left" w:pos="1134"/>
      </w:tabs>
    </w:pPr>
    <w:rPr>
      <w:rFonts w:eastAsia="DejaVu Sans" w:cs="Times New Roman"/>
      <w:color w:val="000000"/>
      <w:lang w:val="en-US" w:eastAsia="ar-SA"/>
    </w:rPr>
  </w:style>
  <w:style w:type="character" w:customStyle="1" w:styleId="afa">
    <w:name w:val="Для примечаний Знак"/>
    <w:basedOn w:val="a2"/>
    <w:link w:val="af9"/>
    <w:rsid w:val="009737F3"/>
    <w:rPr>
      <w:rFonts w:ascii="Arial" w:eastAsia="DejaVu Sans" w:hAnsi="Arial" w:cs="Times New Roman"/>
      <w:color w:val="000000"/>
      <w:sz w:val="20"/>
      <w:lang w:val="en-US" w:eastAsia="ar-SA"/>
    </w:rPr>
  </w:style>
  <w:style w:type="paragraph" w:customStyle="1" w:styleId="afb">
    <w:name w:val="Заголовок таблицы"/>
    <w:basedOn w:val="a1"/>
    <w:rsid w:val="00873263"/>
    <w:pPr>
      <w:keepNext/>
      <w:suppressLineNumbers/>
      <w:suppressAutoHyphens/>
      <w:spacing w:before="240"/>
      <w:outlineLvl w:val="8"/>
    </w:pPr>
    <w:rPr>
      <w:rFonts w:eastAsiaTheme="minorEastAsia" w:cs="Times New Roman"/>
      <w:b/>
      <w:bCs/>
      <w:lang w:val="en-US" w:eastAsia="ar-SA"/>
    </w:rPr>
  </w:style>
  <w:style w:type="paragraph" w:customStyle="1" w:styleId="afc">
    <w:name w:val="Примечание"/>
    <w:basedOn w:val="a1"/>
    <w:link w:val="afd"/>
    <w:rsid w:val="00873263"/>
    <w:pPr>
      <w:keepNext/>
      <w:suppressAutoHyphens/>
    </w:pPr>
    <w:rPr>
      <w:rFonts w:eastAsiaTheme="minorEastAsia" w:cs="Times New Roman"/>
      <w:color w:val="000000"/>
      <w:lang w:val="en-US" w:eastAsia="ar-SA"/>
    </w:rPr>
  </w:style>
  <w:style w:type="character" w:customStyle="1" w:styleId="afe">
    <w:name w:val="Гипертекстовая ссылка"/>
    <w:uiPriority w:val="99"/>
    <w:rsid w:val="00873263"/>
    <w:rPr>
      <w:b w:val="0"/>
      <w:bCs w:val="0"/>
      <w:color w:val="008000"/>
    </w:rPr>
  </w:style>
  <w:style w:type="character" w:customStyle="1" w:styleId="afd">
    <w:name w:val="Примечание Знак"/>
    <w:basedOn w:val="a2"/>
    <w:link w:val="afc"/>
    <w:rsid w:val="00873263"/>
    <w:rPr>
      <w:rFonts w:ascii="Arial" w:eastAsiaTheme="minorEastAsia" w:hAnsi="Arial" w:cs="Times New Roman"/>
      <w:color w:val="000000"/>
      <w:lang w:val="en-US" w:eastAsia="ar-SA"/>
    </w:rPr>
  </w:style>
  <w:style w:type="paragraph" w:customStyle="1" w:styleId="aff">
    <w:name w:val="Основное меню (преемственное)"/>
    <w:basedOn w:val="a1"/>
    <w:next w:val="a1"/>
    <w:uiPriority w:val="99"/>
    <w:rsid w:val="00873263"/>
    <w:rPr>
      <w:rFonts w:ascii="Verdana" w:eastAsiaTheme="minorEastAsia" w:hAnsi="Verdana" w:cs="Verdana"/>
      <w:lang w:val="en-US" w:eastAsia="ja-JP"/>
    </w:rPr>
  </w:style>
  <w:style w:type="paragraph" w:customStyle="1" w:styleId="aff0">
    <w:name w:val="Комментарий"/>
    <w:basedOn w:val="a1"/>
    <w:next w:val="a1"/>
    <w:uiPriority w:val="99"/>
    <w:rsid w:val="009737F3"/>
    <w:pPr>
      <w:spacing w:before="75"/>
    </w:pPr>
    <w:rPr>
      <w:rFonts w:eastAsiaTheme="minorEastAsia"/>
      <w:i/>
      <w:iCs/>
      <w:color w:val="800080"/>
      <w:lang w:val="en-US" w:eastAsia="ja-JP"/>
    </w:rPr>
  </w:style>
  <w:style w:type="paragraph" w:customStyle="1" w:styleId="aff1">
    <w:name w:val="Колонтитул (левый)"/>
    <w:basedOn w:val="a1"/>
    <w:next w:val="a1"/>
    <w:uiPriority w:val="99"/>
    <w:rsid w:val="009737F3"/>
    <w:rPr>
      <w:rFonts w:eastAsiaTheme="minorEastAsia"/>
      <w:sz w:val="16"/>
      <w:szCs w:val="16"/>
      <w:lang w:val="en-US" w:eastAsia="ja-JP"/>
    </w:rPr>
  </w:style>
  <w:style w:type="paragraph" w:customStyle="1" w:styleId="aff2">
    <w:name w:val="Колонтитул (правый)"/>
    <w:basedOn w:val="a1"/>
    <w:next w:val="a1"/>
    <w:uiPriority w:val="99"/>
    <w:rsid w:val="009737F3"/>
    <w:rPr>
      <w:rFonts w:eastAsiaTheme="minorEastAsia"/>
      <w:sz w:val="16"/>
      <w:szCs w:val="16"/>
      <w:lang w:val="en-US" w:eastAsia="ja-JP"/>
    </w:rPr>
  </w:style>
  <w:style w:type="paragraph" w:customStyle="1" w:styleId="aff3">
    <w:name w:val="Комментарий пользователя"/>
    <w:basedOn w:val="aff0"/>
    <w:next w:val="a1"/>
    <w:uiPriority w:val="99"/>
    <w:rsid w:val="00873263"/>
    <w:pPr>
      <w:spacing w:before="0"/>
    </w:pPr>
    <w:rPr>
      <w:i w:val="0"/>
      <w:iCs w:val="0"/>
      <w:color w:val="000080"/>
    </w:rPr>
  </w:style>
  <w:style w:type="paragraph" w:customStyle="1" w:styleId="aff4">
    <w:name w:val="Моноширинный"/>
    <w:basedOn w:val="a1"/>
    <w:next w:val="a1"/>
    <w:uiPriority w:val="99"/>
    <w:rsid w:val="00873263"/>
    <w:rPr>
      <w:rFonts w:ascii="Courier New" w:eastAsiaTheme="minorEastAsia" w:hAnsi="Courier New" w:cs="Courier New"/>
      <w:lang w:val="en-US" w:eastAsia="ja-JP"/>
    </w:rPr>
  </w:style>
  <w:style w:type="paragraph" w:customStyle="1" w:styleId="aff5">
    <w:name w:val="Нормальный (таблица)"/>
    <w:basedOn w:val="a1"/>
    <w:next w:val="a1"/>
    <w:uiPriority w:val="99"/>
    <w:rsid w:val="00873263"/>
    <w:rPr>
      <w:rFonts w:eastAsiaTheme="minorEastAsia"/>
      <w:lang w:val="en-US" w:eastAsia="ja-JP"/>
    </w:rPr>
  </w:style>
  <w:style w:type="paragraph" w:customStyle="1" w:styleId="aff6">
    <w:name w:val="Объект"/>
    <w:basedOn w:val="a1"/>
    <w:next w:val="a1"/>
    <w:uiPriority w:val="99"/>
    <w:rsid w:val="00873263"/>
    <w:rPr>
      <w:rFonts w:eastAsiaTheme="minorEastAsia"/>
      <w:lang w:val="en-US" w:eastAsia="ja-JP"/>
    </w:rPr>
  </w:style>
  <w:style w:type="paragraph" w:customStyle="1" w:styleId="aff7">
    <w:name w:val="Таблицы (моноширинный)"/>
    <w:basedOn w:val="a1"/>
    <w:next w:val="a1"/>
    <w:uiPriority w:val="99"/>
    <w:rsid w:val="00873263"/>
    <w:rPr>
      <w:rFonts w:ascii="Courier New" w:eastAsiaTheme="minorEastAsia" w:hAnsi="Courier New" w:cs="Courier New"/>
      <w:lang w:val="en-US" w:eastAsia="ja-JP"/>
    </w:rPr>
  </w:style>
  <w:style w:type="paragraph" w:customStyle="1" w:styleId="aff8">
    <w:name w:val="Оглавление"/>
    <w:basedOn w:val="aff7"/>
    <w:next w:val="a1"/>
    <w:uiPriority w:val="99"/>
    <w:rsid w:val="00873263"/>
    <w:pPr>
      <w:ind w:left="140"/>
    </w:pPr>
    <w:rPr>
      <w:rFonts w:ascii="Arial" w:hAnsi="Arial" w:cs="Arial"/>
    </w:rPr>
  </w:style>
  <w:style w:type="character" w:customStyle="1" w:styleId="aff9">
    <w:name w:val="Опечатки"/>
    <w:uiPriority w:val="99"/>
    <w:rsid w:val="00873263"/>
    <w:rPr>
      <w:color w:val="FF0000"/>
    </w:rPr>
  </w:style>
  <w:style w:type="paragraph" w:customStyle="1" w:styleId="affa">
    <w:name w:val="Переменная часть"/>
    <w:basedOn w:val="aff"/>
    <w:next w:val="a1"/>
    <w:uiPriority w:val="99"/>
    <w:rsid w:val="00873263"/>
    <w:rPr>
      <w:rFonts w:ascii="Arial" w:hAnsi="Arial" w:cs="Arial"/>
      <w:szCs w:val="20"/>
    </w:rPr>
  </w:style>
  <w:style w:type="paragraph" w:customStyle="1" w:styleId="affb">
    <w:name w:val="Центрированный (таблица)"/>
    <w:basedOn w:val="aff5"/>
    <w:next w:val="a1"/>
    <w:uiPriority w:val="99"/>
    <w:rsid w:val="00873263"/>
    <w:pPr>
      <w:jc w:val="center"/>
    </w:pPr>
  </w:style>
  <w:style w:type="paragraph" w:styleId="affc">
    <w:name w:val="Document Map"/>
    <w:basedOn w:val="a1"/>
    <w:link w:val="affd"/>
    <w:uiPriority w:val="99"/>
    <w:semiHidden/>
    <w:unhideWhenUsed/>
    <w:rsid w:val="00873263"/>
    <w:rPr>
      <w:rFonts w:ascii="Tahoma" w:eastAsiaTheme="minorEastAsia" w:hAnsi="Tahoma" w:cs="Tahoma"/>
      <w:sz w:val="16"/>
      <w:szCs w:val="16"/>
      <w:lang w:val="en-US" w:eastAsia="ja-JP"/>
    </w:rPr>
  </w:style>
  <w:style w:type="character" w:customStyle="1" w:styleId="affd">
    <w:name w:val="Схема документа Знак"/>
    <w:basedOn w:val="a2"/>
    <w:link w:val="affc"/>
    <w:uiPriority w:val="99"/>
    <w:semiHidden/>
    <w:rsid w:val="00873263"/>
    <w:rPr>
      <w:rFonts w:ascii="Tahoma" w:eastAsiaTheme="minorEastAsia" w:hAnsi="Tahoma" w:cs="Tahoma"/>
      <w:sz w:val="16"/>
      <w:szCs w:val="16"/>
      <w:lang w:val="en-US" w:eastAsia="ja-JP"/>
    </w:rPr>
  </w:style>
  <w:style w:type="character" w:styleId="affe">
    <w:name w:val="annotation reference"/>
    <w:basedOn w:val="a2"/>
    <w:uiPriority w:val="99"/>
    <w:unhideWhenUsed/>
    <w:rsid w:val="00873263"/>
    <w:rPr>
      <w:sz w:val="16"/>
      <w:szCs w:val="16"/>
    </w:rPr>
  </w:style>
  <w:style w:type="paragraph" w:styleId="afff">
    <w:name w:val="Revision"/>
    <w:hidden/>
    <w:uiPriority w:val="99"/>
    <w:semiHidden/>
    <w:rsid w:val="00873263"/>
    <w:pPr>
      <w:spacing w:after="0" w:line="240" w:lineRule="auto"/>
    </w:pPr>
    <w:rPr>
      <w:rFonts w:ascii="Arial" w:eastAsia="Times New Roman" w:hAnsi="Arial" w:cs="Arial"/>
      <w:sz w:val="24"/>
      <w:szCs w:val="24"/>
      <w:lang w:eastAsia="ru-RU"/>
    </w:rPr>
  </w:style>
  <w:style w:type="paragraph" w:styleId="afff0">
    <w:name w:val="Normal (Web)"/>
    <w:aliases w:val="Обычный (Web)1"/>
    <w:basedOn w:val="a1"/>
    <w:uiPriority w:val="99"/>
    <w:rsid w:val="00873263"/>
    <w:pPr>
      <w:spacing w:before="100" w:beforeAutospacing="1" w:after="100" w:afterAutospacing="1"/>
    </w:pPr>
    <w:rPr>
      <w:rFonts w:eastAsiaTheme="minorEastAsia" w:cs="Times New Roman"/>
      <w:lang w:val="en-US" w:eastAsia="ja-JP"/>
    </w:rPr>
  </w:style>
  <w:style w:type="character" w:styleId="afff1">
    <w:name w:val="Hyperlink"/>
    <w:uiPriority w:val="99"/>
    <w:unhideWhenUsed/>
    <w:rsid w:val="00873263"/>
    <w:rPr>
      <w:color w:val="0000FF"/>
      <w:u w:val="single"/>
    </w:rPr>
  </w:style>
  <w:style w:type="table" w:customStyle="1" w:styleId="111">
    <w:name w:val="Светлый список — акцент 11"/>
    <w:basedOn w:val="a3"/>
    <w:next w:val="12"/>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table" w:styleId="-3">
    <w:name w:val="Light Shading Accent 3"/>
    <w:basedOn w:val="a3"/>
    <w:uiPriority w:val="60"/>
    <w:rsid w:val="00873263"/>
    <w:pPr>
      <w:spacing w:after="0" w:line="240" w:lineRule="auto"/>
    </w:pPr>
    <w:rPr>
      <w:rFonts w:ascii="Times New Roman" w:eastAsia="Times New Roman" w:hAnsi="Times New Roman" w:cs="Times New Roman"/>
      <w:color w:val="BFA600" w:themeColor="accent3" w:themeShade="BF"/>
      <w:sz w:val="20"/>
      <w:szCs w:val="20"/>
      <w:lang w:eastAsia="ru-RU"/>
    </w:rPr>
    <w:tblPr>
      <w:tblStyleRowBandSize w:val="1"/>
      <w:tblStyleColBandSize w:val="1"/>
      <w:tblInd w:w="0" w:type="dxa"/>
      <w:tblBorders>
        <w:top w:val="single" w:sz="8" w:space="0" w:color="FFDE00" w:themeColor="accent3"/>
        <w:bottom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lastRow">
      <w:pPr>
        <w:spacing w:before="0" w:after="0" w:line="240" w:lineRule="auto"/>
      </w:pPr>
      <w:rPr>
        <w:b/>
        <w:bCs/>
      </w:rPr>
      <w:tblPr/>
      <w:tcPr>
        <w:tcBorders>
          <w:top w:val="single" w:sz="8" w:space="0" w:color="FFDE00" w:themeColor="accent3"/>
          <w:left w:val="nil"/>
          <w:bottom w:val="single" w:sz="8" w:space="0" w:color="FFD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0" w:themeFill="accent3" w:themeFillTint="3F"/>
      </w:tcPr>
    </w:tblStylePr>
    <w:tblStylePr w:type="band1Horz">
      <w:tblPr/>
      <w:tcPr>
        <w:tcBorders>
          <w:left w:val="nil"/>
          <w:right w:val="nil"/>
          <w:insideH w:val="nil"/>
          <w:insideV w:val="nil"/>
        </w:tcBorders>
        <w:shd w:val="clear" w:color="auto" w:fill="FFF6C0" w:themeFill="accent3" w:themeFillTint="3F"/>
      </w:tcPr>
    </w:tblStylePr>
  </w:style>
  <w:style w:type="table" w:styleId="-30">
    <w:name w:val="Light List Accent 3"/>
    <w:basedOn w:val="a3"/>
    <w:uiPriority w:val="61"/>
    <w:rsid w:val="0087326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DE00" w:themeColor="accent3"/>
        <w:left w:val="single" w:sz="8" w:space="0" w:color="FFDE00" w:themeColor="accent3"/>
        <w:bottom w:val="single" w:sz="8" w:space="0" w:color="FFDE00" w:themeColor="accent3"/>
        <w:right w:val="single" w:sz="8" w:space="0" w:color="FFDE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E00" w:themeFill="accent3"/>
      </w:tcPr>
    </w:tblStylePr>
    <w:tblStylePr w:type="lastRow">
      <w:pPr>
        <w:spacing w:before="0" w:after="0" w:line="240" w:lineRule="auto"/>
      </w:pPr>
      <w:rPr>
        <w:b/>
        <w:bCs/>
      </w:rPr>
      <w:tblPr/>
      <w:tcPr>
        <w:tcBorders>
          <w:top w:val="double" w:sz="6" w:space="0" w:color="FFDE00" w:themeColor="accent3"/>
          <w:left w:val="single" w:sz="8" w:space="0" w:color="FFDE00" w:themeColor="accent3"/>
          <w:bottom w:val="single" w:sz="8" w:space="0" w:color="FFDE00" w:themeColor="accent3"/>
          <w:right w:val="single" w:sz="8" w:space="0" w:color="FFDE00" w:themeColor="accent3"/>
        </w:tcBorders>
      </w:tcPr>
    </w:tblStylePr>
    <w:tblStylePr w:type="firstCol">
      <w:rPr>
        <w:b/>
        <w:bCs/>
      </w:rPr>
    </w:tblStylePr>
    <w:tblStylePr w:type="lastCol">
      <w:rPr>
        <w:b/>
        <w:bCs/>
      </w:rPr>
    </w:tblStylePr>
    <w:tblStylePr w:type="band1Vert">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tblStylePr w:type="band1Horz">
      <w:tblPr/>
      <w:tcPr>
        <w:tcBorders>
          <w:top w:val="single" w:sz="8" w:space="0" w:color="FFDE00" w:themeColor="accent3"/>
          <w:left w:val="single" w:sz="8" w:space="0" w:color="FFDE00" w:themeColor="accent3"/>
          <w:bottom w:val="single" w:sz="8" w:space="0" w:color="FFDE00" w:themeColor="accent3"/>
          <w:right w:val="single" w:sz="8" w:space="0" w:color="FFDE00" w:themeColor="accent3"/>
        </w:tcBorders>
      </w:tcPr>
    </w:tblStylePr>
  </w:style>
  <w:style w:type="character" w:styleId="afff2">
    <w:name w:val="page number"/>
    <w:basedOn w:val="a2"/>
    <w:unhideWhenUsed/>
    <w:rsid w:val="00873263"/>
  </w:style>
  <w:style w:type="character" w:styleId="afff3">
    <w:name w:val="FollowedHyperlink"/>
    <w:basedOn w:val="a2"/>
    <w:uiPriority w:val="99"/>
    <w:unhideWhenUsed/>
    <w:rsid w:val="00873263"/>
    <w:rPr>
      <w:color w:val="800080"/>
      <w:u w:val="single"/>
    </w:rPr>
  </w:style>
  <w:style w:type="character" w:styleId="afff4">
    <w:name w:val="Emphasis"/>
    <w:uiPriority w:val="20"/>
    <w:rsid w:val="00873263"/>
    <w:rPr>
      <w:i/>
      <w:iCs/>
    </w:rPr>
  </w:style>
  <w:style w:type="paragraph" w:customStyle="1" w:styleId="0">
    <w:name w:val="Заголовок 0"/>
    <w:basedOn w:val="1"/>
    <w:next w:val="a1"/>
    <w:rsid w:val="00873263"/>
    <w:pPr>
      <w:keepLines w:val="0"/>
      <w:numPr>
        <w:numId w:val="0"/>
      </w:numPr>
      <w:suppressAutoHyphens/>
      <w:spacing w:before="360" w:after="480"/>
      <w:ind w:left="1701"/>
      <w:jc w:val="center"/>
    </w:pPr>
    <w:rPr>
      <w:rFonts w:eastAsia="DejaVu Sans" w:cs="Times New Roman"/>
      <w:b w:val="0"/>
      <w:caps w:val="0"/>
      <w:smallCaps/>
      <w:color w:val="auto"/>
      <w:kern w:val="32"/>
      <w:szCs w:val="24"/>
      <w:shd w:val="clear" w:color="auto" w:fill="FFFFFF"/>
      <w:lang w:val="en-US" w:eastAsia="ar-SA"/>
    </w:rPr>
  </w:style>
  <w:style w:type="character" w:styleId="afff5">
    <w:name w:val="Placeholder Text"/>
    <w:uiPriority w:val="99"/>
    <w:semiHidden/>
    <w:rsid w:val="00873263"/>
    <w:rPr>
      <w:color w:val="808080"/>
    </w:rPr>
  </w:style>
  <w:style w:type="paragraph" w:styleId="61">
    <w:name w:val="toc 6"/>
    <w:basedOn w:val="a1"/>
    <w:next w:val="a1"/>
    <w:autoRedefine/>
    <w:uiPriority w:val="39"/>
    <w:unhideWhenUsed/>
    <w:rsid w:val="00873263"/>
    <w:pPr>
      <w:suppressAutoHyphens/>
      <w:ind w:left="1200"/>
    </w:pPr>
    <w:rPr>
      <w:rFonts w:ascii="Calibri" w:eastAsiaTheme="minorEastAsia" w:hAnsi="Calibri" w:cs="Times New Roman"/>
      <w:sz w:val="18"/>
      <w:szCs w:val="18"/>
      <w:lang w:val="en-US" w:eastAsia="ar-SA"/>
    </w:rPr>
  </w:style>
  <w:style w:type="paragraph" w:styleId="71">
    <w:name w:val="toc 7"/>
    <w:basedOn w:val="a1"/>
    <w:next w:val="a1"/>
    <w:autoRedefine/>
    <w:uiPriority w:val="39"/>
    <w:unhideWhenUsed/>
    <w:rsid w:val="00873263"/>
    <w:pPr>
      <w:suppressAutoHyphens/>
      <w:ind w:left="1440"/>
    </w:pPr>
    <w:rPr>
      <w:rFonts w:ascii="Calibri" w:eastAsiaTheme="minorEastAsia" w:hAnsi="Calibri" w:cs="Times New Roman"/>
      <w:sz w:val="18"/>
      <w:szCs w:val="18"/>
      <w:lang w:val="en-US" w:eastAsia="ar-SA"/>
    </w:rPr>
  </w:style>
  <w:style w:type="paragraph" w:styleId="81">
    <w:name w:val="toc 8"/>
    <w:basedOn w:val="a1"/>
    <w:next w:val="a1"/>
    <w:autoRedefine/>
    <w:uiPriority w:val="39"/>
    <w:unhideWhenUsed/>
    <w:rsid w:val="00873263"/>
    <w:pPr>
      <w:suppressAutoHyphens/>
      <w:ind w:left="1680"/>
    </w:pPr>
    <w:rPr>
      <w:rFonts w:ascii="Calibri" w:eastAsiaTheme="minorEastAsia" w:hAnsi="Calibri" w:cs="Times New Roman"/>
      <w:sz w:val="18"/>
      <w:szCs w:val="18"/>
      <w:lang w:val="en-US" w:eastAsia="ar-SA"/>
    </w:rPr>
  </w:style>
  <w:style w:type="paragraph" w:styleId="91">
    <w:name w:val="toc 9"/>
    <w:basedOn w:val="a1"/>
    <w:next w:val="a1"/>
    <w:autoRedefine/>
    <w:uiPriority w:val="39"/>
    <w:unhideWhenUsed/>
    <w:rsid w:val="00873263"/>
    <w:pPr>
      <w:suppressAutoHyphens/>
      <w:ind w:left="1920"/>
    </w:pPr>
    <w:rPr>
      <w:rFonts w:ascii="Calibri" w:eastAsiaTheme="minorEastAsia" w:hAnsi="Calibri" w:cs="Times New Roman"/>
      <w:sz w:val="18"/>
      <w:szCs w:val="18"/>
      <w:lang w:val="en-US" w:eastAsia="ar-SA"/>
    </w:rPr>
  </w:style>
  <w:style w:type="character" w:styleId="afff6">
    <w:name w:val="endnote reference"/>
    <w:unhideWhenUsed/>
    <w:rsid w:val="00873263"/>
    <w:rPr>
      <w:vertAlign w:val="superscript"/>
    </w:rPr>
  </w:style>
  <w:style w:type="paragraph" w:styleId="afff7">
    <w:name w:val="No Spacing"/>
    <w:link w:val="afff8"/>
    <w:uiPriority w:val="1"/>
    <w:qFormat/>
    <w:rsid w:val="00873263"/>
    <w:pPr>
      <w:spacing w:after="0" w:line="240" w:lineRule="auto"/>
    </w:pPr>
    <w:rPr>
      <w:rFonts w:ascii="Calibri" w:eastAsia="Times New Roman" w:hAnsi="Calibri" w:cs="Times New Roman"/>
      <w:lang w:eastAsia="ru-RU"/>
    </w:rPr>
  </w:style>
  <w:style w:type="character" w:customStyle="1" w:styleId="afff8">
    <w:name w:val="Без интервала Знак"/>
    <w:link w:val="afff7"/>
    <w:uiPriority w:val="1"/>
    <w:rsid w:val="00873263"/>
    <w:rPr>
      <w:rFonts w:ascii="Calibri" w:eastAsia="Times New Roman" w:hAnsi="Calibri" w:cs="Times New Roman"/>
      <w:lang w:eastAsia="ru-RU"/>
    </w:rPr>
  </w:style>
  <w:style w:type="paragraph" w:customStyle="1" w:styleId="21">
    <w:name w:val="Стиль2"/>
    <w:basedOn w:val="a1"/>
    <w:link w:val="22"/>
    <w:rsid w:val="009737F3"/>
    <w:rPr>
      <w:rFonts w:eastAsia="Times New Roman" w:cs="Times New Roman"/>
      <w:szCs w:val="24"/>
      <w:lang w:val="en-US" w:eastAsia="ru-RU"/>
    </w:rPr>
  </w:style>
  <w:style w:type="character" w:customStyle="1" w:styleId="22">
    <w:name w:val="Стиль2 Знак"/>
    <w:link w:val="21"/>
    <w:rsid w:val="00873263"/>
    <w:rPr>
      <w:rFonts w:ascii="Arial" w:eastAsia="Times New Roman" w:hAnsi="Arial" w:cs="Times New Roman"/>
      <w:sz w:val="20"/>
      <w:szCs w:val="24"/>
      <w:lang w:val="en-US" w:eastAsia="ru-RU"/>
    </w:rPr>
  </w:style>
  <w:style w:type="paragraph" w:styleId="23">
    <w:name w:val="Quote"/>
    <w:basedOn w:val="a1"/>
    <w:next w:val="a1"/>
    <w:link w:val="24"/>
    <w:uiPriority w:val="29"/>
    <w:rsid w:val="00873263"/>
    <w:rPr>
      <w:rFonts w:eastAsia="Times New Roman" w:cs="Times New Roman"/>
      <w:i/>
      <w:iCs/>
      <w:color w:val="000000"/>
      <w:lang w:val="en-US"/>
    </w:rPr>
  </w:style>
  <w:style w:type="character" w:customStyle="1" w:styleId="24">
    <w:name w:val="Цитата 2 Знак"/>
    <w:basedOn w:val="a2"/>
    <w:link w:val="23"/>
    <w:uiPriority w:val="29"/>
    <w:rsid w:val="00873263"/>
    <w:rPr>
      <w:rFonts w:ascii="Arial" w:eastAsia="Times New Roman" w:hAnsi="Arial" w:cs="Times New Roman"/>
      <w:i/>
      <w:iCs/>
      <w:color w:val="000000"/>
      <w:sz w:val="20"/>
      <w:lang w:val="en-US"/>
    </w:rPr>
  </w:style>
  <w:style w:type="paragraph" w:styleId="afff9">
    <w:name w:val="Intense Quote"/>
    <w:basedOn w:val="a1"/>
    <w:next w:val="a1"/>
    <w:link w:val="afffa"/>
    <w:uiPriority w:val="30"/>
    <w:rsid w:val="00873263"/>
    <w:pPr>
      <w:pBdr>
        <w:bottom w:val="single" w:sz="4" w:space="4" w:color="4F81BD"/>
      </w:pBdr>
      <w:spacing w:before="200" w:after="280"/>
      <w:ind w:left="936" w:right="936"/>
    </w:pPr>
    <w:rPr>
      <w:rFonts w:eastAsia="Times New Roman" w:cs="Times New Roman"/>
      <w:b/>
      <w:bCs/>
      <w:i/>
      <w:iCs/>
      <w:color w:val="4F81BD"/>
      <w:lang w:val="en-US"/>
    </w:rPr>
  </w:style>
  <w:style w:type="character" w:customStyle="1" w:styleId="afffa">
    <w:name w:val="Выделенная цитата Знак"/>
    <w:basedOn w:val="a2"/>
    <w:link w:val="afff9"/>
    <w:uiPriority w:val="30"/>
    <w:rsid w:val="00873263"/>
    <w:rPr>
      <w:rFonts w:ascii="Arial" w:eastAsia="Times New Roman" w:hAnsi="Arial" w:cs="Times New Roman"/>
      <w:b/>
      <w:bCs/>
      <w:i/>
      <w:iCs/>
      <w:color w:val="4F81BD"/>
      <w:sz w:val="20"/>
      <w:lang w:val="en-US"/>
    </w:rPr>
  </w:style>
  <w:style w:type="character" w:styleId="afffb">
    <w:name w:val="Book Title"/>
    <w:uiPriority w:val="33"/>
    <w:rsid w:val="00873263"/>
    <w:rPr>
      <w:b/>
      <w:bCs/>
      <w:smallCaps/>
      <w:spacing w:val="5"/>
    </w:rPr>
  </w:style>
  <w:style w:type="table" w:customStyle="1" w:styleId="-151">
    <w:name w:val="Таблица-сетка 1 светлая — акцент 51"/>
    <w:basedOn w:val="a3"/>
    <w:uiPriority w:val="46"/>
    <w:rsid w:val="00873263"/>
    <w:pPr>
      <w:spacing w:after="0" w:line="240" w:lineRule="auto"/>
    </w:pPr>
    <w:rPr>
      <w:rFonts w:ascii="Times New Roman" w:eastAsia="Calibri" w:hAnsi="Times New Roman" w:cs="Times New Roman"/>
      <w:sz w:val="20"/>
      <w:szCs w:val="20"/>
      <w:lang w:eastAsia="ru-RU"/>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31">
    <w:name w:val="Стиль3"/>
    <w:basedOn w:val="a1"/>
    <w:uiPriority w:val="99"/>
    <w:semiHidden/>
    <w:rsid w:val="00873263"/>
    <w:pPr>
      <w:jc w:val="center"/>
    </w:pPr>
    <w:rPr>
      <w:rFonts w:eastAsia="Times New Roman" w:cs="Times New Roman"/>
      <w:sz w:val="16"/>
      <w:szCs w:val="20"/>
      <w:lang w:val="en-US" w:eastAsia="ja-JP"/>
    </w:rPr>
  </w:style>
  <w:style w:type="paragraph" w:customStyle="1" w:styleId="afffc">
    <w:name w:val="Рисунок"/>
    <w:basedOn w:val="a1"/>
    <w:link w:val="Char"/>
    <w:rsid w:val="00CC17DF"/>
    <w:pPr>
      <w:spacing w:after="240"/>
      <w:jc w:val="center"/>
    </w:pPr>
    <w:rPr>
      <w:noProof/>
      <w:lang w:eastAsia="ru-RU"/>
    </w:rPr>
  </w:style>
  <w:style w:type="character" w:customStyle="1" w:styleId="Char">
    <w:name w:val="Рисунок Char"/>
    <w:basedOn w:val="a2"/>
    <w:link w:val="afffc"/>
    <w:rsid w:val="00CC17DF"/>
    <w:rPr>
      <w:rFonts w:ascii="Arial" w:hAnsi="Arial"/>
      <w:noProof/>
      <w:lang w:eastAsia="ru-RU"/>
    </w:rPr>
  </w:style>
  <w:style w:type="table" w:customStyle="1" w:styleId="112">
    <w:name w:val="Таблица простая 11"/>
    <w:basedOn w:val="a3"/>
    <w:uiPriority w:val="41"/>
    <w:rsid w:val="00873263"/>
    <w:pPr>
      <w:spacing w:after="0" w:line="240" w:lineRule="auto"/>
    </w:pPr>
    <w:rPr>
      <w:rFonts w:eastAsiaTheme="minorEastAsia"/>
      <w:lang w:val="en-US"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AVlist">
    <w:name w:val="AV_list"/>
    <w:uiPriority w:val="99"/>
    <w:rsid w:val="00873263"/>
    <w:pPr>
      <w:numPr>
        <w:numId w:val="6"/>
      </w:numPr>
    </w:pPr>
  </w:style>
  <w:style w:type="table" w:styleId="-1">
    <w:name w:val="Light List Accent 1"/>
    <w:basedOn w:val="a3"/>
    <w:uiPriority w:val="61"/>
    <w:rsid w:val="00873263"/>
    <w:pPr>
      <w:spacing w:after="0" w:line="240" w:lineRule="auto"/>
    </w:pPr>
    <w:rPr>
      <w:rFonts w:ascii="Arial" w:eastAsia="Arial" w:hAnsi="Arial" w:cs="Times New Roman"/>
      <w:sz w:val="20"/>
      <w:szCs w:val="20"/>
      <w:lang w:eastAsia="ru-RU"/>
    </w:rPr>
    <w:tblPr>
      <w:tblStyleRowBandSize w:val="1"/>
      <w:tblStyleColBandSize w:val="1"/>
      <w:tblInd w:w="0" w:type="dxa"/>
      <w:tblBorders>
        <w:top w:val="single" w:sz="8" w:space="0" w:color="0094DE" w:themeColor="accent1"/>
        <w:left w:val="single" w:sz="8" w:space="0" w:color="0094DE" w:themeColor="accent1"/>
        <w:bottom w:val="single" w:sz="8" w:space="0" w:color="0094DE" w:themeColor="accent1"/>
        <w:right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4DE" w:themeFill="accent1"/>
      </w:tcPr>
    </w:tblStylePr>
    <w:tblStylePr w:type="lastRow">
      <w:pPr>
        <w:spacing w:before="0" w:after="0" w:line="240" w:lineRule="auto"/>
      </w:pPr>
      <w:rPr>
        <w:b/>
        <w:bCs/>
      </w:rPr>
      <w:tblPr/>
      <w:tcPr>
        <w:tcBorders>
          <w:top w:val="double" w:sz="6" w:space="0" w:color="0094DE" w:themeColor="accent1"/>
          <w:left w:val="single" w:sz="8" w:space="0" w:color="0094DE" w:themeColor="accent1"/>
          <w:bottom w:val="single" w:sz="8" w:space="0" w:color="0094DE" w:themeColor="accent1"/>
          <w:right w:val="single" w:sz="8" w:space="0" w:color="0094DE" w:themeColor="accent1"/>
        </w:tcBorders>
      </w:tcPr>
    </w:tblStylePr>
    <w:tblStylePr w:type="firstCol">
      <w:rPr>
        <w:b/>
        <w:bCs/>
      </w:rPr>
    </w:tblStylePr>
    <w:tblStylePr w:type="lastCol">
      <w:rPr>
        <w:b/>
        <w:bCs/>
      </w:rPr>
    </w:tblStylePr>
    <w:tblStylePr w:type="band1Vert">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tblStylePr w:type="band1Horz">
      <w:tblPr/>
      <w:tcPr>
        <w:tcBorders>
          <w:top w:val="single" w:sz="8" w:space="0" w:color="0094DE" w:themeColor="accent1"/>
          <w:left w:val="single" w:sz="8" w:space="0" w:color="0094DE" w:themeColor="accent1"/>
          <w:bottom w:val="single" w:sz="8" w:space="0" w:color="0094DE" w:themeColor="accent1"/>
          <w:right w:val="single" w:sz="8" w:space="0" w:color="0094DE" w:themeColor="accent1"/>
        </w:tcBorders>
      </w:tcPr>
    </w:tblStylePr>
  </w:style>
  <w:style w:type="numbering" w:customStyle="1" w:styleId="AVlistlev3">
    <w:name w:val="AV_list_lev3"/>
    <w:uiPriority w:val="99"/>
    <w:rsid w:val="00873263"/>
    <w:pPr>
      <w:numPr>
        <w:numId w:val="7"/>
      </w:numPr>
    </w:pPr>
  </w:style>
  <w:style w:type="numbering" w:customStyle="1" w:styleId="AVlistlev2">
    <w:name w:val="AV_list_lev2"/>
    <w:uiPriority w:val="99"/>
    <w:rsid w:val="00873263"/>
    <w:pPr>
      <w:numPr>
        <w:numId w:val="8"/>
      </w:numPr>
    </w:pPr>
  </w:style>
  <w:style w:type="table" w:customStyle="1" w:styleId="AVreport">
    <w:name w:val="AV_report"/>
    <w:basedOn w:val="a3"/>
    <w:uiPriority w:val="99"/>
    <w:qFormat/>
    <w:rsid w:val="009737F3"/>
    <w:pPr>
      <w:keepNext/>
      <w:spacing w:after="0" w:line="240" w:lineRule="auto"/>
      <w:contextualSpacing/>
      <w:jc w:val="right"/>
    </w:pPr>
    <w:rPr>
      <w:rFonts w:ascii="Arial" w:eastAsia="Times New Roman" w:hAnsi="Arial" w:cs="Arial"/>
      <w:sz w:val="16"/>
      <w:szCs w:val="18"/>
      <w:lang w:eastAsia="ru-RU"/>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28" w:type="dxa"/>
        <w:bottom w:w="0" w:type="dxa"/>
        <w:right w:w="28" w:type="dxa"/>
      </w:tblCellMar>
    </w:tblPr>
    <w:tcPr>
      <w:noWrap/>
      <w:vAlign w:val="center"/>
    </w:tcPr>
    <w:tblStylePr w:type="firstRow">
      <w:pPr>
        <w:wordWrap/>
        <w:spacing w:beforeLines="0" w:beforeAutospacing="0" w:afterLines="0" w:afterAutospacing="0"/>
        <w:contextualSpacing w:val="0"/>
        <w:jc w:val="center"/>
      </w:pPr>
      <w:rPr>
        <w:b/>
        <w:color w:val="FFFFFF" w:themeColor="background1"/>
      </w:rPr>
      <w:tblPr/>
      <w:trPr>
        <w:tblHeader/>
      </w:tr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lastRow">
      <w:pPr>
        <w:keepNext w:val="0"/>
        <w:wordWrap/>
      </w:pPr>
    </w:tblStylePr>
    <w:tblStylePr w:type="firstCol">
      <w:pPr>
        <w:wordWrap/>
        <w:jc w:val="left"/>
      </w:pPr>
      <w:rPr>
        <w:b w:val="0"/>
        <w:i w:val="0"/>
      </w:rPr>
    </w:tblStylePr>
  </w:style>
  <w:style w:type="table" w:styleId="afffd">
    <w:name w:val="Light Shading"/>
    <w:basedOn w:val="a3"/>
    <w:uiPriority w:val="60"/>
    <w:rsid w:val="008732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3"/>
    <w:uiPriority w:val="60"/>
    <w:rsid w:val="00873263"/>
    <w:pPr>
      <w:spacing w:after="0" w:line="240" w:lineRule="auto"/>
    </w:pPr>
    <w:rPr>
      <w:rFonts w:ascii="Times New Roman" w:eastAsia="Times New Roman" w:hAnsi="Times New Roman" w:cs="Times New Roman"/>
      <w:color w:val="006EA6" w:themeColor="accent1" w:themeShade="BF"/>
      <w:sz w:val="20"/>
      <w:szCs w:val="20"/>
      <w:lang w:eastAsia="ru-RU"/>
    </w:rPr>
    <w:tblPr>
      <w:tblStyleRowBandSize w:val="1"/>
      <w:tblStyleColBandSize w:val="1"/>
      <w:tblInd w:w="0" w:type="dxa"/>
      <w:tblBorders>
        <w:top w:val="single" w:sz="8" w:space="0" w:color="0094DE" w:themeColor="accent1"/>
        <w:bottom w:val="single" w:sz="8" w:space="0" w:color="0094D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lastRow">
      <w:pPr>
        <w:spacing w:before="0" w:after="0" w:line="240" w:lineRule="auto"/>
      </w:pPr>
      <w:rPr>
        <w:b/>
        <w:bCs/>
      </w:rPr>
      <w:tblPr/>
      <w:tcPr>
        <w:tcBorders>
          <w:top w:val="single" w:sz="8" w:space="0" w:color="0094DE" w:themeColor="accent1"/>
          <w:left w:val="nil"/>
          <w:bottom w:val="single" w:sz="8" w:space="0" w:color="0094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7FF" w:themeFill="accent1" w:themeFillTint="3F"/>
      </w:tcPr>
    </w:tblStylePr>
    <w:tblStylePr w:type="band1Horz">
      <w:tblPr/>
      <w:tcPr>
        <w:tcBorders>
          <w:left w:val="nil"/>
          <w:right w:val="nil"/>
          <w:insideH w:val="nil"/>
          <w:insideV w:val="nil"/>
        </w:tcBorders>
        <w:shd w:val="clear" w:color="auto" w:fill="B7E7FF" w:themeFill="accent1" w:themeFillTint="3F"/>
      </w:tcPr>
    </w:tblStylePr>
  </w:style>
  <w:style w:type="paragraph" w:customStyle="1" w:styleId="afffe">
    <w:name w:val="Нормальный"/>
    <w:rsid w:val="00873263"/>
    <w:pPr>
      <w:autoSpaceDE w:val="0"/>
      <w:autoSpaceDN w:val="0"/>
      <w:spacing w:after="0" w:line="240" w:lineRule="auto"/>
    </w:pPr>
    <w:rPr>
      <w:rFonts w:ascii="Times New Roman" w:eastAsia="Times New Roman" w:hAnsi="Times New Roman" w:cs="Times New Roman"/>
      <w:sz w:val="24"/>
      <w:szCs w:val="24"/>
    </w:rPr>
  </w:style>
  <w:style w:type="paragraph" w:styleId="affff">
    <w:name w:val="table of figures"/>
    <w:basedOn w:val="a1"/>
    <w:next w:val="a1"/>
    <w:uiPriority w:val="99"/>
    <w:semiHidden/>
    <w:unhideWhenUsed/>
    <w:rsid w:val="00873263"/>
    <w:pPr>
      <w:suppressAutoHyphens/>
    </w:pPr>
    <w:rPr>
      <w:rFonts w:eastAsia="Times New Roman" w:cs="Times New Roman"/>
      <w:szCs w:val="20"/>
      <w:lang w:eastAsia="ar-SA"/>
    </w:rPr>
  </w:style>
  <w:style w:type="paragraph" w:styleId="affff0">
    <w:name w:val="Balloon Text"/>
    <w:basedOn w:val="a1"/>
    <w:link w:val="affff1"/>
    <w:uiPriority w:val="99"/>
    <w:semiHidden/>
    <w:unhideWhenUsed/>
    <w:rsid w:val="00FD0A56"/>
    <w:pPr>
      <w:spacing w:before="0" w:after="0"/>
    </w:pPr>
    <w:rPr>
      <w:rFonts w:ascii="Tahoma" w:hAnsi="Tahoma" w:cs="Tahoma"/>
      <w:sz w:val="16"/>
      <w:szCs w:val="16"/>
    </w:rPr>
  </w:style>
  <w:style w:type="character" w:customStyle="1" w:styleId="affff1">
    <w:name w:val="Текст выноски Знак"/>
    <w:basedOn w:val="a2"/>
    <w:link w:val="affff0"/>
    <w:uiPriority w:val="99"/>
    <w:semiHidden/>
    <w:rsid w:val="00FD0A56"/>
    <w:rPr>
      <w:rFonts w:ascii="Tahoma" w:hAnsi="Tahoma" w:cs="Tahoma"/>
      <w:sz w:val="16"/>
      <w:szCs w:val="16"/>
    </w:rPr>
  </w:style>
  <w:style w:type="paragraph" w:customStyle="1" w:styleId="-31">
    <w:name w:val="Светлая сетка - Акцент 31"/>
    <w:basedOn w:val="a1"/>
    <w:uiPriority w:val="34"/>
    <w:qFormat/>
    <w:rsid w:val="000C06CB"/>
    <w:pPr>
      <w:suppressAutoHyphens/>
      <w:ind w:left="708"/>
    </w:pPr>
    <w:rPr>
      <w:rFonts w:eastAsia="Times New Roman" w:cs="Times New Roman"/>
      <w:sz w:val="20"/>
      <w:szCs w:val="20"/>
      <w:lang w:eastAsia="ar-SA"/>
    </w:rPr>
  </w:style>
  <w:style w:type="character" w:customStyle="1" w:styleId="apple-converted-space">
    <w:name w:val="apple-converted-space"/>
    <w:basedOn w:val="a2"/>
    <w:rsid w:val="000C06CB"/>
  </w:style>
  <w:style w:type="paragraph" w:styleId="25">
    <w:name w:val="toc 2"/>
    <w:basedOn w:val="a1"/>
    <w:next w:val="a1"/>
    <w:autoRedefine/>
    <w:uiPriority w:val="39"/>
    <w:unhideWhenUsed/>
    <w:rsid w:val="00123A1B"/>
    <w:pPr>
      <w:tabs>
        <w:tab w:val="left" w:pos="880"/>
        <w:tab w:val="right" w:leader="dot" w:pos="9639"/>
      </w:tabs>
      <w:spacing w:after="100"/>
      <w:ind w:left="220" w:right="566"/>
    </w:pPr>
    <w:rPr>
      <w:noProof/>
    </w:rPr>
  </w:style>
  <w:style w:type="paragraph" w:styleId="32">
    <w:name w:val="toc 3"/>
    <w:basedOn w:val="a1"/>
    <w:next w:val="a1"/>
    <w:autoRedefine/>
    <w:uiPriority w:val="39"/>
    <w:unhideWhenUsed/>
    <w:rsid w:val="00123A1B"/>
    <w:pPr>
      <w:tabs>
        <w:tab w:val="left" w:pos="1200"/>
        <w:tab w:val="right" w:leader="dot" w:pos="9639"/>
      </w:tabs>
      <w:spacing w:after="100"/>
      <w:ind w:left="440" w:right="566"/>
    </w:pPr>
    <w:rPr>
      <w:noProof/>
    </w:rPr>
  </w:style>
  <w:style w:type="paragraph" w:styleId="13">
    <w:name w:val="toc 1"/>
    <w:basedOn w:val="a1"/>
    <w:next w:val="a1"/>
    <w:autoRedefine/>
    <w:uiPriority w:val="39"/>
    <w:unhideWhenUsed/>
    <w:rsid w:val="00123A1B"/>
    <w:pPr>
      <w:tabs>
        <w:tab w:val="left" w:pos="440"/>
        <w:tab w:val="right" w:leader="dot" w:pos="9639"/>
      </w:tabs>
      <w:spacing w:after="100"/>
      <w:ind w:right="566"/>
    </w:pPr>
    <w:rPr>
      <w:noProof/>
    </w:rPr>
  </w:style>
  <w:style w:type="paragraph" w:styleId="41">
    <w:name w:val="toc 4"/>
    <w:basedOn w:val="a1"/>
    <w:next w:val="a1"/>
    <w:autoRedefine/>
    <w:uiPriority w:val="39"/>
    <w:unhideWhenUsed/>
    <w:rsid w:val="0005445A"/>
    <w:pPr>
      <w:spacing w:after="100"/>
      <w:ind w:left="660"/>
    </w:pPr>
  </w:style>
  <w:style w:type="paragraph" w:customStyle="1" w:styleId="affff2">
    <w:name w:val="Г.Заголовок таблицы"/>
    <w:basedOn w:val="a1"/>
    <w:link w:val="affff3"/>
    <w:qFormat/>
    <w:rsid w:val="00372020"/>
    <w:pPr>
      <w:keepNext/>
      <w:tabs>
        <w:tab w:val="left" w:pos="1134"/>
      </w:tabs>
      <w:spacing w:before="0" w:after="0"/>
      <w:jc w:val="center"/>
    </w:pPr>
    <w:rPr>
      <w:rFonts w:ascii="Times New Roman" w:eastAsia="Calibri" w:hAnsi="Times New Roman" w:cs="Times New Roman"/>
      <w:b/>
      <w:sz w:val="24"/>
      <w:lang w:val="en-US" w:eastAsia="ja-JP"/>
    </w:rPr>
  </w:style>
  <w:style w:type="character" w:customStyle="1" w:styleId="affff3">
    <w:name w:val="Г.Заголовок таблицы Знак"/>
    <w:basedOn w:val="a2"/>
    <w:link w:val="affff2"/>
    <w:rsid w:val="00372020"/>
    <w:rPr>
      <w:rFonts w:ascii="Times New Roman" w:eastAsia="Calibri" w:hAnsi="Times New Roman" w:cs="Times New Roman"/>
      <w:b/>
      <w:sz w:val="24"/>
      <w:lang w:val="en-US" w:eastAsia="ja-JP"/>
    </w:rPr>
  </w:style>
  <w:style w:type="paragraph" w:customStyle="1" w:styleId="affff4">
    <w:name w:val="Г.Текст таблицы"/>
    <w:basedOn w:val="a1"/>
    <w:link w:val="affff5"/>
    <w:uiPriority w:val="99"/>
    <w:qFormat/>
    <w:rsid w:val="00372020"/>
    <w:pPr>
      <w:spacing w:before="0" w:after="0"/>
      <w:jc w:val="left"/>
    </w:pPr>
    <w:rPr>
      <w:rFonts w:ascii="Times New Roman" w:eastAsiaTheme="minorEastAsia" w:hAnsi="Times New Roman" w:cs="Times New Roman"/>
      <w:szCs w:val="24"/>
    </w:rPr>
  </w:style>
  <w:style w:type="character" w:customStyle="1" w:styleId="affff5">
    <w:name w:val="Г.Текст таблицы Знак"/>
    <w:basedOn w:val="a2"/>
    <w:link w:val="affff4"/>
    <w:uiPriority w:val="99"/>
    <w:rsid w:val="00372020"/>
    <w:rPr>
      <w:rFonts w:ascii="Times New Roman" w:eastAsiaTheme="minorEastAsia" w:hAnsi="Times New Roman" w:cs="Times New Roman"/>
      <w:szCs w:val="24"/>
    </w:rPr>
  </w:style>
  <w:style w:type="paragraph" w:styleId="26">
    <w:name w:val="Body Text 2"/>
    <w:basedOn w:val="a1"/>
    <w:link w:val="27"/>
    <w:rsid w:val="007345D5"/>
    <w:pPr>
      <w:spacing w:before="0" w:line="480" w:lineRule="auto"/>
      <w:jc w:val="left"/>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2"/>
    <w:link w:val="26"/>
    <w:rsid w:val="007345D5"/>
    <w:rPr>
      <w:rFonts w:ascii="Times New Roman" w:eastAsia="Times New Roman" w:hAnsi="Times New Roman" w:cs="Times New Roman"/>
      <w:sz w:val="24"/>
      <w:szCs w:val="24"/>
      <w:lang w:val="x-none" w:eastAsia="x-none"/>
    </w:rPr>
  </w:style>
  <w:style w:type="paragraph" w:styleId="affff6">
    <w:name w:val="footnote text"/>
    <w:aliases w:val="Знак3,Знак2,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к"/>
    <w:basedOn w:val="a1"/>
    <w:link w:val="affff7"/>
    <w:uiPriority w:val="99"/>
    <w:unhideWhenUsed/>
    <w:qFormat/>
    <w:rsid w:val="00CA46DA"/>
    <w:pPr>
      <w:spacing w:before="0" w:after="0"/>
    </w:pPr>
    <w:rPr>
      <w:sz w:val="20"/>
      <w:szCs w:val="20"/>
    </w:rPr>
  </w:style>
  <w:style w:type="character" w:customStyle="1" w:styleId="affff7">
    <w:name w:val="Текст сноски Знак"/>
    <w:aliases w:val="Знак3 Знак,Знак2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Знак Знак"/>
    <w:basedOn w:val="a2"/>
    <w:link w:val="affff6"/>
    <w:uiPriority w:val="99"/>
    <w:rsid w:val="00CA46DA"/>
    <w:rPr>
      <w:rFonts w:ascii="Arial" w:hAnsi="Arial"/>
      <w:sz w:val="20"/>
      <w:szCs w:val="20"/>
    </w:rPr>
  </w:style>
  <w:style w:type="character" w:styleId="affff8">
    <w:name w:val="footnote reference"/>
    <w:aliases w:val="Знак сноски 1,Знак сноски-FN,Ciae niinee-FN,Referencia nota al pie,Ciae niinee 1,ОР,Footnotes refss,Fussnota,СНОСКА,сноска1"/>
    <w:basedOn w:val="a2"/>
    <w:uiPriority w:val="99"/>
    <w:unhideWhenUsed/>
    <w:rsid w:val="00CA46DA"/>
    <w:rPr>
      <w:vertAlign w:val="superscript"/>
    </w:rPr>
  </w:style>
  <w:style w:type="paragraph" w:styleId="affff9">
    <w:name w:val="Plain Text"/>
    <w:basedOn w:val="a1"/>
    <w:link w:val="affffa"/>
    <w:uiPriority w:val="99"/>
    <w:rsid w:val="00DC5644"/>
    <w:pPr>
      <w:spacing w:before="0" w:after="0"/>
      <w:jc w:val="left"/>
    </w:pPr>
    <w:rPr>
      <w:rFonts w:ascii="Courier New" w:eastAsia="Times New Roman" w:hAnsi="Courier New" w:cs="Times New Roman"/>
      <w:sz w:val="20"/>
      <w:szCs w:val="20"/>
      <w:lang w:eastAsia="ru-RU"/>
    </w:rPr>
  </w:style>
  <w:style w:type="character" w:customStyle="1" w:styleId="affffa">
    <w:name w:val="Текст Знак"/>
    <w:basedOn w:val="a2"/>
    <w:link w:val="affff9"/>
    <w:uiPriority w:val="99"/>
    <w:rsid w:val="00DC5644"/>
    <w:rPr>
      <w:rFonts w:ascii="Courier New" w:eastAsia="Times New Roman" w:hAnsi="Courier New" w:cs="Times New Roman"/>
      <w:sz w:val="20"/>
      <w:szCs w:val="20"/>
      <w:lang w:eastAsia="ru-RU"/>
    </w:rPr>
  </w:style>
  <w:style w:type="table" w:customStyle="1" w:styleId="GridTable4-Accent12">
    <w:name w:val="Grid Table 4 - Accent 12"/>
    <w:basedOn w:val="a3"/>
    <w:uiPriority w:val="49"/>
    <w:rsid w:val="00CB1E07"/>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AV">
    <w:name w:val="AV"/>
    <w:basedOn w:val="a3"/>
    <w:rsid w:val="009E1887"/>
    <w:pPr>
      <w:spacing w:after="0" w:line="240" w:lineRule="auto"/>
      <w:jc w:val="right"/>
    </w:pPr>
    <w:rPr>
      <w:rFonts w:ascii="Times New Roman" w:eastAsia="Times New Roman" w:hAnsi="Times New Roman" w:cs="Times New Roman"/>
      <w:sz w:val="20"/>
      <w:szCs w:val="20"/>
    </w:rPr>
    <w:tblPr>
      <w:tblInd w:w="0" w:type="dxa"/>
      <w:tblBorders>
        <w:top w:val="single" w:sz="4" w:space="0" w:color="0094DE" w:themeColor="text2"/>
        <w:left w:val="single" w:sz="4" w:space="0" w:color="0094DE" w:themeColor="text2"/>
        <w:bottom w:val="single" w:sz="4" w:space="0" w:color="0094DE" w:themeColor="text2"/>
        <w:right w:val="single" w:sz="4" w:space="0" w:color="0094DE" w:themeColor="text2"/>
        <w:insideH w:val="single" w:sz="4" w:space="0" w:color="0094DE" w:themeColor="text2"/>
        <w:insideV w:val="single" w:sz="4" w:space="0" w:color="0094DE" w:themeColor="text2"/>
      </w:tblBorders>
      <w:tblCellMar>
        <w:top w:w="0" w:type="dxa"/>
        <w:left w:w="57" w:type="dxa"/>
        <w:bottom w:w="0" w:type="dxa"/>
        <w:right w:w="57" w:type="dxa"/>
      </w:tblCellMar>
    </w:tblPr>
    <w:tblStylePr w:type="firstRow">
      <w:pPr>
        <w:wordWrap/>
        <w:jc w:val="center"/>
      </w:pPr>
      <w:rPr>
        <w:b/>
        <w:color w:val="FFFFFF" w:themeColor="background1"/>
      </w:rPr>
      <w:tblPr/>
      <w:tcPr>
        <w:tcBorders>
          <w:top w:val="single" w:sz="4" w:space="0" w:color="0094DE" w:themeColor="text2"/>
          <w:left w:val="single" w:sz="4" w:space="0" w:color="0094DE" w:themeColor="text2"/>
          <w:bottom w:val="single" w:sz="4" w:space="0" w:color="0094DE" w:themeColor="text2"/>
          <w:right w:val="single" w:sz="4" w:space="0" w:color="0094DE" w:themeColor="text2"/>
          <w:insideH w:val="nil"/>
          <w:insideV w:val="single" w:sz="4" w:space="0" w:color="52C5FF" w:themeColor="accent1" w:themeTint="99"/>
          <w:tl2br w:val="nil"/>
          <w:tr2bl w:val="nil"/>
        </w:tcBorders>
        <w:shd w:val="clear" w:color="auto" w:fill="0094DE" w:themeFill="text2"/>
        <w:vAlign w:val="center"/>
      </w:tcPr>
    </w:tblStylePr>
    <w:tblStylePr w:type="firstCol">
      <w:pPr>
        <w:wordWrap/>
        <w:jc w:val="left"/>
      </w:pPr>
      <w:rPr>
        <w:b w:val="0"/>
        <w:i w:val="0"/>
      </w:rPr>
    </w:tblStylePr>
  </w:style>
  <w:style w:type="table" w:customStyle="1" w:styleId="-411">
    <w:name w:val="Таблица-сетка 4 — акцент 11"/>
    <w:basedOn w:val="a3"/>
    <w:uiPriority w:val="49"/>
    <w:rsid w:val="003753E6"/>
    <w:pPr>
      <w:spacing w:after="0" w:line="240" w:lineRule="auto"/>
    </w:pPr>
    <w:tblPr>
      <w:tblStyleRowBandSize w:val="1"/>
      <w:tblStyleColBandSize w:val="1"/>
      <w:tblInd w:w="0" w:type="dxa"/>
      <w:tblBorders>
        <w:top w:val="single" w:sz="4" w:space="0" w:color="DB9AD6"/>
        <w:left w:val="single" w:sz="4" w:space="0" w:color="DB9AD6"/>
        <w:bottom w:val="single" w:sz="4" w:space="0" w:color="DB9AD6"/>
        <w:right w:val="single" w:sz="4" w:space="0" w:color="DB9AD6"/>
        <w:insideH w:val="single" w:sz="4" w:space="0" w:color="DB9AD6"/>
        <w:insideV w:val="single" w:sz="4" w:space="0" w:color="DB9AD6"/>
      </w:tblBorders>
      <w:tblCellMar>
        <w:top w:w="0" w:type="dxa"/>
        <w:left w:w="108" w:type="dxa"/>
        <w:bottom w:w="0" w:type="dxa"/>
        <w:right w:w="108" w:type="dxa"/>
      </w:tblCellMar>
    </w:tblPr>
    <w:tblStylePr w:type="firstRow">
      <w:rPr>
        <w:b/>
        <w:bCs/>
        <w:color w:val="FFFFFF"/>
      </w:rPr>
      <w:tblPr/>
      <w:tcPr>
        <w:tcBorders>
          <w:top w:val="single" w:sz="4" w:space="0" w:color="C358BC"/>
          <w:left w:val="single" w:sz="4" w:space="0" w:color="C358BC"/>
          <w:bottom w:val="single" w:sz="4" w:space="0" w:color="C358BC"/>
          <w:right w:val="single" w:sz="4" w:space="0" w:color="C358BC"/>
          <w:insideH w:val="nil"/>
          <w:insideV w:val="nil"/>
        </w:tcBorders>
        <w:shd w:val="clear" w:color="auto" w:fill="C358BC"/>
      </w:tcPr>
    </w:tblStylePr>
    <w:tblStylePr w:type="lastRow">
      <w:rPr>
        <w:b/>
        <w:bCs/>
      </w:rPr>
      <w:tblPr/>
      <w:tcPr>
        <w:tcBorders>
          <w:top w:val="double" w:sz="4" w:space="0" w:color="C358BC"/>
        </w:tcBorders>
      </w:tcPr>
    </w:tblStylePr>
    <w:tblStylePr w:type="firstCol">
      <w:rPr>
        <w:b/>
        <w:bCs/>
      </w:rPr>
    </w:tblStylePr>
    <w:tblStylePr w:type="lastCol">
      <w:rPr>
        <w:b/>
        <w:bCs/>
      </w:rPr>
    </w:tblStylePr>
    <w:tblStylePr w:type="band1Vert">
      <w:tblPr/>
      <w:tcPr>
        <w:shd w:val="clear" w:color="auto" w:fill="F3DDF1"/>
      </w:tcPr>
    </w:tblStylePr>
    <w:tblStylePr w:type="band1Horz">
      <w:tblPr/>
      <w:tcPr>
        <w:shd w:val="clear" w:color="auto" w:fill="F3DDF1"/>
      </w:tcPr>
    </w:tblStylePr>
  </w:style>
  <w:style w:type="table" w:customStyle="1" w:styleId="-41">
    <w:name w:val="Таблица-сетка 41"/>
    <w:basedOn w:val="a3"/>
    <w:uiPriority w:val="49"/>
    <w:rsid w:val="003753E6"/>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ffffb">
    <w:name w:val="Список определений"/>
    <w:basedOn w:val="a1"/>
    <w:next w:val="a1"/>
    <w:rsid w:val="003753E6"/>
    <w:pPr>
      <w:spacing w:before="0" w:after="0"/>
      <w:ind w:left="360"/>
      <w:jc w:val="left"/>
    </w:pPr>
    <w:rPr>
      <w:rFonts w:ascii="Times New Roman" w:eastAsia="Times New Roman" w:hAnsi="Times New Roman" w:cs="Times New Roman"/>
      <w:snapToGrid w:val="0"/>
      <w:sz w:val="24"/>
      <w:szCs w:val="20"/>
      <w:lang w:eastAsia="ru-RU"/>
    </w:rPr>
  </w:style>
  <w:style w:type="table" w:customStyle="1" w:styleId="C-4-11">
    <w:name w:val="Cетка-таблица 4 - Акцент 11"/>
    <w:basedOn w:val="a3"/>
    <w:uiPriority w:val="49"/>
    <w:rsid w:val="003753E6"/>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4120">
    <w:name w:val="Таблица-сетка 4 — акцент 12"/>
    <w:basedOn w:val="a3"/>
    <w:uiPriority w:val="49"/>
    <w:rsid w:val="00CD25DE"/>
    <w:pPr>
      <w:spacing w:after="0" w:line="240" w:lineRule="auto"/>
    </w:pPr>
    <w:tblPr>
      <w:tblStyleRowBandSize w:val="1"/>
      <w:tblStyleColBandSize w:val="1"/>
      <w:tblInd w:w="0" w:type="dxa"/>
      <w:tblBorders>
        <w:top w:val="single" w:sz="4" w:space="0" w:color="52C5FF" w:themeColor="accent1" w:themeTint="99"/>
        <w:left w:val="single" w:sz="4" w:space="0" w:color="52C5FF" w:themeColor="accent1" w:themeTint="99"/>
        <w:bottom w:val="single" w:sz="4" w:space="0" w:color="52C5FF" w:themeColor="accent1" w:themeTint="99"/>
        <w:right w:val="single" w:sz="4" w:space="0" w:color="52C5FF" w:themeColor="accent1" w:themeTint="99"/>
        <w:insideH w:val="single" w:sz="4" w:space="0" w:color="52C5FF" w:themeColor="accent1" w:themeTint="99"/>
        <w:insideV w:val="single" w:sz="4" w:space="0" w:color="52C5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4DE" w:themeColor="accent1"/>
          <w:left w:val="single" w:sz="4" w:space="0" w:color="0094DE" w:themeColor="accent1"/>
          <w:bottom w:val="single" w:sz="4" w:space="0" w:color="0094DE" w:themeColor="accent1"/>
          <w:right w:val="single" w:sz="4" w:space="0" w:color="0094DE" w:themeColor="accent1"/>
          <w:insideH w:val="nil"/>
          <w:insideV w:val="nil"/>
        </w:tcBorders>
        <w:shd w:val="clear" w:color="auto" w:fill="0094DE" w:themeFill="accent1"/>
      </w:tcPr>
    </w:tblStylePr>
    <w:tblStylePr w:type="lastRow">
      <w:rPr>
        <w:b/>
        <w:bCs/>
      </w:rPr>
      <w:tblPr/>
      <w:tcPr>
        <w:tcBorders>
          <w:top w:val="double" w:sz="4" w:space="0" w:color="0094DE" w:themeColor="accent1"/>
        </w:tcBorders>
      </w:tcPr>
    </w:tblStylePr>
    <w:tblStylePr w:type="firstCol">
      <w:rPr>
        <w:b/>
        <w:bCs/>
      </w:rPr>
    </w:tblStylePr>
    <w:tblStylePr w:type="lastCol">
      <w:rPr>
        <w:b/>
        <w:bCs/>
      </w:rPr>
    </w:tblStylePr>
    <w:tblStylePr w:type="band1Vert">
      <w:tblPr/>
      <w:tcPr>
        <w:shd w:val="clear" w:color="auto" w:fill="C5EBFF" w:themeFill="accent1" w:themeFillTint="33"/>
      </w:tcPr>
    </w:tblStylePr>
    <w:tblStylePr w:type="band1Horz">
      <w:tblPr/>
      <w:tcPr>
        <w:shd w:val="clear" w:color="auto" w:fill="C5EBFF" w:themeFill="accent1" w:themeFillTint="33"/>
      </w:tcPr>
    </w:tblStylePr>
  </w:style>
  <w:style w:type="table" w:customStyle="1" w:styleId="28">
    <w:name w:val="Сетка таблицы2"/>
    <w:basedOn w:val="a3"/>
    <w:next w:val="a7"/>
    <w:uiPriority w:val="59"/>
    <w:rsid w:val="002C75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Intense Emphasis"/>
    <w:basedOn w:val="a2"/>
    <w:uiPriority w:val="21"/>
    <w:qFormat/>
    <w:rsid w:val="001C2608"/>
    <w:rPr>
      <w:b/>
      <w:bCs/>
      <w:i/>
      <w:iCs/>
      <w:color w:val="0094DE"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3127">
      <w:bodyDiv w:val="1"/>
      <w:marLeft w:val="0"/>
      <w:marRight w:val="0"/>
      <w:marTop w:val="0"/>
      <w:marBottom w:val="0"/>
      <w:divBdr>
        <w:top w:val="none" w:sz="0" w:space="0" w:color="auto"/>
        <w:left w:val="none" w:sz="0" w:space="0" w:color="auto"/>
        <w:bottom w:val="none" w:sz="0" w:space="0" w:color="auto"/>
        <w:right w:val="none" w:sz="0" w:space="0" w:color="auto"/>
      </w:divBdr>
      <w:divsChild>
        <w:div w:id="182784705">
          <w:marLeft w:val="274"/>
          <w:marRight w:val="0"/>
          <w:marTop w:val="120"/>
          <w:marBottom w:val="0"/>
          <w:divBdr>
            <w:top w:val="none" w:sz="0" w:space="0" w:color="auto"/>
            <w:left w:val="none" w:sz="0" w:space="0" w:color="auto"/>
            <w:bottom w:val="none" w:sz="0" w:space="0" w:color="auto"/>
            <w:right w:val="none" w:sz="0" w:space="0" w:color="auto"/>
          </w:divBdr>
        </w:div>
        <w:div w:id="600380816">
          <w:marLeft w:val="274"/>
          <w:marRight w:val="0"/>
          <w:marTop w:val="120"/>
          <w:marBottom w:val="0"/>
          <w:divBdr>
            <w:top w:val="none" w:sz="0" w:space="0" w:color="auto"/>
            <w:left w:val="none" w:sz="0" w:space="0" w:color="auto"/>
            <w:bottom w:val="none" w:sz="0" w:space="0" w:color="auto"/>
            <w:right w:val="none" w:sz="0" w:space="0" w:color="auto"/>
          </w:divBdr>
        </w:div>
        <w:div w:id="1945192619">
          <w:marLeft w:val="274"/>
          <w:marRight w:val="0"/>
          <w:marTop w:val="120"/>
          <w:marBottom w:val="0"/>
          <w:divBdr>
            <w:top w:val="none" w:sz="0" w:space="0" w:color="auto"/>
            <w:left w:val="none" w:sz="0" w:space="0" w:color="auto"/>
            <w:bottom w:val="none" w:sz="0" w:space="0" w:color="auto"/>
            <w:right w:val="none" w:sz="0" w:space="0" w:color="auto"/>
          </w:divBdr>
        </w:div>
        <w:div w:id="1306591539">
          <w:marLeft w:val="274"/>
          <w:marRight w:val="0"/>
          <w:marTop w:val="120"/>
          <w:marBottom w:val="0"/>
          <w:divBdr>
            <w:top w:val="none" w:sz="0" w:space="0" w:color="auto"/>
            <w:left w:val="none" w:sz="0" w:space="0" w:color="auto"/>
            <w:bottom w:val="none" w:sz="0" w:space="0" w:color="auto"/>
            <w:right w:val="none" w:sz="0" w:space="0" w:color="auto"/>
          </w:divBdr>
        </w:div>
        <w:div w:id="1999653562">
          <w:marLeft w:val="274"/>
          <w:marRight w:val="0"/>
          <w:marTop w:val="0"/>
          <w:marBottom w:val="0"/>
          <w:divBdr>
            <w:top w:val="none" w:sz="0" w:space="0" w:color="auto"/>
            <w:left w:val="none" w:sz="0" w:space="0" w:color="auto"/>
            <w:bottom w:val="none" w:sz="0" w:space="0" w:color="auto"/>
            <w:right w:val="none" w:sz="0" w:space="0" w:color="auto"/>
          </w:divBdr>
        </w:div>
        <w:div w:id="1835367278">
          <w:marLeft w:val="274"/>
          <w:marRight w:val="0"/>
          <w:marTop w:val="0"/>
          <w:marBottom w:val="0"/>
          <w:divBdr>
            <w:top w:val="none" w:sz="0" w:space="0" w:color="auto"/>
            <w:left w:val="none" w:sz="0" w:space="0" w:color="auto"/>
            <w:bottom w:val="none" w:sz="0" w:space="0" w:color="auto"/>
            <w:right w:val="none" w:sz="0" w:space="0" w:color="auto"/>
          </w:divBdr>
        </w:div>
        <w:div w:id="1120881343">
          <w:marLeft w:val="274"/>
          <w:marRight w:val="0"/>
          <w:marTop w:val="0"/>
          <w:marBottom w:val="0"/>
          <w:divBdr>
            <w:top w:val="none" w:sz="0" w:space="0" w:color="auto"/>
            <w:left w:val="none" w:sz="0" w:space="0" w:color="auto"/>
            <w:bottom w:val="none" w:sz="0" w:space="0" w:color="auto"/>
            <w:right w:val="none" w:sz="0" w:space="0" w:color="auto"/>
          </w:divBdr>
        </w:div>
        <w:div w:id="1076633041">
          <w:marLeft w:val="274"/>
          <w:marRight w:val="0"/>
          <w:marTop w:val="0"/>
          <w:marBottom w:val="0"/>
          <w:divBdr>
            <w:top w:val="none" w:sz="0" w:space="0" w:color="auto"/>
            <w:left w:val="none" w:sz="0" w:space="0" w:color="auto"/>
            <w:bottom w:val="none" w:sz="0" w:space="0" w:color="auto"/>
            <w:right w:val="none" w:sz="0" w:space="0" w:color="auto"/>
          </w:divBdr>
        </w:div>
        <w:div w:id="832525435">
          <w:marLeft w:val="274"/>
          <w:marRight w:val="0"/>
          <w:marTop w:val="0"/>
          <w:marBottom w:val="0"/>
          <w:divBdr>
            <w:top w:val="none" w:sz="0" w:space="0" w:color="auto"/>
            <w:left w:val="none" w:sz="0" w:space="0" w:color="auto"/>
            <w:bottom w:val="none" w:sz="0" w:space="0" w:color="auto"/>
            <w:right w:val="none" w:sz="0" w:space="0" w:color="auto"/>
          </w:divBdr>
        </w:div>
      </w:divsChild>
    </w:div>
    <w:div w:id="53697029">
      <w:bodyDiv w:val="1"/>
      <w:marLeft w:val="0"/>
      <w:marRight w:val="0"/>
      <w:marTop w:val="0"/>
      <w:marBottom w:val="0"/>
      <w:divBdr>
        <w:top w:val="none" w:sz="0" w:space="0" w:color="auto"/>
        <w:left w:val="none" w:sz="0" w:space="0" w:color="auto"/>
        <w:bottom w:val="none" w:sz="0" w:space="0" w:color="auto"/>
        <w:right w:val="none" w:sz="0" w:space="0" w:color="auto"/>
      </w:divBdr>
    </w:div>
    <w:div w:id="63457813">
      <w:bodyDiv w:val="1"/>
      <w:marLeft w:val="0"/>
      <w:marRight w:val="0"/>
      <w:marTop w:val="0"/>
      <w:marBottom w:val="0"/>
      <w:divBdr>
        <w:top w:val="none" w:sz="0" w:space="0" w:color="auto"/>
        <w:left w:val="none" w:sz="0" w:space="0" w:color="auto"/>
        <w:bottom w:val="none" w:sz="0" w:space="0" w:color="auto"/>
        <w:right w:val="none" w:sz="0" w:space="0" w:color="auto"/>
      </w:divBdr>
    </w:div>
    <w:div w:id="106238707">
      <w:bodyDiv w:val="1"/>
      <w:marLeft w:val="0"/>
      <w:marRight w:val="0"/>
      <w:marTop w:val="0"/>
      <w:marBottom w:val="0"/>
      <w:divBdr>
        <w:top w:val="none" w:sz="0" w:space="0" w:color="auto"/>
        <w:left w:val="none" w:sz="0" w:space="0" w:color="auto"/>
        <w:bottom w:val="none" w:sz="0" w:space="0" w:color="auto"/>
        <w:right w:val="none" w:sz="0" w:space="0" w:color="auto"/>
      </w:divBdr>
    </w:div>
    <w:div w:id="235095218">
      <w:bodyDiv w:val="1"/>
      <w:marLeft w:val="0"/>
      <w:marRight w:val="0"/>
      <w:marTop w:val="0"/>
      <w:marBottom w:val="0"/>
      <w:divBdr>
        <w:top w:val="none" w:sz="0" w:space="0" w:color="auto"/>
        <w:left w:val="none" w:sz="0" w:space="0" w:color="auto"/>
        <w:bottom w:val="none" w:sz="0" w:space="0" w:color="auto"/>
        <w:right w:val="none" w:sz="0" w:space="0" w:color="auto"/>
      </w:divBdr>
    </w:div>
    <w:div w:id="283927000">
      <w:bodyDiv w:val="1"/>
      <w:marLeft w:val="0"/>
      <w:marRight w:val="0"/>
      <w:marTop w:val="0"/>
      <w:marBottom w:val="0"/>
      <w:divBdr>
        <w:top w:val="none" w:sz="0" w:space="0" w:color="auto"/>
        <w:left w:val="none" w:sz="0" w:space="0" w:color="auto"/>
        <w:bottom w:val="none" w:sz="0" w:space="0" w:color="auto"/>
        <w:right w:val="none" w:sz="0" w:space="0" w:color="auto"/>
      </w:divBdr>
    </w:div>
    <w:div w:id="350911396">
      <w:bodyDiv w:val="1"/>
      <w:marLeft w:val="0"/>
      <w:marRight w:val="0"/>
      <w:marTop w:val="0"/>
      <w:marBottom w:val="0"/>
      <w:divBdr>
        <w:top w:val="none" w:sz="0" w:space="0" w:color="auto"/>
        <w:left w:val="none" w:sz="0" w:space="0" w:color="auto"/>
        <w:bottom w:val="none" w:sz="0" w:space="0" w:color="auto"/>
        <w:right w:val="none" w:sz="0" w:space="0" w:color="auto"/>
      </w:divBdr>
    </w:div>
    <w:div w:id="453640827">
      <w:bodyDiv w:val="1"/>
      <w:marLeft w:val="0"/>
      <w:marRight w:val="0"/>
      <w:marTop w:val="0"/>
      <w:marBottom w:val="0"/>
      <w:divBdr>
        <w:top w:val="none" w:sz="0" w:space="0" w:color="auto"/>
        <w:left w:val="none" w:sz="0" w:space="0" w:color="auto"/>
        <w:bottom w:val="none" w:sz="0" w:space="0" w:color="auto"/>
        <w:right w:val="none" w:sz="0" w:space="0" w:color="auto"/>
      </w:divBdr>
    </w:div>
    <w:div w:id="469520767">
      <w:bodyDiv w:val="1"/>
      <w:marLeft w:val="0"/>
      <w:marRight w:val="0"/>
      <w:marTop w:val="0"/>
      <w:marBottom w:val="0"/>
      <w:divBdr>
        <w:top w:val="none" w:sz="0" w:space="0" w:color="auto"/>
        <w:left w:val="none" w:sz="0" w:space="0" w:color="auto"/>
        <w:bottom w:val="none" w:sz="0" w:space="0" w:color="auto"/>
        <w:right w:val="none" w:sz="0" w:space="0" w:color="auto"/>
      </w:divBdr>
    </w:div>
    <w:div w:id="484704941">
      <w:bodyDiv w:val="1"/>
      <w:marLeft w:val="0"/>
      <w:marRight w:val="0"/>
      <w:marTop w:val="0"/>
      <w:marBottom w:val="0"/>
      <w:divBdr>
        <w:top w:val="none" w:sz="0" w:space="0" w:color="auto"/>
        <w:left w:val="none" w:sz="0" w:space="0" w:color="auto"/>
        <w:bottom w:val="none" w:sz="0" w:space="0" w:color="auto"/>
        <w:right w:val="none" w:sz="0" w:space="0" w:color="auto"/>
      </w:divBdr>
    </w:div>
    <w:div w:id="501313789">
      <w:bodyDiv w:val="1"/>
      <w:marLeft w:val="0"/>
      <w:marRight w:val="0"/>
      <w:marTop w:val="0"/>
      <w:marBottom w:val="0"/>
      <w:divBdr>
        <w:top w:val="none" w:sz="0" w:space="0" w:color="auto"/>
        <w:left w:val="none" w:sz="0" w:space="0" w:color="auto"/>
        <w:bottom w:val="none" w:sz="0" w:space="0" w:color="auto"/>
        <w:right w:val="none" w:sz="0" w:space="0" w:color="auto"/>
      </w:divBdr>
    </w:div>
    <w:div w:id="535506106">
      <w:bodyDiv w:val="1"/>
      <w:marLeft w:val="0"/>
      <w:marRight w:val="0"/>
      <w:marTop w:val="0"/>
      <w:marBottom w:val="0"/>
      <w:divBdr>
        <w:top w:val="none" w:sz="0" w:space="0" w:color="auto"/>
        <w:left w:val="none" w:sz="0" w:space="0" w:color="auto"/>
        <w:bottom w:val="none" w:sz="0" w:space="0" w:color="auto"/>
        <w:right w:val="none" w:sz="0" w:space="0" w:color="auto"/>
      </w:divBdr>
    </w:div>
    <w:div w:id="542140386">
      <w:bodyDiv w:val="1"/>
      <w:marLeft w:val="0"/>
      <w:marRight w:val="0"/>
      <w:marTop w:val="0"/>
      <w:marBottom w:val="0"/>
      <w:divBdr>
        <w:top w:val="none" w:sz="0" w:space="0" w:color="auto"/>
        <w:left w:val="none" w:sz="0" w:space="0" w:color="auto"/>
        <w:bottom w:val="none" w:sz="0" w:space="0" w:color="auto"/>
        <w:right w:val="none" w:sz="0" w:space="0" w:color="auto"/>
      </w:divBdr>
    </w:div>
    <w:div w:id="637993421">
      <w:bodyDiv w:val="1"/>
      <w:marLeft w:val="0"/>
      <w:marRight w:val="0"/>
      <w:marTop w:val="0"/>
      <w:marBottom w:val="0"/>
      <w:divBdr>
        <w:top w:val="none" w:sz="0" w:space="0" w:color="auto"/>
        <w:left w:val="none" w:sz="0" w:space="0" w:color="auto"/>
        <w:bottom w:val="none" w:sz="0" w:space="0" w:color="auto"/>
        <w:right w:val="none" w:sz="0" w:space="0" w:color="auto"/>
      </w:divBdr>
    </w:div>
    <w:div w:id="644629487">
      <w:bodyDiv w:val="1"/>
      <w:marLeft w:val="0"/>
      <w:marRight w:val="0"/>
      <w:marTop w:val="0"/>
      <w:marBottom w:val="0"/>
      <w:divBdr>
        <w:top w:val="none" w:sz="0" w:space="0" w:color="auto"/>
        <w:left w:val="none" w:sz="0" w:space="0" w:color="auto"/>
        <w:bottom w:val="none" w:sz="0" w:space="0" w:color="auto"/>
        <w:right w:val="none" w:sz="0" w:space="0" w:color="auto"/>
      </w:divBdr>
    </w:div>
    <w:div w:id="653879539">
      <w:bodyDiv w:val="1"/>
      <w:marLeft w:val="0"/>
      <w:marRight w:val="0"/>
      <w:marTop w:val="0"/>
      <w:marBottom w:val="0"/>
      <w:divBdr>
        <w:top w:val="none" w:sz="0" w:space="0" w:color="auto"/>
        <w:left w:val="none" w:sz="0" w:space="0" w:color="auto"/>
        <w:bottom w:val="none" w:sz="0" w:space="0" w:color="auto"/>
        <w:right w:val="none" w:sz="0" w:space="0" w:color="auto"/>
      </w:divBdr>
    </w:div>
    <w:div w:id="744495931">
      <w:bodyDiv w:val="1"/>
      <w:marLeft w:val="0"/>
      <w:marRight w:val="0"/>
      <w:marTop w:val="0"/>
      <w:marBottom w:val="0"/>
      <w:divBdr>
        <w:top w:val="none" w:sz="0" w:space="0" w:color="auto"/>
        <w:left w:val="none" w:sz="0" w:space="0" w:color="auto"/>
        <w:bottom w:val="none" w:sz="0" w:space="0" w:color="auto"/>
        <w:right w:val="none" w:sz="0" w:space="0" w:color="auto"/>
      </w:divBdr>
    </w:div>
    <w:div w:id="855190001">
      <w:bodyDiv w:val="1"/>
      <w:marLeft w:val="0"/>
      <w:marRight w:val="0"/>
      <w:marTop w:val="0"/>
      <w:marBottom w:val="0"/>
      <w:divBdr>
        <w:top w:val="none" w:sz="0" w:space="0" w:color="auto"/>
        <w:left w:val="none" w:sz="0" w:space="0" w:color="auto"/>
        <w:bottom w:val="none" w:sz="0" w:space="0" w:color="auto"/>
        <w:right w:val="none" w:sz="0" w:space="0" w:color="auto"/>
      </w:divBdr>
    </w:div>
    <w:div w:id="976842184">
      <w:bodyDiv w:val="1"/>
      <w:marLeft w:val="0"/>
      <w:marRight w:val="0"/>
      <w:marTop w:val="0"/>
      <w:marBottom w:val="0"/>
      <w:divBdr>
        <w:top w:val="none" w:sz="0" w:space="0" w:color="auto"/>
        <w:left w:val="none" w:sz="0" w:space="0" w:color="auto"/>
        <w:bottom w:val="none" w:sz="0" w:space="0" w:color="auto"/>
        <w:right w:val="none" w:sz="0" w:space="0" w:color="auto"/>
      </w:divBdr>
    </w:div>
    <w:div w:id="1050804693">
      <w:bodyDiv w:val="1"/>
      <w:marLeft w:val="0"/>
      <w:marRight w:val="0"/>
      <w:marTop w:val="0"/>
      <w:marBottom w:val="0"/>
      <w:divBdr>
        <w:top w:val="none" w:sz="0" w:space="0" w:color="auto"/>
        <w:left w:val="none" w:sz="0" w:space="0" w:color="auto"/>
        <w:bottom w:val="none" w:sz="0" w:space="0" w:color="auto"/>
        <w:right w:val="none" w:sz="0" w:space="0" w:color="auto"/>
      </w:divBdr>
    </w:div>
    <w:div w:id="1139419741">
      <w:bodyDiv w:val="1"/>
      <w:marLeft w:val="0"/>
      <w:marRight w:val="0"/>
      <w:marTop w:val="0"/>
      <w:marBottom w:val="0"/>
      <w:divBdr>
        <w:top w:val="none" w:sz="0" w:space="0" w:color="auto"/>
        <w:left w:val="none" w:sz="0" w:space="0" w:color="auto"/>
        <w:bottom w:val="none" w:sz="0" w:space="0" w:color="auto"/>
        <w:right w:val="none" w:sz="0" w:space="0" w:color="auto"/>
      </w:divBdr>
    </w:div>
    <w:div w:id="1150832157">
      <w:bodyDiv w:val="1"/>
      <w:marLeft w:val="0"/>
      <w:marRight w:val="0"/>
      <w:marTop w:val="0"/>
      <w:marBottom w:val="0"/>
      <w:divBdr>
        <w:top w:val="none" w:sz="0" w:space="0" w:color="auto"/>
        <w:left w:val="none" w:sz="0" w:space="0" w:color="auto"/>
        <w:bottom w:val="none" w:sz="0" w:space="0" w:color="auto"/>
        <w:right w:val="none" w:sz="0" w:space="0" w:color="auto"/>
      </w:divBdr>
    </w:div>
    <w:div w:id="1307124967">
      <w:bodyDiv w:val="1"/>
      <w:marLeft w:val="0"/>
      <w:marRight w:val="0"/>
      <w:marTop w:val="0"/>
      <w:marBottom w:val="0"/>
      <w:divBdr>
        <w:top w:val="none" w:sz="0" w:space="0" w:color="auto"/>
        <w:left w:val="none" w:sz="0" w:space="0" w:color="auto"/>
        <w:bottom w:val="none" w:sz="0" w:space="0" w:color="auto"/>
        <w:right w:val="none" w:sz="0" w:space="0" w:color="auto"/>
      </w:divBdr>
    </w:div>
    <w:div w:id="1599606222">
      <w:bodyDiv w:val="1"/>
      <w:marLeft w:val="0"/>
      <w:marRight w:val="0"/>
      <w:marTop w:val="0"/>
      <w:marBottom w:val="0"/>
      <w:divBdr>
        <w:top w:val="none" w:sz="0" w:space="0" w:color="auto"/>
        <w:left w:val="none" w:sz="0" w:space="0" w:color="auto"/>
        <w:bottom w:val="none" w:sz="0" w:space="0" w:color="auto"/>
        <w:right w:val="none" w:sz="0" w:space="0" w:color="auto"/>
      </w:divBdr>
    </w:div>
    <w:div w:id="1633361907">
      <w:bodyDiv w:val="1"/>
      <w:marLeft w:val="0"/>
      <w:marRight w:val="0"/>
      <w:marTop w:val="0"/>
      <w:marBottom w:val="0"/>
      <w:divBdr>
        <w:top w:val="none" w:sz="0" w:space="0" w:color="auto"/>
        <w:left w:val="none" w:sz="0" w:space="0" w:color="auto"/>
        <w:bottom w:val="none" w:sz="0" w:space="0" w:color="auto"/>
        <w:right w:val="none" w:sz="0" w:space="0" w:color="auto"/>
      </w:divBdr>
      <w:divsChild>
        <w:div w:id="654795975">
          <w:marLeft w:val="547"/>
          <w:marRight w:val="0"/>
          <w:marTop w:val="120"/>
          <w:marBottom w:val="120"/>
          <w:divBdr>
            <w:top w:val="none" w:sz="0" w:space="0" w:color="auto"/>
            <w:left w:val="none" w:sz="0" w:space="0" w:color="auto"/>
            <w:bottom w:val="none" w:sz="0" w:space="0" w:color="auto"/>
            <w:right w:val="none" w:sz="0" w:space="0" w:color="auto"/>
          </w:divBdr>
        </w:div>
        <w:div w:id="1696999264">
          <w:marLeft w:val="547"/>
          <w:marRight w:val="0"/>
          <w:marTop w:val="120"/>
          <w:marBottom w:val="120"/>
          <w:divBdr>
            <w:top w:val="none" w:sz="0" w:space="0" w:color="auto"/>
            <w:left w:val="none" w:sz="0" w:space="0" w:color="auto"/>
            <w:bottom w:val="none" w:sz="0" w:space="0" w:color="auto"/>
            <w:right w:val="none" w:sz="0" w:space="0" w:color="auto"/>
          </w:divBdr>
        </w:div>
        <w:div w:id="1852332930">
          <w:marLeft w:val="547"/>
          <w:marRight w:val="0"/>
          <w:marTop w:val="120"/>
          <w:marBottom w:val="120"/>
          <w:divBdr>
            <w:top w:val="none" w:sz="0" w:space="0" w:color="auto"/>
            <w:left w:val="none" w:sz="0" w:space="0" w:color="auto"/>
            <w:bottom w:val="none" w:sz="0" w:space="0" w:color="auto"/>
            <w:right w:val="none" w:sz="0" w:space="0" w:color="auto"/>
          </w:divBdr>
        </w:div>
        <w:div w:id="595400808">
          <w:marLeft w:val="547"/>
          <w:marRight w:val="0"/>
          <w:marTop w:val="120"/>
          <w:marBottom w:val="120"/>
          <w:divBdr>
            <w:top w:val="none" w:sz="0" w:space="0" w:color="auto"/>
            <w:left w:val="none" w:sz="0" w:space="0" w:color="auto"/>
            <w:bottom w:val="none" w:sz="0" w:space="0" w:color="auto"/>
            <w:right w:val="none" w:sz="0" w:space="0" w:color="auto"/>
          </w:divBdr>
        </w:div>
      </w:divsChild>
    </w:div>
    <w:div w:id="1705709718">
      <w:bodyDiv w:val="1"/>
      <w:marLeft w:val="0"/>
      <w:marRight w:val="0"/>
      <w:marTop w:val="0"/>
      <w:marBottom w:val="0"/>
      <w:divBdr>
        <w:top w:val="none" w:sz="0" w:space="0" w:color="auto"/>
        <w:left w:val="none" w:sz="0" w:space="0" w:color="auto"/>
        <w:bottom w:val="none" w:sz="0" w:space="0" w:color="auto"/>
        <w:right w:val="none" w:sz="0" w:space="0" w:color="auto"/>
      </w:divBdr>
      <w:divsChild>
        <w:div w:id="848985558">
          <w:marLeft w:val="288"/>
          <w:marRight w:val="0"/>
          <w:marTop w:val="0"/>
          <w:marBottom w:val="0"/>
          <w:divBdr>
            <w:top w:val="none" w:sz="0" w:space="0" w:color="auto"/>
            <w:left w:val="none" w:sz="0" w:space="0" w:color="auto"/>
            <w:bottom w:val="none" w:sz="0" w:space="0" w:color="auto"/>
            <w:right w:val="none" w:sz="0" w:space="0" w:color="auto"/>
          </w:divBdr>
        </w:div>
        <w:div w:id="729768204">
          <w:marLeft w:val="288"/>
          <w:marRight w:val="0"/>
          <w:marTop w:val="0"/>
          <w:marBottom w:val="0"/>
          <w:divBdr>
            <w:top w:val="none" w:sz="0" w:space="0" w:color="auto"/>
            <w:left w:val="none" w:sz="0" w:space="0" w:color="auto"/>
            <w:bottom w:val="none" w:sz="0" w:space="0" w:color="auto"/>
            <w:right w:val="none" w:sz="0" w:space="0" w:color="auto"/>
          </w:divBdr>
        </w:div>
        <w:div w:id="865941886">
          <w:marLeft w:val="288"/>
          <w:marRight w:val="0"/>
          <w:marTop w:val="0"/>
          <w:marBottom w:val="0"/>
          <w:divBdr>
            <w:top w:val="none" w:sz="0" w:space="0" w:color="auto"/>
            <w:left w:val="none" w:sz="0" w:space="0" w:color="auto"/>
            <w:bottom w:val="none" w:sz="0" w:space="0" w:color="auto"/>
            <w:right w:val="none" w:sz="0" w:space="0" w:color="auto"/>
          </w:divBdr>
        </w:div>
        <w:div w:id="741025406">
          <w:marLeft w:val="288"/>
          <w:marRight w:val="0"/>
          <w:marTop w:val="0"/>
          <w:marBottom w:val="0"/>
          <w:divBdr>
            <w:top w:val="none" w:sz="0" w:space="0" w:color="auto"/>
            <w:left w:val="none" w:sz="0" w:space="0" w:color="auto"/>
            <w:bottom w:val="none" w:sz="0" w:space="0" w:color="auto"/>
            <w:right w:val="none" w:sz="0" w:space="0" w:color="auto"/>
          </w:divBdr>
        </w:div>
        <w:div w:id="1389760979">
          <w:marLeft w:val="274"/>
          <w:marRight w:val="0"/>
          <w:marTop w:val="0"/>
          <w:marBottom w:val="0"/>
          <w:divBdr>
            <w:top w:val="none" w:sz="0" w:space="0" w:color="auto"/>
            <w:left w:val="none" w:sz="0" w:space="0" w:color="auto"/>
            <w:bottom w:val="none" w:sz="0" w:space="0" w:color="auto"/>
            <w:right w:val="none" w:sz="0" w:space="0" w:color="auto"/>
          </w:divBdr>
        </w:div>
        <w:div w:id="1449931081">
          <w:marLeft w:val="274"/>
          <w:marRight w:val="0"/>
          <w:marTop w:val="0"/>
          <w:marBottom w:val="0"/>
          <w:divBdr>
            <w:top w:val="none" w:sz="0" w:space="0" w:color="auto"/>
            <w:left w:val="none" w:sz="0" w:space="0" w:color="auto"/>
            <w:bottom w:val="none" w:sz="0" w:space="0" w:color="auto"/>
            <w:right w:val="none" w:sz="0" w:space="0" w:color="auto"/>
          </w:divBdr>
        </w:div>
        <w:div w:id="1896116878">
          <w:marLeft w:val="274"/>
          <w:marRight w:val="0"/>
          <w:marTop w:val="0"/>
          <w:marBottom w:val="0"/>
          <w:divBdr>
            <w:top w:val="none" w:sz="0" w:space="0" w:color="auto"/>
            <w:left w:val="none" w:sz="0" w:space="0" w:color="auto"/>
            <w:bottom w:val="none" w:sz="0" w:space="0" w:color="auto"/>
            <w:right w:val="none" w:sz="0" w:space="0" w:color="auto"/>
          </w:divBdr>
        </w:div>
        <w:div w:id="850100168">
          <w:marLeft w:val="274"/>
          <w:marRight w:val="0"/>
          <w:marTop w:val="0"/>
          <w:marBottom w:val="0"/>
          <w:divBdr>
            <w:top w:val="none" w:sz="0" w:space="0" w:color="auto"/>
            <w:left w:val="none" w:sz="0" w:space="0" w:color="auto"/>
            <w:bottom w:val="none" w:sz="0" w:space="0" w:color="auto"/>
            <w:right w:val="none" w:sz="0" w:space="0" w:color="auto"/>
          </w:divBdr>
        </w:div>
        <w:div w:id="1847210085">
          <w:marLeft w:val="274"/>
          <w:marRight w:val="0"/>
          <w:marTop w:val="0"/>
          <w:marBottom w:val="0"/>
          <w:divBdr>
            <w:top w:val="none" w:sz="0" w:space="0" w:color="auto"/>
            <w:left w:val="none" w:sz="0" w:space="0" w:color="auto"/>
            <w:bottom w:val="none" w:sz="0" w:space="0" w:color="auto"/>
            <w:right w:val="none" w:sz="0" w:space="0" w:color="auto"/>
          </w:divBdr>
        </w:div>
        <w:div w:id="1703632464">
          <w:marLeft w:val="274"/>
          <w:marRight w:val="0"/>
          <w:marTop w:val="0"/>
          <w:marBottom w:val="0"/>
          <w:divBdr>
            <w:top w:val="none" w:sz="0" w:space="0" w:color="auto"/>
            <w:left w:val="none" w:sz="0" w:space="0" w:color="auto"/>
            <w:bottom w:val="none" w:sz="0" w:space="0" w:color="auto"/>
            <w:right w:val="none" w:sz="0" w:space="0" w:color="auto"/>
          </w:divBdr>
        </w:div>
        <w:div w:id="291980948">
          <w:marLeft w:val="274"/>
          <w:marRight w:val="0"/>
          <w:marTop w:val="0"/>
          <w:marBottom w:val="0"/>
          <w:divBdr>
            <w:top w:val="none" w:sz="0" w:space="0" w:color="auto"/>
            <w:left w:val="none" w:sz="0" w:space="0" w:color="auto"/>
            <w:bottom w:val="none" w:sz="0" w:space="0" w:color="auto"/>
            <w:right w:val="none" w:sz="0" w:space="0" w:color="auto"/>
          </w:divBdr>
        </w:div>
        <w:div w:id="994994072">
          <w:marLeft w:val="288"/>
          <w:marRight w:val="0"/>
          <w:marTop w:val="0"/>
          <w:marBottom w:val="0"/>
          <w:divBdr>
            <w:top w:val="none" w:sz="0" w:space="0" w:color="auto"/>
            <w:left w:val="none" w:sz="0" w:space="0" w:color="auto"/>
            <w:bottom w:val="none" w:sz="0" w:space="0" w:color="auto"/>
            <w:right w:val="none" w:sz="0" w:space="0" w:color="auto"/>
          </w:divBdr>
        </w:div>
        <w:div w:id="517743499">
          <w:marLeft w:val="288"/>
          <w:marRight w:val="0"/>
          <w:marTop w:val="0"/>
          <w:marBottom w:val="0"/>
          <w:divBdr>
            <w:top w:val="none" w:sz="0" w:space="0" w:color="auto"/>
            <w:left w:val="none" w:sz="0" w:space="0" w:color="auto"/>
            <w:bottom w:val="none" w:sz="0" w:space="0" w:color="auto"/>
            <w:right w:val="none" w:sz="0" w:space="0" w:color="auto"/>
          </w:divBdr>
        </w:div>
        <w:div w:id="2093964785">
          <w:marLeft w:val="288"/>
          <w:marRight w:val="0"/>
          <w:marTop w:val="0"/>
          <w:marBottom w:val="0"/>
          <w:divBdr>
            <w:top w:val="none" w:sz="0" w:space="0" w:color="auto"/>
            <w:left w:val="none" w:sz="0" w:space="0" w:color="auto"/>
            <w:bottom w:val="none" w:sz="0" w:space="0" w:color="auto"/>
            <w:right w:val="none" w:sz="0" w:space="0" w:color="auto"/>
          </w:divBdr>
        </w:div>
        <w:div w:id="1662804636">
          <w:marLeft w:val="288"/>
          <w:marRight w:val="0"/>
          <w:marTop w:val="0"/>
          <w:marBottom w:val="0"/>
          <w:divBdr>
            <w:top w:val="none" w:sz="0" w:space="0" w:color="auto"/>
            <w:left w:val="none" w:sz="0" w:space="0" w:color="auto"/>
            <w:bottom w:val="none" w:sz="0" w:space="0" w:color="auto"/>
            <w:right w:val="none" w:sz="0" w:space="0" w:color="auto"/>
          </w:divBdr>
        </w:div>
        <w:div w:id="1623148196">
          <w:marLeft w:val="288"/>
          <w:marRight w:val="0"/>
          <w:marTop w:val="0"/>
          <w:marBottom w:val="0"/>
          <w:divBdr>
            <w:top w:val="none" w:sz="0" w:space="0" w:color="auto"/>
            <w:left w:val="none" w:sz="0" w:space="0" w:color="auto"/>
            <w:bottom w:val="none" w:sz="0" w:space="0" w:color="auto"/>
            <w:right w:val="none" w:sz="0" w:space="0" w:color="auto"/>
          </w:divBdr>
        </w:div>
        <w:div w:id="1984306009">
          <w:marLeft w:val="288"/>
          <w:marRight w:val="0"/>
          <w:marTop w:val="0"/>
          <w:marBottom w:val="0"/>
          <w:divBdr>
            <w:top w:val="none" w:sz="0" w:space="0" w:color="auto"/>
            <w:left w:val="none" w:sz="0" w:space="0" w:color="auto"/>
            <w:bottom w:val="none" w:sz="0" w:space="0" w:color="auto"/>
            <w:right w:val="none" w:sz="0" w:space="0" w:color="auto"/>
          </w:divBdr>
        </w:div>
        <w:div w:id="963735520">
          <w:marLeft w:val="288"/>
          <w:marRight w:val="0"/>
          <w:marTop w:val="0"/>
          <w:marBottom w:val="0"/>
          <w:divBdr>
            <w:top w:val="none" w:sz="0" w:space="0" w:color="auto"/>
            <w:left w:val="none" w:sz="0" w:space="0" w:color="auto"/>
            <w:bottom w:val="none" w:sz="0" w:space="0" w:color="auto"/>
            <w:right w:val="none" w:sz="0" w:space="0" w:color="auto"/>
          </w:divBdr>
        </w:div>
        <w:div w:id="379323660">
          <w:marLeft w:val="288"/>
          <w:marRight w:val="0"/>
          <w:marTop w:val="0"/>
          <w:marBottom w:val="0"/>
          <w:divBdr>
            <w:top w:val="none" w:sz="0" w:space="0" w:color="auto"/>
            <w:left w:val="none" w:sz="0" w:space="0" w:color="auto"/>
            <w:bottom w:val="none" w:sz="0" w:space="0" w:color="auto"/>
            <w:right w:val="none" w:sz="0" w:space="0" w:color="auto"/>
          </w:divBdr>
        </w:div>
      </w:divsChild>
    </w:div>
    <w:div w:id="1755282352">
      <w:bodyDiv w:val="1"/>
      <w:marLeft w:val="0"/>
      <w:marRight w:val="0"/>
      <w:marTop w:val="0"/>
      <w:marBottom w:val="0"/>
      <w:divBdr>
        <w:top w:val="none" w:sz="0" w:space="0" w:color="auto"/>
        <w:left w:val="none" w:sz="0" w:space="0" w:color="auto"/>
        <w:bottom w:val="none" w:sz="0" w:space="0" w:color="auto"/>
        <w:right w:val="none" w:sz="0" w:space="0" w:color="auto"/>
      </w:divBdr>
    </w:div>
    <w:div w:id="1774277314">
      <w:bodyDiv w:val="1"/>
      <w:marLeft w:val="0"/>
      <w:marRight w:val="0"/>
      <w:marTop w:val="0"/>
      <w:marBottom w:val="0"/>
      <w:divBdr>
        <w:top w:val="none" w:sz="0" w:space="0" w:color="auto"/>
        <w:left w:val="none" w:sz="0" w:space="0" w:color="auto"/>
        <w:bottom w:val="none" w:sz="0" w:space="0" w:color="auto"/>
        <w:right w:val="none" w:sz="0" w:space="0" w:color="auto"/>
      </w:divBdr>
    </w:div>
    <w:div w:id="1835561450">
      <w:bodyDiv w:val="1"/>
      <w:marLeft w:val="0"/>
      <w:marRight w:val="0"/>
      <w:marTop w:val="0"/>
      <w:marBottom w:val="0"/>
      <w:divBdr>
        <w:top w:val="none" w:sz="0" w:space="0" w:color="auto"/>
        <w:left w:val="none" w:sz="0" w:space="0" w:color="auto"/>
        <w:bottom w:val="none" w:sz="0" w:space="0" w:color="auto"/>
        <w:right w:val="none" w:sz="0" w:space="0" w:color="auto"/>
      </w:divBdr>
    </w:div>
    <w:div w:id="1905290895">
      <w:bodyDiv w:val="1"/>
      <w:marLeft w:val="0"/>
      <w:marRight w:val="0"/>
      <w:marTop w:val="0"/>
      <w:marBottom w:val="0"/>
      <w:divBdr>
        <w:top w:val="none" w:sz="0" w:space="0" w:color="auto"/>
        <w:left w:val="none" w:sz="0" w:space="0" w:color="auto"/>
        <w:bottom w:val="none" w:sz="0" w:space="0" w:color="auto"/>
        <w:right w:val="none" w:sz="0" w:space="0" w:color="auto"/>
      </w:divBdr>
    </w:div>
    <w:div w:id="1935238559">
      <w:bodyDiv w:val="1"/>
      <w:marLeft w:val="0"/>
      <w:marRight w:val="0"/>
      <w:marTop w:val="0"/>
      <w:marBottom w:val="0"/>
      <w:divBdr>
        <w:top w:val="none" w:sz="0" w:space="0" w:color="auto"/>
        <w:left w:val="none" w:sz="0" w:space="0" w:color="auto"/>
        <w:bottom w:val="none" w:sz="0" w:space="0" w:color="auto"/>
        <w:right w:val="none" w:sz="0" w:space="0" w:color="auto"/>
      </w:divBdr>
    </w:div>
    <w:div w:id="2005082586">
      <w:bodyDiv w:val="1"/>
      <w:marLeft w:val="0"/>
      <w:marRight w:val="0"/>
      <w:marTop w:val="0"/>
      <w:marBottom w:val="0"/>
      <w:divBdr>
        <w:top w:val="none" w:sz="0" w:space="0" w:color="auto"/>
        <w:left w:val="none" w:sz="0" w:space="0" w:color="auto"/>
        <w:bottom w:val="none" w:sz="0" w:space="0" w:color="auto"/>
        <w:right w:val="none" w:sz="0" w:space="0" w:color="auto"/>
      </w:divBdr>
    </w:div>
    <w:div w:id="2009474782">
      <w:bodyDiv w:val="1"/>
      <w:marLeft w:val="0"/>
      <w:marRight w:val="0"/>
      <w:marTop w:val="0"/>
      <w:marBottom w:val="0"/>
      <w:divBdr>
        <w:top w:val="none" w:sz="0" w:space="0" w:color="auto"/>
        <w:left w:val="none" w:sz="0" w:space="0" w:color="auto"/>
        <w:bottom w:val="none" w:sz="0" w:space="0" w:color="auto"/>
        <w:right w:val="none" w:sz="0" w:space="0" w:color="auto"/>
      </w:divBdr>
      <w:divsChild>
        <w:div w:id="1092050567">
          <w:marLeft w:val="274"/>
          <w:marRight w:val="0"/>
          <w:marTop w:val="0"/>
          <w:marBottom w:val="0"/>
          <w:divBdr>
            <w:top w:val="none" w:sz="0" w:space="0" w:color="auto"/>
            <w:left w:val="none" w:sz="0" w:space="0" w:color="auto"/>
            <w:bottom w:val="none" w:sz="0" w:space="0" w:color="auto"/>
            <w:right w:val="none" w:sz="0" w:space="0" w:color="auto"/>
          </w:divBdr>
        </w:div>
        <w:div w:id="91470861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Tu30">
      <a:dk1>
        <a:srgbClr val="000000"/>
      </a:dk1>
      <a:lt1>
        <a:srgbClr val="FFFFFF"/>
      </a:lt1>
      <a:dk2>
        <a:srgbClr val="0094DE"/>
      </a:dk2>
      <a:lt2>
        <a:srgbClr val="E3F6FF"/>
      </a:lt2>
      <a:accent1>
        <a:srgbClr val="0094DE"/>
      </a:accent1>
      <a:accent2>
        <a:srgbClr val="19AD3A"/>
      </a:accent2>
      <a:accent3>
        <a:srgbClr val="FFDE00"/>
      </a:accent3>
      <a:accent4>
        <a:srgbClr val="DE2119"/>
      </a:accent4>
      <a:accent5>
        <a:srgbClr val="58A42F"/>
      </a:accent5>
      <a:accent6>
        <a:srgbClr val="9B5025"/>
      </a:accent6>
      <a:hlink>
        <a:srgbClr val="993E80"/>
      </a:hlink>
      <a:folHlink>
        <a:srgbClr val="C358BC"/>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BDEB2-D881-4F9A-9862-A4F72F02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29367</Words>
  <Characters>167396</Characters>
  <Application>Microsoft Office Word</Application>
  <DocSecurity>0</DocSecurity>
  <Lines>1394</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Efremov Andrey</dc:creator>
  <cp:lastModifiedBy>Надежда Морозова</cp:lastModifiedBy>
  <cp:revision>4</cp:revision>
  <cp:lastPrinted>2019-08-17T15:28:00Z</cp:lastPrinted>
  <dcterms:created xsi:type="dcterms:W3CDTF">2019-08-29T11:10:00Z</dcterms:created>
  <dcterms:modified xsi:type="dcterms:W3CDTF">2019-09-23T12:51:00Z</dcterms:modified>
</cp:coreProperties>
</file>