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C5" w:rsidRPr="008D77C5" w:rsidRDefault="008D77C5" w:rsidP="008D77C5">
      <w:pPr>
        <w:ind w:left="4961"/>
      </w:pPr>
      <w:r w:rsidRPr="008D77C5">
        <w:t>Начальнику  управления образования администрации Туапсинского муниципального округа</w:t>
      </w:r>
    </w:p>
    <w:p w:rsidR="008D77C5" w:rsidRPr="008D77C5" w:rsidRDefault="008D77C5" w:rsidP="008D77C5">
      <w:pPr>
        <w:autoSpaceDE w:val="0"/>
        <w:autoSpaceDN w:val="0"/>
        <w:adjustRightInd w:val="0"/>
        <w:ind w:left="4961"/>
      </w:pPr>
    </w:p>
    <w:p w:rsidR="008D77C5" w:rsidRPr="008D77C5" w:rsidRDefault="008D77C5" w:rsidP="008D77C5">
      <w:pPr>
        <w:autoSpaceDE w:val="0"/>
        <w:autoSpaceDN w:val="0"/>
        <w:adjustRightInd w:val="0"/>
        <w:ind w:left="4961"/>
      </w:pPr>
      <w:r w:rsidRPr="008D77C5">
        <w:t>Зайцевой  Е.А.</w:t>
      </w:r>
    </w:p>
    <w:p w:rsidR="008D77C5" w:rsidRPr="008D77C5" w:rsidRDefault="008D77C5" w:rsidP="008D77C5">
      <w:pPr>
        <w:jc w:val="both"/>
        <w:rPr>
          <w:b/>
        </w:rPr>
      </w:pPr>
    </w:p>
    <w:p w:rsidR="008D77C5" w:rsidRPr="008D77C5" w:rsidRDefault="008D77C5" w:rsidP="008D77C5">
      <w:pPr>
        <w:jc w:val="center"/>
        <w:rPr>
          <w:b/>
        </w:rPr>
      </w:pPr>
    </w:p>
    <w:p w:rsidR="008D77C5" w:rsidRPr="008D77C5" w:rsidRDefault="008D77C5" w:rsidP="008D77C5">
      <w:pPr>
        <w:jc w:val="center"/>
        <w:rPr>
          <w:b/>
        </w:rPr>
      </w:pPr>
    </w:p>
    <w:p w:rsidR="008D77C5" w:rsidRPr="008D77C5" w:rsidRDefault="008D77C5" w:rsidP="008D77C5">
      <w:pPr>
        <w:jc w:val="center"/>
        <w:rPr>
          <w:b/>
        </w:rPr>
      </w:pPr>
      <w:r w:rsidRPr="008D77C5">
        <w:rPr>
          <w:b/>
        </w:rPr>
        <w:t>Заключение</w:t>
      </w:r>
    </w:p>
    <w:p w:rsidR="00E42A34" w:rsidRPr="00E42A34" w:rsidRDefault="008D77C5" w:rsidP="00E42A34">
      <w:pPr>
        <w:pStyle w:val="ConsPlusNormal"/>
        <w:tabs>
          <w:tab w:val="left" w:pos="9638"/>
        </w:tabs>
        <w:ind w:left="709" w:right="-1"/>
        <w:jc w:val="center"/>
        <w:rPr>
          <w:rFonts w:ascii="Times New Roman" w:hAnsi="Times New Roman" w:cs="Times New Roman"/>
          <w:bCs/>
          <w:color w:val="000000"/>
          <w:sz w:val="28"/>
          <w:szCs w:val="28"/>
        </w:rPr>
      </w:pPr>
      <w:r w:rsidRPr="00B82D72">
        <w:rPr>
          <w:rFonts w:ascii="Times New Roman" w:hAnsi="Times New Roman" w:cs="Times New Roman"/>
          <w:sz w:val="28"/>
          <w:szCs w:val="28"/>
          <w:lang w:val="x-none" w:eastAsia="x-none"/>
        </w:rPr>
        <w:t xml:space="preserve">по результатам экспертизы проекта постановления администрации Туапсинского муниципального округа </w:t>
      </w:r>
      <w:r w:rsidRPr="00B82D72">
        <w:rPr>
          <w:rFonts w:ascii="Times New Roman" w:hAnsi="Times New Roman" w:cs="Times New Roman"/>
          <w:sz w:val="28"/>
          <w:szCs w:val="28"/>
          <w:lang w:eastAsia="x-none"/>
        </w:rPr>
        <w:t>«</w:t>
      </w:r>
      <w:r w:rsidR="00E42A34" w:rsidRPr="00E42A34">
        <w:rPr>
          <w:rFonts w:ascii="Times New Roman" w:hAnsi="Times New Roman" w:cs="Times New Roman"/>
          <w:bCs/>
          <w:color w:val="000000"/>
          <w:sz w:val="28"/>
          <w:szCs w:val="28"/>
        </w:rPr>
        <w:t xml:space="preserve">О повышении окладов (должностных окладов), ставок заработной платы работников муниципальных учреждений Туапсинского муниципального округа, </w:t>
      </w:r>
    </w:p>
    <w:p w:rsidR="00E42A34" w:rsidRPr="00E42A34" w:rsidRDefault="00E42A34" w:rsidP="00E42A34">
      <w:pPr>
        <w:pStyle w:val="ConsPlusNormal"/>
        <w:tabs>
          <w:tab w:val="left" w:pos="9638"/>
        </w:tabs>
        <w:ind w:left="709" w:right="-1"/>
        <w:jc w:val="center"/>
        <w:rPr>
          <w:rFonts w:ascii="Times New Roman" w:hAnsi="Times New Roman" w:cs="Times New Roman"/>
          <w:bCs/>
          <w:color w:val="000000"/>
          <w:sz w:val="28"/>
          <w:szCs w:val="28"/>
        </w:rPr>
      </w:pPr>
      <w:proofErr w:type="gramStart"/>
      <w:r w:rsidRPr="00E42A34">
        <w:rPr>
          <w:rFonts w:ascii="Times New Roman" w:hAnsi="Times New Roman" w:cs="Times New Roman"/>
          <w:bCs/>
          <w:color w:val="000000"/>
          <w:sz w:val="28"/>
          <w:szCs w:val="28"/>
        </w:rPr>
        <w:t>перешедших</w:t>
      </w:r>
      <w:proofErr w:type="gramEnd"/>
      <w:r w:rsidRPr="00E42A34">
        <w:rPr>
          <w:rFonts w:ascii="Times New Roman" w:hAnsi="Times New Roman" w:cs="Times New Roman"/>
          <w:bCs/>
          <w:color w:val="000000"/>
          <w:sz w:val="28"/>
          <w:szCs w:val="28"/>
        </w:rPr>
        <w:t xml:space="preserve"> на отраслевые системы оплаты труда</w:t>
      </w:r>
      <w:r>
        <w:rPr>
          <w:rFonts w:ascii="Times New Roman" w:hAnsi="Times New Roman" w:cs="Times New Roman"/>
          <w:bCs/>
          <w:color w:val="000000"/>
          <w:sz w:val="28"/>
          <w:szCs w:val="28"/>
        </w:rPr>
        <w:t>»</w:t>
      </w:r>
    </w:p>
    <w:p w:rsidR="00E42A34" w:rsidRPr="00E42A34" w:rsidRDefault="00E42A34" w:rsidP="00E42A34">
      <w:pPr>
        <w:pStyle w:val="ConsPlusNormal"/>
        <w:tabs>
          <w:tab w:val="left" w:pos="9638"/>
        </w:tabs>
        <w:ind w:left="709" w:right="-1"/>
        <w:jc w:val="center"/>
        <w:rPr>
          <w:rFonts w:ascii="Times New Roman" w:hAnsi="Times New Roman" w:cs="Times New Roman"/>
          <w:bCs/>
          <w:color w:val="000000"/>
          <w:sz w:val="28"/>
          <w:szCs w:val="28"/>
        </w:rPr>
      </w:pPr>
    </w:p>
    <w:p w:rsidR="00E42A34" w:rsidRPr="00E42A34" w:rsidRDefault="00E42A34" w:rsidP="00E42A34">
      <w:pPr>
        <w:pStyle w:val="ConsPlusNormal"/>
        <w:tabs>
          <w:tab w:val="left" w:pos="9638"/>
        </w:tabs>
        <w:ind w:left="709" w:right="-1"/>
        <w:jc w:val="center"/>
        <w:rPr>
          <w:rFonts w:ascii="Times New Roman" w:hAnsi="Times New Roman" w:cs="Times New Roman"/>
          <w:bCs/>
          <w:color w:val="000000"/>
          <w:sz w:val="28"/>
          <w:szCs w:val="28"/>
        </w:rPr>
      </w:pPr>
    </w:p>
    <w:p w:rsidR="008D77C5" w:rsidRPr="008D77C5" w:rsidRDefault="008D77C5" w:rsidP="00E42A34">
      <w:pPr>
        <w:adjustRightInd w:val="0"/>
        <w:ind w:firstLine="708"/>
        <w:jc w:val="both"/>
        <w:rPr>
          <w:bCs/>
          <w:color w:val="000000"/>
          <w:lang w:eastAsia="ar-SA"/>
        </w:rPr>
      </w:pPr>
      <w:r w:rsidRPr="008D77C5">
        <w:t>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Туа</w:t>
      </w:r>
      <w:r w:rsidR="00B82D72">
        <w:t xml:space="preserve">псинского муниципального округа </w:t>
      </w:r>
      <w:r w:rsidR="00B82D72" w:rsidRPr="00B82D72">
        <w:t>«</w:t>
      </w:r>
      <w:r w:rsidR="00E42A34" w:rsidRPr="00E42A34">
        <w:rPr>
          <w:bCs/>
        </w:rPr>
        <w:t>«О повышении окладов (должностных окладов), ставок заработной платы работников муниципальных учреждений Туапсинского муниципального округа, перешедших на отраслевые системы оплаты труда»</w:t>
      </w:r>
      <w:r w:rsidRPr="008D77C5">
        <w:rPr>
          <w:b/>
        </w:rPr>
        <w:t xml:space="preserve">, </w:t>
      </w:r>
      <w:r w:rsidRPr="008D77C5">
        <w:t>поступивший из управления образования администрации Туапсинского муниципального округа установил:</w:t>
      </w:r>
      <w:bookmarkStart w:id="0" w:name="_GoBack"/>
      <w:bookmarkEnd w:id="0"/>
    </w:p>
    <w:p w:rsidR="008D77C5" w:rsidRPr="008D77C5" w:rsidRDefault="008D77C5" w:rsidP="008D77C5">
      <w:pPr>
        <w:ind w:firstLine="567"/>
        <w:jc w:val="both"/>
      </w:pPr>
      <w:r w:rsidRPr="008D77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D77C5" w:rsidRPr="008D77C5" w:rsidRDefault="00E42A34" w:rsidP="00B82D72">
      <w:pPr>
        <w:ind w:firstLine="567"/>
        <w:jc w:val="both"/>
        <w:rPr>
          <w:bCs/>
        </w:rPr>
      </w:pPr>
      <w:proofErr w:type="gramStart"/>
      <w:r w:rsidRPr="00E42A34">
        <w:rPr>
          <w:rFonts w:eastAsia="Calibri"/>
          <w:bCs/>
          <w:color w:val="000000"/>
          <w:lang w:eastAsia="en-US"/>
        </w:rPr>
        <w:t>положениями статей 130, 134 Трудового кодекса Российской Федерации, в соответствии с постановлением Губернатора Краснодарского края от 7 октября 2025 г. № 643 «О повышении окладов (должностных окладов), ставок заработной платы работников государственных учреждений Краснодарского края, перешедших на отраслевые системы оплаты труда» и статьей 11 решения Совета муниципального образования Туапсинский муниципальный округ Краснодарского края от 17 декабря 2024 г. № 93 «О бюджете</w:t>
      </w:r>
      <w:proofErr w:type="gramEnd"/>
      <w:r w:rsidRPr="00E42A34">
        <w:rPr>
          <w:rFonts w:eastAsia="Calibri"/>
          <w:bCs/>
          <w:color w:val="000000"/>
          <w:lang w:eastAsia="en-US"/>
        </w:rPr>
        <w:t xml:space="preserve"> муниципального образования Туапсинский муниципальный округ Краснодарского края на 2025 год и  плановый период 2026 и 2027 годов»</w:t>
      </w:r>
      <w:r w:rsidR="008D77C5" w:rsidRPr="008D77C5">
        <w:rPr>
          <w:bCs/>
        </w:rPr>
        <w:t>.</w:t>
      </w:r>
    </w:p>
    <w:p w:rsidR="008D77C5" w:rsidRPr="008D77C5" w:rsidRDefault="008D77C5" w:rsidP="008D77C5">
      <w:pPr>
        <w:ind w:firstLine="567"/>
        <w:jc w:val="both"/>
      </w:pPr>
      <w:r w:rsidRPr="008D77C5">
        <w:t>2. Проект нормативного правового акта размещен на сайте администрации Туапсинского муниципального округа</w:t>
      </w:r>
      <w:r w:rsidRPr="008D77C5">
        <w:rPr>
          <w:color w:val="000000"/>
        </w:rPr>
        <w:t xml:space="preserve"> </w:t>
      </w:r>
      <w:hyperlink r:id="rId5" w:history="1">
        <w:r w:rsidRPr="008D77C5">
          <w:rPr>
            <w:rFonts w:eastAsia="Calibri"/>
            <w:color w:val="0000FF"/>
            <w:u w:val="single"/>
            <w:lang w:val="en-US" w:eastAsia="en-US"/>
          </w:rPr>
          <w:t>www</w:t>
        </w:r>
        <w:r w:rsidRPr="008D77C5">
          <w:rPr>
            <w:rFonts w:eastAsia="Calibri"/>
            <w:color w:val="0000FF"/>
            <w:u w:val="single"/>
            <w:lang w:eastAsia="en-US"/>
          </w:rPr>
          <w:t>.</w:t>
        </w:r>
        <w:proofErr w:type="spellStart"/>
        <w:r w:rsidRPr="008D77C5">
          <w:rPr>
            <w:rFonts w:eastAsia="Calibri"/>
            <w:color w:val="0000FF"/>
            <w:u w:val="single"/>
            <w:lang w:val="en-US" w:eastAsia="en-US"/>
          </w:rPr>
          <w:t>tuapseregion</w:t>
        </w:r>
        <w:proofErr w:type="spellEnd"/>
        <w:r w:rsidRPr="008D77C5">
          <w:rPr>
            <w:rFonts w:eastAsia="Calibri"/>
            <w:color w:val="0000FF"/>
            <w:u w:val="single"/>
            <w:lang w:eastAsia="en-US"/>
          </w:rPr>
          <w:t>.</w:t>
        </w:r>
        <w:proofErr w:type="spellStart"/>
        <w:r w:rsidRPr="008D77C5">
          <w:rPr>
            <w:rFonts w:eastAsia="Calibri"/>
            <w:color w:val="0000FF"/>
            <w:u w:val="single"/>
            <w:lang w:val="en-US" w:eastAsia="en-US"/>
          </w:rPr>
          <w:t>ru</w:t>
        </w:r>
        <w:proofErr w:type="spellEnd"/>
      </w:hyperlink>
      <w:r w:rsidRPr="008D77C5">
        <w:rPr>
          <w:color w:val="000000"/>
        </w:rPr>
        <w:t xml:space="preserve">, в разделе «Документы», подразделе «Антикоррупционная экспертиза нормативных правовых актов (проектов)» </w:t>
      </w:r>
      <w:r w:rsidRPr="008D77C5">
        <w:t xml:space="preserve">для проведения независимой антикоррупционной экспертизы. </w:t>
      </w:r>
    </w:p>
    <w:p w:rsidR="008D77C5" w:rsidRPr="008D77C5" w:rsidRDefault="008D77C5" w:rsidP="008D77C5">
      <w:pPr>
        <w:autoSpaceDE w:val="0"/>
        <w:autoSpaceDN w:val="0"/>
        <w:adjustRightInd w:val="0"/>
        <w:ind w:firstLine="567"/>
        <w:jc w:val="both"/>
      </w:pPr>
      <w:r w:rsidRPr="008D77C5">
        <w:t>3. В ходе антикоррупционной экспертизы проекта нормативного правового акта коррупциогенные факторы не обнаружены.</w:t>
      </w:r>
    </w:p>
    <w:p w:rsidR="008D77C5" w:rsidRPr="008D77C5" w:rsidRDefault="008D77C5" w:rsidP="008D77C5">
      <w:pPr>
        <w:autoSpaceDE w:val="0"/>
        <w:autoSpaceDN w:val="0"/>
        <w:adjustRightInd w:val="0"/>
        <w:ind w:firstLine="567"/>
        <w:jc w:val="both"/>
      </w:pPr>
      <w:r w:rsidRPr="008D77C5">
        <w:lastRenderedPageBreak/>
        <w:t>4. Проект нормативного правового акта может быть рекомендован для официального принятия.</w:t>
      </w: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rPr>
          <w:rFonts w:eastAsia="Calibri"/>
          <w:lang w:eastAsia="ar-SA"/>
        </w:rPr>
      </w:pPr>
      <w:r w:rsidRPr="008D77C5">
        <w:rPr>
          <w:rFonts w:eastAsia="Calibri"/>
          <w:lang w:eastAsia="ar-SA"/>
        </w:rPr>
        <w:t>Начальник правового управления администрации</w:t>
      </w:r>
    </w:p>
    <w:p w:rsidR="008D77C5" w:rsidRPr="008D77C5" w:rsidRDefault="008D77C5" w:rsidP="008D77C5">
      <w:r w:rsidRPr="008D77C5">
        <w:rPr>
          <w:rFonts w:eastAsia="Calibri"/>
          <w:lang w:eastAsia="ar-SA"/>
        </w:rPr>
        <w:t>Туапсинского муниципального округа                                               М.А. Синенко</w:t>
      </w:r>
    </w:p>
    <w:p w:rsidR="008D77C5" w:rsidRPr="008D77C5" w:rsidRDefault="008D77C5" w:rsidP="008D77C5"/>
    <w:p w:rsidR="00D71F9F" w:rsidRPr="008D77C5" w:rsidRDefault="00D71F9F" w:rsidP="008D77C5"/>
    <w:sectPr w:rsidR="00D71F9F" w:rsidRPr="008D77C5"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8D77C5"/>
    <w:rsid w:val="009126CE"/>
    <w:rsid w:val="00946E28"/>
    <w:rsid w:val="00951606"/>
    <w:rsid w:val="0098225D"/>
    <w:rsid w:val="009926FE"/>
    <w:rsid w:val="009A2612"/>
    <w:rsid w:val="009C3E26"/>
    <w:rsid w:val="00A652E6"/>
    <w:rsid w:val="00AA39C4"/>
    <w:rsid w:val="00AC4F87"/>
    <w:rsid w:val="00B65A0E"/>
    <w:rsid w:val="00B806D9"/>
    <w:rsid w:val="00B82D72"/>
    <w:rsid w:val="00BA5305"/>
    <w:rsid w:val="00C77F24"/>
    <w:rsid w:val="00CB418F"/>
    <w:rsid w:val="00CC4555"/>
    <w:rsid w:val="00D107E2"/>
    <w:rsid w:val="00D71F9F"/>
    <w:rsid w:val="00DA25D0"/>
    <w:rsid w:val="00E07C22"/>
    <w:rsid w:val="00E42A34"/>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2025-11-27T11:44:00Z</cp:lastPrinted>
  <dcterms:created xsi:type="dcterms:W3CDTF">2025-11-27T11:45:00Z</dcterms:created>
  <dcterms:modified xsi:type="dcterms:W3CDTF">2025-11-27T11:45:00Z</dcterms:modified>
</cp:coreProperties>
</file>