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BB45DC">
        <w:rPr>
          <w:b/>
          <w:sz w:val="28"/>
          <w:szCs w:val="28"/>
        </w:rPr>
        <w:t>1</w:t>
      </w:r>
      <w:r w:rsidR="00920B74">
        <w:rPr>
          <w:b/>
          <w:sz w:val="28"/>
          <w:szCs w:val="28"/>
        </w:rPr>
        <w:t>24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C5475E" w:rsidRPr="00EA6C80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920B74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11</w:t>
      </w:r>
      <w:r w:rsidR="00BB45DC">
        <w:t xml:space="preserve">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C5475E" w:rsidRPr="00EA6C80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920B74">
        <w:rPr>
          <w:color w:val="000000" w:themeColor="text1"/>
        </w:rPr>
        <w:t>14</w:t>
      </w:r>
      <w:r w:rsidR="00BB45DC">
        <w:rPr>
          <w:color w:val="000000" w:themeColor="text1"/>
        </w:rPr>
        <w:t xml:space="preserve"> ноября</w:t>
      </w:r>
      <w:r w:rsidR="00BB45DC" w:rsidRPr="00481E05">
        <w:rPr>
          <w:color w:val="000000" w:themeColor="text1"/>
        </w:rPr>
        <w:t xml:space="preserve"> 202</w:t>
      </w:r>
      <w:r w:rsidR="00BB45DC">
        <w:rPr>
          <w:color w:val="000000" w:themeColor="text1"/>
        </w:rPr>
        <w:t>5</w:t>
      </w:r>
      <w:r w:rsidR="00BB45DC" w:rsidRPr="00481E05">
        <w:rPr>
          <w:color w:val="000000" w:themeColor="text1"/>
        </w:rPr>
        <w:t xml:space="preserve"> г.</w:t>
      </w:r>
      <w:r w:rsidR="00BB45DC">
        <w:rPr>
          <w:color w:val="000000" w:themeColor="text1"/>
        </w:rPr>
        <w:t xml:space="preserve">                 </w:t>
      </w:r>
      <w:r w:rsidR="00BB45DC" w:rsidRPr="00481E05">
        <w:rPr>
          <w:color w:val="000000" w:themeColor="text1"/>
        </w:rPr>
        <w:t xml:space="preserve"> № </w:t>
      </w:r>
      <w:r w:rsidR="00920B74">
        <w:rPr>
          <w:color w:val="000000" w:themeColor="text1"/>
        </w:rPr>
        <w:t xml:space="preserve">3158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20B74" w:rsidRPr="007D1190" w:rsidRDefault="00920B74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920B74" w:rsidRPr="007D1190" w:rsidRDefault="00920B74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ED6E9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B45DC">
        <w:rPr>
          <w:rFonts w:ascii="Times New Roman" w:hAnsi="Times New Roman" w:cs="Times New Roman"/>
          <w:sz w:val="28"/>
          <w:szCs w:val="28"/>
        </w:rPr>
        <w:t xml:space="preserve"> декаб</w:t>
      </w:r>
      <w:r w:rsidR="006D23E5">
        <w:rPr>
          <w:rFonts w:ascii="Times New Roman" w:hAnsi="Times New Roman" w:cs="Times New Roman"/>
          <w:sz w:val="28"/>
          <w:szCs w:val="28"/>
        </w:rPr>
        <w:t>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BB45DC">
        <w:rPr>
          <w:rFonts w:ascii="Times New Roman" w:hAnsi="Times New Roman" w:cs="Times New Roman"/>
          <w:sz w:val="28"/>
          <w:szCs w:val="28"/>
        </w:rPr>
        <w:t>1</w:t>
      </w:r>
      <w:r w:rsidR="00ED6E99">
        <w:rPr>
          <w:rFonts w:ascii="Times New Roman" w:hAnsi="Times New Roman" w:cs="Times New Roman"/>
          <w:sz w:val="28"/>
          <w:szCs w:val="28"/>
        </w:rPr>
        <w:t>23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20B74" w:rsidRDefault="00920B74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91A9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920B74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C5475E">
        <w:trPr>
          <w:trHeight w:val="879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F91A98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4"/>
        </w:rPr>
      </w:pPr>
    </w:p>
    <w:p w:rsidR="006D23E5" w:rsidRPr="000B56A3" w:rsidRDefault="00BA4760" w:rsidP="00BB45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6D23E5" w:rsidRDefault="00920B74" w:rsidP="00F91A98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color w:val="000000" w:themeColor="text1"/>
        </w:rPr>
        <w:t>Отсутствуют.</w:t>
      </w:r>
    </w:p>
    <w:p w:rsidR="00920B74" w:rsidRPr="00F91A98" w:rsidRDefault="00920B74" w:rsidP="00F91A98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720315" w:rsidRPr="00720315" w:rsidRDefault="00BA476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91A98" w:rsidRPr="00F91A98" w:rsidRDefault="00454A57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решение:</w:t>
      </w:r>
    </w:p>
    <w:p w:rsidR="00920B74" w:rsidRDefault="00920B74" w:rsidP="00920B74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>по пункт</w:t>
      </w:r>
      <w:r>
        <w:rPr>
          <w:b/>
          <w:color w:val="000000" w:themeColor="text1"/>
          <w:sz w:val="28"/>
          <w:szCs w:val="28"/>
        </w:rPr>
        <w:t>ам</w:t>
      </w:r>
      <w:r w:rsidRPr="0072031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1, 2 </w:t>
      </w:r>
      <w:r>
        <w:rPr>
          <w:color w:val="000000" w:themeColor="text1"/>
          <w:sz w:val="28"/>
          <w:szCs w:val="28"/>
        </w:rPr>
        <w:t>Проекта отказать</w:t>
      </w:r>
      <w:r w:rsidRPr="000410F4">
        <w:rPr>
          <w:color w:val="000000" w:themeColor="text1"/>
          <w:sz w:val="28"/>
          <w:szCs w:val="28"/>
        </w:rPr>
        <w:t xml:space="preserve"> </w:t>
      </w:r>
      <w:r w:rsidRPr="00CA08BE">
        <w:rPr>
          <w:sz w:val="28"/>
          <w:szCs w:val="28"/>
        </w:rPr>
        <w:t xml:space="preserve">Гущиной Татьяне Александровне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</w:t>
      </w:r>
      <w:r w:rsidRPr="004563FE">
        <w:rPr>
          <w:sz w:val="28"/>
          <w:szCs w:val="28"/>
        </w:rPr>
        <w:t>предостав</w:t>
      </w:r>
      <w:r>
        <w:rPr>
          <w:sz w:val="28"/>
          <w:szCs w:val="28"/>
        </w:rPr>
        <w:t>лении испрашиваемого разрешения на условно разрешенный                  вид использования земельн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с кадастровым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ами </w:t>
      </w:r>
      <w:r w:rsidRPr="000410F4">
        <w:rPr>
          <w:color w:val="000000" w:themeColor="text1"/>
          <w:sz w:val="28"/>
          <w:szCs w:val="28"/>
        </w:rPr>
        <w:t xml:space="preserve"> </w:t>
      </w:r>
      <w:r w:rsidRPr="00CA08BE">
        <w:rPr>
          <w:sz w:val="28"/>
          <w:szCs w:val="28"/>
        </w:rPr>
        <w:t>23:33:0107003:307</w:t>
      </w:r>
      <w:r>
        <w:rPr>
          <w:sz w:val="28"/>
          <w:szCs w:val="28"/>
        </w:rPr>
        <w:t xml:space="preserve">3, </w:t>
      </w:r>
      <w:r w:rsidRPr="00CA08BE">
        <w:rPr>
          <w:sz w:val="28"/>
          <w:szCs w:val="28"/>
        </w:rPr>
        <w:t>23:33:0107003:3074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A08BE">
        <w:rPr>
          <w:color w:val="000000" w:themeColor="text1"/>
          <w:sz w:val="28"/>
          <w:szCs w:val="28"/>
        </w:rPr>
        <w:t xml:space="preserve">«Для индивидуального жилищного </w:t>
      </w:r>
      <w:r w:rsidRPr="00CA08BE">
        <w:rPr>
          <w:color w:val="000000" w:themeColor="text1"/>
          <w:sz w:val="28"/>
          <w:szCs w:val="28"/>
        </w:rPr>
        <w:lastRenderedPageBreak/>
        <w:t>строительства»</w:t>
      </w:r>
      <w:r>
        <w:rPr>
          <w:color w:val="000000" w:themeColor="text1"/>
          <w:sz w:val="28"/>
          <w:szCs w:val="28"/>
        </w:rPr>
        <w:t xml:space="preserve">, </w:t>
      </w:r>
      <w:r w:rsidRPr="00963533">
        <w:rPr>
          <w:sz w:val="28"/>
          <w:szCs w:val="28"/>
        </w:rPr>
        <w:t xml:space="preserve">ввиду несоответствия объекта капитального строительства, расположенного на земельном участке </w:t>
      </w:r>
      <w:r w:rsidRPr="00FE04E0">
        <w:rPr>
          <w:sz w:val="28"/>
          <w:szCs w:val="28"/>
        </w:rPr>
        <w:t xml:space="preserve">испрашиваемому виду разрешенного использования земельного </w:t>
      </w:r>
      <w:r>
        <w:rPr>
          <w:sz w:val="28"/>
          <w:szCs w:val="28"/>
        </w:rPr>
        <w:t>участка</w:t>
      </w:r>
      <w:r>
        <w:rPr>
          <w:sz w:val="28"/>
          <w:szCs w:val="28"/>
        </w:rPr>
        <w:t>, так как о</w:t>
      </w:r>
      <w:r>
        <w:rPr>
          <w:sz w:val="28"/>
          <w:szCs w:val="28"/>
        </w:rPr>
        <w:t xml:space="preserve">бъект недвижимости расположен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двух смежных земельных участков;</w:t>
      </w:r>
    </w:p>
    <w:p w:rsidR="00720315" w:rsidRDefault="00720315" w:rsidP="0072031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 w:rsidR="00920B74">
        <w:rPr>
          <w:b/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Проекта п</w:t>
      </w:r>
      <w:r w:rsidRPr="000410F4">
        <w:rPr>
          <w:color w:val="000000" w:themeColor="text1"/>
          <w:sz w:val="28"/>
          <w:szCs w:val="28"/>
        </w:rPr>
        <w:t xml:space="preserve">редоставить </w:t>
      </w:r>
      <w:r w:rsidR="00920B74" w:rsidRPr="00CA08BE">
        <w:rPr>
          <w:sz w:val="28"/>
          <w:szCs w:val="28"/>
        </w:rPr>
        <w:t xml:space="preserve">Никулину Виктору Александровичу </w:t>
      </w:r>
      <w:r>
        <w:rPr>
          <w:sz w:val="28"/>
          <w:szCs w:val="28"/>
        </w:rPr>
        <w:t xml:space="preserve">испрашиваемое </w:t>
      </w:r>
      <w:r w:rsidRPr="000410F4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920B74" w:rsidRPr="00CA08BE">
        <w:rPr>
          <w:sz w:val="28"/>
          <w:szCs w:val="28"/>
        </w:rPr>
        <w:t>23:51:0302011:13</w:t>
      </w:r>
      <w:r w:rsidR="00920B7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Pr="000410F4">
        <w:rPr>
          <w:color w:val="000000" w:themeColor="text1"/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»;</w:t>
      </w:r>
    </w:p>
    <w:p w:rsidR="00920B74" w:rsidRPr="00920B74" w:rsidRDefault="00720315" w:rsidP="00920B74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 w:rsidR="00920B74">
        <w:rPr>
          <w:b/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Проекта </w:t>
      </w:r>
      <w:r w:rsidR="00206A83">
        <w:rPr>
          <w:color w:val="000000" w:themeColor="text1"/>
          <w:sz w:val="28"/>
          <w:szCs w:val="28"/>
        </w:rPr>
        <w:t>отказать</w:t>
      </w:r>
      <w:r w:rsidRPr="000410F4">
        <w:rPr>
          <w:color w:val="000000" w:themeColor="text1"/>
          <w:sz w:val="28"/>
          <w:szCs w:val="28"/>
        </w:rPr>
        <w:t xml:space="preserve"> </w:t>
      </w:r>
      <w:r w:rsidR="00920B74" w:rsidRPr="00CA08BE">
        <w:rPr>
          <w:sz w:val="28"/>
          <w:szCs w:val="28"/>
        </w:rPr>
        <w:t>Хохлову Александру Сергеевичу</w:t>
      </w:r>
      <w:r w:rsidR="00920B74" w:rsidRPr="00CA08BE">
        <w:rPr>
          <w:color w:val="000000" w:themeColor="text1"/>
          <w:sz w:val="28"/>
          <w:szCs w:val="28"/>
        </w:rPr>
        <w:t xml:space="preserve"> </w:t>
      </w:r>
      <w:r w:rsidR="00920B74">
        <w:rPr>
          <w:color w:val="000000" w:themeColor="text1"/>
          <w:sz w:val="28"/>
          <w:szCs w:val="28"/>
        </w:rPr>
        <w:t xml:space="preserve">                          </w:t>
      </w:r>
      <w:r w:rsidR="00206A83">
        <w:rPr>
          <w:sz w:val="28"/>
          <w:szCs w:val="28"/>
        </w:rPr>
        <w:t xml:space="preserve">в </w:t>
      </w:r>
      <w:r w:rsidR="00206A83" w:rsidRPr="00920B74">
        <w:rPr>
          <w:sz w:val="28"/>
          <w:szCs w:val="28"/>
        </w:rPr>
        <w:t>предоставлении испрашиваемого разрешения на условно разрешенный                  вид использования земельного участка с кадастровым номером</w:t>
      </w:r>
      <w:r w:rsidRPr="00920B74">
        <w:rPr>
          <w:color w:val="000000" w:themeColor="text1"/>
          <w:sz w:val="28"/>
          <w:szCs w:val="28"/>
        </w:rPr>
        <w:t xml:space="preserve"> </w:t>
      </w:r>
      <w:r w:rsidR="00920B74" w:rsidRPr="00920B74">
        <w:rPr>
          <w:sz w:val="28"/>
          <w:szCs w:val="28"/>
        </w:rPr>
        <w:t>23:33:0904001:14</w:t>
      </w:r>
      <w:r w:rsidR="00920B74" w:rsidRPr="00920B74">
        <w:rPr>
          <w:sz w:val="28"/>
          <w:szCs w:val="28"/>
        </w:rPr>
        <w:t xml:space="preserve"> </w:t>
      </w:r>
      <w:r w:rsidRPr="00920B74">
        <w:rPr>
          <w:sz w:val="28"/>
          <w:szCs w:val="28"/>
        </w:rPr>
        <w:t xml:space="preserve">– </w:t>
      </w:r>
      <w:r w:rsidR="00920B74" w:rsidRPr="00920B74">
        <w:rPr>
          <w:color w:val="000000" w:themeColor="text1"/>
          <w:sz w:val="28"/>
          <w:szCs w:val="28"/>
        </w:rPr>
        <w:t>«Блокированная жилая застройка»</w:t>
      </w:r>
      <w:r w:rsidR="00206A83" w:rsidRPr="00920B74">
        <w:rPr>
          <w:color w:val="000000" w:themeColor="text1"/>
          <w:sz w:val="28"/>
          <w:szCs w:val="28"/>
        </w:rPr>
        <w:t xml:space="preserve">, в связи с тем, что </w:t>
      </w:r>
      <w:r w:rsidR="00920B74" w:rsidRPr="00920B74">
        <w:rPr>
          <w:color w:val="000000" w:themeColor="text1"/>
          <w:sz w:val="28"/>
          <w:szCs w:val="28"/>
        </w:rPr>
        <w:t xml:space="preserve">вид права земельного участка с кадастровым номером </w:t>
      </w:r>
      <w:r w:rsidR="00920B74" w:rsidRPr="00920B74">
        <w:rPr>
          <w:sz w:val="28"/>
          <w:szCs w:val="28"/>
        </w:rPr>
        <w:t xml:space="preserve">23:33:0904001:14 </w:t>
      </w:r>
      <w:r w:rsidR="00920B74" w:rsidRPr="00920B74">
        <w:rPr>
          <w:color w:val="000000" w:themeColor="text1"/>
          <w:sz w:val="28"/>
          <w:szCs w:val="28"/>
        </w:rPr>
        <w:t xml:space="preserve">– аренда. Согласно </w:t>
      </w:r>
      <w:r w:rsidR="00920B74" w:rsidRPr="00920B74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="00920B74" w:rsidRPr="00920B74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920B74" w:rsidRPr="00920B74">
        <w:rPr>
          <w:sz w:val="28"/>
          <w:szCs w:val="28"/>
        </w:rPr>
        <w:t>13 января 2005 г.</w:t>
      </w:r>
      <w:r w:rsidR="00920B74" w:rsidRPr="00920B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0B74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920B74" w:rsidRPr="00920B74">
        <w:rPr>
          <w:sz w:val="28"/>
          <w:szCs w:val="28"/>
        </w:rPr>
        <w:t xml:space="preserve">№ 3300001174 </w:t>
      </w:r>
      <w:r w:rsidR="00920B74" w:rsidRPr="00920B74">
        <w:rPr>
          <w:color w:val="000000" w:themeColor="text1"/>
          <w:sz w:val="28"/>
          <w:szCs w:val="28"/>
          <w:shd w:val="clear" w:color="auto" w:fill="FFFFFF"/>
        </w:rPr>
        <w:t xml:space="preserve">арендатор </w:t>
      </w:r>
      <w:r w:rsidR="00920B74" w:rsidRPr="00920B74">
        <w:rPr>
          <w:color w:val="000000" w:themeColor="text1"/>
          <w:sz w:val="28"/>
          <w:szCs w:val="28"/>
        </w:rPr>
        <w:t>до окончания срока действия договора аренды                  обязан использовать земельный участок</w:t>
      </w:r>
      <w:r w:rsidR="00920B74" w:rsidRPr="00920B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0B74" w:rsidRPr="00920B74">
        <w:rPr>
          <w:color w:val="000000" w:themeColor="text1"/>
          <w:sz w:val="28"/>
          <w:szCs w:val="28"/>
        </w:rPr>
        <w:t>в соответствии с видом разрешенного использования земельного участка. Условиями заключенного договора аренды не предусмотрено изменение вида разрешенного использования земельного участка;</w:t>
      </w:r>
    </w:p>
    <w:p w:rsidR="00387F12" w:rsidRPr="00920B74" w:rsidRDefault="00920B74" w:rsidP="00920B74">
      <w:pPr>
        <w:tabs>
          <w:tab w:val="left" w:pos="3402"/>
          <w:tab w:val="left" w:pos="5712"/>
        </w:tabs>
        <w:ind w:firstLine="709"/>
        <w:jc w:val="both"/>
        <w:rPr>
          <w:bCs/>
          <w:sz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>
        <w:rPr>
          <w:b/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Проекта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отказать</w:t>
      </w:r>
      <w:r w:rsidRPr="000410F4">
        <w:rPr>
          <w:color w:val="000000" w:themeColor="text1"/>
          <w:sz w:val="28"/>
          <w:szCs w:val="28"/>
        </w:rPr>
        <w:t xml:space="preserve"> </w:t>
      </w:r>
      <w:r w:rsidRPr="00CA08BE">
        <w:rPr>
          <w:sz w:val="28"/>
          <w:szCs w:val="28"/>
        </w:rPr>
        <w:t>Заикиной Екатерине Владимировне</w:t>
      </w:r>
      <w:r w:rsidRPr="00CA08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</w:t>
      </w:r>
      <w:r w:rsidRPr="00920B74">
        <w:rPr>
          <w:sz w:val="28"/>
          <w:szCs w:val="28"/>
        </w:rPr>
        <w:t>предоставлении испрашиваемого разрешения на условно разрешенный                  вид использования земельного участка с кадастровым номером</w:t>
      </w:r>
      <w:r w:rsidRPr="00920B74">
        <w:rPr>
          <w:color w:val="000000" w:themeColor="text1"/>
          <w:sz w:val="28"/>
          <w:szCs w:val="28"/>
        </w:rPr>
        <w:t xml:space="preserve"> </w:t>
      </w:r>
      <w:r w:rsidRPr="00CA08BE">
        <w:rPr>
          <w:sz w:val="28"/>
          <w:szCs w:val="28"/>
        </w:rPr>
        <w:t>23:33:0901000:1713</w:t>
      </w:r>
      <w:r>
        <w:rPr>
          <w:sz w:val="28"/>
          <w:szCs w:val="28"/>
        </w:rPr>
        <w:t xml:space="preserve"> </w:t>
      </w:r>
      <w:r w:rsidRPr="00920B74">
        <w:rPr>
          <w:sz w:val="28"/>
          <w:szCs w:val="28"/>
        </w:rPr>
        <w:t xml:space="preserve">– </w:t>
      </w:r>
      <w:r w:rsidRPr="00920B74">
        <w:rPr>
          <w:color w:val="000000" w:themeColor="text1"/>
          <w:sz w:val="28"/>
          <w:szCs w:val="28"/>
        </w:rPr>
        <w:t>«</w:t>
      </w:r>
      <w:r w:rsidRPr="00CA08BE">
        <w:rPr>
          <w:color w:val="000000" w:themeColor="text1"/>
          <w:sz w:val="28"/>
          <w:szCs w:val="28"/>
        </w:rPr>
        <w:t>Ведение садоводства</w:t>
      </w:r>
      <w:r w:rsidRPr="00920B74"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так как в соответствии                          </w:t>
      </w:r>
      <w:r w:rsidRPr="00B87453">
        <w:rPr>
          <w:sz w:val="28"/>
          <w:szCs w:val="28"/>
        </w:rPr>
        <w:t>с Земельным кодексом Российской Федерации не допускается образование земельных участков, если</w:t>
      </w:r>
      <w:r>
        <w:rPr>
          <w:sz w:val="28"/>
          <w:szCs w:val="28"/>
        </w:rPr>
        <w:t xml:space="preserve"> </w:t>
      </w:r>
      <w:r w:rsidRPr="003D333F">
        <w:rPr>
          <w:sz w:val="28"/>
          <w:szCs w:val="28"/>
        </w:rPr>
        <w:t>их образование приводит к невозможности разрешенного использования расположенных на таких земельных участках объектов недвижимости.</w:t>
      </w:r>
      <w:r>
        <w:rPr>
          <w:sz w:val="28"/>
          <w:szCs w:val="24"/>
        </w:rPr>
        <w:t xml:space="preserve"> </w:t>
      </w:r>
      <w:r>
        <w:rPr>
          <w:bCs/>
          <w:sz w:val="28"/>
        </w:rPr>
        <w:t xml:space="preserve">В </w:t>
      </w:r>
      <w:r w:rsidRPr="003D333F">
        <w:rPr>
          <w:bCs/>
          <w:sz w:val="28"/>
        </w:rPr>
        <w:t>нарушение ст</w:t>
      </w:r>
      <w:r>
        <w:rPr>
          <w:bCs/>
          <w:sz w:val="28"/>
        </w:rPr>
        <w:t>атей</w:t>
      </w:r>
      <w:r w:rsidRPr="003D333F">
        <w:rPr>
          <w:bCs/>
          <w:sz w:val="28"/>
        </w:rPr>
        <w:t xml:space="preserve"> 41, 42 Градостроительного кодекса Российской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Федерации проект планировки территории, предусматривающий сведения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о планируемой застройке, местах общего пользования, автомобильные проезды и парковочные зоны, необходимых объемах водоснабжения/водоотведения,</w:t>
      </w:r>
      <w:r>
        <w:rPr>
          <w:bCs/>
          <w:sz w:val="28"/>
        </w:rPr>
        <w:t xml:space="preserve"> и </w:t>
      </w:r>
      <w:r w:rsidRPr="00A56208">
        <w:rPr>
          <w:bCs/>
          <w:sz w:val="28"/>
        </w:rPr>
        <w:t>электроснабжения не разработан</w:t>
      </w:r>
      <w:r>
        <w:rPr>
          <w:bCs/>
          <w:sz w:val="28"/>
        </w:rPr>
        <w:t>.</w:t>
      </w:r>
    </w:p>
    <w:p w:rsidR="00920B74" w:rsidRPr="00920B74" w:rsidRDefault="00920B74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18"/>
          <w:szCs w:val="28"/>
        </w:rPr>
      </w:pPr>
    </w:p>
    <w:p w:rsidR="00920B74" w:rsidRPr="00920B74" w:rsidRDefault="00EA6C80" w:rsidP="00920B7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sz w:val="28"/>
          <w:szCs w:val="28"/>
        </w:rPr>
        <w:t>Голосовали:</w:t>
      </w:r>
    </w:p>
    <w:p w:rsidR="00F91A98" w:rsidRPr="00F91A98" w:rsidRDefault="00F71AE9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F71AE9">
        <w:rPr>
          <w:b/>
          <w:sz w:val="28"/>
          <w:szCs w:val="28"/>
        </w:rPr>
        <w:t>о пункт</w:t>
      </w:r>
      <w:r w:rsidR="00920B74">
        <w:rPr>
          <w:b/>
          <w:sz w:val="28"/>
          <w:szCs w:val="28"/>
        </w:rPr>
        <w:t>ам</w:t>
      </w:r>
      <w:r w:rsidRPr="00F71AE9">
        <w:rPr>
          <w:b/>
          <w:sz w:val="28"/>
          <w:szCs w:val="28"/>
        </w:rPr>
        <w:t xml:space="preserve"> 1</w:t>
      </w:r>
      <w:r w:rsidR="00920B74">
        <w:rPr>
          <w:b/>
          <w:sz w:val="28"/>
          <w:szCs w:val="28"/>
        </w:rPr>
        <w:t>, 2, 4, 5</w:t>
      </w:r>
      <w:r w:rsidR="00F91A98">
        <w:rPr>
          <w:b/>
          <w:sz w:val="28"/>
          <w:szCs w:val="28"/>
        </w:rPr>
        <w:t xml:space="preserve"> </w:t>
      </w:r>
      <w:r w:rsidRPr="00920B74">
        <w:rPr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F71AE9">
        <w:rPr>
          <w:sz w:val="28"/>
          <w:szCs w:val="28"/>
        </w:rPr>
        <w:t>«</w:t>
      </w:r>
      <w:r w:rsidR="00920B74">
        <w:rPr>
          <w:sz w:val="28"/>
          <w:szCs w:val="28"/>
        </w:rPr>
        <w:t>ПРОТИВ</w:t>
      </w:r>
      <w:r w:rsidRPr="00F71AE9">
        <w:rPr>
          <w:sz w:val="28"/>
          <w:szCs w:val="28"/>
        </w:rPr>
        <w:t>» единогласно;</w:t>
      </w:r>
    </w:p>
    <w:p w:rsidR="00524D9E" w:rsidRDefault="00F91A98" w:rsidP="00920B7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F91A98">
        <w:rPr>
          <w:b/>
          <w:sz w:val="28"/>
          <w:szCs w:val="28"/>
        </w:rPr>
        <w:t xml:space="preserve">пункту </w:t>
      </w:r>
      <w:r w:rsidR="00920B74">
        <w:rPr>
          <w:b/>
          <w:sz w:val="28"/>
          <w:szCs w:val="28"/>
        </w:rPr>
        <w:t>3</w:t>
      </w:r>
      <w:r w:rsidRPr="00F91A98">
        <w:rPr>
          <w:b/>
          <w:sz w:val="28"/>
          <w:szCs w:val="28"/>
        </w:rPr>
        <w:t xml:space="preserve"> </w:t>
      </w:r>
      <w:r w:rsidRPr="00920B74">
        <w:rPr>
          <w:sz w:val="28"/>
          <w:szCs w:val="28"/>
        </w:rPr>
        <w:t>Проекта</w:t>
      </w:r>
      <w:r w:rsidR="00920B74">
        <w:rPr>
          <w:sz w:val="28"/>
          <w:szCs w:val="28"/>
        </w:rPr>
        <w:t xml:space="preserve"> </w:t>
      </w:r>
      <w:r>
        <w:rPr>
          <w:sz w:val="28"/>
          <w:szCs w:val="28"/>
        </w:rPr>
        <w:t>«ЗА</w:t>
      </w:r>
      <w:r w:rsidR="00920B74">
        <w:rPr>
          <w:sz w:val="28"/>
          <w:szCs w:val="28"/>
        </w:rPr>
        <w:t xml:space="preserve">» </w:t>
      </w:r>
      <w:r w:rsidR="00524D9E">
        <w:rPr>
          <w:sz w:val="28"/>
          <w:szCs w:val="28"/>
        </w:rPr>
        <w:t>единогласно.</w:t>
      </w:r>
    </w:p>
    <w:p w:rsidR="00920B74" w:rsidRPr="00920B74" w:rsidRDefault="00920B74" w:rsidP="00E91866">
      <w:pPr>
        <w:tabs>
          <w:tab w:val="left" w:pos="3402"/>
          <w:tab w:val="left" w:pos="5712"/>
        </w:tabs>
        <w:spacing w:line="276" w:lineRule="auto"/>
        <w:rPr>
          <w:sz w:val="32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="00920B74">
        <w:rPr>
          <w:sz w:val="28"/>
          <w:szCs w:val="28"/>
        </w:rPr>
        <w:t>Кулешова О.Е.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председателя Комиссии                                   </w:t>
      </w:r>
      <w:r w:rsidR="00F91A98">
        <w:rPr>
          <w:sz w:val="28"/>
          <w:szCs w:val="28"/>
        </w:rPr>
        <w:t xml:space="preserve">                              </w:t>
      </w:r>
      <w:r w:rsidRPr="00F71AE9">
        <w:rPr>
          <w:sz w:val="28"/>
          <w:szCs w:val="28"/>
        </w:rPr>
        <w:t xml:space="preserve">   </w:t>
      </w:r>
      <w:r w:rsidR="00F91A98">
        <w:rPr>
          <w:sz w:val="28"/>
          <w:szCs w:val="28"/>
        </w:rPr>
        <w:t>Семененко Д.Ю.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</w:t>
      </w:r>
      <w:r w:rsidR="00920B74">
        <w:rPr>
          <w:sz w:val="28"/>
          <w:szCs w:val="28"/>
        </w:rPr>
        <w:t xml:space="preserve">                              </w:t>
      </w:r>
      <w:r w:rsidRPr="00F71AE9">
        <w:rPr>
          <w:sz w:val="28"/>
          <w:szCs w:val="28"/>
        </w:rPr>
        <w:t xml:space="preserve">           </w:t>
      </w:r>
      <w:r w:rsidR="00F91A98">
        <w:rPr>
          <w:sz w:val="28"/>
          <w:szCs w:val="28"/>
        </w:rPr>
        <w:t xml:space="preserve">      </w:t>
      </w:r>
      <w:r w:rsidRPr="00F71AE9">
        <w:rPr>
          <w:sz w:val="28"/>
          <w:szCs w:val="28"/>
        </w:rPr>
        <w:t xml:space="preserve"> </w:t>
      </w:r>
      <w:r w:rsidR="00920B74">
        <w:rPr>
          <w:sz w:val="28"/>
          <w:szCs w:val="28"/>
        </w:rPr>
        <w:t>Синенко М.А.</w:t>
      </w:r>
    </w:p>
    <w:p w:rsidR="00E91866" w:rsidRPr="00F71AE9" w:rsidRDefault="00F91A98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4760" w:rsidRPr="0093307D" w:rsidRDefault="00E91866" w:rsidP="00F91A98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91A98"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</w:t>
      </w:r>
      <w:r w:rsidR="00F91A98" w:rsidRPr="00F71AE9">
        <w:rPr>
          <w:sz w:val="28"/>
          <w:szCs w:val="28"/>
        </w:rPr>
        <w:t>Сурма Ю.А.</w:t>
      </w:r>
    </w:p>
    <w:sectPr w:rsidR="00BA4760" w:rsidRPr="0093307D" w:rsidSect="00F91A98">
      <w:headerReference w:type="default" r:id="rId7"/>
      <w:pgSz w:w="11906" w:h="16838"/>
      <w:pgMar w:top="993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B9" w:rsidRDefault="00D853B9">
      <w:r>
        <w:separator/>
      </w:r>
    </w:p>
  </w:endnote>
  <w:endnote w:type="continuationSeparator" w:id="0">
    <w:p w:rsidR="00D853B9" w:rsidRDefault="00D8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B9" w:rsidRDefault="00D853B9">
      <w:r>
        <w:separator/>
      </w:r>
    </w:p>
  </w:footnote>
  <w:footnote w:type="continuationSeparator" w:id="0">
    <w:p w:rsidR="00D853B9" w:rsidRDefault="00D8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ED6E99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D853B9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06A83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E0998"/>
    <w:rsid w:val="004E1646"/>
    <w:rsid w:val="004E59A1"/>
    <w:rsid w:val="004F1D38"/>
    <w:rsid w:val="004F4016"/>
    <w:rsid w:val="00500236"/>
    <w:rsid w:val="005222E5"/>
    <w:rsid w:val="00524D9E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20B74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853B9"/>
    <w:rsid w:val="00DA71E0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D6E99"/>
    <w:rsid w:val="00EE6467"/>
    <w:rsid w:val="00EF370F"/>
    <w:rsid w:val="00F26DFA"/>
    <w:rsid w:val="00F555E9"/>
    <w:rsid w:val="00F6457B"/>
    <w:rsid w:val="00F71AE9"/>
    <w:rsid w:val="00F77E25"/>
    <w:rsid w:val="00F82C09"/>
    <w:rsid w:val="00F91A98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FC71C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63</cp:revision>
  <cp:lastPrinted>2025-12-10T10:16:00Z</cp:lastPrinted>
  <dcterms:created xsi:type="dcterms:W3CDTF">2023-07-12T06:40:00Z</dcterms:created>
  <dcterms:modified xsi:type="dcterms:W3CDTF">2025-12-10T10:16:00Z</dcterms:modified>
</cp:coreProperties>
</file>