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7"/>
      </w:tblGrid>
      <w:tr w:rsidR="00C95594" w:rsidTr="00C95594">
        <w:tc>
          <w:tcPr>
            <w:tcW w:w="3367" w:type="dxa"/>
          </w:tcPr>
          <w:p w:rsidR="00C95594" w:rsidRDefault="00C95594" w:rsidP="005276B7">
            <w:pPr>
              <w:pStyle w:val="a3"/>
              <w:rPr>
                <w:sz w:val="28"/>
              </w:rPr>
            </w:pPr>
          </w:p>
        </w:tc>
      </w:tr>
    </w:tbl>
    <w:p w:rsidR="005276B7" w:rsidRPr="001D6E98" w:rsidRDefault="005276B7" w:rsidP="005276B7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2005"/>
            <wp:effectExtent l="19050" t="0" r="635" b="0"/>
            <wp:docPr id="6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6B7" w:rsidRDefault="005276B7" w:rsidP="005276B7">
      <w:pPr>
        <w:pStyle w:val="a3"/>
        <w:rPr>
          <w:sz w:val="28"/>
        </w:rPr>
      </w:pPr>
    </w:p>
    <w:p w:rsidR="005276B7" w:rsidRPr="00226D4E" w:rsidRDefault="005276B7" w:rsidP="005276B7">
      <w:pPr>
        <w:jc w:val="center"/>
        <w:rPr>
          <w:sz w:val="36"/>
          <w:szCs w:val="36"/>
        </w:rPr>
      </w:pPr>
      <w:r w:rsidRPr="00226D4E">
        <w:rPr>
          <w:b/>
          <w:bCs/>
          <w:sz w:val="36"/>
          <w:szCs w:val="36"/>
        </w:rPr>
        <w:t>ПОСТАНОВЛЕНИЕ</w:t>
      </w:r>
    </w:p>
    <w:p w:rsidR="005276B7" w:rsidRPr="00226D4E" w:rsidRDefault="005276B7" w:rsidP="005276B7">
      <w:pPr>
        <w:jc w:val="center"/>
        <w:rPr>
          <w:sz w:val="28"/>
          <w:szCs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АДМИНИСТРАЦИИ МУНИЦИПАЛЬНОГО ОБРАЗОВАНИЯ</w:t>
      </w:r>
    </w:p>
    <w:p w:rsidR="005276B7" w:rsidRPr="00904D3C" w:rsidRDefault="005276B7" w:rsidP="005276B7">
      <w:pPr>
        <w:jc w:val="center"/>
        <w:rPr>
          <w:b/>
          <w:sz w:val="28"/>
        </w:rPr>
      </w:pPr>
    </w:p>
    <w:p w:rsidR="005276B7" w:rsidRPr="00226D4E" w:rsidRDefault="005276B7" w:rsidP="005276B7">
      <w:pPr>
        <w:jc w:val="center"/>
        <w:rPr>
          <w:b/>
        </w:rPr>
      </w:pPr>
      <w:r w:rsidRPr="00226D4E">
        <w:rPr>
          <w:b/>
        </w:rPr>
        <w:t>ТУАПСИНСКИЙ РАЙОН</w:t>
      </w:r>
    </w:p>
    <w:p w:rsidR="005276B7" w:rsidRPr="00904D3C" w:rsidRDefault="005276B7" w:rsidP="005276B7">
      <w:pPr>
        <w:rPr>
          <w:b/>
          <w:sz w:val="28"/>
        </w:rPr>
      </w:pPr>
    </w:p>
    <w:p w:rsidR="005276B7" w:rsidRDefault="006B5456" w:rsidP="005276B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276B7" w:rsidRPr="002A2A4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30383">
        <w:rPr>
          <w:sz w:val="28"/>
          <w:szCs w:val="28"/>
        </w:rPr>
        <w:t>_______________</w:t>
      </w:r>
      <w:r w:rsidR="00FD1168">
        <w:rPr>
          <w:sz w:val="28"/>
          <w:szCs w:val="28"/>
        </w:rPr>
        <w:t xml:space="preserve">                                            </w:t>
      </w:r>
      <w:r w:rsidR="00630383">
        <w:rPr>
          <w:sz w:val="28"/>
          <w:szCs w:val="28"/>
        </w:rPr>
        <w:t xml:space="preserve">                        </w:t>
      </w:r>
      <w:r w:rsidR="005276B7" w:rsidRPr="002A2A4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30383">
        <w:rPr>
          <w:sz w:val="28"/>
          <w:szCs w:val="28"/>
        </w:rPr>
        <w:t>_______________</w:t>
      </w:r>
    </w:p>
    <w:p w:rsidR="00630383" w:rsidRDefault="00630383" w:rsidP="005276B7">
      <w:pPr>
        <w:jc w:val="center"/>
        <w:rPr>
          <w:sz w:val="28"/>
          <w:szCs w:val="28"/>
        </w:rPr>
      </w:pPr>
    </w:p>
    <w:p w:rsidR="005276B7" w:rsidRDefault="005276B7" w:rsidP="005276B7">
      <w:pPr>
        <w:jc w:val="center"/>
        <w:rPr>
          <w:sz w:val="28"/>
          <w:szCs w:val="28"/>
        </w:rPr>
      </w:pPr>
      <w:r w:rsidRPr="007A3CF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A3CF9">
        <w:rPr>
          <w:sz w:val="28"/>
          <w:szCs w:val="28"/>
        </w:rPr>
        <w:t>Туапсе</w:t>
      </w:r>
    </w:p>
    <w:p w:rsidR="005276B7" w:rsidRDefault="005276B7" w:rsidP="005276B7">
      <w:pPr>
        <w:rPr>
          <w:sz w:val="28"/>
          <w:szCs w:val="28"/>
        </w:rPr>
      </w:pPr>
    </w:p>
    <w:p w:rsidR="005276B7" w:rsidRPr="003A553C" w:rsidRDefault="005276B7" w:rsidP="005276B7">
      <w:pPr>
        <w:rPr>
          <w:sz w:val="28"/>
          <w:szCs w:val="28"/>
        </w:rPr>
      </w:pP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 xml:space="preserve">прейскуранта </w:t>
      </w:r>
      <w:r w:rsidRPr="006A6492">
        <w:rPr>
          <w:b/>
          <w:sz w:val="28"/>
          <w:szCs w:val="28"/>
        </w:rPr>
        <w:t xml:space="preserve">цен </w:t>
      </w:r>
    </w:p>
    <w:p w:rsidR="005276B7" w:rsidRDefault="005276B7" w:rsidP="005276B7">
      <w:pPr>
        <w:jc w:val="center"/>
        <w:rPr>
          <w:b/>
          <w:sz w:val="28"/>
          <w:szCs w:val="28"/>
        </w:rPr>
      </w:pP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630383" w:rsidRDefault="00630383" w:rsidP="005276B7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630383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>ым</w:t>
      </w:r>
      <w:r w:rsidRPr="00630383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630383">
        <w:rPr>
          <w:b/>
          <w:sz w:val="28"/>
          <w:szCs w:val="28"/>
        </w:rPr>
        <w:t xml:space="preserve"> </w:t>
      </w:r>
    </w:p>
    <w:p w:rsidR="00630383" w:rsidRDefault="00630383" w:rsidP="005276B7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ым</w:t>
      </w:r>
      <w:r w:rsidRPr="00630383">
        <w:rPr>
          <w:b/>
          <w:sz w:val="28"/>
          <w:szCs w:val="28"/>
        </w:rPr>
        <w:t xml:space="preserve"> учреждение</w:t>
      </w:r>
      <w:r>
        <w:rPr>
          <w:b/>
          <w:sz w:val="28"/>
          <w:szCs w:val="28"/>
        </w:rPr>
        <w:t>м</w:t>
      </w:r>
      <w:r w:rsidRPr="00630383">
        <w:rPr>
          <w:b/>
          <w:sz w:val="28"/>
          <w:szCs w:val="28"/>
        </w:rPr>
        <w:t xml:space="preserve"> детски</w:t>
      </w:r>
      <w:r>
        <w:rPr>
          <w:b/>
          <w:sz w:val="28"/>
          <w:szCs w:val="28"/>
        </w:rPr>
        <w:t>м</w:t>
      </w:r>
      <w:r w:rsidRPr="00630383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>ом</w:t>
      </w:r>
      <w:r w:rsidRPr="00630383">
        <w:rPr>
          <w:b/>
          <w:sz w:val="28"/>
          <w:szCs w:val="28"/>
        </w:rPr>
        <w:t xml:space="preserve"> </w:t>
      </w:r>
    </w:p>
    <w:p w:rsidR="00630383" w:rsidRDefault="00630383" w:rsidP="005276B7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 xml:space="preserve">№ 34 «Чайка» г. Туапсе муниципального </w:t>
      </w:r>
    </w:p>
    <w:p w:rsidR="00C01CB8" w:rsidRDefault="00630383" w:rsidP="00630383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образования Туапсинский район</w:t>
      </w:r>
    </w:p>
    <w:p w:rsidR="00630383" w:rsidRDefault="00630383" w:rsidP="00630383">
      <w:pPr>
        <w:jc w:val="center"/>
        <w:rPr>
          <w:b/>
          <w:sz w:val="28"/>
          <w:szCs w:val="28"/>
        </w:rPr>
      </w:pPr>
    </w:p>
    <w:p w:rsidR="00630383" w:rsidRDefault="00630383" w:rsidP="00630383">
      <w:pPr>
        <w:jc w:val="center"/>
        <w:rPr>
          <w:b/>
          <w:sz w:val="28"/>
          <w:szCs w:val="28"/>
        </w:rPr>
      </w:pPr>
    </w:p>
    <w:p w:rsidR="005276B7" w:rsidRPr="00C460B1" w:rsidRDefault="005276B7" w:rsidP="005276B7">
      <w:pPr>
        <w:ind w:firstLine="709"/>
        <w:jc w:val="both"/>
        <w:rPr>
          <w:b/>
          <w:sz w:val="28"/>
          <w:szCs w:val="28"/>
        </w:rPr>
      </w:pPr>
      <w:proofErr w:type="gramStart"/>
      <w:r w:rsidRPr="006A6492">
        <w:rPr>
          <w:sz w:val="28"/>
        </w:rPr>
        <w:t xml:space="preserve">В соответствии с Федеральным законом </w:t>
      </w:r>
      <w:r>
        <w:rPr>
          <w:color w:val="000000"/>
          <w:sz w:val="28"/>
        </w:rPr>
        <w:t xml:space="preserve">от 6 октября 2003 года </w:t>
      </w:r>
      <w:r w:rsidR="00C740CF">
        <w:rPr>
          <w:color w:val="000000"/>
          <w:sz w:val="28"/>
        </w:rPr>
        <w:t xml:space="preserve">           </w:t>
      </w:r>
      <w:r w:rsidR="00AA1905">
        <w:rPr>
          <w:color w:val="000000"/>
          <w:sz w:val="28"/>
        </w:rPr>
        <w:t xml:space="preserve">    </w:t>
      </w:r>
      <w:r>
        <w:rPr>
          <w:color w:val="000000"/>
          <w:sz w:val="28"/>
        </w:rPr>
        <w:t>№ 131-</w:t>
      </w:r>
      <w:r w:rsidRPr="000B38BC">
        <w:rPr>
          <w:color w:val="000000"/>
          <w:sz w:val="28"/>
        </w:rPr>
        <w:t>ФЗ</w:t>
      </w:r>
      <w:r w:rsidRPr="006A6492">
        <w:rPr>
          <w:sz w:val="28"/>
        </w:rPr>
        <w:t xml:space="preserve"> «Об общих принципах организации местного самоупра</w:t>
      </w:r>
      <w:r>
        <w:rPr>
          <w:sz w:val="28"/>
        </w:rPr>
        <w:t xml:space="preserve">вления в                     Российской Федерации», </w:t>
      </w:r>
      <w:r w:rsidRPr="006A6492">
        <w:rPr>
          <w:sz w:val="28"/>
        </w:rPr>
        <w:t xml:space="preserve">постановлением администрации муниципального образования </w:t>
      </w:r>
      <w:r>
        <w:rPr>
          <w:sz w:val="28"/>
        </w:rPr>
        <w:t xml:space="preserve">Туапсинский район от </w:t>
      </w:r>
      <w:r w:rsidRPr="00C460B1">
        <w:rPr>
          <w:sz w:val="28"/>
        </w:rPr>
        <w:t xml:space="preserve">8 августа 2014 года № </w:t>
      </w:r>
      <w:r>
        <w:rPr>
          <w:sz w:val="28"/>
        </w:rPr>
        <w:t>21</w:t>
      </w:r>
      <w:r w:rsidRPr="00C460B1">
        <w:rPr>
          <w:sz w:val="28"/>
        </w:rPr>
        <w:t>86</w:t>
      </w:r>
      <w:r>
        <w:rPr>
          <w:sz w:val="28"/>
        </w:rPr>
        <w:t xml:space="preserve"> </w:t>
      </w:r>
      <w:r w:rsidR="00AA1905">
        <w:rPr>
          <w:sz w:val="28"/>
        </w:rPr>
        <w:t xml:space="preserve">                      </w:t>
      </w:r>
      <w:r w:rsidRPr="00C460B1">
        <w:rPr>
          <w:sz w:val="28"/>
        </w:rPr>
        <w:t>«</w:t>
      </w:r>
      <w:r w:rsidRPr="00C460B1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</w:t>
      </w:r>
      <w:r w:rsidR="00C740CF">
        <w:rPr>
          <w:sz w:val="28"/>
          <w:szCs w:val="28"/>
        </w:rPr>
        <w:t xml:space="preserve">ыми предприятиями, </w:t>
      </w:r>
      <w:r>
        <w:rPr>
          <w:sz w:val="28"/>
          <w:szCs w:val="28"/>
        </w:rPr>
        <w:t xml:space="preserve">находящими </w:t>
      </w:r>
      <w:r w:rsidR="00C740CF">
        <w:rPr>
          <w:sz w:val="28"/>
          <w:szCs w:val="28"/>
        </w:rPr>
        <w:t xml:space="preserve">в </w:t>
      </w:r>
      <w:r w:rsidR="00AA1905">
        <w:rPr>
          <w:sz w:val="28"/>
          <w:szCs w:val="28"/>
        </w:rPr>
        <w:t xml:space="preserve">    </w:t>
      </w:r>
      <w:r w:rsidRPr="00C460B1">
        <w:rPr>
          <w:sz w:val="28"/>
          <w:szCs w:val="28"/>
        </w:rPr>
        <w:t>муниципальной собственности муниципального образования Туапсинский</w:t>
      </w:r>
      <w:proofErr w:type="gramEnd"/>
      <w:r w:rsidRPr="00C460B1">
        <w:rPr>
          <w:sz w:val="28"/>
          <w:szCs w:val="28"/>
        </w:rPr>
        <w:t xml:space="preserve"> район</w:t>
      </w:r>
      <w:r>
        <w:rPr>
          <w:sz w:val="28"/>
        </w:rPr>
        <w:t xml:space="preserve">» </w:t>
      </w:r>
      <w:proofErr w:type="gramStart"/>
      <w:r w:rsidRPr="006A6492">
        <w:rPr>
          <w:sz w:val="28"/>
        </w:rPr>
        <w:t>п</w:t>
      </w:r>
      <w:proofErr w:type="gramEnd"/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с</w:t>
      </w:r>
      <w:r>
        <w:rPr>
          <w:sz w:val="28"/>
        </w:rPr>
        <w:t xml:space="preserve"> </w:t>
      </w:r>
      <w:r w:rsidRPr="006A6492">
        <w:rPr>
          <w:sz w:val="28"/>
        </w:rPr>
        <w:t>т</w:t>
      </w:r>
      <w:r>
        <w:rPr>
          <w:sz w:val="28"/>
        </w:rPr>
        <w:t xml:space="preserve"> </w:t>
      </w:r>
      <w:r w:rsidRPr="006A6492">
        <w:rPr>
          <w:sz w:val="28"/>
        </w:rPr>
        <w:t>а</w:t>
      </w:r>
      <w:r>
        <w:rPr>
          <w:sz w:val="28"/>
        </w:rPr>
        <w:t xml:space="preserve"> </w:t>
      </w:r>
      <w:r w:rsidRPr="006A6492">
        <w:rPr>
          <w:sz w:val="28"/>
        </w:rPr>
        <w:t>н</w:t>
      </w:r>
      <w:r>
        <w:rPr>
          <w:sz w:val="28"/>
        </w:rPr>
        <w:t xml:space="preserve"> </w:t>
      </w:r>
      <w:r w:rsidRPr="006A6492">
        <w:rPr>
          <w:sz w:val="28"/>
        </w:rPr>
        <w:t>о</w:t>
      </w:r>
      <w:r>
        <w:rPr>
          <w:sz w:val="28"/>
        </w:rPr>
        <w:t xml:space="preserve"> </w:t>
      </w:r>
      <w:r w:rsidRPr="006A6492">
        <w:rPr>
          <w:sz w:val="28"/>
        </w:rPr>
        <w:t>в</w:t>
      </w:r>
      <w:r>
        <w:rPr>
          <w:sz w:val="28"/>
        </w:rPr>
        <w:t xml:space="preserve"> </w:t>
      </w:r>
      <w:r w:rsidRPr="006A6492">
        <w:rPr>
          <w:sz w:val="28"/>
        </w:rPr>
        <w:t>л</w:t>
      </w:r>
      <w:r>
        <w:rPr>
          <w:sz w:val="28"/>
        </w:rPr>
        <w:t xml:space="preserve"> </w:t>
      </w:r>
      <w:r w:rsidRPr="006A6492">
        <w:rPr>
          <w:sz w:val="28"/>
        </w:rPr>
        <w:t>я</w:t>
      </w:r>
      <w:r>
        <w:rPr>
          <w:sz w:val="28"/>
        </w:rPr>
        <w:t xml:space="preserve"> </w:t>
      </w:r>
      <w:r w:rsidRPr="006A6492">
        <w:rPr>
          <w:sz w:val="28"/>
        </w:rPr>
        <w:t>ю:</w:t>
      </w:r>
    </w:p>
    <w:p w:rsidR="005276B7" w:rsidRPr="00FD1168" w:rsidRDefault="005276B7" w:rsidP="00630383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6A6492">
        <w:rPr>
          <w:sz w:val="28"/>
        </w:rPr>
        <w:t xml:space="preserve">Утвердить </w:t>
      </w:r>
      <w:r w:rsidRPr="004623ED">
        <w:rPr>
          <w:sz w:val="28"/>
        </w:rPr>
        <w:t xml:space="preserve">прейскурант цен на образовательные </w:t>
      </w:r>
      <w:r w:rsidRPr="004623ED">
        <w:rPr>
          <w:sz w:val="28"/>
          <w:szCs w:val="28"/>
        </w:rPr>
        <w:t xml:space="preserve">услуги, оказываемые за плату </w:t>
      </w:r>
      <w:r w:rsidR="00630383" w:rsidRPr="00630383">
        <w:rPr>
          <w:sz w:val="28"/>
          <w:szCs w:val="28"/>
        </w:rPr>
        <w:t>Муниципальн</w:t>
      </w:r>
      <w:r w:rsidR="00630383">
        <w:rPr>
          <w:sz w:val="28"/>
          <w:szCs w:val="28"/>
        </w:rPr>
        <w:t>ым</w:t>
      </w:r>
      <w:r w:rsidR="00630383" w:rsidRPr="00630383">
        <w:rPr>
          <w:sz w:val="28"/>
          <w:szCs w:val="28"/>
        </w:rPr>
        <w:t xml:space="preserve"> бюджетн</w:t>
      </w:r>
      <w:r w:rsidR="00630383">
        <w:rPr>
          <w:sz w:val="28"/>
          <w:szCs w:val="28"/>
        </w:rPr>
        <w:t>ым</w:t>
      </w:r>
      <w:r w:rsidR="00630383" w:rsidRPr="00630383">
        <w:rPr>
          <w:sz w:val="28"/>
          <w:szCs w:val="28"/>
        </w:rPr>
        <w:t xml:space="preserve"> дошкольн</w:t>
      </w:r>
      <w:r w:rsidR="00630383">
        <w:rPr>
          <w:sz w:val="28"/>
          <w:szCs w:val="28"/>
        </w:rPr>
        <w:t>ым</w:t>
      </w:r>
      <w:r w:rsidR="00630383" w:rsidRPr="00630383">
        <w:rPr>
          <w:sz w:val="28"/>
          <w:szCs w:val="28"/>
        </w:rPr>
        <w:t xml:space="preserve"> образовательн</w:t>
      </w:r>
      <w:r w:rsidR="00630383">
        <w:rPr>
          <w:sz w:val="28"/>
          <w:szCs w:val="28"/>
        </w:rPr>
        <w:t>ым</w:t>
      </w:r>
      <w:r w:rsidR="00630383" w:rsidRPr="00630383">
        <w:rPr>
          <w:sz w:val="28"/>
          <w:szCs w:val="28"/>
        </w:rPr>
        <w:t xml:space="preserve"> учреждение</w:t>
      </w:r>
      <w:r w:rsidR="00630383">
        <w:rPr>
          <w:sz w:val="28"/>
          <w:szCs w:val="28"/>
        </w:rPr>
        <w:t>м</w:t>
      </w:r>
      <w:r w:rsidR="00630383" w:rsidRPr="00630383">
        <w:rPr>
          <w:sz w:val="28"/>
          <w:szCs w:val="28"/>
        </w:rPr>
        <w:t xml:space="preserve"> детски</w:t>
      </w:r>
      <w:r w:rsidR="00630383">
        <w:rPr>
          <w:sz w:val="28"/>
          <w:szCs w:val="28"/>
        </w:rPr>
        <w:t>м</w:t>
      </w:r>
      <w:r w:rsidR="00630383" w:rsidRPr="00630383">
        <w:rPr>
          <w:sz w:val="28"/>
          <w:szCs w:val="28"/>
        </w:rPr>
        <w:t xml:space="preserve"> сад</w:t>
      </w:r>
      <w:r w:rsidR="00630383">
        <w:rPr>
          <w:sz w:val="28"/>
          <w:szCs w:val="28"/>
        </w:rPr>
        <w:t>ом</w:t>
      </w:r>
      <w:r w:rsidR="00630383" w:rsidRPr="00630383">
        <w:rPr>
          <w:sz w:val="28"/>
          <w:szCs w:val="28"/>
        </w:rPr>
        <w:t xml:space="preserve"> № 34 «Чайка» г. Туапсе муниципального образования Туапсинский район</w:t>
      </w:r>
      <w:r w:rsidRPr="00FD1168">
        <w:rPr>
          <w:sz w:val="28"/>
          <w:szCs w:val="28"/>
        </w:rPr>
        <w:t xml:space="preserve">, </w:t>
      </w:r>
      <w:r w:rsidRPr="00FD1168">
        <w:rPr>
          <w:sz w:val="28"/>
        </w:rPr>
        <w:t>согласно приложению к настоящему постановлению.</w:t>
      </w:r>
    </w:p>
    <w:p w:rsidR="005276B7" w:rsidRDefault="005276B7" w:rsidP="00C740CF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6213F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5276B7" w:rsidRPr="0096213F" w:rsidRDefault="005276B7" w:rsidP="00C740CF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904D3C" w:rsidRPr="00904D3C" w:rsidRDefault="005276B7" w:rsidP="00904D3C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proofErr w:type="gramStart"/>
      <w:r w:rsidRPr="00243DE9">
        <w:rPr>
          <w:sz w:val="28"/>
          <w:szCs w:val="28"/>
        </w:rPr>
        <w:lastRenderedPageBreak/>
        <w:t>Контроль за</w:t>
      </w:r>
      <w:proofErr w:type="gramEnd"/>
      <w:r w:rsidRPr="00243DE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                    Туапсинский район</w:t>
      </w:r>
      <w:r>
        <w:rPr>
          <w:sz w:val="28"/>
          <w:szCs w:val="28"/>
        </w:rPr>
        <w:t xml:space="preserve"> А.Р. </w:t>
      </w:r>
      <w:proofErr w:type="spellStart"/>
      <w:r>
        <w:rPr>
          <w:sz w:val="28"/>
          <w:szCs w:val="28"/>
        </w:rPr>
        <w:t>Ачмизова</w:t>
      </w:r>
      <w:proofErr w:type="spellEnd"/>
      <w:r w:rsidRPr="00243DE9">
        <w:rPr>
          <w:sz w:val="28"/>
          <w:szCs w:val="28"/>
        </w:rPr>
        <w:t>.</w:t>
      </w:r>
    </w:p>
    <w:p w:rsidR="005276B7" w:rsidRPr="00243DE9" w:rsidRDefault="005276B7" w:rsidP="00C740CF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243DE9">
        <w:rPr>
          <w:sz w:val="28"/>
        </w:rPr>
        <w:t>Постановление вступает в силу со дня его официального опубликования.</w:t>
      </w: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5276B7" w:rsidP="005276B7">
      <w:pPr>
        <w:ind w:firstLine="851"/>
        <w:jc w:val="both"/>
        <w:rPr>
          <w:sz w:val="28"/>
        </w:rPr>
      </w:pPr>
    </w:p>
    <w:p w:rsidR="005276B7" w:rsidRDefault="00630383" w:rsidP="005276B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76B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276B7" w:rsidRPr="00426ED4" w:rsidRDefault="005276B7" w:rsidP="005276B7">
      <w:pPr>
        <w:jc w:val="both"/>
        <w:rPr>
          <w:sz w:val="28"/>
          <w:szCs w:val="28"/>
        </w:rPr>
      </w:pPr>
      <w:r w:rsidRPr="00426ED4">
        <w:rPr>
          <w:sz w:val="28"/>
          <w:szCs w:val="28"/>
        </w:rPr>
        <w:t>муниципального образования</w:t>
      </w:r>
    </w:p>
    <w:p w:rsidR="005276B7" w:rsidRDefault="005276B7" w:rsidP="005276B7">
      <w:pPr>
        <w:tabs>
          <w:tab w:val="left" w:pos="7655"/>
        </w:tabs>
        <w:jc w:val="both"/>
        <w:rPr>
          <w:sz w:val="28"/>
          <w:szCs w:val="28"/>
        </w:rPr>
      </w:pPr>
      <w:r w:rsidRPr="00426ED4">
        <w:rPr>
          <w:sz w:val="28"/>
          <w:szCs w:val="28"/>
        </w:rPr>
        <w:t>Туапсинский район</w:t>
      </w:r>
      <w:r w:rsidR="000E0B7B">
        <w:rPr>
          <w:sz w:val="28"/>
          <w:szCs w:val="28"/>
        </w:rPr>
        <w:tab/>
      </w:r>
      <w:r w:rsidR="008A2BBD">
        <w:rPr>
          <w:sz w:val="28"/>
          <w:szCs w:val="28"/>
        </w:rPr>
        <w:t xml:space="preserve">  В.В. </w:t>
      </w:r>
      <w:proofErr w:type="spellStart"/>
      <w:r w:rsidR="008A2BBD">
        <w:rPr>
          <w:sz w:val="28"/>
          <w:szCs w:val="28"/>
        </w:rPr>
        <w:t>Мазнинов</w:t>
      </w:r>
      <w:proofErr w:type="spellEnd"/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8A2BBD" w:rsidRDefault="008A2BBD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630383" w:rsidRDefault="00630383" w:rsidP="005276B7">
      <w:pPr>
        <w:tabs>
          <w:tab w:val="left" w:pos="7655"/>
        </w:tabs>
        <w:jc w:val="both"/>
        <w:rPr>
          <w:sz w:val="28"/>
          <w:szCs w:val="28"/>
        </w:rPr>
      </w:pPr>
    </w:p>
    <w:p w:rsidR="00E460BB" w:rsidRPr="003D5604" w:rsidRDefault="00E460BB" w:rsidP="00E460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460BB" w:rsidRPr="003D5604" w:rsidRDefault="00E460BB" w:rsidP="00E460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</w:p>
    <w:p w:rsidR="00E460BB" w:rsidRDefault="00E460BB" w:rsidP="00E460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УТВЕРЖДЕН</w:t>
      </w:r>
    </w:p>
    <w:p w:rsidR="00E460BB" w:rsidRPr="003D5604" w:rsidRDefault="00E460BB" w:rsidP="00E460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постановлением администрации</w:t>
      </w:r>
    </w:p>
    <w:p w:rsidR="00E460BB" w:rsidRPr="003D5604" w:rsidRDefault="00E460BB" w:rsidP="00E460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муниципального образования</w:t>
      </w:r>
    </w:p>
    <w:p w:rsidR="00E460BB" w:rsidRPr="003D5604" w:rsidRDefault="00E460BB" w:rsidP="00E460BB">
      <w:pPr>
        <w:tabs>
          <w:tab w:val="left" w:pos="3686"/>
          <w:tab w:val="left" w:pos="5387"/>
        </w:tabs>
        <w:ind w:left="5387"/>
        <w:jc w:val="center"/>
        <w:rPr>
          <w:sz w:val="28"/>
          <w:szCs w:val="28"/>
        </w:rPr>
      </w:pPr>
      <w:r w:rsidRPr="003D5604">
        <w:rPr>
          <w:sz w:val="28"/>
          <w:szCs w:val="28"/>
        </w:rPr>
        <w:t>Туапсинский район</w:t>
      </w:r>
    </w:p>
    <w:p w:rsidR="00E460BB" w:rsidRPr="009920C7" w:rsidRDefault="00E460BB" w:rsidP="00E460BB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от _____________ № __________</w:t>
      </w:r>
    </w:p>
    <w:p w:rsidR="00E460BB" w:rsidRPr="009920C7" w:rsidRDefault="00E460BB" w:rsidP="00E460BB">
      <w:pPr>
        <w:jc w:val="center"/>
        <w:rPr>
          <w:bCs/>
          <w:sz w:val="28"/>
          <w:szCs w:val="28"/>
        </w:rPr>
      </w:pPr>
    </w:p>
    <w:p w:rsidR="00E460BB" w:rsidRDefault="00E460BB" w:rsidP="00E460BB">
      <w:pPr>
        <w:jc w:val="center"/>
        <w:rPr>
          <w:b/>
          <w:bCs/>
          <w:sz w:val="28"/>
          <w:szCs w:val="28"/>
        </w:rPr>
      </w:pPr>
    </w:p>
    <w:p w:rsidR="00E460BB" w:rsidRDefault="00E460BB" w:rsidP="00E460BB">
      <w:pPr>
        <w:jc w:val="center"/>
        <w:rPr>
          <w:b/>
          <w:bCs/>
          <w:sz w:val="28"/>
          <w:szCs w:val="28"/>
        </w:rPr>
      </w:pPr>
    </w:p>
    <w:p w:rsidR="00E460BB" w:rsidRDefault="00E460BB" w:rsidP="00E460BB">
      <w:pPr>
        <w:jc w:val="center"/>
        <w:rPr>
          <w:b/>
          <w:bCs/>
          <w:sz w:val="28"/>
          <w:szCs w:val="28"/>
        </w:rPr>
      </w:pPr>
    </w:p>
    <w:p w:rsidR="00E460BB" w:rsidRPr="009920C7" w:rsidRDefault="00E460BB" w:rsidP="00E460BB">
      <w:pPr>
        <w:jc w:val="center"/>
        <w:rPr>
          <w:b/>
          <w:bCs/>
          <w:sz w:val="28"/>
          <w:szCs w:val="28"/>
        </w:rPr>
      </w:pPr>
      <w:r w:rsidRPr="009920C7">
        <w:rPr>
          <w:b/>
          <w:bCs/>
          <w:sz w:val="28"/>
          <w:szCs w:val="28"/>
        </w:rPr>
        <w:t>ПРЕЙСКУРАНТ</w:t>
      </w:r>
    </w:p>
    <w:p w:rsidR="00E460BB" w:rsidRDefault="00E460BB" w:rsidP="00E460BB">
      <w:pPr>
        <w:jc w:val="center"/>
        <w:rPr>
          <w:b/>
          <w:sz w:val="28"/>
          <w:szCs w:val="28"/>
        </w:rPr>
      </w:pPr>
      <w:r w:rsidRPr="009920C7">
        <w:rPr>
          <w:b/>
          <w:sz w:val="28"/>
          <w:szCs w:val="28"/>
        </w:rPr>
        <w:t xml:space="preserve">цен </w:t>
      </w:r>
      <w:r w:rsidRPr="006A64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образовательные услуги,</w:t>
      </w:r>
      <w:r w:rsidRPr="001B22F8">
        <w:rPr>
          <w:b/>
          <w:sz w:val="28"/>
          <w:szCs w:val="28"/>
        </w:rPr>
        <w:t xml:space="preserve"> оказываемые за плату </w:t>
      </w:r>
    </w:p>
    <w:p w:rsidR="00E460BB" w:rsidRDefault="00E460BB" w:rsidP="00E460BB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ым</w:t>
      </w:r>
      <w:r w:rsidRPr="00630383">
        <w:rPr>
          <w:b/>
          <w:sz w:val="28"/>
          <w:szCs w:val="28"/>
        </w:rPr>
        <w:t xml:space="preserve"> бюджетн</w:t>
      </w:r>
      <w:r>
        <w:rPr>
          <w:b/>
          <w:sz w:val="28"/>
          <w:szCs w:val="28"/>
        </w:rPr>
        <w:t>ым</w:t>
      </w:r>
      <w:r w:rsidRPr="00630383">
        <w:rPr>
          <w:b/>
          <w:sz w:val="28"/>
          <w:szCs w:val="28"/>
        </w:rPr>
        <w:t xml:space="preserve"> дошкольн</w:t>
      </w:r>
      <w:r>
        <w:rPr>
          <w:b/>
          <w:sz w:val="28"/>
          <w:szCs w:val="28"/>
        </w:rPr>
        <w:t>ым</w:t>
      </w:r>
      <w:r w:rsidRPr="00630383">
        <w:rPr>
          <w:b/>
          <w:sz w:val="28"/>
          <w:szCs w:val="28"/>
        </w:rPr>
        <w:t xml:space="preserve"> </w:t>
      </w:r>
    </w:p>
    <w:p w:rsidR="00E460BB" w:rsidRDefault="00E460BB" w:rsidP="00E460BB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образовательн</w:t>
      </w:r>
      <w:r>
        <w:rPr>
          <w:b/>
          <w:sz w:val="28"/>
          <w:szCs w:val="28"/>
        </w:rPr>
        <w:t>ым</w:t>
      </w:r>
      <w:r w:rsidRPr="00630383">
        <w:rPr>
          <w:b/>
          <w:sz w:val="28"/>
          <w:szCs w:val="28"/>
        </w:rPr>
        <w:t xml:space="preserve"> учреждение</w:t>
      </w:r>
      <w:r>
        <w:rPr>
          <w:b/>
          <w:sz w:val="28"/>
          <w:szCs w:val="28"/>
        </w:rPr>
        <w:t>м</w:t>
      </w:r>
      <w:r w:rsidRPr="00630383">
        <w:rPr>
          <w:b/>
          <w:sz w:val="28"/>
          <w:szCs w:val="28"/>
        </w:rPr>
        <w:t xml:space="preserve"> детски</w:t>
      </w:r>
      <w:r>
        <w:rPr>
          <w:b/>
          <w:sz w:val="28"/>
          <w:szCs w:val="28"/>
        </w:rPr>
        <w:t>м</w:t>
      </w:r>
      <w:r w:rsidRPr="00630383">
        <w:rPr>
          <w:b/>
          <w:sz w:val="28"/>
          <w:szCs w:val="28"/>
        </w:rPr>
        <w:t xml:space="preserve"> сад</w:t>
      </w:r>
      <w:r>
        <w:rPr>
          <w:b/>
          <w:sz w:val="28"/>
          <w:szCs w:val="28"/>
        </w:rPr>
        <w:t>ом</w:t>
      </w:r>
      <w:r w:rsidRPr="00630383">
        <w:rPr>
          <w:b/>
          <w:sz w:val="28"/>
          <w:szCs w:val="28"/>
        </w:rPr>
        <w:t xml:space="preserve"> </w:t>
      </w:r>
    </w:p>
    <w:p w:rsidR="00E460BB" w:rsidRDefault="00E460BB" w:rsidP="00E460BB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 xml:space="preserve">№ 34 «Чайка» </w:t>
      </w:r>
      <w:proofErr w:type="gramStart"/>
      <w:r w:rsidRPr="00630383">
        <w:rPr>
          <w:b/>
          <w:sz w:val="28"/>
          <w:szCs w:val="28"/>
        </w:rPr>
        <w:t>г</w:t>
      </w:r>
      <w:proofErr w:type="gramEnd"/>
      <w:r w:rsidRPr="00630383">
        <w:rPr>
          <w:b/>
          <w:sz w:val="28"/>
          <w:szCs w:val="28"/>
        </w:rPr>
        <w:t xml:space="preserve">. Туапсе муниципального </w:t>
      </w:r>
    </w:p>
    <w:p w:rsidR="00E460BB" w:rsidRDefault="00E460BB" w:rsidP="00E460BB">
      <w:pPr>
        <w:jc w:val="center"/>
        <w:rPr>
          <w:b/>
          <w:sz w:val="28"/>
          <w:szCs w:val="28"/>
        </w:rPr>
      </w:pPr>
      <w:r w:rsidRPr="00630383">
        <w:rPr>
          <w:b/>
          <w:sz w:val="28"/>
          <w:szCs w:val="28"/>
        </w:rPr>
        <w:t>образования Туапсинский район</w:t>
      </w:r>
    </w:p>
    <w:p w:rsidR="00E460BB" w:rsidRDefault="00E460BB" w:rsidP="00E460BB">
      <w:pPr>
        <w:jc w:val="center"/>
        <w:rPr>
          <w:b/>
          <w:bCs/>
          <w:iCs/>
          <w:sz w:val="28"/>
          <w:szCs w:val="28"/>
        </w:rPr>
      </w:pPr>
    </w:p>
    <w:p w:rsidR="00E460BB" w:rsidRPr="009920C7" w:rsidRDefault="00E460BB" w:rsidP="00E460BB">
      <w:pPr>
        <w:jc w:val="center"/>
        <w:rPr>
          <w:b/>
          <w:bCs/>
          <w:iCs/>
          <w:sz w:val="28"/>
          <w:szCs w:val="28"/>
        </w:rPr>
      </w:pPr>
    </w:p>
    <w:tbl>
      <w:tblPr>
        <w:tblStyle w:val="2"/>
        <w:tblW w:w="9747" w:type="dxa"/>
        <w:tblLayout w:type="fixed"/>
        <w:tblLook w:val="04A0"/>
      </w:tblPr>
      <w:tblGrid>
        <w:gridCol w:w="593"/>
        <w:gridCol w:w="2350"/>
        <w:gridCol w:w="2410"/>
        <w:gridCol w:w="2437"/>
        <w:gridCol w:w="1957"/>
      </w:tblGrid>
      <w:tr w:rsidR="00E460BB" w:rsidRPr="009920C7" w:rsidTr="00235527">
        <w:trPr>
          <w:trHeight w:val="1454"/>
        </w:trPr>
        <w:tc>
          <w:tcPr>
            <w:tcW w:w="593" w:type="dxa"/>
          </w:tcPr>
          <w:p w:rsidR="00E460BB" w:rsidRPr="009920C7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 w:rsidRPr="009920C7">
              <w:rPr>
                <w:color w:val="000000"/>
                <w:sz w:val="28"/>
              </w:rPr>
              <w:t xml:space="preserve">№ </w:t>
            </w:r>
            <w:proofErr w:type="spellStart"/>
            <w:proofErr w:type="gramStart"/>
            <w:r w:rsidRPr="009920C7">
              <w:rPr>
                <w:color w:val="000000"/>
                <w:sz w:val="28"/>
              </w:rPr>
              <w:t>п</w:t>
            </w:r>
            <w:proofErr w:type="spellEnd"/>
            <w:proofErr w:type="gramEnd"/>
            <w:r w:rsidRPr="009920C7">
              <w:rPr>
                <w:color w:val="000000"/>
                <w:sz w:val="28"/>
              </w:rPr>
              <w:t>/</w:t>
            </w:r>
            <w:proofErr w:type="spellStart"/>
            <w:r w:rsidRPr="009920C7">
              <w:rPr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2350" w:type="dxa"/>
          </w:tcPr>
          <w:p w:rsidR="00E460BB" w:rsidRPr="009920C7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 w:rsidRPr="009920C7">
              <w:rPr>
                <w:color w:val="000000"/>
                <w:sz w:val="28"/>
              </w:rPr>
              <w:t>Направленность</w:t>
            </w:r>
          </w:p>
        </w:tc>
        <w:tc>
          <w:tcPr>
            <w:tcW w:w="2410" w:type="dxa"/>
          </w:tcPr>
          <w:p w:rsidR="00E460BB" w:rsidRPr="009920C7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 w:rsidRPr="009920C7">
              <w:rPr>
                <w:color w:val="000000"/>
                <w:sz w:val="28"/>
              </w:rPr>
              <w:t>Наименование образовательной услуги</w:t>
            </w:r>
          </w:p>
        </w:tc>
        <w:tc>
          <w:tcPr>
            <w:tcW w:w="2437" w:type="dxa"/>
          </w:tcPr>
          <w:p w:rsidR="00E460BB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 w:rsidRPr="009920C7">
              <w:rPr>
                <w:color w:val="000000"/>
                <w:sz w:val="28"/>
              </w:rPr>
              <w:t>Единица измерения</w:t>
            </w:r>
          </w:p>
          <w:p w:rsidR="00E460BB" w:rsidRPr="009920C7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(занятие)</w:t>
            </w:r>
          </w:p>
        </w:tc>
        <w:tc>
          <w:tcPr>
            <w:tcW w:w="1957" w:type="dxa"/>
          </w:tcPr>
          <w:p w:rsidR="00E460BB" w:rsidRPr="009920C7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 w:rsidRPr="009920C7">
              <w:rPr>
                <w:color w:val="000000"/>
                <w:sz w:val="28"/>
              </w:rPr>
              <w:t>Стоимость услуги          на 1-го человека в руб.</w:t>
            </w:r>
          </w:p>
        </w:tc>
      </w:tr>
      <w:tr w:rsidR="00E460BB" w:rsidRPr="009920C7" w:rsidTr="00235527">
        <w:trPr>
          <w:trHeight w:val="339"/>
        </w:trPr>
        <w:tc>
          <w:tcPr>
            <w:tcW w:w="593" w:type="dxa"/>
          </w:tcPr>
          <w:p w:rsidR="00E460BB" w:rsidRPr="009920C7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2350" w:type="dxa"/>
          </w:tcPr>
          <w:p w:rsidR="00E460BB" w:rsidRPr="009920C7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2410" w:type="dxa"/>
          </w:tcPr>
          <w:p w:rsidR="00E460BB" w:rsidRPr="009920C7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2437" w:type="dxa"/>
          </w:tcPr>
          <w:p w:rsidR="00E460BB" w:rsidRPr="009920C7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957" w:type="dxa"/>
          </w:tcPr>
          <w:p w:rsidR="00E460BB" w:rsidRPr="009920C7" w:rsidRDefault="00E460BB" w:rsidP="00235527">
            <w:pPr>
              <w:ind w:right="-1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</w:tr>
      <w:tr w:rsidR="00E460BB" w:rsidRPr="009920C7" w:rsidTr="00235527">
        <w:trPr>
          <w:trHeight w:val="543"/>
        </w:trPr>
        <w:tc>
          <w:tcPr>
            <w:tcW w:w="593" w:type="dxa"/>
            <w:vMerge w:val="restart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 w:rsidRPr="009920C7">
              <w:rPr>
                <w:iCs/>
                <w:sz w:val="28"/>
              </w:rPr>
              <w:t>1</w:t>
            </w:r>
          </w:p>
        </w:tc>
        <w:tc>
          <w:tcPr>
            <w:tcW w:w="2350" w:type="dxa"/>
            <w:vMerge w:val="restart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С</w:t>
            </w:r>
            <w:r w:rsidRPr="009920C7">
              <w:rPr>
                <w:iCs/>
                <w:sz w:val="28"/>
              </w:rPr>
              <w:t>оциально</w:t>
            </w:r>
            <w:r>
              <w:rPr>
                <w:iCs/>
                <w:sz w:val="28"/>
              </w:rPr>
              <w:t xml:space="preserve"> </w:t>
            </w:r>
            <w:proofErr w:type="gramStart"/>
            <w:r w:rsidRPr="009920C7">
              <w:rPr>
                <w:iCs/>
                <w:sz w:val="28"/>
              </w:rPr>
              <w:t>-п</w:t>
            </w:r>
            <w:proofErr w:type="gramEnd"/>
            <w:r w:rsidRPr="009920C7">
              <w:rPr>
                <w:iCs/>
                <w:sz w:val="28"/>
              </w:rPr>
              <w:t>едагогическая</w:t>
            </w:r>
          </w:p>
          <w:p w:rsidR="00E460BB" w:rsidRPr="009920C7" w:rsidRDefault="00E460BB" w:rsidP="00235527">
            <w:pPr>
              <w:rPr>
                <w:iCs/>
                <w:sz w:val="28"/>
              </w:rPr>
            </w:pPr>
          </w:p>
        </w:tc>
        <w:tc>
          <w:tcPr>
            <w:tcW w:w="2410" w:type="dxa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 w:rsidRPr="009920C7">
              <w:rPr>
                <w:iCs/>
                <w:sz w:val="28"/>
              </w:rPr>
              <w:t>«</w:t>
            </w:r>
            <w:r>
              <w:rPr>
                <w:iCs/>
                <w:sz w:val="28"/>
              </w:rPr>
              <w:t>Дошколенок</w:t>
            </w:r>
            <w:r w:rsidRPr="009920C7">
              <w:rPr>
                <w:iCs/>
                <w:sz w:val="28"/>
              </w:rPr>
              <w:t>»</w:t>
            </w:r>
          </w:p>
        </w:tc>
        <w:tc>
          <w:tcPr>
            <w:tcW w:w="2437" w:type="dxa"/>
          </w:tcPr>
          <w:p w:rsidR="00E460BB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час занятий</w:t>
            </w:r>
          </w:p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(для одного человека)</w:t>
            </w:r>
          </w:p>
        </w:tc>
        <w:tc>
          <w:tcPr>
            <w:tcW w:w="1957" w:type="dxa"/>
          </w:tcPr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  <w:r w:rsidRPr="009920C7">
              <w:rPr>
                <w:iCs/>
                <w:sz w:val="28"/>
              </w:rPr>
              <w:t>200,00</w:t>
            </w:r>
          </w:p>
        </w:tc>
      </w:tr>
      <w:tr w:rsidR="00E460BB" w:rsidRPr="009920C7" w:rsidTr="00235527">
        <w:trPr>
          <w:trHeight w:val="543"/>
        </w:trPr>
        <w:tc>
          <w:tcPr>
            <w:tcW w:w="593" w:type="dxa"/>
            <w:vMerge/>
          </w:tcPr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</w:p>
        </w:tc>
        <w:tc>
          <w:tcPr>
            <w:tcW w:w="2350" w:type="dxa"/>
            <w:vMerge/>
          </w:tcPr>
          <w:p w:rsidR="00E460BB" w:rsidRDefault="00E460BB" w:rsidP="00235527"/>
        </w:tc>
        <w:tc>
          <w:tcPr>
            <w:tcW w:w="2410" w:type="dxa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«Говорим правильно»</w:t>
            </w:r>
          </w:p>
        </w:tc>
        <w:tc>
          <w:tcPr>
            <w:tcW w:w="2437" w:type="dxa"/>
          </w:tcPr>
          <w:p w:rsidR="00E460BB" w:rsidRPr="007B6BA1" w:rsidRDefault="00E460BB" w:rsidP="0023552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ч</w:t>
            </w:r>
            <w:r w:rsidRPr="007B6BA1">
              <w:rPr>
                <w:iCs/>
                <w:sz w:val="28"/>
                <w:szCs w:val="28"/>
              </w:rPr>
              <w:t>ас занятий</w:t>
            </w:r>
          </w:p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 w:rsidRPr="007B6BA1">
              <w:rPr>
                <w:iCs/>
                <w:sz w:val="28"/>
                <w:szCs w:val="28"/>
              </w:rPr>
              <w:t>(для одного человека)</w:t>
            </w:r>
          </w:p>
        </w:tc>
        <w:tc>
          <w:tcPr>
            <w:tcW w:w="1957" w:type="dxa"/>
          </w:tcPr>
          <w:p w:rsidR="00E460BB" w:rsidRDefault="00E460BB" w:rsidP="00235527">
            <w:pPr>
              <w:jc w:val="center"/>
            </w:pPr>
            <w:r w:rsidRPr="00B72C9D">
              <w:rPr>
                <w:iCs/>
                <w:sz w:val="28"/>
              </w:rPr>
              <w:t>200,00</w:t>
            </w:r>
          </w:p>
        </w:tc>
      </w:tr>
      <w:tr w:rsidR="00E460BB" w:rsidRPr="009920C7" w:rsidTr="00235527">
        <w:trPr>
          <w:trHeight w:val="543"/>
        </w:trPr>
        <w:tc>
          <w:tcPr>
            <w:tcW w:w="593" w:type="dxa"/>
            <w:vMerge/>
          </w:tcPr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</w:p>
        </w:tc>
        <w:tc>
          <w:tcPr>
            <w:tcW w:w="2350" w:type="dxa"/>
            <w:vMerge/>
          </w:tcPr>
          <w:p w:rsidR="00E460BB" w:rsidRDefault="00E460BB" w:rsidP="00235527"/>
        </w:tc>
        <w:tc>
          <w:tcPr>
            <w:tcW w:w="2410" w:type="dxa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«Веселый английский»</w:t>
            </w:r>
          </w:p>
        </w:tc>
        <w:tc>
          <w:tcPr>
            <w:tcW w:w="2437" w:type="dxa"/>
          </w:tcPr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B6BA1">
              <w:rPr>
                <w:sz w:val="28"/>
                <w:szCs w:val="28"/>
              </w:rPr>
              <w:t>ас занятий</w:t>
            </w:r>
          </w:p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7" w:type="dxa"/>
          </w:tcPr>
          <w:p w:rsidR="00E460BB" w:rsidRDefault="00E460BB" w:rsidP="00235527">
            <w:pPr>
              <w:jc w:val="center"/>
            </w:pPr>
            <w:r w:rsidRPr="00B72C9D">
              <w:rPr>
                <w:iCs/>
                <w:sz w:val="28"/>
              </w:rPr>
              <w:t>200,00</w:t>
            </w:r>
          </w:p>
        </w:tc>
      </w:tr>
      <w:tr w:rsidR="00E460BB" w:rsidRPr="009920C7" w:rsidTr="00235527">
        <w:trPr>
          <w:trHeight w:val="543"/>
        </w:trPr>
        <w:tc>
          <w:tcPr>
            <w:tcW w:w="593" w:type="dxa"/>
            <w:vMerge/>
          </w:tcPr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</w:p>
        </w:tc>
        <w:tc>
          <w:tcPr>
            <w:tcW w:w="2350" w:type="dxa"/>
            <w:vMerge/>
          </w:tcPr>
          <w:p w:rsidR="00E460BB" w:rsidRDefault="00E460BB" w:rsidP="00235527"/>
        </w:tc>
        <w:tc>
          <w:tcPr>
            <w:tcW w:w="2410" w:type="dxa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«Совенок»</w:t>
            </w:r>
          </w:p>
        </w:tc>
        <w:tc>
          <w:tcPr>
            <w:tcW w:w="2437" w:type="dxa"/>
          </w:tcPr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B6BA1">
              <w:rPr>
                <w:sz w:val="28"/>
                <w:szCs w:val="28"/>
              </w:rPr>
              <w:t>ас занятий</w:t>
            </w:r>
          </w:p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7" w:type="dxa"/>
          </w:tcPr>
          <w:p w:rsidR="00E460BB" w:rsidRDefault="00E460BB" w:rsidP="00235527">
            <w:pPr>
              <w:jc w:val="center"/>
            </w:pPr>
            <w:r w:rsidRPr="00B72C9D">
              <w:rPr>
                <w:iCs/>
                <w:sz w:val="28"/>
              </w:rPr>
              <w:t>200,00</w:t>
            </w:r>
          </w:p>
        </w:tc>
      </w:tr>
      <w:tr w:rsidR="00E460BB" w:rsidRPr="009920C7" w:rsidTr="00235527">
        <w:trPr>
          <w:trHeight w:val="543"/>
        </w:trPr>
        <w:tc>
          <w:tcPr>
            <w:tcW w:w="593" w:type="dxa"/>
            <w:vMerge w:val="restart"/>
          </w:tcPr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2</w:t>
            </w:r>
          </w:p>
        </w:tc>
        <w:tc>
          <w:tcPr>
            <w:tcW w:w="2350" w:type="dxa"/>
            <w:vMerge w:val="restart"/>
          </w:tcPr>
          <w:p w:rsidR="00E460BB" w:rsidRDefault="00E460BB" w:rsidP="00235527">
            <w:r w:rsidRPr="004131FE">
              <w:rPr>
                <w:sz w:val="28"/>
              </w:rPr>
              <w:t>Физкультурно-спортивная</w:t>
            </w:r>
          </w:p>
        </w:tc>
        <w:tc>
          <w:tcPr>
            <w:tcW w:w="2410" w:type="dxa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«Золотая ладья»</w:t>
            </w:r>
          </w:p>
        </w:tc>
        <w:tc>
          <w:tcPr>
            <w:tcW w:w="2437" w:type="dxa"/>
          </w:tcPr>
          <w:p w:rsidR="00E460BB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час занятий</w:t>
            </w:r>
          </w:p>
          <w:p w:rsidR="00E460BB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(для одного человека)</w:t>
            </w:r>
          </w:p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</w:p>
        </w:tc>
        <w:tc>
          <w:tcPr>
            <w:tcW w:w="1957" w:type="dxa"/>
          </w:tcPr>
          <w:p w:rsidR="00E460BB" w:rsidRDefault="00E460BB" w:rsidP="00235527">
            <w:pPr>
              <w:jc w:val="center"/>
            </w:pPr>
            <w:r>
              <w:rPr>
                <w:iCs/>
                <w:sz w:val="28"/>
              </w:rPr>
              <w:t>15</w:t>
            </w:r>
            <w:r w:rsidRPr="00B72C9D">
              <w:rPr>
                <w:iCs/>
                <w:sz w:val="28"/>
              </w:rPr>
              <w:t>0,00</w:t>
            </w:r>
          </w:p>
        </w:tc>
      </w:tr>
      <w:tr w:rsidR="00E460BB" w:rsidRPr="009920C7" w:rsidTr="00235527">
        <w:trPr>
          <w:trHeight w:val="543"/>
        </w:trPr>
        <w:tc>
          <w:tcPr>
            <w:tcW w:w="593" w:type="dxa"/>
            <w:vMerge/>
          </w:tcPr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</w:p>
        </w:tc>
        <w:tc>
          <w:tcPr>
            <w:tcW w:w="2350" w:type="dxa"/>
            <w:vMerge/>
          </w:tcPr>
          <w:p w:rsidR="00E460BB" w:rsidRDefault="00E460BB" w:rsidP="00235527"/>
        </w:tc>
        <w:tc>
          <w:tcPr>
            <w:tcW w:w="2410" w:type="dxa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 xml:space="preserve">«Здоровый малыш» </w:t>
            </w:r>
          </w:p>
        </w:tc>
        <w:tc>
          <w:tcPr>
            <w:tcW w:w="2437" w:type="dxa"/>
          </w:tcPr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B6BA1">
              <w:rPr>
                <w:sz w:val="28"/>
                <w:szCs w:val="28"/>
              </w:rPr>
              <w:t>ас занятий</w:t>
            </w:r>
          </w:p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7" w:type="dxa"/>
          </w:tcPr>
          <w:p w:rsidR="00E460BB" w:rsidRDefault="00E460BB" w:rsidP="00235527">
            <w:pPr>
              <w:jc w:val="center"/>
            </w:pPr>
            <w:r>
              <w:rPr>
                <w:iCs/>
                <w:sz w:val="28"/>
              </w:rPr>
              <w:t>15</w:t>
            </w:r>
            <w:r w:rsidRPr="00A732CB">
              <w:rPr>
                <w:iCs/>
                <w:sz w:val="28"/>
              </w:rPr>
              <w:t>0,00</w:t>
            </w:r>
          </w:p>
        </w:tc>
      </w:tr>
      <w:tr w:rsidR="00E460BB" w:rsidRPr="009920C7" w:rsidTr="00235527">
        <w:trPr>
          <w:trHeight w:val="247"/>
        </w:trPr>
        <w:tc>
          <w:tcPr>
            <w:tcW w:w="593" w:type="dxa"/>
          </w:tcPr>
          <w:p w:rsidR="00E460BB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1</w:t>
            </w:r>
          </w:p>
        </w:tc>
        <w:tc>
          <w:tcPr>
            <w:tcW w:w="2350" w:type="dxa"/>
          </w:tcPr>
          <w:p w:rsidR="00E460BB" w:rsidRPr="004131FE" w:rsidRDefault="00E460BB" w:rsidP="002355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E460BB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3</w:t>
            </w:r>
          </w:p>
        </w:tc>
        <w:tc>
          <w:tcPr>
            <w:tcW w:w="2437" w:type="dxa"/>
          </w:tcPr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E460BB" w:rsidRPr="00A732CB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5</w:t>
            </w:r>
          </w:p>
        </w:tc>
      </w:tr>
      <w:tr w:rsidR="00E460BB" w:rsidRPr="009920C7" w:rsidTr="00235527">
        <w:trPr>
          <w:trHeight w:val="247"/>
        </w:trPr>
        <w:tc>
          <w:tcPr>
            <w:tcW w:w="593" w:type="dxa"/>
          </w:tcPr>
          <w:p w:rsidR="00E460BB" w:rsidRDefault="00E460BB" w:rsidP="00235527">
            <w:pPr>
              <w:jc w:val="center"/>
              <w:rPr>
                <w:iCs/>
                <w:sz w:val="28"/>
              </w:rPr>
            </w:pPr>
          </w:p>
        </w:tc>
        <w:tc>
          <w:tcPr>
            <w:tcW w:w="2350" w:type="dxa"/>
          </w:tcPr>
          <w:p w:rsidR="00E460BB" w:rsidRDefault="00E460BB" w:rsidP="00235527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</w:tcPr>
          <w:p w:rsidR="00E460BB" w:rsidRDefault="00E460BB" w:rsidP="00235527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«Юные олимпийцы»</w:t>
            </w:r>
          </w:p>
        </w:tc>
        <w:tc>
          <w:tcPr>
            <w:tcW w:w="2437" w:type="dxa"/>
          </w:tcPr>
          <w:p w:rsidR="00E460BB" w:rsidRPr="002F094C" w:rsidRDefault="00E460BB" w:rsidP="0023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2F094C">
              <w:rPr>
                <w:sz w:val="28"/>
                <w:szCs w:val="28"/>
              </w:rPr>
              <w:t>ас занятий</w:t>
            </w:r>
          </w:p>
          <w:p w:rsidR="00E460BB" w:rsidRDefault="00E460BB" w:rsidP="00235527">
            <w:pPr>
              <w:jc w:val="center"/>
              <w:rPr>
                <w:sz w:val="28"/>
                <w:szCs w:val="28"/>
              </w:rPr>
            </w:pPr>
            <w:r w:rsidRPr="002F094C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7" w:type="dxa"/>
          </w:tcPr>
          <w:p w:rsidR="00E460BB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150,00</w:t>
            </w:r>
          </w:p>
        </w:tc>
      </w:tr>
      <w:tr w:rsidR="00E460BB" w:rsidRPr="009920C7" w:rsidTr="00235527">
        <w:trPr>
          <w:trHeight w:val="543"/>
        </w:trPr>
        <w:tc>
          <w:tcPr>
            <w:tcW w:w="593" w:type="dxa"/>
            <w:vMerge w:val="restart"/>
          </w:tcPr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3</w:t>
            </w:r>
          </w:p>
        </w:tc>
        <w:tc>
          <w:tcPr>
            <w:tcW w:w="2350" w:type="dxa"/>
            <w:vMerge w:val="restart"/>
          </w:tcPr>
          <w:p w:rsidR="00E460BB" w:rsidRDefault="00E460BB" w:rsidP="00235527">
            <w:r w:rsidRPr="004131FE">
              <w:rPr>
                <w:sz w:val="28"/>
              </w:rPr>
              <w:t>Художественно-эстетическая</w:t>
            </w:r>
          </w:p>
        </w:tc>
        <w:tc>
          <w:tcPr>
            <w:tcW w:w="2410" w:type="dxa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«Браво малыш»</w:t>
            </w:r>
          </w:p>
        </w:tc>
        <w:tc>
          <w:tcPr>
            <w:tcW w:w="2437" w:type="dxa"/>
          </w:tcPr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B6BA1">
              <w:rPr>
                <w:sz w:val="28"/>
                <w:szCs w:val="28"/>
              </w:rPr>
              <w:t>ас занятий</w:t>
            </w:r>
          </w:p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7" w:type="dxa"/>
          </w:tcPr>
          <w:p w:rsidR="00E460BB" w:rsidRDefault="00E460BB" w:rsidP="00235527">
            <w:pPr>
              <w:jc w:val="center"/>
            </w:pPr>
            <w:r w:rsidRPr="00A732CB">
              <w:rPr>
                <w:iCs/>
                <w:sz w:val="28"/>
              </w:rPr>
              <w:t>200,00</w:t>
            </w:r>
          </w:p>
        </w:tc>
      </w:tr>
      <w:tr w:rsidR="00E460BB" w:rsidRPr="009920C7" w:rsidTr="00235527">
        <w:trPr>
          <w:trHeight w:val="543"/>
        </w:trPr>
        <w:tc>
          <w:tcPr>
            <w:tcW w:w="593" w:type="dxa"/>
            <w:vMerge/>
          </w:tcPr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</w:p>
        </w:tc>
        <w:tc>
          <w:tcPr>
            <w:tcW w:w="2350" w:type="dxa"/>
            <w:vMerge/>
          </w:tcPr>
          <w:p w:rsidR="00E460BB" w:rsidRDefault="00E460BB" w:rsidP="00235527"/>
        </w:tc>
        <w:tc>
          <w:tcPr>
            <w:tcW w:w="2410" w:type="dxa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«Радуга красок»</w:t>
            </w:r>
          </w:p>
        </w:tc>
        <w:tc>
          <w:tcPr>
            <w:tcW w:w="2437" w:type="dxa"/>
          </w:tcPr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7B6BA1">
              <w:rPr>
                <w:sz w:val="28"/>
                <w:szCs w:val="28"/>
              </w:rPr>
              <w:t>ас занятий</w:t>
            </w:r>
          </w:p>
          <w:p w:rsidR="00E460BB" w:rsidRPr="007B6BA1" w:rsidRDefault="00E460BB" w:rsidP="00235527">
            <w:pPr>
              <w:jc w:val="center"/>
              <w:rPr>
                <w:sz w:val="28"/>
                <w:szCs w:val="28"/>
              </w:rPr>
            </w:pPr>
            <w:r w:rsidRPr="007B6BA1">
              <w:rPr>
                <w:sz w:val="28"/>
                <w:szCs w:val="28"/>
              </w:rPr>
              <w:t>(для одного человека)</w:t>
            </w:r>
          </w:p>
        </w:tc>
        <w:tc>
          <w:tcPr>
            <w:tcW w:w="1957" w:type="dxa"/>
          </w:tcPr>
          <w:p w:rsidR="00E460BB" w:rsidRDefault="00E460BB" w:rsidP="00235527">
            <w:pPr>
              <w:jc w:val="center"/>
            </w:pPr>
            <w:r w:rsidRPr="00A732CB">
              <w:rPr>
                <w:iCs/>
                <w:sz w:val="28"/>
              </w:rPr>
              <w:t>200,00</w:t>
            </w:r>
          </w:p>
        </w:tc>
      </w:tr>
      <w:tr w:rsidR="00E460BB" w:rsidRPr="009920C7" w:rsidTr="00235527">
        <w:trPr>
          <w:trHeight w:val="543"/>
        </w:trPr>
        <w:tc>
          <w:tcPr>
            <w:tcW w:w="593" w:type="dxa"/>
            <w:vMerge/>
          </w:tcPr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</w:p>
        </w:tc>
        <w:tc>
          <w:tcPr>
            <w:tcW w:w="2350" w:type="dxa"/>
            <w:vMerge/>
          </w:tcPr>
          <w:p w:rsidR="00E460BB" w:rsidRDefault="00E460BB" w:rsidP="00235527"/>
        </w:tc>
        <w:tc>
          <w:tcPr>
            <w:tcW w:w="2410" w:type="dxa"/>
          </w:tcPr>
          <w:p w:rsidR="00E460BB" w:rsidRPr="009920C7" w:rsidRDefault="00E460BB" w:rsidP="00235527">
            <w:pPr>
              <w:rPr>
                <w:iCs/>
                <w:sz w:val="28"/>
              </w:rPr>
            </w:pPr>
            <w:r>
              <w:rPr>
                <w:iCs/>
                <w:sz w:val="28"/>
              </w:rPr>
              <w:t>«Умелые ручки»</w:t>
            </w:r>
          </w:p>
        </w:tc>
        <w:tc>
          <w:tcPr>
            <w:tcW w:w="2437" w:type="dxa"/>
          </w:tcPr>
          <w:p w:rsidR="00E460BB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ч</w:t>
            </w:r>
            <w:bookmarkStart w:id="0" w:name="_GoBack"/>
            <w:bookmarkEnd w:id="0"/>
            <w:r>
              <w:rPr>
                <w:iCs/>
                <w:sz w:val="28"/>
              </w:rPr>
              <w:t>ас занятий</w:t>
            </w:r>
          </w:p>
          <w:p w:rsidR="00E460BB" w:rsidRPr="009920C7" w:rsidRDefault="00E460BB" w:rsidP="00235527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(для одного человека)</w:t>
            </w:r>
          </w:p>
        </w:tc>
        <w:tc>
          <w:tcPr>
            <w:tcW w:w="1957" w:type="dxa"/>
          </w:tcPr>
          <w:p w:rsidR="00E460BB" w:rsidRDefault="00E460BB" w:rsidP="00235527">
            <w:pPr>
              <w:jc w:val="center"/>
            </w:pPr>
            <w:r w:rsidRPr="00A732CB">
              <w:rPr>
                <w:iCs/>
                <w:sz w:val="28"/>
              </w:rPr>
              <w:t>200,00</w:t>
            </w:r>
          </w:p>
        </w:tc>
      </w:tr>
    </w:tbl>
    <w:p w:rsidR="00E460BB" w:rsidRPr="009920C7" w:rsidRDefault="00E460BB" w:rsidP="00E460BB">
      <w:pPr>
        <w:jc w:val="center"/>
        <w:rPr>
          <w:b/>
          <w:bCs/>
          <w:iCs/>
          <w:sz w:val="28"/>
          <w:szCs w:val="28"/>
        </w:rPr>
      </w:pPr>
    </w:p>
    <w:p w:rsidR="00E460BB" w:rsidRPr="009920C7" w:rsidRDefault="00E460BB" w:rsidP="00E460BB">
      <w:pPr>
        <w:jc w:val="center"/>
        <w:rPr>
          <w:sz w:val="2"/>
          <w:szCs w:val="2"/>
        </w:rPr>
      </w:pPr>
    </w:p>
    <w:p w:rsidR="00E460BB" w:rsidRPr="009920C7" w:rsidRDefault="00E460BB" w:rsidP="00E460BB">
      <w:pPr>
        <w:jc w:val="center"/>
        <w:rPr>
          <w:sz w:val="2"/>
          <w:szCs w:val="2"/>
        </w:rPr>
      </w:pPr>
    </w:p>
    <w:p w:rsidR="00E460BB" w:rsidRPr="009920C7" w:rsidRDefault="00E460BB" w:rsidP="00E460BB">
      <w:pPr>
        <w:rPr>
          <w:sz w:val="28"/>
          <w:szCs w:val="28"/>
        </w:rPr>
      </w:pPr>
    </w:p>
    <w:p w:rsidR="00E460BB" w:rsidRPr="009920C7" w:rsidRDefault="00E460BB" w:rsidP="00E460BB">
      <w:pPr>
        <w:ind w:left="-142" w:right="-285"/>
        <w:rPr>
          <w:sz w:val="28"/>
          <w:szCs w:val="28"/>
        </w:rPr>
      </w:pPr>
      <w:r w:rsidRPr="009920C7">
        <w:rPr>
          <w:sz w:val="28"/>
          <w:szCs w:val="28"/>
        </w:rPr>
        <w:t xml:space="preserve">Начальник управления образования </w:t>
      </w:r>
    </w:p>
    <w:p w:rsidR="00E460BB" w:rsidRPr="009920C7" w:rsidRDefault="00E460BB" w:rsidP="00E460BB">
      <w:pPr>
        <w:ind w:left="-142" w:right="-285"/>
        <w:rPr>
          <w:sz w:val="28"/>
          <w:szCs w:val="28"/>
        </w:rPr>
      </w:pPr>
      <w:r w:rsidRPr="009920C7">
        <w:rPr>
          <w:sz w:val="28"/>
          <w:szCs w:val="28"/>
        </w:rPr>
        <w:t xml:space="preserve">администрации </w:t>
      </w:r>
      <w:proofErr w:type="gramStart"/>
      <w:r w:rsidRPr="009920C7">
        <w:rPr>
          <w:sz w:val="28"/>
          <w:szCs w:val="28"/>
        </w:rPr>
        <w:t>муниципального</w:t>
      </w:r>
      <w:proofErr w:type="gramEnd"/>
      <w:r w:rsidRPr="009920C7">
        <w:rPr>
          <w:sz w:val="28"/>
          <w:szCs w:val="28"/>
        </w:rPr>
        <w:t xml:space="preserve"> </w:t>
      </w:r>
    </w:p>
    <w:p w:rsidR="00E460BB" w:rsidRPr="009920C7" w:rsidRDefault="00E460BB" w:rsidP="00E460BB">
      <w:pPr>
        <w:ind w:left="-142" w:right="-285"/>
        <w:rPr>
          <w:sz w:val="28"/>
          <w:szCs w:val="28"/>
        </w:rPr>
      </w:pPr>
      <w:r w:rsidRPr="009920C7">
        <w:rPr>
          <w:sz w:val="28"/>
          <w:szCs w:val="28"/>
        </w:rPr>
        <w:t>образования Туапсинский район                                                       Г.А. Никольская</w:t>
      </w:r>
    </w:p>
    <w:p w:rsidR="00E460BB" w:rsidRPr="005276B7" w:rsidRDefault="00E460BB" w:rsidP="00E460BB">
      <w:pPr>
        <w:jc w:val="center"/>
        <w:rPr>
          <w:sz w:val="28"/>
          <w:szCs w:val="28"/>
        </w:rPr>
      </w:pPr>
    </w:p>
    <w:p w:rsidR="00E460BB" w:rsidRPr="001305FA" w:rsidRDefault="00E460BB" w:rsidP="00E460BB">
      <w:pPr>
        <w:jc w:val="center"/>
        <w:rPr>
          <w:sz w:val="28"/>
          <w:szCs w:val="28"/>
        </w:rPr>
      </w:pPr>
    </w:p>
    <w:p w:rsidR="00E460BB" w:rsidRDefault="00E460BB" w:rsidP="005276B7">
      <w:pPr>
        <w:tabs>
          <w:tab w:val="left" w:pos="7655"/>
        </w:tabs>
        <w:jc w:val="both"/>
        <w:rPr>
          <w:sz w:val="28"/>
          <w:szCs w:val="28"/>
        </w:rPr>
      </w:pPr>
    </w:p>
    <w:sectPr w:rsidR="00E460BB" w:rsidSect="00630383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905" w:rsidRDefault="00AA1905" w:rsidP="00AA1905">
      <w:r>
        <w:separator/>
      </w:r>
    </w:p>
  </w:endnote>
  <w:endnote w:type="continuationSeparator" w:id="0">
    <w:p w:rsidR="00AA1905" w:rsidRDefault="00AA1905" w:rsidP="00AA1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905" w:rsidRDefault="00AA1905" w:rsidP="00AA1905">
      <w:r>
        <w:separator/>
      </w:r>
    </w:p>
  </w:footnote>
  <w:footnote w:type="continuationSeparator" w:id="0">
    <w:p w:rsidR="00AA1905" w:rsidRDefault="00AA1905" w:rsidP="00AA1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392783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A1905" w:rsidRPr="00AA1905" w:rsidRDefault="00F57B23" w:rsidP="00AA1905">
        <w:pPr>
          <w:pStyle w:val="a9"/>
          <w:jc w:val="center"/>
          <w:rPr>
            <w:sz w:val="28"/>
          </w:rPr>
        </w:pPr>
        <w:r w:rsidRPr="00AA1905">
          <w:rPr>
            <w:sz w:val="28"/>
          </w:rPr>
          <w:fldChar w:fldCharType="begin"/>
        </w:r>
        <w:r w:rsidR="00AA1905" w:rsidRPr="00AA1905">
          <w:rPr>
            <w:sz w:val="28"/>
          </w:rPr>
          <w:instrText>PAGE   \* MERGEFORMAT</w:instrText>
        </w:r>
        <w:r w:rsidRPr="00AA1905">
          <w:rPr>
            <w:sz w:val="28"/>
          </w:rPr>
          <w:fldChar w:fldCharType="separate"/>
        </w:r>
        <w:r w:rsidR="00E460BB">
          <w:rPr>
            <w:noProof/>
            <w:sz w:val="28"/>
          </w:rPr>
          <w:t>2</w:t>
        </w:r>
        <w:r w:rsidRPr="00AA1905">
          <w:rPr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0BB" w:rsidRDefault="00E460BB">
    <w:pPr>
      <w:pStyle w:val="a9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09A9"/>
    <w:rsid w:val="000114EA"/>
    <w:rsid w:val="00062EEE"/>
    <w:rsid w:val="000E0B7B"/>
    <w:rsid w:val="00141045"/>
    <w:rsid w:val="001B41E4"/>
    <w:rsid w:val="003004BB"/>
    <w:rsid w:val="003D12FB"/>
    <w:rsid w:val="00444DFF"/>
    <w:rsid w:val="004623ED"/>
    <w:rsid w:val="004709A9"/>
    <w:rsid w:val="004838F4"/>
    <w:rsid w:val="004A4146"/>
    <w:rsid w:val="004D6C1F"/>
    <w:rsid w:val="005276B7"/>
    <w:rsid w:val="005B6D90"/>
    <w:rsid w:val="006230E9"/>
    <w:rsid w:val="00626687"/>
    <w:rsid w:val="00630383"/>
    <w:rsid w:val="00657432"/>
    <w:rsid w:val="006B5456"/>
    <w:rsid w:val="007504D0"/>
    <w:rsid w:val="00786A23"/>
    <w:rsid w:val="007A0CFE"/>
    <w:rsid w:val="007B1969"/>
    <w:rsid w:val="00860DAF"/>
    <w:rsid w:val="008A2BBD"/>
    <w:rsid w:val="008D2A7E"/>
    <w:rsid w:val="00904D3C"/>
    <w:rsid w:val="00987490"/>
    <w:rsid w:val="009920C7"/>
    <w:rsid w:val="00AA1905"/>
    <w:rsid w:val="00BB3C63"/>
    <w:rsid w:val="00C01CB8"/>
    <w:rsid w:val="00C21C81"/>
    <w:rsid w:val="00C32D4F"/>
    <w:rsid w:val="00C740CF"/>
    <w:rsid w:val="00C95594"/>
    <w:rsid w:val="00E045D6"/>
    <w:rsid w:val="00E317E3"/>
    <w:rsid w:val="00E460BB"/>
    <w:rsid w:val="00F57B23"/>
    <w:rsid w:val="00F73B26"/>
    <w:rsid w:val="00F91C93"/>
    <w:rsid w:val="00FD1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444DF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99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uiPriority w:val="59"/>
    <w:rsid w:val="004D6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76B7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5276B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76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6B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2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40C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A19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19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Опубликовать настоящее постановление в средствах массовой информации Туапсинског</vt:lpstr>
      <vt:lpstr>Разместить настоящее постановление на официальном сайте администрации муниципаль</vt:lpstr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uo20</dc:creator>
  <cp:lastModifiedBy>Пользователь</cp:lastModifiedBy>
  <cp:revision>2</cp:revision>
  <cp:lastPrinted>2020-01-27T13:22:00Z</cp:lastPrinted>
  <dcterms:created xsi:type="dcterms:W3CDTF">2020-10-19T08:35:00Z</dcterms:created>
  <dcterms:modified xsi:type="dcterms:W3CDTF">2020-10-19T08:35:00Z</dcterms:modified>
</cp:coreProperties>
</file>