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77" w:rsidRPr="00FD164B" w:rsidRDefault="008A5177" w:rsidP="008A5177">
      <w:pPr>
        <w:tabs>
          <w:tab w:val="left" w:pos="9355"/>
        </w:tabs>
        <w:ind w:right="-284"/>
        <w:jc w:val="center"/>
        <w:rPr>
          <w:b/>
          <w:szCs w:val="28"/>
        </w:rPr>
      </w:pPr>
      <w:r w:rsidRPr="00FD164B">
        <w:rPr>
          <w:rFonts w:ascii="Times New Roman" w:hAnsi="Times New Roman"/>
          <w:b/>
          <w:szCs w:val="28"/>
        </w:rPr>
        <w:t xml:space="preserve">ЗАКЛЮЧЕНИЕ </w:t>
      </w:r>
      <w:r w:rsidRPr="00FD164B">
        <w:rPr>
          <w:b/>
          <w:bCs/>
          <w:szCs w:val="28"/>
        </w:rPr>
        <w:t xml:space="preserve">№ </w:t>
      </w:r>
      <w:r w:rsidR="000354B5" w:rsidRPr="000354B5">
        <w:rPr>
          <w:b/>
          <w:bCs/>
          <w:szCs w:val="28"/>
        </w:rPr>
        <w:t xml:space="preserve">45 - </w:t>
      </w:r>
      <w:proofErr w:type="gramStart"/>
      <w:r w:rsidR="000354B5" w:rsidRPr="000354B5">
        <w:rPr>
          <w:rFonts w:hint="eastAsia"/>
          <w:b/>
          <w:bCs/>
          <w:szCs w:val="28"/>
        </w:rPr>
        <w:t>ИЗ</w:t>
      </w:r>
      <w:proofErr w:type="gramEnd"/>
    </w:p>
    <w:p w:rsidR="008A5177" w:rsidRPr="00FD164B" w:rsidRDefault="008A5177" w:rsidP="008A5177">
      <w:pPr>
        <w:tabs>
          <w:tab w:val="left" w:pos="9355"/>
        </w:tabs>
        <w:autoSpaceDE w:val="0"/>
        <w:autoSpaceDN w:val="0"/>
        <w:adjustRightInd w:val="0"/>
        <w:ind w:right="-284"/>
        <w:jc w:val="center"/>
        <w:rPr>
          <w:b/>
          <w:szCs w:val="28"/>
        </w:rPr>
      </w:pPr>
      <w:r w:rsidRPr="00FD164B">
        <w:rPr>
          <w:b/>
          <w:szCs w:val="28"/>
        </w:rPr>
        <w:t xml:space="preserve">по результатам заседания комиссии </w:t>
      </w:r>
    </w:p>
    <w:p w:rsidR="007127B7" w:rsidRPr="00FD164B" w:rsidRDefault="007127B7" w:rsidP="008A5177">
      <w:pPr>
        <w:tabs>
          <w:tab w:val="left" w:pos="9355"/>
        </w:tabs>
        <w:autoSpaceDE w:val="0"/>
        <w:autoSpaceDN w:val="0"/>
        <w:adjustRightInd w:val="0"/>
        <w:ind w:right="-284"/>
        <w:jc w:val="center"/>
        <w:rPr>
          <w:b/>
          <w:szCs w:val="28"/>
        </w:rPr>
      </w:pPr>
      <w:r w:rsidRPr="00FD164B">
        <w:rPr>
          <w:b/>
          <w:szCs w:val="28"/>
        </w:rPr>
        <w:t xml:space="preserve">по подготовке проекта правил землепользования </w:t>
      </w:r>
    </w:p>
    <w:p w:rsidR="007127B7" w:rsidRPr="00FD164B" w:rsidRDefault="007127B7" w:rsidP="008A5177">
      <w:pPr>
        <w:tabs>
          <w:tab w:val="left" w:pos="9355"/>
        </w:tabs>
        <w:autoSpaceDE w:val="0"/>
        <w:autoSpaceDN w:val="0"/>
        <w:adjustRightInd w:val="0"/>
        <w:ind w:right="-284"/>
        <w:jc w:val="center"/>
        <w:rPr>
          <w:b/>
          <w:szCs w:val="28"/>
        </w:rPr>
      </w:pPr>
      <w:r w:rsidRPr="00FD164B">
        <w:rPr>
          <w:b/>
          <w:szCs w:val="28"/>
        </w:rPr>
        <w:t>и застройки городских и сельских поселений</w:t>
      </w:r>
    </w:p>
    <w:p w:rsidR="007127B7" w:rsidRPr="00FD164B" w:rsidRDefault="007127B7" w:rsidP="008A5177">
      <w:pPr>
        <w:tabs>
          <w:tab w:val="left" w:pos="9355"/>
        </w:tabs>
        <w:autoSpaceDE w:val="0"/>
        <w:autoSpaceDN w:val="0"/>
        <w:adjustRightInd w:val="0"/>
        <w:ind w:right="-284"/>
        <w:jc w:val="center"/>
        <w:rPr>
          <w:b/>
          <w:szCs w:val="28"/>
        </w:rPr>
      </w:pPr>
      <w:r w:rsidRPr="00FD164B">
        <w:rPr>
          <w:b/>
          <w:szCs w:val="28"/>
        </w:rPr>
        <w:t>Туапсинского района</w:t>
      </w:r>
    </w:p>
    <w:p w:rsidR="007127B7" w:rsidRPr="00FD164B" w:rsidRDefault="007127B7" w:rsidP="008A5177">
      <w:pPr>
        <w:tabs>
          <w:tab w:val="left" w:pos="9355"/>
        </w:tabs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207124" w:rsidRPr="00FD164B" w:rsidRDefault="00207124" w:rsidP="008A5177">
      <w:pPr>
        <w:ind w:right="-284"/>
        <w:jc w:val="center"/>
        <w:rPr>
          <w:b/>
          <w:szCs w:val="28"/>
        </w:rPr>
      </w:pPr>
    </w:p>
    <w:p w:rsidR="008A5177" w:rsidRPr="00FD164B" w:rsidRDefault="008A5177" w:rsidP="008A5177">
      <w:pPr>
        <w:ind w:right="-284"/>
        <w:jc w:val="center"/>
        <w:rPr>
          <w:szCs w:val="28"/>
        </w:rPr>
      </w:pPr>
      <w:r w:rsidRPr="00FD164B">
        <w:rPr>
          <w:szCs w:val="28"/>
        </w:rPr>
        <w:t xml:space="preserve">г. Туапсе                                                                                        </w:t>
      </w:r>
      <w:r w:rsidR="00DD5DE1">
        <w:rPr>
          <w:szCs w:val="28"/>
        </w:rPr>
        <w:t xml:space="preserve">   </w:t>
      </w:r>
      <w:r w:rsidRPr="00FD164B">
        <w:rPr>
          <w:szCs w:val="28"/>
        </w:rPr>
        <w:t xml:space="preserve">    </w:t>
      </w:r>
      <w:r w:rsidR="009A5974" w:rsidRPr="00FD164B">
        <w:rPr>
          <w:szCs w:val="28"/>
        </w:rPr>
        <w:t>2</w:t>
      </w:r>
      <w:r w:rsidR="00BF3FFB">
        <w:rPr>
          <w:szCs w:val="28"/>
        </w:rPr>
        <w:t>8</w:t>
      </w:r>
      <w:r w:rsidR="00B54731">
        <w:rPr>
          <w:szCs w:val="28"/>
        </w:rPr>
        <w:t xml:space="preserve"> </w:t>
      </w:r>
      <w:r w:rsidR="00DD5DE1">
        <w:rPr>
          <w:szCs w:val="28"/>
        </w:rPr>
        <w:t>ию</w:t>
      </w:r>
      <w:r w:rsidR="000354B5">
        <w:rPr>
          <w:szCs w:val="28"/>
        </w:rPr>
        <w:t>л</w:t>
      </w:r>
      <w:r w:rsidR="00DD5DE1">
        <w:rPr>
          <w:szCs w:val="28"/>
        </w:rPr>
        <w:t>я</w:t>
      </w:r>
      <w:r w:rsidRPr="00FD164B">
        <w:rPr>
          <w:szCs w:val="28"/>
        </w:rPr>
        <w:t xml:space="preserve"> 2021 г.</w:t>
      </w:r>
    </w:p>
    <w:p w:rsidR="008A5177" w:rsidRPr="00FD164B" w:rsidRDefault="008A5177" w:rsidP="008A5177">
      <w:pPr>
        <w:tabs>
          <w:tab w:val="left" w:pos="426"/>
          <w:tab w:val="left" w:pos="709"/>
          <w:tab w:val="left" w:pos="1134"/>
          <w:tab w:val="left" w:pos="1276"/>
        </w:tabs>
        <w:autoSpaceDE w:val="0"/>
        <w:autoSpaceDN w:val="0"/>
        <w:adjustRightInd w:val="0"/>
        <w:ind w:right="-284"/>
        <w:jc w:val="both"/>
        <w:outlineLvl w:val="0"/>
        <w:rPr>
          <w:rFonts w:ascii="Times New Roman" w:hAnsi="Times New Roman"/>
          <w:szCs w:val="28"/>
        </w:rPr>
      </w:pPr>
    </w:p>
    <w:p w:rsidR="008A5177" w:rsidRPr="00FD164B" w:rsidRDefault="008A5177" w:rsidP="008A5177">
      <w:pPr>
        <w:tabs>
          <w:tab w:val="left" w:pos="426"/>
          <w:tab w:val="left" w:pos="709"/>
          <w:tab w:val="left" w:pos="1134"/>
          <w:tab w:val="left" w:pos="1276"/>
        </w:tabs>
        <w:autoSpaceDE w:val="0"/>
        <w:autoSpaceDN w:val="0"/>
        <w:adjustRightInd w:val="0"/>
        <w:ind w:right="-284"/>
        <w:jc w:val="both"/>
        <w:outlineLvl w:val="0"/>
        <w:rPr>
          <w:rFonts w:ascii="Times New Roman" w:hAnsi="Times New Roman"/>
          <w:szCs w:val="28"/>
        </w:rPr>
      </w:pPr>
    </w:p>
    <w:p w:rsidR="008A5177" w:rsidRPr="00BD4D43" w:rsidRDefault="008A5177" w:rsidP="008A5177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b/>
          <w:szCs w:val="28"/>
        </w:rPr>
      </w:pPr>
      <w:r w:rsidRPr="00BD4D43">
        <w:rPr>
          <w:rFonts w:ascii="Times New Roman" w:hAnsi="Times New Roman"/>
          <w:szCs w:val="28"/>
        </w:rPr>
        <w:t>Настоящее заключение подготовлено комиссией по подготовке проекта правил землепользования и застройки городских и сельских поселений Туапсинского района (далее – Комиссия) по вопросам</w:t>
      </w:r>
      <w:r w:rsidRPr="00BD4D43">
        <w:rPr>
          <w:bCs/>
          <w:color w:val="000000"/>
          <w:szCs w:val="28"/>
        </w:rPr>
        <w:t xml:space="preserve"> об изменении вида разрешенного и</w:t>
      </w:r>
      <w:r w:rsidR="009A5974" w:rsidRPr="00BD4D43">
        <w:rPr>
          <w:bCs/>
          <w:color w:val="000000"/>
          <w:szCs w:val="28"/>
        </w:rPr>
        <w:t>спользования земельного участка</w:t>
      </w:r>
      <w:r w:rsidRPr="00BD4D43">
        <w:rPr>
          <w:rFonts w:eastAsiaTheme="minorHAnsi" w:cs="тimes New Roman"/>
          <w:szCs w:val="28"/>
          <w:lang w:eastAsia="en-US"/>
        </w:rPr>
        <w:t>.</w:t>
      </w:r>
    </w:p>
    <w:p w:rsidR="008A5177" w:rsidRPr="00BF3FFB" w:rsidRDefault="008A5177" w:rsidP="008A5177">
      <w:pPr>
        <w:autoSpaceDE w:val="0"/>
        <w:autoSpaceDN w:val="0"/>
        <w:adjustRightInd w:val="0"/>
        <w:ind w:right="-284" w:firstLine="709"/>
        <w:jc w:val="both"/>
        <w:rPr>
          <w:rFonts w:eastAsia="Calibri" w:cs="тimes New Roman"/>
          <w:color w:val="000000" w:themeColor="text1"/>
          <w:szCs w:val="28"/>
        </w:rPr>
      </w:pPr>
      <w:r w:rsidRPr="00BD4D43">
        <w:rPr>
          <w:rFonts w:ascii="Times New Roman" w:hAnsi="Times New Roman"/>
          <w:szCs w:val="28"/>
        </w:rPr>
        <w:t>По результатам рассмотрения заявлений</w:t>
      </w:r>
      <w:r w:rsidRPr="00BD4D43">
        <w:rPr>
          <w:bCs/>
          <w:color w:val="000000"/>
          <w:szCs w:val="28"/>
        </w:rPr>
        <w:t xml:space="preserve"> об изменении вида разрешенного использования земельного участка</w:t>
      </w:r>
      <w:r w:rsidRPr="00BD4D43">
        <w:rPr>
          <w:rFonts w:ascii="Times New Roman" w:eastAsiaTheme="minorHAnsi" w:hAnsi="Times New Roman"/>
          <w:bCs/>
          <w:szCs w:val="28"/>
          <w:lang w:eastAsia="en-US"/>
        </w:rPr>
        <w:t>,</w:t>
      </w:r>
      <w:r w:rsidR="00FD164B" w:rsidRPr="00BD4D43">
        <w:rPr>
          <w:rFonts w:ascii="Times New Roman" w:eastAsiaTheme="minorHAnsi" w:hAnsi="Times New Roman"/>
          <w:bCs/>
          <w:szCs w:val="28"/>
          <w:lang w:eastAsia="en-US"/>
        </w:rPr>
        <w:t xml:space="preserve"> </w:t>
      </w:r>
      <w:r w:rsidRPr="00BD4D43">
        <w:rPr>
          <w:rFonts w:eastAsiaTheme="minorHAnsi" w:cs="тimes New Roman"/>
          <w:szCs w:val="28"/>
          <w:lang w:eastAsia="en-US"/>
        </w:rPr>
        <w:t>р</w:t>
      </w:r>
      <w:r w:rsidRPr="00BD4D43">
        <w:rPr>
          <w:bCs/>
          <w:color w:val="000000"/>
          <w:szCs w:val="28"/>
        </w:rPr>
        <w:t xml:space="preserve">уководствуясь Градостроительным кодексом РФ, Земельным кодексом РФ, </w:t>
      </w:r>
      <w:r w:rsidRPr="00BD4D43">
        <w:rPr>
          <w:color w:val="000000" w:themeColor="text1"/>
          <w:szCs w:val="28"/>
        </w:rPr>
        <w:t>местными нормативами градостроительного проектирования</w:t>
      </w:r>
      <w:r w:rsidRPr="00BD4D43">
        <w:rPr>
          <w:rFonts w:ascii="Times New Roman" w:hAnsi="Times New Roman"/>
          <w:szCs w:val="28"/>
        </w:rPr>
        <w:t xml:space="preserve">, </w:t>
      </w:r>
      <w:r w:rsidRPr="00BD4D43">
        <w:rPr>
          <w:color w:val="000000" w:themeColor="text1"/>
          <w:szCs w:val="28"/>
        </w:rPr>
        <w:t>правилами землепользования и застройки городских и сельских поселений Туапсинского района</w:t>
      </w:r>
      <w:r w:rsidRPr="00BD4D43">
        <w:rPr>
          <w:bCs/>
          <w:color w:val="000000"/>
          <w:szCs w:val="28"/>
        </w:rPr>
        <w:t>,</w:t>
      </w:r>
      <w:r w:rsidR="00FD164B" w:rsidRPr="00BD4D43">
        <w:rPr>
          <w:bCs/>
          <w:color w:val="000000"/>
          <w:szCs w:val="28"/>
        </w:rPr>
        <w:t xml:space="preserve"> </w:t>
      </w:r>
      <w:r w:rsidRPr="00BD4D43">
        <w:rPr>
          <w:bCs/>
          <w:color w:val="000000"/>
          <w:szCs w:val="28"/>
        </w:rPr>
        <w:t xml:space="preserve">на основании протокола </w:t>
      </w:r>
      <w:r w:rsidRPr="00BD4D43">
        <w:rPr>
          <w:color w:val="000000" w:themeColor="text1"/>
        </w:rPr>
        <w:t>по результатам заседания Комиссии</w:t>
      </w:r>
      <w:r w:rsidR="00FD164B" w:rsidRPr="00BD4D43">
        <w:rPr>
          <w:color w:val="000000" w:themeColor="text1"/>
        </w:rPr>
        <w:t xml:space="preserve"> </w:t>
      </w:r>
      <w:r w:rsidRPr="00BD4D43">
        <w:rPr>
          <w:color w:val="000000" w:themeColor="text1"/>
        </w:rPr>
        <w:t>от</w:t>
      </w:r>
      <w:r w:rsidR="00FD164B" w:rsidRPr="00BD4D43">
        <w:rPr>
          <w:szCs w:val="28"/>
        </w:rPr>
        <w:t xml:space="preserve"> 2</w:t>
      </w:r>
      <w:r w:rsidR="00BF3FFB">
        <w:rPr>
          <w:szCs w:val="28"/>
        </w:rPr>
        <w:t>8</w:t>
      </w:r>
      <w:r w:rsidR="00FD164B" w:rsidRPr="00BD4D43">
        <w:rPr>
          <w:szCs w:val="28"/>
        </w:rPr>
        <w:t xml:space="preserve"> </w:t>
      </w:r>
      <w:r w:rsidR="006306B8" w:rsidRPr="00BD4D43">
        <w:rPr>
          <w:szCs w:val="28"/>
        </w:rPr>
        <w:t>ию</w:t>
      </w:r>
      <w:r w:rsidR="00BD4D43" w:rsidRPr="00BD4D43">
        <w:rPr>
          <w:szCs w:val="28"/>
        </w:rPr>
        <w:t>л</w:t>
      </w:r>
      <w:r w:rsidR="006306B8" w:rsidRPr="00BD4D43">
        <w:rPr>
          <w:szCs w:val="28"/>
        </w:rPr>
        <w:t>я</w:t>
      </w:r>
      <w:r w:rsidRPr="00BD4D43">
        <w:rPr>
          <w:szCs w:val="28"/>
        </w:rPr>
        <w:t xml:space="preserve"> 2021</w:t>
      </w:r>
      <w:r w:rsidRPr="00BD4D43">
        <w:t xml:space="preserve"> г. № </w:t>
      </w:r>
      <w:r w:rsidR="006306B8" w:rsidRPr="00BD4D43">
        <w:t>4</w:t>
      </w:r>
      <w:r w:rsidR="00BD4D43" w:rsidRPr="00BD4D43">
        <w:t>5</w:t>
      </w:r>
      <w:r w:rsidRPr="00BD4D43">
        <w:t>-</w:t>
      </w:r>
      <w:r w:rsidR="00BD4D43" w:rsidRPr="00BD4D43">
        <w:t>ИЗ</w:t>
      </w:r>
      <w:r w:rsidRPr="00BD4D43">
        <w:rPr>
          <w:bCs/>
          <w:color w:val="000000"/>
          <w:szCs w:val="28"/>
        </w:rPr>
        <w:t>,</w:t>
      </w:r>
      <w:r w:rsidR="00EE14E8" w:rsidRPr="00BD4D43">
        <w:rPr>
          <w:bCs/>
          <w:color w:val="000000"/>
          <w:szCs w:val="28"/>
        </w:rPr>
        <w:t xml:space="preserve"> </w:t>
      </w:r>
      <w:r w:rsidRPr="00BD4D43">
        <w:rPr>
          <w:rFonts w:ascii="Times New Roman" w:hAnsi="Times New Roman"/>
          <w:szCs w:val="28"/>
        </w:rPr>
        <w:t xml:space="preserve">подготовлено </w:t>
      </w:r>
      <w:r w:rsidRPr="00BF3FFB">
        <w:rPr>
          <w:rFonts w:ascii="Times New Roman" w:hAnsi="Times New Roman"/>
          <w:color w:val="000000" w:themeColor="text1"/>
          <w:szCs w:val="28"/>
        </w:rPr>
        <w:t>настоящее заключение</w:t>
      </w:r>
      <w:r w:rsidRPr="00BF3FFB">
        <w:rPr>
          <w:rFonts w:eastAsia="Calibri" w:cs="тimes New Roman"/>
          <w:color w:val="000000" w:themeColor="text1"/>
          <w:szCs w:val="28"/>
        </w:rPr>
        <w:t>.</w:t>
      </w:r>
    </w:p>
    <w:p w:rsidR="008A5177" w:rsidRPr="00BF3FFB" w:rsidRDefault="008A5177" w:rsidP="00FD164B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bCs/>
          <w:color w:val="000000" w:themeColor="text1"/>
          <w:szCs w:val="28"/>
        </w:rPr>
      </w:pPr>
      <w:r w:rsidRPr="00BF3FFB">
        <w:rPr>
          <w:rFonts w:ascii="Times New Roman" w:hAnsi="Times New Roman"/>
          <w:b/>
          <w:bCs/>
          <w:color w:val="000000" w:themeColor="text1"/>
          <w:szCs w:val="28"/>
        </w:rPr>
        <w:t>1.</w:t>
      </w:r>
      <w:r w:rsidRPr="00BF3FFB"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="00C67584" w:rsidRPr="00BF3FFB">
        <w:rPr>
          <w:rFonts w:ascii="Times New Roman" w:hAnsi="Times New Roman"/>
          <w:bCs/>
          <w:color w:val="000000" w:themeColor="text1"/>
          <w:szCs w:val="28"/>
        </w:rPr>
        <w:t xml:space="preserve">Заявление </w:t>
      </w:r>
      <w:r w:rsidR="000354B5" w:rsidRPr="00BF3FFB">
        <w:rPr>
          <w:rFonts w:ascii="Times New Roman" w:hAnsi="Times New Roman"/>
          <w:bCs/>
          <w:color w:val="000000" w:themeColor="text1"/>
          <w:szCs w:val="28"/>
        </w:rPr>
        <w:t xml:space="preserve">администрации </w:t>
      </w:r>
      <w:proofErr w:type="spellStart"/>
      <w:r w:rsidR="000354B5" w:rsidRPr="00BF3FFB">
        <w:rPr>
          <w:rFonts w:ascii="Times New Roman" w:hAnsi="Times New Roman"/>
          <w:bCs/>
          <w:color w:val="000000" w:themeColor="text1"/>
          <w:szCs w:val="28"/>
        </w:rPr>
        <w:t>Небугского</w:t>
      </w:r>
      <w:proofErr w:type="spellEnd"/>
      <w:r w:rsidR="000354B5" w:rsidRPr="00BF3FFB">
        <w:rPr>
          <w:rFonts w:ascii="Times New Roman" w:hAnsi="Times New Roman"/>
          <w:bCs/>
          <w:color w:val="000000" w:themeColor="text1"/>
          <w:szCs w:val="28"/>
        </w:rPr>
        <w:t xml:space="preserve"> сельского поселения Туапсинского района</w:t>
      </w:r>
      <w:r w:rsidR="00C67584" w:rsidRPr="00BF3FFB">
        <w:rPr>
          <w:rFonts w:ascii="Times New Roman" w:hAnsi="Times New Roman"/>
          <w:bCs/>
          <w:color w:val="000000" w:themeColor="text1"/>
          <w:szCs w:val="28"/>
        </w:rPr>
        <w:t xml:space="preserve"> об изменении вида </w:t>
      </w:r>
      <w:r w:rsidR="00C67584" w:rsidRPr="00BF3FFB">
        <w:rPr>
          <w:rFonts w:ascii="Times New Roman" w:hAnsi="Times New Roman"/>
          <w:color w:val="000000" w:themeColor="text1"/>
          <w:szCs w:val="28"/>
        </w:rPr>
        <w:t>разрешенного использования земельного участка с кадастровым номером 23:33:</w:t>
      </w:r>
      <w:r w:rsidR="000354B5" w:rsidRPr="00BF3FFB">
        <w:rPr>
          <w:rFonts w:ascii="Times New Roman" w:hAnsi="Times New Roman"/>
          <w:color w:val="000000" w:themeColor="text1"/>
          <w:szCs w:val="28"/>
        </w:rPr>
        <w:t>0109001</w:t>
      </w:r>
      <w:r w:rsidR="00C67584" w:rsidRPr="00BF3FFB">
        <w:rPr>
          <w:rFonts w:ascii="Times New Roman" w:hAnsi="Times New Roman"/>
          <w:color w:val="000000" w:themeColor="text1"/>
          <w:szCs w:val="28"/>
        </w:rPr>
        <w:t>:1</w:t>
      </w:r>
      <w:r w:rsidR="000354B5" w:rsidRPr="00BF3FFB">
        <w:rPr>
          <w:rFonts w:ascii="Times New Roman" w:hAnsi="Times New Roman"/>
          <w:color w:val="000000" w:themeColor="text1"/>
          <w:szCs w:val="28"/>
        </w:rPr>
        <w:t>476</w:t>
      </w:r>
      <w:r w:rsidR="00C67584" w:rsidRPr="00BF3FFB">
        <w:rPr>
          <w:rFonts w:ascii="Times New Roman" w:hAnsi="Times New Roman"/>
          <w:color w:val="000000" w:themeColor="text1"/>
          <w:szCs w:val="28"/>
        </w:rPr>
        <w:t xml:space="preserve">, </w:t>
      </w:r>
      <w:r w:rsidR="00BF3FFB" w:rsidRPr="00BF3FFB">
        <w:rPr>
          <w:rFonts w:ascii="Times New Roman" w:hAnsi="Times New Roman"/>
          <w:color w:val="000000" w:themeColor="text1"/>
          <w:szCs w:val="28"/>
        </w:rPr>
        <w:t xml:space="preserve">                      </w:t>
      </w:r>
      <w:r w:rsidR="00C67584" w:rsidRPr="00BF3FFB">
        <w:rPr>
          <w:rFonts w:ascii="Times New Roman" w:hAnsi="Times New Roman"/>
          <w:color w:val="000000" w:themeColor="text1"/>
          <w:szCs w:val="28"/>
        </w:rPr>
        <w:t xml:space="preserve">площадью </w:t>
      </w:r>
      <w:r w:rsidR="000354B5" w:rsidRPr="00BF3FFB">
        <w:rPr>
          <w:rFonts w:ascii="Times New Roman" w:hAnsi="Times New Roman"/>
          <w:color w:val="000000" w:themeColor="text1"/>
          <w:szCs w:val="28"/>
          <w:shd w:val="clear" w:color="auto" w:fill="FFFFFF"/>
        </w:rPr>
        <w:t>3788</w:t>
      </w:r>
      <w:r w:rsidR="00C67584" w:rsidRPr="00BF3FFB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C67584" w:rsidRPr="00BF3FFB">
        <w:rPr>
          <w:rFonts w:ascii="Times New Roman" w:hAnsi="Times New Roman"/>
          <w:color w:val="000000" w:themeColor="text1"/>
          <w:szCs w:val="28"/>
        </w:rPr>
        <w:t>кв.м</w:t>
      </w:r>
      <w:proofErr w:type="spellEnd"/>
      <w:r w:rsidR="00C67584" w:rsidRPr="00BF3FFB">
        <w:rPr>
          <w:rFonts w:ascii="Times New Roman" w:hAnsi="Times New Roman"/>
          <w:color w:val="000000" w:themeColor="text1"/>
          <w:szCs w:val="28"/>
        </w:rPr>
        <w:t xml:space="preserve">. расположенного по адресу: </w:t>
      </w:r>
      <w:proofErr w:type="gramStart"/>
      <w:r w:rsidR="00C67584" w:rsidRPr="00BF3FFB">
        <w:rPr>
          <w:rFonts w:ascii="Times New Roman" w:hAnsi="Times New Roman"/>
          <w:color w:val="000000" w:themeColor="text1"/>
          <w:szCs w:val="28"/>
        </w:rPr>
        <w:t xml:space="preserve">Краснодарский край, Туапсинский район, </w:t>
      </w:r>
      <w:r w:rsidR="00C67584" w:rsidRPr="00BF3FFB">
        <w:rPr>
          <w:rFonts w:ascii="Times New Roman" w:hAnsi="Times New Roman"/>
          <w:bCs/>
          <w:color w:val="000000" w:themeColor="text1"/>
          <w:szCs w:val="28"/>
        </w:rPr>
        <w:t>с</w:t>
      </w:r>
      <w:r w:rsidR="00B54731" w:rsidRPr="00BF3FFB">
        <w:rPr>
          <w:rFonts w:ascii="Times New Roman" w:hAnsi="Times New Roman"/>
          <w:bCs/>
          <w:color w:val="000000" w:themeColor="text1"/>
          <w:szCs w:val="28"/>
        </w:rPr>
        <w:t xml:space="preserve">. </w:t>
      </w:r>
      <w:proofErr w:type="spellStart"/>
      <w:r w:rsidR="00B54731" w:rsidRPr="00BF3FFB">
        <w:rPr>
          <w:rFonts w:ascii="Times New Roman" w:hAnsi="Times New Roman"/>
          <w:bCs/>
          <w:color w:val="000000" w:themeColor="text1"/>
          <w:szCs w:val="28"/>
        </w:rPr>
        <w:t>Небуг</w:t>
      </w:r>
      <w:proofErr w:type="spellEnd"/>
      <w:r w:rsidR="00B54731" w:rsidRPr="00BF3FFB">
        <w:rPr>
          <w:rFonts w:ascii="Times New Roman" w:hAnsi="Times New Roman"/>
          <w:bCs/>
          <w:color w:val="000000" w:themeColor="text1"/>
          <w:szCs w:val="28"/>
        </w:rPr>
        <w:t>, ул. Приморская</w:t>
      </w:r>
      <w:r w:rsidR="00C67584" w:rsidRPr="00BF3FFB">
        <w:rPr>
          <w:rFonts w:ascii="Times New Roman" w:hAnsi="Times New Roman"/>
          <w:color w:val="000000" w:themeColor="text1"/>
          <w:szCs w:val="28"/>
        </w:rPr>
        <w:t xml:space="preserve"> -</w:t>
      </w:r>
      <w:r w:rsidR="00B54731" w:rsidRPr="00BF3FFB">
        <w:rPr>
          <w:rFonts w:ascii="Times New Roman" w:hAnsi="Times New Roman"/>
          <w:color w:val="000000" w:themeColor="text1"/>
          <w:szCs w:val="28"/>
        </w:rPr>
        <w:t xml:space="preserve"> </w:t>
      </w:r>
      <w:r w:rsidR="00C67584" w:rsidRPr="00BF3FFB">
        <w:rPr>
          <w:rFonts w:ascii="Times New Roman" w:hAnsi="Times New Roman"/>
          <w:color w:val="000000" w:themeColor="text1"/>
          <w:szCs w:val="28"/>
        </w:rPr>
        <w:t>«</w:t>
      </w:r>
      <w:r w:rsidR="00B54731" w:rsidRPr="00BF3FFB">
        <w:rPr>
          <w:rFonts w:ascii="Times New Roman" w:hAnsi="Times New Roman"/>
          <w:color w:val="000000" w:themeColor="text1"/>
          <w:szCs w:val="28"/>
          <w:shd w:val="clear" w:color="auto" w:fill="FFFFFF"/>
        </w:rPr>
        <w:t>Земельные участки (территория) общего пользования</w:t>
      </w:r>
      <w:r w:rsidR="00C67584" w:rsidRPr="00BF3FFB">
        <w:rPr>
          <w:rFonts w:ascii="Times New Roman" w:hAnsi="Times New Roman"/>
          <w:color w:val="000000" w:themeColor="text1"/>
          <w:szCs w:val="28"/>
        </w:rPr>
        <w:t xml:space="preserve">» на вид разрешенного использования земельного участка - </w:t>
      </w:r>
      <w:r w:rsidR="00C67584" w:rsidRPr="00BF3FFB">
        <w:rPr>
          <w:rFonts w:ascii="Times New Roman" w:hAnsi="Times New Roman"/>
          <w:bCs/>
          <w:color w:val="000000" w:themeColor="text1"/>
          <w:szCs w:val="28"/>
        </w:rPr>
        <w:t>«</w:t>
      </w:r>
      <w:r w:rsidR="00B54731" w:rsidRPr="00BF3FFB">
        <w:rPr>
          <w:rFonts w:ascii="Times New Roman" w:hAnsi="Times New Roman"/>
          <w:color w:val="000000" w:themeColor="text1"/>
          <w:szCs w:val="28"/>
        </w:rPr>
        <w:t>Улично-дорожная сеть</w:t>
      </w:r>
      <w:r w:rsidR="00C67584" w:rsidRPr="00BF3FFB">
        <w:rPr>
          <w:rFonts w:ascii="Times New Roman" w:hAnsi="Times New Roman"/>
          <w:color w:val="000000" w:themeColor="text1"/>
          <w:szCs w:val="28"/>
        </w:rPr>
        <w:t>».</w:t>
      </w:r>
      <w:proofErr w:type="gramEnd"/>
    </w:p>
    <w:p w:rsidR="00BD4D43" w:rsidRPr="00BF3FFB" w:rsidRDefault="00BD4D43" w:rsidP="00BD4D43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bCs/>
          <w:color w:val="000000" w:themeColor="text1"/>
          <w:szCs w:val="28"/>
        </w:rPr>
      </w:pPr>
      <w:r w:rsidRPr="00BF3FFB">
        <w:rPr>
          <w:bCs/>
          <w:color w:val="000000" w:themeColor="text1"/>
          <w:szCs w:val="28"/>
        </w:rPr>
        <w:t xml:space="preserve">Решение Комиссии: </w:t>
      </w:r>
      <w:r w:rsidRPr="00BF3FFB">
        <w:rPr>
          <w:rFonts w:ascii="Times New Roman" w:hAnsi="Times New Roman"/>
          <w:bCs/>
          <w:color w:val="000000" w:themeColor="text1"/>
          <w:szCs w:val="28"/>
        </w:rPr>
        <w:t xml:space="preserve">рекомендовать главе муниципального образования Туапсинский район принять решение об изменении </w:t>
      </w:r>
      <w:r w:rsidRPr="00BF3FFB">
        <w:rPr>
          <w:rFonts w:ascii="Times New Roman" w:hAnsi="Times New Roman"/>
          <w:color w:val="000000" w:themeColor="text1"/>
          <w:szCs w:val="28"/>
        </w:rPr>
        <w:t>вида разрешенного использования земельного участка</w:t>
      </w:r>
      <w:r w:rsidRPr="00BF3FFB">
        <w:rPr>
          <w:rFonts w:ascii="Times New Roman" w:hAnsi="Times New Roman"/>
          <w:bCs/>
          <w:color w:val="000000" w:themeColor="text1"/>
          <w:szCs w:val="28"/>
        </w:rPr>
        <w:t xml:space="preserve"> на вид разрешенного </w:t>
      </w:r>
      <w:r w:rsidRPr="00BF3FFB">
        <w:rPr>
          <w:rFonts w:ascii="Times New Roman" w:hAnsi="Times New Roman"/>
          <w:color w:val="000000" w:themeColor="text1"/>
          <w:szCs w:val="28"/>
        </w:rPr>
        <w:t xml:space="preserve">использования - </w:t>
      </w:r>
      <w:r w:rsidRPr="00BF3FFB">
        <w:rPr>
          <w:rFonts w:ascii="Times New Roman" w:hAnsi="Times New Roman"/>
          <w:bCs/>
          <w:color w:val="000000" w:themeColor="text1"/>
          <w:szCs w:val="28"/>
        </w:rPr>
        <w:t>«</w:t>
      </w:r>
      <w:r w:rsidRPr="00BF3FFB">
        <w:rPr>
          <w:rFonts w:ascii="Times New Roman" w:hAnsi="Times New Roman"/>
          <w:color w:val="000000" w:themeColor="text1"/>
          <w:szCs w:val="28"/>
        </w:rPr>
        <w:t>Улично-дорожная сеть</w:t>
      </w:r>
      <w:bookmarkStart w:id="0" w:name="_GoBack"/>
      <w:bookmarkEnd w:id="0"/>
      <w:r w:rsidRPr="00BF3FFB">
        <w:rPr>
          <w:rFonts w:ascii="Times New Roman" w:hAnsi="Times New Roman"/>
          <w:color w:val="000000" w:themeColor="text1"/>
          <w:szCs w:val="28"/>
        </w:rPr>
        <w:t>».</w:t>
      </w:r>
    </w:p>
    <w:p w:rsidR="00C67584" w:rsidRPr="008770A8" w:rsidRDefault="00C67584" w:rsidP="00332BD9">
      <w:pPr>
        <w:ind w:right="-284" w:firstLine="709"/>
        <w:jc w:val="both"/>
        <w:rPr>
          <w:rFonts w:ascii="Times New Roman" w:hAnsi="Times New Roman"/>
          <w:szCs w:val="28"/>
        </w:rPr>
      </w:pPr>
      <w:r w:rsidRPr="008770A8">
        <w:rPr>
          <w:szCs w:val="28"/>
        </w:rPr>
        <w:t>2. Заявление управления имущественных о</w:t>
      </w:r>
      <w:r w:rsidRPr="008770A8">
        <w:rPr>
          <w:rFonts w:ascii="Times New Roman" w:hAnsi="Times New Roman"/>
          <w:bCs/>
          <w:szCs w:val="28"/>
        </w:rPr>
        <w:t xml:space="preserve">тношений администрации муниципального </w:t>
      </w:r>
      <w:r w:rsidRPr="008770A8">
        <w:rPr>
          <w:rFonts w:ascii="Times New Roman" w:hAnsi="Times New Roman"/>
          <w:bCs/>
          <w:color w:val="000000" w:themeColor="text1"/>
          <w:szCs w:val="28"/>
        </w:rPr>
        <w:t>образования Туапсинский</w:t>
      </w:r>
      <w:r w:rsidR="00BD1509" w:rsidRPr="008770A8"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Pr="008770A8">
        <w:rPr>
          <w:rFonts w:ascii="Times New Roman" w:hAnsi="Times New Roman"/>
          <w:bCs/>
          <w:color w:val="000000" w:themeColor="text1"/>
          <w:szCs w:val="28"/>
        </w:rPr>
        <w:t>район</w:t>
      </w:r>
      <w:r w:rsidRPr="008770A8">
        <w:rPr>
          <w:rFonts w:ascii="Times New Roman" w:hAnsi="Times New Roman"/>
          <w:color w:val="000000" w:themeColor="text1"/>
          <w:szCs w:val="28"/>
        </w:rPr>
        <w:t xml:space="preserve"> об изменении вида </w:t>
      </w:r>
      <w:r w:rsidRPr="008770A8">
        <w:t>разрешенного использования земельного участка с кадастровым                          номером 23:33</w:t>
      </w:r>
      <w:r w:rsidRPr="008770A8">
        <w:rPr>
          <w:rFonts w:ascii="Times New Roman" w:hAnsi="Times New Roman"/>
          <w:color w:val="000000" w:themeColor="text1"/>
          <w:szCs w:val="28"/>
        </w:rPr>
        <w:t>:</w:t>
      </w:r>
      <w:r w:rsidR="00BD4D43" w:rsidRPr="008770A8">
        <w:rPr>
          <w:rFonts w:ascii="Times New Roman" w:hAnsi="Times New Roman"/>
          <w:color w:val="000000" w:themeColor="text1"/>
          <w:szCs w:val="28"/>
        </w:rPr>
        <w:t>1106001</w:t>
      </w:r>
      <w:r w:rsidRPr="008770A8">
        <w:rPr>
          <w:rFonts w:ascii="Times New Roman" w:hAnsi="Times New Roman"/>
          <w:color w:val="000000" w:themeColor="text1"/>
          <w:szCs w:val="28"/>
        </w:rPr>
        <w:t>:</w:t>
      </w:r>
      <w:r w:rsidR="00BD4D43" w:rsidRPr="008770A8">
        <w:rPr>
          <w:rFonts w:ascii="Times New Roman" w:hAnsi="Times New Roman"/>
          <w:color w:val="000000" w:themeColor="text1"/>
          <w:szCs w:val="28"/>
        </w:rPr>
        <w:t>516</w:t>
      </w:r>
      <w:r w:rsidRPr="008770A8">
        <w:rPr>
          <w:rFonts w:ascii="Times New Roman" w:hAnsi="Times New Roman"/>
          <w:color w:val="000000" w:themeColor="text1"/>
          <w:szCs w:val="28"/>
        </w:rPr>
        <w:t xml:space="preserve">, площадью </w:t>
      </w:r>
      <w:r w:rsidR="00BD4D43" w:rsidRPr="008770A8">
        <w:rPr>
          <w:rFonts w:ascii="Times New Roman" w:hAnsi="Times New Roman"/>
          <w:color w:val="000000" w:themeColor="text1"/>
          <w:szCs w:val="28"/>
        </w:rPr>
        <w:t>5183</w:t>
      </w:r>
      <w:r w:rsidRPr="008770A8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Pr="008770A8">
        <w:rPr>
          <w:rFonts w:ascii="Times New Roman" w:hAnsi="Times New Roman"/>
          <w:color w:val="000000" w:themeColor="text1"/>
          <w:szCs w:val="28"/>
        </w:rPr>
        <w:t>кв</w:t>
      </w:r>
      <w:proofErr w:type="gramStart"/>
      <w:r w:rsidRPr="008770A8">
        <w:rPr>
          <w:rFonts w:ascii="Times New Roman" w:hAnsi="Times New Roman"/>
          <w:color w:val="000000" w:themeColor="text1"/>
          <w:szCs w:val="28"/>
        </w:rPr>
        <w:t>.м</w:t>
      </w:r>
      <w:proofErr w:type="spellEnd"/>
      <w:proofErr w:type="gramEnd"/>
      <w:r w:rsidRPr="008770A8">
        <w:rPr>
          <w:rFonts w:ascii="Times New Roman" w:hAnsi="Times New Roman"/>
          <w:color w:val="000000" w:themeColor="text1"/>
          <w:szCs w:val="28"/>
        </w:rPr>
        <w:t xml:space="preserve">, расположенного по адресу: </w:t>
      </w:r>
      <w:proofErr w:type="gramStart"/>
      <w:r w:rsidRPr="008770A8">
        <w:rPr>
          <w:rFonts w:ascii="Times New Roman" w:hAnsi="Times New Roman"/>
          <w:color w:val="000000" w:themeColor="text1"/>
          <w:szCs w:val="28"/>
        </w:rPr>
        <w:t xml:space="preserve">Краснодарский край, Туапсинский район, с. </w:t>
      </w:r>
      <w:proofErr w:type="spellStart"/>
      <w:r w:rsidR="008770A8" w:rsidRPr="008770A8">
        <w:rPr>
          <w:rFonts w:ascii="Times New Roman" w:hAnsi="Times New Roman"/>
          <w:color w:val="000000" w:themeColor="text1"/>
          <w:szCs w:val="28"/>
          <w:shd w:val="clear" w:color="auto" w:fill="F8F9FA"/>
        </w:rPr>
        <w:t>Гойтх</w:t>
      </w:r>
      <w:proofErr w:type="spellEnd"/>
      <w:r w:rsidR="008770A8" w:rsidRPr="008770A8">
        <w:rPr>
          <w:rFonts w:ascii="Times New Roman" w:hAnsi="Times New Roman"/>
          <w:color w:val="000000" w:themeColor="text1"/>
          <w:szCs w:val="28"/>
          <w:shd w:val="clear" w:color="auto" w:fill="F8F9FA"/>
        </w:rPr>
        <w:t>, ул. Полевая</w:t>
      </w:r>
      <w:r w:rsidR="008770A8" w:rsidRPr="008770A8">
        <w:rPr>
          <w:rFonts w:ascii="Times New Roman" w:hAnsi="Times New Roman"/>
          <w:color w:val="000000" w:themeColor="text1"/>
          <w:szCs w:val="28"/>
        </w:rPr>
        <w:t xml:space="preserve"> - </w:t>
      </w:r>
      <w:r w:rsidRPr="008770A8">
        <w:rPr>
          <w:rFonts w:ascii="Times New Roman" w:hAnsi="Times New Roman"/>
          <w:color w:val="000000" w:themeColor="text1"/>
          <w:szCs w:val="28"/>
        </w:rPr>
        <w:t>«</w:t>
      </w:r>
      <w:r w:rsidR="008770A8" w:rsidRPr="008770A8">
        <w:rPr>
          <w:rFonts w:ascii="Times New Roman" w:hAnsi="Times New Roman"/>
          <w:color w:val="000000" w:themeColor="text1"/>
          <w:szCs w:val="28"/>
          <w:shd w:val="clear" w:color="auto" w:fill="FFFFFF"/>
        </w:rPr>
        <w:t>Комплексы, фермы, мини-фермы крупного рогатого скота, свиноводческие комплексы и фермы, птицефабрики</w:t>
      </w:r>
      <w:r w:rsidRPr="008770A8">
        <w:rPr>
          <w:rFonts w:ascii="Times New Roman" w:hAnsi="Times New Roman"/>
          <w:color w:val="000000" w:themeColor="text1"/>
          <w:szCs w:val="28"/>
        </w:rPr>
        <w:t>» на вид разрешенного использования земельного</w:t>
      </w:r>
      <w:proofErr w:type="gramEnd"/>
      <w:r w:rsidR="00B924A2">
        <w:rPr>
          <w:rFonts w:ascii="Times New Roman" w:hAnsi="Times New Roman"/>
          <w:color w:val="000000" w:themeColor="text1"/>
          <w:szCs w:val="28"/>
        </w:rPr>
        <w:t xml:space="preserve"> </w:t>
      </w:r>
      <w:r w:rsidRPr="008770A8">
        <w:rPr>
          <w:rFonts w:ascii="Times New Roman" w:hAnsi="Times New Roman"/>
          <w:color w:val="000000" w:themeColor="text1"/>
          <w:szCs w:val="28"/>
        </w:rPr>
        <w:t xml:space="preserve"> участка - «</w:t>
      </w:r>
      <w:r w:rsidR="008770A8" w:rsidRPr="008770A8">
        <w:rPr>
          <w:rFonts w:ascii="Times New Roman" w:hAnsi="Times New Roman"/>
          <w:color w:val="000000" w:themeColor="text1"/>
          <w:szCs w:val="28"/>
        </w:rPr>
        <w:t>Сельскохозяйственное использование</w:t>
      </w:r>
      <w:r w:rsidRPr="008770A8">
        <w:rPr>
          <w:rFonts w:ascii="Times New Roman" w:hAnsi="Times New Roman"/>
          <w:color w:val="000000" w:themeColor="text1"/>
          <w:szCs w:val="28"/>
        </w:rPr>
        <w:t>».</w:t>
      </w:r>
    </w:p>
    <w:p w:rsidR="008770A8" w:rsidRPr="008770A8" w:rsidRDefault="008770A8" w:rsidP="008770A8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bCs/>
          <w:color w:val="000000"/>
          <w:szCs w:val="28"/>
        </w:rPr>
      </w:pPr>
      <w:r w:rsidRPr="008770A8">
        <w:rPr>
          <w:bCs/>
          <w:color w:val="000000" w:themeColor="text1"/>
          <w:szCs w:val="28"/>
        </w:rPr>
        <w:t xml:space="preserve">Решение Комиссии: </w:t>
      </w:r>
      <w:r w:rsidRPr="008770A8">
        <w:rPr>
          <w:rFonts w:ascii="Times New Roman" w:hAnsi="Times New Roman"/>
          <w:bCs/>
          <w:color w:val="000000" w:themeColor="text1"/>
          <w:szCs w:val="28"/>
        </w:rPr>
        <w:t xml:space="preserve">рекомендовать главе муниципального образования Туапсинский район принять решение </w:t>
      </w:r>
      <w:r w:rsidRPr="008770A8">
        <w:rPr>
          <w:rFonts w:ascii="Times New Roman" w:hAnsi="Times New Roman"/>
          <w:bCs/>
          <w:szCs w:val="28"/>
        </w:rPr>
        <w:t xml:space="preserve">об изменении </w:t>
      </w:r>
      <w:r w:rsidRPr="008770A8">
        <w:rPr>
          <w:rFonts w:ascii="Times New Roman" w:hAnsi="Times New Roman"/>
          <w:color w:val="000000"/>
          <w:szCs w:val="28"/>
        </w:rPr>
        <w:t>вида разрешенного использования земельного участка</w:t>
      </w:r>
      <w:r w:rsidRPr="008770A8">
        <w:rPr>
          <w:rFonts w:ascii="Times New Roman" w:hAnsi="Times New Roman"/>
          <w:bCs/>
          <w:color w:val="000000"/>
          <w:szCs w:val="28"/>
        </w:rPr>
        <w:t xml:space="preserve"> на вид разрешенного </w:t>
      </w:r>
      <w:r w:rsidRPr="008770A8">
        <w:rPr>
          <w:rFonts w:ascii="Times New Roman" w:hAnsi="Times New Roman"/>
          <w:color w:val="000000"/>
          <w:szCs w:val="28"/>
        </w:rPr>
        <w:t xml:space="preserve">использования - </w:t>
      </w:r>
      <w:r w:rsidRPr="008770A8">
        <w:rPr>
          <w:rFonts w:ascii="Times New Roman" w:hAnsi="Times New Roman"/>
          <w:bCs/>
          <w:color w:val="000000"/>
          <w:szCs w:val="28"/>
        </w:rPr>
        <w:t>«</w:t>
      </w:r>
      <w:r w:rsidRPr="008770A8">
        <w:rPr>
          <w:rFonts w:ascii="Times New Roman" w:hAnsi="Times New Roman"/>
          <w:color w:val="000000" w:themeColor="text1"/>
          <w:szCs w:val="28"/>
        </w:rPr>
        <w:t>Сельскохозяйственное использование</w:t>
      </w:r>
      <w:r w:rsidRPr="008770A8">
        <w:rPr>
          <w:rFonts w:ascii="Times New Roman" w:hAnsi="Times New Roman"/>
          <w:szCs w:val="28"/>
        </w:rPr>
        <w:t>»</w:t>
      </w:r>
      <w:r w:rsidRPr="008770A8">
        <w:rPr>
          <w:rFonts w:ascii="Times New Roman" w:hAnsi="Times New Roman"/>
          <w:color w:val="000000" w:themeColor="text1"/>
          <w:szCs w:val="28"/>
        </w:rPr>
        <w:t>.</w:t>
      </w:r>
    </w:p>
    <w:p w:rsidR="007127B7" w:rsidRPr="008770A8" w:rsidRDefault="007127B7" w:rsidP="00207124">
      <w:pPr>
        <w:tabs>
          <w:tab w:val="left" w:pos="9923"/>
        </w:tabs>
        <w:ind w:right="-284" w:firstLine="709"/>
        <w:jc w:val="both"/>
      </w:pPr>
      <w:r w:rsidRPr="008770A8">
        <w:lastRenderedPageBreak/>
        <w:t xml:space="preserve">Направить настоящее заключение главе муниципального образования </w:t>
      </w:r>
      <w:r w:rsidR="002845F1" w:rsidRPr="008770A8">
        <w:t xml:space="preserve">Туапсинский район для принятия </w:t>
      </w:r>
      <w:r w:rsidRPr="008770A8">
        <w:t>решений.</w:t>
      </w:r>
    </w:p>
    <w:p w:rsidR="008A5177" w:rsidRPr="008770A8" w:rsidRDefault="008A5177" w:rsidP="008A5177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8770A8">
        <w:rPr>
          <w:rFonts w:ascii="Times New Roman" w:hAnsi="Times New Roman"/>
          <w:color w:val="000000" w:themeColor="text1"/>
          <w:szCs w:val="28"/>
        </w:rPr>
        <w:t>Заседание Комиссии состоялось 2</w:t>
      </w:r>
      <w:r w:rsidR="00E972ED">
        <w:rPr>
          <w:rFonts w:ascii="Times New Roman" w:hAnsi="Times New Roman"/>
          <w:color w:val="000000" w:themeColor="text1"/>
          <w:szCs w:val="28"/>
        </w:rPr>
        <w:t>8</w:t>
      </w:r>
      <w:r w:rsidR="00FD164B" w:rsidRPr="008770A8">
        <w:rPr>
          <w:rFonts w:ascii="Times New Roman" w:hAnsi="Times New Roman"/>
          <w:color w:val="000000" w:themeColor="text1"/>
          <w:szCs w:val="28"/>
        </w:rPr>
        <w:t xml:space="preserve"> </w:t>
      </w:r>
      <w:r w:rsidR="008A760E" w:rsidRPr="008770A8">
        <w:rPr>
          <w:rFonts w:ascii="Times New Roman" w:hAnsi="Times New Roman"/>
          <w:color w:val="000000" w:themeColor="text1"/>
          <w:szCs w:val="28"/>
        </w:rPr>
        <w:t>ию</w:t>
      </w:r>
      <w:r w:rsidR="008770A8" w:rsidRPr="008770A8">
        <w:rPr>
          <w:rFonts w:ascii="Times New Roman" w:hAnsi="Times New Roman"/>
          <w:color w:val="000000" w:themeColor="text1"/>
          <w:szCs w:val="28"/>
        </w:rPr>
        <w:t>л</w:t>
      </w:r>
      <w:r w:rsidR="008A760E" w:rsidRPr="008770A8">
        <w:rPr>
          <w:rFonts w:ascii="Times New Roman" w:hAnsi="Times New Roman"/>
          <w:color w:val="000000" w:themeColor="text1"/>
          <w:szCs w:val="28"/>
        </w:rPr>
        <w:t>я</w:t>
      </w:r>
      <w:r w:rsidRPr="008770A8">
        <w:rPr>
          <w:rFonts w:ascii="Times New Roman" w:hAnsi="Times New Roman"/>
          <w:color w:val="000000" w:themeColor="text1"/>
          <w:szCs w:val="28"/>
        </w:rPr>
        <w:t xml:space="preserve"> 2021 г. в </w:t>
      </w:r>
      <w:r w:rsidR="008770A8" w:rsidRPr="008770A8">
        <w:rPr>
          <w:rFonts w:ascii="Times New Roman" w:hAnsi="Times New Roman"/>
          <w:color w:val="000000" w:themeColor="text1"/>
          <w:szCs w:val="28"/>
        </w:rPr>
        <w:t>1</w:t>
      </w:r>
      <w:r w:rsidR="00E972ED">
        <w:rPr>
          <w:rFonts w:ascii="Times New Roman" w:hAnsi="Times New Roman"/>
          <w:color w:val="000000" w:themeColor="text1"/>
          <w:szCs w:val="28"/>
        </w:rPr>
        <w:t>6</w:t>
      </w:r>
      <w:r w:rsidR="008A760E" w:rsidRPr="008770A8">
        <w:rPr>
          <w:rFonts w:ascii="Times New Roman" w:hAnsi="Times New Roman"/>
          <w:color w:val="000000" w:themeColor="text1"/>
          <w:szCs w:val="28"/>
        </w:rPr>
        <w:t xml:space="preserve"> час. </w:t>
      </w:r>
      <w:r w:rsidR="00E972ED">
        <w:rPr>
          <w:rFonts w:ascii="Times New Roman" w:hAnsi="Times New Roman"/>
          <w:color w:val="000000" w:themeColor="text1"/>
          <w:szCs w:val="28"/>
        </w:rPr>
        <w:t>3</w:t>
      </w:r>
      <w:r w:rsidR="00FD164B" w:rsidRPr="008770A8">
        <w:rPr>
          <w:rFonts w:ascii="Times New Roman" w:hAnsi="Times New Roman"/>
          <w:color w:val="000000" w:themeColor="text1"/>
          <w:szCs w:val="28"/>
        </w:rPr>
        <w:t xml:space="preserve">0 мин., </w:t>
      </w:r>
      <w:r w:rsidRPr="008770A8">
        <w:rPr>
          <w:rFonts w:ascii="Times New Roman" w:hAnsi="Times New Roman"/>
          <w:color w:val="000000" w:themeColor="text1"/>
          <w:szCs w:val="28"/>
        </w:rPr>
        <w:t xml:space="preserve">в кабинете </w:t>
      </w:r>
      <w:r w:rsidR="008A760E" w:rsidRPr="008770A8">
        <w:rPr>
          <w:rFonts w:ascii="Times New Roman" w:hAnsi="Times New Roman"/>
          <w:color w:val="000000" w:themeColor="text1"/>
          <w:szCs w:val="28"/>
        </w:rPr>
        <w:t>32</w:t>
      </w:r>
      <w:r w:rsidRPr="008770A8">
        <w:rPr>
          <w:rFonts w:ascii="Times New Roman" w:hAnsi="Times New Roman"/>
          <w:color w:val="000000" w:themeColor="text1"/>
          <w:szCs w:val="28"/>
        </w:rPr>
        <w:t xml:space="preserve"> администрации муниципального образования Туапсинский район, по адресу: Краснодарский край, г. Туапсе, ул. Свободы, 3. </w:t>
      </w:r>
    </w:p>
    <w:p w:rsidR="008A5177" w:rsidRPr="008770A8" w:rsidRDefault="008A5177" w:rsidP="008A5177">
      <w:pPr>
        <w:pStyle w:val="a4"/>
        <w:tabs>
          <w:tab w:val="left" w:pos="851"/>
          <w:tab w:val="left" w:pos="993"/>
        </w:tabs>
        <w:ind w:right="-284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770A8">
        <w:rPr>
          <w:rFonts w:ascii="Times New Roman" w:hAnsi="Times New Roman"/>
          <w:color w:val="000000" w:themeColor="text1"/>
          <w:sz w:val="28"/>
          <w:szCs w:val="28"/>
        </w:rPr>
        <w:t>В обсуждении принимали участие представители администрации муниципального образования Туапсинский район.</w:t>
      </w:r>
    </w:p>
    <w:p w:rsidR="008A5177" w:rsidRPr="008770A8" w:rsidRDefault="008A5177" w:rsidP="008A5177">
      <w:pPr>
        <w:ind w:right="-284" w:firstLine="709"/>
        <w:jc w:val="both"/>
      </w:pPr>
      <w:r w:rsidRPr="008770A8">
        <w:rPr>
          <w:rFonts w:ascii="Times New Roman" w:hAnsi="Times New Roman"/>
          <w:color w:val="000000" w:themeColor="text1"/>
          <w:szCs w:val="28"/>
        </w:rPr>
        <w:t>Заседание Комиссии проведено в соответствии с нормативными правовыми актами. В ходе заседания на все поступившие вопросы даны мотивированные ответы и пояснения,</w:t>
      </w:r>
      <w:r w:rsidRPr="008770A8">
        <w:rPr>
          <w:rFonts w:ascii="Times New Roman" w:hAnsi="Times New Roman"/>
          <w:color w:val="000000" w:themeColor="text1"/>
        </w:rPr>
        <w:t xml:space="preserve"> составлен протокол                          </w:t>
      </w:r>
      <w:r w:rsidRPr="008770A8">
        <w:t xml:space="preserve">заседания </w:t>
      </w:r>
      <w:r w:rsidR="006F0DA7" w:rsidRPr="008770A8">
        <w:t xml:space="preserve">Комиссии от </w:t>
      </w:r>
      <w:r w:rsidR="008A760E" w:rsidRPr="008770A8">
        <w:t>2</w:t>
      </w:r>
      <w:r w:rsidR="00E972ED">
        <w:t>8</w:t>
      </w:r>
      <w:r w:rsidR="00FD164B" w:rsidRPr="008770A8">
        <w:t xml:space="preserve"> </w:t>
      </w:r>
      <w:r w:rsidR="008A760E" w:rsidRPr="008770A8">
        <w:t>ию</w:t>
      </w:r>
      <w:r w:rsidR="008770A8" w:rsidRPr="008770A8">
        <w:t>л</w:t>
      </w:r>
      <w:r w:rsidRPr="008770A8">
        <w:t xml:space="preserve">я 2021 г. № </w:t>
      </w:r>
      <w:r w:rsidR="008A760E" w:rsidRPr="008770A8">
        <w:t>4</w:t>
      </w:r>
      <w:r w:rsidR="008770A8" w:rsidRPr="008770A8">
        <w:t>5</w:t>
      </w:r>
      <w:r w:rsidRPr="008770A8">
        <w:t>-</w:t>
      </w:r>
      <w:r w:rsidR="008770A8" w:rsidRPr="008770A8">
        <w:t>ИЗ</w:t>
      </w:r>
      <w:r w:rsidRPr="008770A8">
        <w:t>.</w:t>
      </w:r>
    </w:p>
    <w:p w:rsidR="008A5177" w:rsidRPr="008770A8" w:rsidRDefault="008A5177" w:rsidP="008A5177">
      <w:pPr>
        <w:tabs>
          <w:tab w:val="left" w:pos="709"/>
        </w:tabs>
        <w:ind w:right="-284"/>
        <w:jc w:val="both"/>
        <w:rPr>
          <w:color w:val="000000" w:themeColor="text1"/>
          <w:szCs w:val="28"/>
        </w:rPr>
      </w:pPr>
    </w:p>
    <w:p w:rsidR="008A5177" w:rsidRPr="008770A8" w:rsidRDefault="008A5177" w:rsidP="008A5177">
      <w:pPr>
        <w:tabs>
          <w:tab w:val="left" w:pos="709"/>
          <w:tab w:val="left" w:pos="993"/>
          <w:tab w:val="left" w:pos="1134"/>
          <w:tab w:val="left" w:pos="1276"/>
          <w:tab w:val="left" w:pos="5685"/>
        </w:tabs>
        <w:ind w:right="-284"/>
        <w:jc w:val="both"/>
        <w:rPr>
          <w:color w:val="000000" w:themeColor="text1"/>
          <w:szCs w:val="28"/>
        </w:rPr>
      </w:pPr>
    </w:p>
    <w:p w:rsidR="008A5177" w:rsidRPr="008770A8" w:rsidRDefault="008A5177" w:rsidP="008A5177">
      <w:pPr>
        <w:tabs>
          <w:tab w:val="left" w:pos="709"/>
          <w:tab w:val="left" w:pos="993"/>
          <w:tab w:val="left" w:pos="1134"/>
          <w:tab w:val="left" w:pos="1276"/>
          <w:tab w:val="left" w:pos="5685"/>
        </w:tabs>
        <w:ind w:right="-284"/>
        <w:jc w:val="both"/>
        <w:rPr>
          <w:color w:val="000000" w:themeColor="text1"/>
          <w:szCs w:val="28"/>
        </w:rPr>
      </w:pPr>
      <w:r w:rsidRPr="008770A8">
        <w:rPr>
          <w:color w:val="000000" w:themeColor="text1"/>
          <w:szCs w:val="28"/>
        </w:rPr>
        <w:t xml:space="preserve">Председатель комиссии:                                                                        А.В. </w:t>
      </w:r>
      <w:proofErr w:type="spellStart"/>
      <w:r w:rsidRPr="008770A8">
        <w:rPr>
          <w:color w:val="000000" w:themeColor="text1"/>
          <w:szCs w:val="28"/>
        </w:rPr>
        <w:t>Уйданов</w:t>
      </w:r>
      <w:proofErr w:type="spellEnd"/>
    </w:p>
    <w:p w:rsidR="008A5177" w:rsidRPr="008770A8" w:rsidRDefault="008A5177" w:rsidP="008A5177">
      <w:pPr>
        <w:tabs>
          <w:tab w:val="left" w:pos="709"/>
          <w:tab w:val="left" w:pos="993"/>
          <w:tab w:val="left" w:pos="1134"/>
          <w:tab w:val="left" w:pos="1276"/>
        </w:tabs>
        <w:ind w:right="-284"/>
        <w:jc w:val="both"/>
        <w:rPr>
          <w:color w:val="000000" w:themeColor="text1"/>
          <w:szCs w:val="28"/>
        </w:rPr>
      </w:pPr>
    </w:p>
    <w:p w:rsidR="008A5177" w:rsidRDefault="008A5177" w:rsidP="008A5177">
      <w:pPr>
        <w:tabs>
          <w:tab w:val="left" w:pos="709"/>
          <w:tab w:val="left" w:pos="993"/>
          <w:tab w:val="left" w:pos="1134"/>
          <w:tab w:val="left" w:pos="1276"/>
        </w:tabs>
        <w:ind w:right="-284"/>
        <w:jc w:val="both"/>
        <w:rPr>
          <w:color w:val="000000" w:themeColor="text1"/>
          <w:szCs w:val="28"/>
        </w:rPr>
      </w:pPr>
      <w:r w:rsidRPr="008770A8">
        <w:rPr>
          <w:color w:val="000000" w:themeColor="text1"/>
          <w:szCs w:val="28"/>
        </w:rPr>
        <w:t>Секретарь комиссии:                                                                          Л.Е. Кириченко</w:t>
      </w:r>
    </w:p>
    <w:p w:rsidR="008A5177" w:rsidRDefault="008A5177" w:rsidP="008A5177">
      <w:pPr>
        <w:tabs>
          <w:tab w:val="left" w:pos="709"/>
          <w:tab w:val="left" w:pos="993"/>
          <w:tab w:val="left" w:pos="1134"/>
          <w:tab w:val="left" w:pos="1276"/>
          <w:tab w:val="left" w:pos="5685"/>
        </w:tabs>
        <w:ind w:right="-1"/>
        <w:jc w:val="both"/>
        <w:rPr>
          <w:color w:val="000000" w:themeColor="text1"/>
          <w:szCs w:val="28"/>
        </w:rPr>
      </w:pPr>
    </w:p>
    <w:p w:rsidR="008A5177" w:rsidRDefault="008A5177" w:rsidP="008A5177">
      <w:pPr>
        <w:tabs>
          <w:tab w:val="left" w:pos="709"/>
        </w:tabs>
        <w:ind w:right="-1"/>
        <w:jc w:val="both"/>
        <w:rPr>
          <w:color w:val="000000" w:themeColor="text1"/>
          <w:szCs w:val="28"/>
        </w:rPr>
      </w:pPr>
    </w:p>
    <w:sectPr w:rsidR="008A5177" w:rsidSect="00437489">
      <w:headerReference w:type="even" r:id="rId9"/>
      <w:headerReference w:type="default" r:id="rId10"/>
      <w:pgSz w:w="11906" w:h="16838"/>
      <w:pgMar w:top="1134" w:right="850" w:bottom="1135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798" w:rsidRDefault="00E06798" w:rsidP="00284341">
      <w:r>
        <w:separator/>
      </w:r>
    </w:p>
  </w:endnote>
  <w:endnote w:type="continuationSeparator" w:id="0">
    <w:p w:rsidR="00E06798" w:rsidRDefault="00E06798" w:rsidP="0028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тimes New Roman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798" w:rsidRDefault="00E06798" w:rsidP="00284341">
      <w:r>
        <w:separator/>
      </w:r>
    </w:p>
  </w:footnote>
  <w:footnote w:type="continuationSeparator" w:id="0">
    <w:p w:rsidR="00E06798" w:rsidRDefault="00E06798" w:rsidP="00284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89" w:rsidRDefault="00437489" w:rsidP="00437489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341" w:rsidRPr="00284341" w:rsidRDefault="00437489" w:rsidP="00157D2B">
    <w:pPr>
      <w:pStyle w:val="aa"/>
      <w:tabs>
        <w:tab w:val="left" w:pos="4470"/>
      </w:tabs>
      <w:jc w:val="center"/>
      <w:rPr>
        <w:szCs w:val="28"/>
      </w:rPr>
    </w:pPr>
    <w:r>
      <w:rPr>
        <w:szCs w:val="2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F2226"/>
    <w:multiLevelType w:val="hybridMultilevel"/>
    <w:tmpl w:val="9C2A6F9A"/>
    <w:lvl w:ilvl="0" w:tplc="6F44FFCE">
      <w:start w:val="1"/>
      <w:numFmt w:val="bullet"/>
      <w:lvlText w:val=""/>
      <w:lvlJc w:val="left"/>
      <w:pPr>
        <w:ind w:left="11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264"/>
    <w:rsid w:val="00002614"/>
    <w:rsid w:val="000354B5"/>
    <w:rsid w:val="0007443F"/>
    <w:rsid w:val="0007731C"/>
    <w:rsid w:val="00083952"/>
    <w:rsid w:val="00091D18"/>
    <w:rsid w:val="000959F8"/>
    <w:rsid w:val="000970F8"/>
    <w:rsid w:val="000D2791"/>
    <w:rsid w:val="000D79B2"/>
    <w:rsid w:val="000F30C3"/>
    <w:rsid w:val="00111114"/>
    <w:rsid w:val="0011428A"/>
    <w:rsid w:val="00152BDB"/>
    <w:rsid w:val="00155640"/>
    <w:rsid w:val="00157D2B"/>
    <w:rsid w:val="00160E40"/>
    <w:rsid w:val="00167174"/>
    <w:rsid w:val="00190350"/>
    <w:rsid w:val="001A7BF4"/>
    <w:rsid w:val="001B6D70"/>
    <w:rsid w:val="001C66C3"/>
    <w:rsid w:val="001F7971"/>
    <w:rsid w:val="00207124"/>
    <w:rsid w:val="00240C82"/>
    <w:rsid w:val="002673E4"/>
    <w:rsid w:val="00284341"/>
    <w:rsid w:val="002845F1"/>
    <w:rsid w:val="00294CFE"/>
    <w:rsid w:val="002D104E"/>
    <w:rsid w:val="00301BB8"/>
    <w:rsid w:val="00332BD9"/>
    <w:rsid w:val="00333413"/>
    <w:rsid w:val="003508E3"/>
    <w:rsid w:val="003910D6"/>
    <w:rsid w:val="003B7EBE"/>
    <w:rsid w:val="003C4C6C"/>
    <w:rsid w:val="00426FBB"/>
    <w:rsid w:val="00427B5A"/>
    <w:rsid w:val="00437489"/>
    <w:rsid w:val="0045021A"/>
    <w:rsid w:val="004B1D7E"/>
    <w:rsid w:val="00511A9D"/>
    <w:rsid w:val="0052260B"/>
    <w:rsid w:val="00560EF4"/>
    <w:rsid w:val="005610A6"/>
    <w:rsid w:val="00562892"/>
    <w:rsid w:val="00581992"/>
    <w:rsid w:val="005A55AF"/>
    <w:rsid w:val="00630453"/>
    <w:rsid w:val="006306B8"/>
    <w:rsid w:val="00642E0E"/>
    <w:rsid w:val="0064777B"/>
    <w:rsid w:val="00691AAD"/>
    <w:rsid w:val="006A7E08"/>
    <w:rsid w:val="006D3224"/>
    <w:rsid w:val="006F0DA7"/>
    <w:rsid w:val="007127B7"/>
    <w:rsid w:val="00714ECD"/>
    <w:rsid w:val="00724124"/>
    <w:rsid w:val="00727626"/>
    <w:rsid w:val="007411E5"/>
    <w:rsid w:val="00747C74"/>
    <w:rsid w:val="00754AB9"/>
    <w:rsid w:val="00776372"/>
    <w:rsid w:val="007A1ADD"/>
    <w:rsid w:val="007A72A4"/>
    <w:rsid w:val="007B101B"/>
    <w:rsid w:val="007D27C0"/>
    <w:rsid w:val="007D4534"/>
    <w:rsid w:val="007F007D"/>
    <w:rsid w:val="008770A8"/>
    <w:rsid w:val="00880F5D"/>
    <w:rsid w:val="00881AEC"/>
    <w:rsid w:val="008A4470"/>
    <w:rsid w:val="008A5177"/>
    <w:rsid w:val="008A760E"/>
    <w:rsid w:val="00901C6C"/>
    <w:rsid w:val="009461AB"/>
    <w:rsid w:val="0096383E"/>
    <w:rsid w:val="0096761C"/>
    <w:rsid w:val="009A5974"/>
    <w:rsid w:val="009C585E"/>
    <w:rsid w:val="009D04A7"/>
    <w:rsid w:val="009D6F82"/>
    <w:rsid w:val="009E5732"/>
    <w:rsid w:val="009F3952"/>
    <w:rsid w:val="009F7212"/>
    <w:rsid w:val="009F751D"/>
    <w:rsid w:val="00A25C58"/>
    <w:rsid w:val="00A60CF6"/>
    <w:rsid w:val="00AA764B"/>
    <w:rsid w:val="00AB447C"/>
    <w:rsid w:val="00AC6393"/>
    <w:rsid w:val="00AE274B"/>
    <w:rsid w:val="00B15F6A"/>
    <w:rsid w:val="00B47D3A"/>
    <w:rsid w:val="00B52289"/>
    <w:rsid w:val="00B54731"/>
    <w:rsid w:val="00B64296"/>
    <w:rsid w:val="00B722EC"/>
    <w:rsid w:val="00B8071C"/>
    <w:rsid w:val="00B924A2"/>
    <w:rsid w:val="00B935E7"/>
    <w:rsid w:val="00BC42DB"/>
    <w:rsid w:val="00BD1509"/>
    <w:rsid w:val="00BD4D43"/>
    <w:rsid w:val="00BF3FFB"/>
    <w:rsid w:val="00C67584"/>
    <w:rsid w:val="00C74F58"/>
    <w:rsid w:val="00C83466"/>
    <w:rsid w:val="00C96623"/>
    <w:rsid w:val="00CC77B6"/>
    <w:rsid w:val="00CC77E8"/>
    <w:rsid w:val="00CD698A"/>
    <w:rsid w:val="00D05DDB"/>
    <w:rsid w:val="00D66ED0"/>
    <w:rsid w:val="00D868AD"/>
    <w:rsid w:val="00D97903"/>
    <w:rsid w:val="00DD5DE1"/>
    <w:rsid w:val="00DF1CB6"/>
    <w:rsid w:val="00E06798"/>
    <w:rsid w:val="00E24A38"/>
    <w:rsid w:val="00E94DC8"/>
    <w:rsid w:val="00E972ED"/>
    <w:rsid w:val="00EA1611"/>
    <w:rsid w:val="00EB0653"/>
    <w:rsid w:val="00EE14E8"/>
    <w:rsid w:val="00EF4264"/>
    <w:rsid w:val="00F02E61"/>
    <w:rsid w:val="00F2311A"/>
    <w:rsid w:val="00F50D26"/>
    <w:rsid w:val="00F850B3"/>
    <w:rsid w:val="00F912C6"/>
    <w:rsid w:val="00FD164B"/>
    <w:rsid w:val="00FE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1A"/>
    <w:pPr>
      <w:spacing w:after="0" w:line="240" w:lineRule="auto"/>
    </w:pPr>
    <w:rPr>
      <w:rFonts w:ascii="тimes New Roman" w:eastAsia="Times New Roman" w:hAnsi="т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21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4">
    <w:name w:val="Plain Text"/>
    <w:basedOn w:val="a"/>
    <w:link w:val="a5"/>
    <w:uiPriority w:val="99"/>
    <w:unhideWhenUsed/>
    <w:rsid w:val="0045021A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4502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45021A"/>
    <w:pPr>
      <w:ind w:left="720"/>
      <w:contextualSpacing/>
    </w:pPr>
  </w:style>
  <w:style w:type="character" w:styleId="a7">
    <w:name w:val="Strong"/>
    <w:basedOn w:val="a0"/>
    <w:uiPriority w:val="22"/>
    <w:qFormat/>
    <w:rsid w:val="0045021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556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64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843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4341"/>
    <w:rPr>
      <w:rFonts w:ascii="тimes New Roman" w:eastAsia="Times New Roman" w:hAnsi="т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843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4341"/>
    <w:rPr>
      <w:rFonts w:ascii="тimes New Roman" w:eastAsia="Times New Roman" w:hAnsi="т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1A"/>
    <w:pPr>
      <w:spacing w:after="0" w:line="240" w:lineRule="auto"/>
    </w:pPr>
    <w:rPr>
      <w:rFonts w:ascii="тimes New Roman" w:eastAsia="Times New Roman" w:hAnsi="т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21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4">
    <w:name w:val="Plain Text"/>
    <w:basedOn w:val="a"/>
    <w:link w:val="a5"/>
    <w:uiPriority w:val="99"/>
    <w:unhideWhenUsed/>
    <w:rsid w:val="0045021A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4502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45021A"/>
    <w:pPr>
      <w:ind w:left="720"/>
      <w:contextualSpacing/>
    </w:pPr>
  </w:style>
  <w:style w:type="character" w:styleId="a7">
    <w:name w:val="Strong"/>
    <w:basedOn w:val="a0"/>
    <w:uiPriority w:val="22"/>
    <w:qFormat/>
    <w:rsid w:val="0045021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556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64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843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4341"/>
    <w:rPr>
      <w:rFonts w:ascii="тimes New Roman" w:eastAsia="Times New Roman" w:hAnsi="т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843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4341"/>
    <w:rPr>
      <w:rFonts w:ascii="тimes New Roman" w:eastAsia="Times New Roman" w:hAnsi="т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8DAC8-1174-44D2-8415-86B5EEA7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72</cp:revision>
  <cp:lastPrinted>2021-07-29T11:18:00Z</cp:lastPrinted>
  <dcterms:created xsi:type="dcterms:W3CDTF">2021-02-18T12:30:00Z</dcterms:created>
  <dcterms:modified xsi:type="dcterms:W3CDTF">2021-07-29T11:18:00Z</dcterms:modified>
</cp:coreProperties>
</file>