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4C" w:rsidRPr="0050564C" w:rsidRDefault="0050564C" w:rsidP="0050564C">
      <w:pPr>
        <w:widowControl/>
        <w:ind w:firstLine="0"/>
        <w:jc w:val="center"/>
        <w:rPr>
          <w:rFonts w:ascii="Times New Roman" w:hAnsi="Times New Roman" w:cs="Times New Roman"/>
          <w:b/>
          <w:bCs/>
          <w:sz w:val="28"/>
        </w:rPr>
      </w:pPr>
      <w:r w:rsidRPr="0050564C">
        <w:rPr>
          <w:rFonts w:ascii="Times New Roman" w:hAnsi="Times New Roman" w:cs="Times New Roman"/>
          <w:b/>
          <w:noProof/>
          <w:sz w:val="28"/>
        </w:rPr>
        <w:drawing>
          <wp:inline distT="0" distB="0" distL="0" distR="0">
            <wp:extent cx="638175" cy="800100"/>
            <wp:effectExtent l="19050" t="0" r="9525"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7"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50564C" w:rsidRPr="0050564C" w:rsidRDefault="0050564C" w:rsidP="0050564C">
      <w:pPr>
        <w:widowControl/>
        <w:tabs>
          <w:tab w:val="left" w:pos="1134"/>
        </w:tabs>
        <w:ind w:firstLine="0"/>
        <w:jc w:val="center"/>
        <w:rPr>
          <w:rFonts w:ascii="Times New Roman" w:hAnsi="Times New Roman" w:cs="Times New Roman"/>
          <w:b/>
          <w:bCs/>
        </w:rPr>
      </w:pPr>
    </w:p>
    <w:p w:rsidR="0050564C" w:rsidRPr="0050564C" w:rsidRDefault="0050564C" w:rsidP="0050564C">
      <w:pPr>
        <w:widowControl/>
        <w:spacing w:line="276" w:lineRule="auto"/>
        <w:ind w:firstLine="0"/>
        <w:jc w:val="center"/>
        <w:rPr>
          <w:rFonts w:ascii="Times New Roman" w:hAnsi="Times New Roman" w:cs="Times New Roman"/>
          <w:b/>
          <w:sz w:val="28"/>
          <w:szCs w:val="28"/>
        </w:rPr>
      </w:pPr>
      <w:r w:rsidRPr="0050564C">
        <w:rPr>
          <w:rFonts w:ascii="Times New Roman" w:hAnsi="Times New Roman" w:cs="Times New Roman"/>
          <w:b/>
          <w:sz w:val="28"/>
          <w:szCs w:val="28"/>
        </w:rPr>
        <w:t>АДМИНИСТРАЦИЯ МУНИЦИПАЛЬНОГО ОБРАЗОВАНИЯ</w:t>
      </w:r>
    </w:p>
    <w:p w:rsidR="0050564C" w:rsidRPr="0050564C" w:rsidRDefault="0050564C" w:rsidP="0050564C">
      <w:pPr>
        <w:widowControl/>
        <w:spacing w:line="276" w:lineRule="auto"/>
        <w:ind w:firstLine="0"/>
        <w:jc w:val="center"/>
        <w:rPr>
          <w:rFonts w:ascii="Times New Roman" w:hAnsi="Times New Roman" w:cs="Times New Roman"/>
          <w:b/>
          <w:sz w:val="28"/>
          <w:szCs w:val="28"/>
        </w:rPr>
      </w:pPr>
      <w:r w:rsidRPr="0050564C">
        <w:rPr>
          <w:rFonts w:ascii="Times New Roman" w:hAnsi="Times New Roman" w:cs="Times New Roman"/>
          <w:b/>
          <w:sz w:val="28"/>
          <w:szCs w:val="28"/>
        </w:rPr>
        <w:t>ТУАПСИНСКИЙ РАЙОН</w:t>
      </w:r>
    </w:p>
    <w:p w:rsidR="0050564C" w:rsidRPr="0050564C" w:rsidRDefault="0050564C" w:rsidP="0050564C">
      <w:pPr>
        <w:widowControl/>
        <w:ind w:firstLine="0"/>
        <w:jc w:val="center"/>
        <w:rPr>
          <w:rFonts w:ascii="Times New Roman" w:hAnsi="Times New Roman" w:cs="Times New Roman"/>
          <w:b/>
          <w:bCs/>
        </w:rPr>
      </w:pPr>
    </w:p>
    <w:p w:rsidR="0050564C" w:rsidRPr="0050564C" w:rsidRDefault="0050564C" w:rsidP="0050564C">
      <w:pPr>
        <w:widowControl/>
        <w:spacing w:line="276" w:lineRule="auto"/>
        <w:ind w:firstLine="0"/>
        <w:jc w:val="center"/>
        <w:rPr>
          <w:rFonts w:ascii="Times New Roman" w:hAnsi="Times New Roman" w:cs="Times New Roman"/>
          <w:b/>
          <w:bCs/>
          <w:sz w:val="32"/>
          <w:szCs w:val="32"/>
        </w:rPr>
      </w:pPr>
      <w:r w:rsidRPr="0050564C">
        <w:rPr>
          <w:rFonts w:ascii="Times New Roman" w:hAnsi="Times New Roman" w:cs="Times New Roman"/>
          <w:b/>
          <w:bCs/>
          <w:sz w:val="32"/>
          <w:szCs w:val="32"/>
        </w:rPr>
        <w:t>ПОСТАНОВЛЕНИЕ</w:t>
      </w:r>
    </w:p>
    <w:p w:rsidR="0050564C" w:rsidRPr="0050564C" w:rsidRDefault="0050564C" w:rsidP="0050564C">
      <w:pPr>
        <w:widowControl/>
        <w:ind w:firstLine="0"/>
        <w:jc w:val="center"/>
        <w:rPr>
          <w:rFonts w:ascii="Times New Roman" w:hAnsi="Times New Roman" w:cs="Times New Roman"/>
          <w:b/>
          <w:sz w:val="28"/>
          <w:szCs w:val="28"/>
        </w:rPr>
      </w:pPr>
    </w:p>
    <w:p w:rsidR="0050564C" w:rsidRPr="0050564C" w:rsidRDefault="0050564C" w:rsidP="0050564C">
      <w:pPr>
        <w:widowControl/>
        <w:ind w:firstLine="0"/>
        <w:jc w:val="center"/>
        <w:rPr>
          <w:rFonts w:ascii="Times New Roman" w:hAnsi="Times New Roman" w:cs="Times New Roman"/>
        </w:rPr>
      </w:pPr>
      <w:r w:rsidRPr="0050564C">
        <w:rPr>
          <w:rFonts w:ascii="Times New Roman" w:hAnsi="Times New Roman" w:cs="Times New Roman"/>
          <w:sz w:val="28"/>
          <w:szCs w:val="28"/>
        </w:rPr>
        <w:t xml:space="preserve">от _______________                                                            </w:t>
      </w:r>
      <w:r>
        <w:rPr>
          <w:rFonts w:ascii="Times New Roman" w:hAnsi="Times New Roman" w:cs="Times New Roman"/>
          <w:sz w:val="28"/>
          <w:szCs w:val="28"/>
        </w:rPr>
        <w:t xml:space="preserve">    </w:t>
      </w:r>
      <w:r w:rsidRPr="0050564C">
        <w:rPr>
          <w:rFonts w:ascii="Times New Roman" w:hAnsi="Times New Roman" w:cs="Times New Roman"/>
          <w:sz w:val="28"/>
          <w:szCs w:val="28"/>
        </w:rPr>
        <w:t xml:space="preserve">   № _____________</w:t>
      </w:r>
      <w:r w:rsidRPr="0050564C">
        <w:rPr>
          <w:rFonts w:ascii="Times New Roman" w:hAnsi="Times New Roman" w:cs="Times New Roman"/>
        </w:rPr>
        <w:t xml:space="preserve"> Туапсе</w:t>
      </w:r>
    </w:p>
    <w:p w:rsidR="00BD2623" w:rsidRDefault="00BD2623">
      <w:pPr>
        <w:rPr>
          <w:rFonts w:ascii="Times New Roman" w:hAnsi="Times New Roman" w:cs="Times New Roman"/>
          <w:b/>
          <w:sz w:val="28"/>
          <w:szCs w:val="28"/>
          <w:lang w:eastAsia="ar-SA"/>
        </w:rPr>
      </w:pPr>
    </w:p>
    <w:p w:rsidR="0050564C" w:rsidRDefault="0050564C">
      <w:pPr>
        <w:rPr>
          <w:rFonts w:ascii="Times New Roman" w:hAnsi="Times New Roman" w:cs="Times New Roman"/>
          <w:b/>
          <w:sz w:val="28"/>
          <w:szCs w:val="28"/>
          <w:lang w:eastAsia="ar-SA"/>
        </w:rPr>
      </w:pPr>
    </w:p>
    <w:p w:rsidR="001E11A3" w:rsidRDefault="00BC094F" w:rsidP="009E69FE">
      <w:pPr>
        <w:ind w:firstLine="0"/>
        <w:jc w:val="center"/>
        <w:rPr>
          <w:rFonts w:ascii="Times New Roman" w:hAnsi="Times New Roman" w:cs="Times New Roman"/>
          <w:b/>
          <w:sz w:val="28"/>
          <w:szCs w:val="28"/>
        </w:rPr>
      </w:pPr>
      <w:r>
        <w:rPr>
          <w:rFonts w:ascii="Times New Roman" w:hAnsi="Times New Roman" w:cs="Times New Roman"/>
          <w:b/>
          <w:sz w:val="28"/>
          <w:szCs w:val="28"/>
          <w:lang w:eastAsia="ar-SA"/>
        </w:rPr>
        <w:t xml:space="preserve">Об утверждении </w:t>
      </w:r>
      <w:r w:rsidR="001E11A3">
        <w:rPr>
          <w:rFonts w:ascii="Times New Roman" w:hAnsi="Times New Roman" w:cs="Times New Roman"/>
          <w:b/>
          <w:sz w:val="28"/>
          <w:szCs w:val="28"/>
        </w:rPr>
        <w:t>П</w:t>
      </w:r>
      <w:r>
        <w:rPr>
          <w:rFonts w:ascii="Times New Roman" w:hAnsi="Times New Roman" w:cs="Times New Roman"/>
          <w:b/>
          <w:sz w:val="28"/>
          <w:szCs w:val="28"/>
        </w:rPr>
        <w:t xml:space="preserve">орядка определения </w:t>
      </w:r>
      <w:proofErr w:type="gramStart"/>
      <w:r>
        <w:rPr>
          <w:rFonts w:ascii="Times New Roman" w:hAnsi="Times New Roman" w:cs="Times New Roman"/>
          <w:b/>
          <w:sz w:val="28"/>
          <w:szCs w:val="28"/>
        </w:rPr>
        <w:t>нормативных</w:t>
      </w:r>
      <w:proofErr w:type="gramEnd"/>
      <w:r>
        <w:rPr>
          <w:rFonts w:ascii="Times New Roman" w:hAnsi="Times New Roman" w:cs="Times New Roman"/>
          <w:b/>
          <w:sz w:val="28"/>
          <w:szCs w:val="28"/>
        </w:rPr>
        <w:t xml:space="preserve"> </w:t>
      </w:r>
    </w:p>
    <w:p w:rsidR="009E69FE" w:rsidRDefault="00BC094F" w:rsidP="009E69FE">
      <w:pPr>
        <w:ind w:firstLine="0"/>
        <w:jc w:val="center"/>
        <w:rPr>
          <w:rFonts w:ascii="Times New Roman" w:hAnsi="Times New Roman" w:cs="Times New Roman"/>
          <w:b/>
          <w:sz w:val="28"/>
          <w:szCs w:val="28"/>
        </w:rPr>
      </w:pPr>
      <w:r>
        <w:rPr>
          <w:rFonts w:ascii="Times New Roman" w:hAnsi="Times New Roman" w:cs="Times New Roman"/>
          <w:b/>
          <w:sz w:val="28"/>
          <w:szCs w:val="28"/>
        </w:rPr>
        <w:t>затрат на оказание муниципальной услуги</w:t>
      </w:r>
      <w:bookmarkStart w:id="0" w:name="_Hlk112233251"/>
      <w:r>
        <w:rPr>
          <w:rFonts w:ascii="Times New Roman" w:hAnsi="Times New Roman" w:cs="Times New Roman"/>
          <w:b/>
          <w:sz w:val="28"/>
          <w:szCs w:val="28"/>
        </w:rPr>
        <w:t xml:space="preserve"> «Реализация </w:t>
      </w:r>
    </w:p>
    <w:p w:rsidR="009E69FE" w:rsidRDefault="00BC094F" w:rsidP="009E69FE">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дополнительных общеразвивающих программ» </w:t>
      </w:r>
    </w:p>
    <w:p w:rsidR="00BD2623" w:rsidRDefault="00BC094F" w:rsidP="009E69FE">
      <w:pPr>
        <w:ind w:firstLine="0"/>
        <w:jc w:val="center"/>
        <w:rPr>
          <w:rFonts w:ascii="Times New Roman" w:hAnsi="Times New Roman" w:cs="Times New Roman"/>
          <w:b/>
          <w:sz w:val="28"/>
          <w:szCs w:val="28"/>
          <w:lang w:eastAsia="ar-SA"/>
        </w:rPr>
      </w:pPr>
      <w:r>
        <w:rPr>
          <w:rFonts w:ascii="Times New Roman" w:hAnsi="Times New Roman" w:cs="Times New Roman"/>
          <w:b/>
          <w:sz w:val="28"/>
          <w:szCs w:val="28"/>
        </w:rPr>
        <w:t>в соответствии с социальным сертификатом</w:t>
      </w:r>
      <w:bookmarkEnd w:id="0"/>
      <w:r>
        <w:rPr>
          <w:rFonts w:ascii="Times New Roman" w:hAnsi="Times New Roman" w:cs="Times New Roman"/>
          <w:b/>
          <w:sz w:val="28"/>
          <w:szCs w:val="28"/>
          <w:lang w:eastAsia="ar-SA"/>
        </w:rPr>
        <w:t xml:space="preserve"> </w:t>
      </w:r>
    </w:p>
    <w:p w:rsidR="00BD2623" w:rsidRDefault="00BD2623">
      <w:pPr>
        <w:jc w:val="center"/>
        <w:rPr>
          <w:rFonts w:ascii="Times New Roman" w:hAnsi="Times New Roman" w:cs="Times New Roman"/>
          <w:b/>
          <w:sz w:val="28"/>
          <w:szCs w:val="28"/>
          <w:lang w:eastAsia="ar-SA"/>
        </w:rPr>
      </w:pPr>
    </w:p>
    <w:p w:rsidR="00BD2623" w:rsidRPr="001E11A3" w:rsidRDefault="00BC094F"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bCs/>
          <w:sz w:val="28"/>
          <w:szCs w:val="28"/>
        </w:rPr>
        <w:t>На основании приказа Министерства просвещения Российской Федерации от 22</w:t>
      </w:r>
      <w:r w:rsidR="001E11A3" w:rsidRPr="001E11A3">
        <w:rPr>
          <w:rFonts w:ascii="Times New Roman" w:hAnsi="Times New Roman" w:cs="Times New Roman"/>
          <w:bCs/>
          <w:sz w:val="28"/>
          <w:szCs w:val="28"/>
        </w:rPr>
        <w:t xml:space="preserve"> сентября </w:t>
      </w:r>
      <w:r w:rsidRPr="001E11A3">
        <w:rPr>
          <w:rFonts w:ascii="Times New Roman" w:hAnsi="Times New Roman" w:cs="Times New Roman"/>
          <w:bCs/>
          <w:sz w:val="28"/>
          <w:szCs w:val="28"/>
        </w:rPr>
        <w:t>2021</w:t>
      </w:r>
      <w:r w:rsidR="001E11A3" w:rsidRPr="001E11A3">
        <w:rPr>
          <w:rFonts w:ascii="Times New Roman" w:hAnsi="Times New Roman" w:cs="Times New Roman"/>
          <w:bCs/>
          <w:sz w:val="28"/>
          <w:szCs w:val="28"/>
        </w:rPr>
        <w:t xml:space="preserve"> г.</w:t>
      </w:r>
      <w:r w:rsidRPr="001E11A3">
        <w:rPr>
          <w:rFonts w:ascii="Times New Roman" w:hAnsi="Times New Roman" w:cs="Times New Roman"/>
          <w:bCs/>
          <w:sz w:val="28"/>
          <w:szCs w:val="28"/>
        </w:rPr>
        <w:t xml:space="preserve"> № 662 </w:t>
      </w:r>
      <w:r w:rsidR="0050564C" w:rsidRPr="001E11A3">
        <w:rPr>
          <w:rFonts w:ascii="Times New Roman" w:hAnsi="Times New Roman" w:cs="Times New Roman"/>
          <w:bCs/>
          <w:sz w:val="28"/>
          <w:szCs w:val="28"/>
        </w:rPr>
        <w:t>«</w:t>
      </w:r>
      <w:r w:rsidRPr="001E11A3">
        <w:rPr>
          <w:rFonts w:ascii="Times New Roman" w:hAnsi="Times New Roman" w:cs="Times New Roman"/>
          <w:bCs/>
          <w:sz w:val="28"/>
          <w:szCs w:val="28"/>
        </w:rPr>
        <w:t xml:space="preserve">Об утверждении общих требований </w:t>
      </w:r>
      <w:r w:rsidR="001E11A3" w:rsidRPr="001E11A3">
        <w:rPr>
          <w:rFonts w:ascii="Times New Roman" w:hAnsi="Times New Roman" w:cs="Times New Roman"/>
          <w:bCs/>
          <w:sz w:val="28"/>
          <w:szCs w:val="28"/>
        </w:rPr>
        <w:t xml:space="preserve">                       </w:t>
      </w:r>
      <w:r w:rsidRPr="001E11A3">
        <w:rPr>
          <w:rFonts w:ascii="Times New Roman" w:hAnsi="Times New Roman" w:cs="Times New Roman"/>
          <w:bCs/>
          <w:sz w:val="28"/>
          <w:szCs w:val="28"/>
        </w:rPr>
        <w:t xml:space="preserve">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w:t>
      </w:r>
      <w:proofErr w:type="gramStart"/>
      <w:r w:rsidRPr="001E11A3">
        <w:rPr>
          <w:rFonts w:ascii="Times New Roman" w:hAnsi="Times New Roman" w:cs="Times New Roman"/>
          <w:bCs/>
          <w:sz w:val="28"/>
          <w:szCs w:val="28"/>
        </w:rPr>
        <w:t xml:space="preserve">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w:t>
      </w:r>
      <w:r w:rsidR="001E11A3" w:rsidRPr="001E11A3">
        <w:rPr>
          <w:rFonts w:ascii="Times New Roman" w:hAnsi="Times New Roman" w:cs="Times New Roman"/>
          <w:bCs/>
          <w:sz w:val="28"/>
          <w:szCs w:val="28"/>
        </w:rPr>
        <w:t xml:space="preserve">                 </w:t>
      </w:r>
      <w:r w:rsidRPr="001E11A3">
        <w:rPr>
          <w:rFonts w:ascii="Times New Roman" w:hAnsi="Times New Roman" w:cs="Times New Roman"/>
          <w:bCs/>
          <w:sz w:val="28"/>
          <w:szCs w:val="28"/>
        </w:rPr>
        <w:t>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w:t>
      </w:r>
      <w:r w:rsidR="0050564C" w:rsidRPr="001E11A3">
        <w:rPr>
          <w:rFonts w:ascii="Times New Roman" w:hAnsi="Times New Roman" w:cs="Times New Roman"/>
          <w:bCs/>
          <w:sz w:val="28"/>
          <w:szCs w:val="28"/>
        </w:rPr>
        <w:t>ным (муниципальным) учреждением»</w:t>
      </w:r>
      <w:r w:rsidRPr="001E11A3">
        <w:rPr>
          <w:rFonts w:ascii="Times New Roman" w:hAnsi="Times New Roman" w:cs="Times New Roman"/>
          <w:bCs/>
          <w:sz w:val="28"/>
          <w:szCs w:val="28"/>
        </w:rPr>
        <w:t>, постановлени</w:t>
      </w:r>
      <w:r w:rsidR="001E11A3" w:rsidRPr="001E11A3">
        <w:rPr>
          <w:rFonts w:ascii="Times New Roman" w:hAnsi="Times New Roman" w:cs="Times New Roman"/>
          <w:bCs/>
          <w:sz w:val="28"/>
          <w:szCs w:val="28"/>
        </w:rPr>
        <w:t>й</w:t>
      </w:r>
      <w:r w:rsidRPr="001E11A3">
        <w:rPr>
          <w:rFonts w:ascii="Times New Roman" w:hAnsi="Times New Roman" w:cs="Times New Roman"/>
          <w:bCs/>
          <w:sz w:val="28"/>
          <w:szCs w:val="28"/>
        </w:rPr>
        <w:t xml:space="preserve"> администрации </w:t>
      </w:r>
      <w:r w:rsidRPr="001E11A3">
        <w:rPr>
          <w:rFonts w:ascii="Times New Roman" w:hAnsi="Times New Roman" w:cs="Times New Roman"/>
          <w:sz w:val="28"/>
          <w:szCs w:val="28"/>
          <w:lang w:eastAsia="ar-SA"/>
        </w:rPr>
        <w:t xml:space="preserve">муниципального образования </w:t>
      </w:r>
      <w:r w:rsidR="00260A80" w:rsidRPr="001E11A3">
        <w:rPr>
          <w:rFonts w:ascii="Times New Roman" w:hAnsi="Times New Roman" w:cs="Times New Roman"/>
          <w:sz w:val="28"/>
          <w:szCs w:val="28"/>
        </w:rPr>
        <w:t>Туапсинский район</w:t>
      </w:r>
      <w:r w:rsidRPr="001E11A3">
        <w:rPr>
          <w:rFonts w:ascii="Times New Roman" w:hAnsi="Times New Roman" w:cs="Times New Roman"/>
          <w:sz w:val="28"/>
          <w:szCs w:val="28"/>
          <w:lang w:eastAsia="ar-SA"/>
        </w:rPr>
        <w:t xml:space="preserve"> от </w:t>
      </w:r>
      <w:r w:rsidR="00260A80" w:rsidRPr="001E11A3">
        <w:rPr>
          <w:rFonts w:ascii="Times New Roman" w:hAnsi="Times New Roman" w:cs="Times New Roman"/>
          <w:sz w:val="28"/>
          <w:szCs w:val="28"/>
          <w:lang w:eastAsia="ar-SA"/>
        </w:rPr>
        <w:t>25</w:t>
      </w:r>
      <w:r w:rsidR="001E11A3" w:rsidRPr="001E11A3">
        <w:rPr>
          <w:rFonts w:ascii="Times New Roman" w:hAnsi="Times New Roman" w:cs="Times New Roman"/>
          <w:sz w:val="28"/>
          <w:szCs w:val="28"/>
          <w:lang w:eastAsia="ar-SA"/>
        </w:rPr>
        <w:t xml:space="preserve"> декабря </w:t>
      </w:r>
      <w:r w:rsidRPr="001E11A3">
        <w:rPr>
          <w:rFonts w:ascii="Times New Roman" w:hAnsi="Times New Roman" w:cs="Times New Roman"/>
          <w:sz w:val="28"/>
          <w:szCs w:val="28"/>
          <w:lang w:eastAsia="ar-SA"/>
        </w:rPr>
        <w:t>20</w:t>
      </w:r>
      <w:r w:rsidR="00260A80" w:rsidRPr="001E11A3">
        <w:rPr>
          <w:rFonts w:ascii="Times New Roman" w:hAnsi="Times New Roman" w:cs="Times New Roman"/>
          <w:sz w:val="28"/>
          <w:szCs w:val="28"/>
          <w:lang w:eastAsia="ar-SA"/>
        </w:rPr>
        <w:t>23</w:t>
      </w:r>
      <w:r w:rsidRPr="001E11A3">
        <w:rPr>
          <w:rFonts w:ascii="Times New Roman" w:hAnsi="Times New Roman" w:cs="Times New Roman"/>
          <w:sz w:val="28"/>
          <w:szCs w:val="28"/>
          <w:lang w:eastAsia="ar-SA"/>
        </w:rPr>
        <w:t xml:space="preserve"> г. №</w:t>
      </w:r>
      <w:r w:rsidR="00260A80" w:rsidRPr="001E11A3">
        <w:rPr>
          <w:rFonts w:ascii="Times New Roman" w:hAnsi="Times New Roman" w:cs="Times New Roman"/>
          <w:sz w:val="28"/>
          <w:szCs w:val="28"/>
          <w:lang w:eastAsia="ar-SA"/>
        </w:rPr>
        <w:t xml:space="preserve"> 2320</w:t>
      </w:r>
      <w:r w:rsidRPr="001E11A3">
        <w:rPr>
          <w:rFonts w:ascii="Times New Roman" w:hAnsi="Times New Roman" w:cs="Times New Roman"/>
          <w:sz w:val="28"/>
          <w:szCs w:val="28"/>
          <w:lang w:eastAsia="ar-SA"/>
        </w:rPr>
        <w:t xml:space="preserve"> «Об организации оказания</w:t>
      </w:r>
      <w:proofErr w:type="gramEnd"/>
      <w:r w:rsidRPr="001E11A3">
        <w:rPr>
          <w:rFonts w:ascii="Times New Roman" w:hAnsi="Times New Roman" w:cs="Times New Roman"/>
          <w:sz w:val="28"/>
          <w:szCs w:val="28"/>
          <w:lang w:eastAsia="ar-SA"/>
        </w:rPr>
        <w:t xml:space="preserve"> муниципальных услуг в социальной сфере</w:t>
      </w:r>
      <w:r w:rsidR="00260A80" w:rsidRPr="001E11A3">
        <w:rPr>
          <w:rFonts w:ascii="Times New Roman" w:hAnsi="Times New Roman" w:cs="Times New Roman"/>
          <w:sz w:val="28"/>
          <w:szCs w:val="28"/>
          <w:lang w:eastAsia="ar-SA"/>
        </w:rPr>
        <w:t xml:space="preserve">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w:t>
      </w:r>
      <w:r w:rsidRPr="001E11A3">
        <w:rPr>
          <w:rFonts w:ascii="Times New Roman" w:hAnsi="Times New Roman" w:cs="Times New Roman"/>
          <w:sz w:val="28"/>
          <w:szCs w:val="28"/>
          <w:lang w:eastAsia="ar-SA"/>
        </w:rPr>
        <w:t xml:space="preserve">», от </w:t>
      </w:r>
      <w:r w:rsidR="009E69FE" w:rsidRPr="001E11A3">
        <w:rPr>
          <w:rFonts w:ascii="Times New Roman" w:hAnsi="Times New Roman" w:cs="Times New Roman"/>
          <w:sz w:val="28"/>
          <w:szCs w:val="28"/>
          <w:lang w:eastAsia="ar-SA"/>
        </w:rPr>
        <w:t>30</w:t>
      </w:r>
      <w:r w:rsidR="001E11A3" w:rsidRPr="001E11A3">
        <w:rPr>
          <w:rFonts w:ascii="Times New Roman" w:hAnsi="Times New Roman" w:cs="Times New Roman"/>
          <w:sz w:val="28"/>
          <w:szCs w:val="28"/>
          <w:lang w:eastAsia="ar-SA"/>
        </w:rPr>
        <w:t xml:space="preserve"> ноября </w:t>
      </w:r>
      <w:r w:rsidRPr="001E11A3">
        <w:rPr>
          <w:rFonts w:ascii="Times New Roman" w:hAnsi="Times New Roman" w:cs="Times New Roman"/>
          <w:sz w:val="28"/>
          <w:szCs w:val="28"/>
          <w:lang w:eastAsia="ar-SA"/>
        </w:rPr>
        <w:t>20</w:t>
      </w:r>
      <w:r w:rsidR="009E69FE" w:rsidRPr="001E11A3">
        <w:rPr>
          <w:rFonts w:ascii="Times New Roman" w:hAnsi="Times New Roman" w:cs="Times New Roman"/>
          <w:sz w:val="28"/>
          <w:szCs w:val="28"/>
          <w:lang w:eastAsia="ar-SA"/>
        </w:rPr>
        <w:t>24</w:t>
      </w:r>
      <w:r w:rsidRPr="001E11A3">
        <w:rPr>
          <w:rFonts w:ascii="Times New Roman" w:hAnsi="Times New Roman" w:cs="Times New Roman"/>
          <w:sz w:val="28"/>
          <w:szCs w:val="28"/>
          <w:lang w:eastAsia="ar-SA"/>
        </w:rPr>
        <w:t xml:space="preserve"> г. №</w:t>
      </w:r>
      <w:r w:rsidR="009E69FE" w:rsidRPr="001E11A3">
        <w:rPr>
          <w:rFonts w:ascii="Times New Roman" w:hAnsi="Times New Roman" w:cs="Times New Roman"/>
          <w:sz w:val="28"/>
          <w:szCs w:val="28"/>
          <w:lang w:eastAsia="ar-SA"/>
        </w:rPr>
        <w:t xml:space="preserve"> 2152 </w:t>
      </w:r>
      <w:r w:rsidRPr="001E11A3">
        <w:rPr>
          <w:rFonts w:ascii="Times New Roman" w:hAnsi="Times New Roman" w:cs="Times New Roman"/>
          <w:sz w:val="28"/>
          <w:szCs w:val="28"/>
          <w:lang w:eastAsia="ar-SA"/>
        </w:rPr>
        <w:t>«</w:t>
      </w:r>
      <w:r w:rsidR="00260A80" w:rsidRPr="001E11A3">
        <w:rPr>
          <w:rFonts w:ascii="Times New Roman" w:hAnsi="Times New Roman" w:cs="Times New Roman"/>
          <w:sz w:val="28"/>
          <w:szCs w:val="28"/>
          <w:lang w:eastAsia="ar-SA"/>
        </w:rPr>
        <w:t>О Порядке</w:t>
      </w:r>
      <w:r w:rsidRPr="001E11A3">
        <w:rPr>
          <w:rFonts w:ascii="Times New Roman" w:hAnsi="Times New Roman" w:cs="Times New Roman"/>
          <w:sz w:val="28"/>
          <w:szCs w:val="28"/>
          <w:lang w:eastAsia="ar-SA"/>
        </w:rPr>
        <w:t xml:space="preserve"> </w:t>
      </w:r>
      <w:r w:rsidR="00260A80" w:rsidRPr="001E11A3">
        <w:rPr>
          <w:rFonts w:ascii="Times New Roman" w:hAnsi="Times New Roman" w:cs="Times New Roman"/>
          <w:sz w:val="28"/>
          <w:szCs w:val="28"/>
          <w:lang w:eastAsia="ar-SA"/>
        </w:rPr>
        <w:t xml:space="preserve">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Туапсинский район, </w:t>
      </w:r>
      <w:r w:rsidR="001E11A3" w:rsidRPr="001E11A3">
        <w:rPr>
          <w:rFonts w:ascii="Times New Roman" w:hAnsi="Times New Roman" w:cs="Times New Roman"/>
          <w:sz w:val="28"/>
          <w:szCs w:val="28"/>
          <w:lang w:eastAsia="ar-SA"/>
        </w:rPr>
        <w:t xml:space="preserve">     </w:t>
      </w:r>
      <w:r w:rsidR="00260A80" w:rsidRPr="001E11A3">
        <w:rPr>
          <w:rFonts w:ascii="Times New Roman" w:hAnsi="Times New Roman" w:cs="Times New Roman"/>
          <w:sz w:val="28"/>
          <w:szCs w:val="28"/>
          <w:lang w:eastAsia="ar-SA"/>
        </w:rPr>
        <w:t xml:space="preserve">о форме и сроках формирования отчета </w:t>
      </w:r>
      <w:proofErr w:type="gramStart"/>
      <w:r w:rsidR="00260A80" w:rsidRPr="001E11A3">
        <w:rPr>
          <w:rFonts w:ascii="Times New Roman" w:hAnsi="Times New Roman" w:cs="Times New Roman"/>
          <w:sz w:val="28"/>
          <w:szCs w:val="28"/>
          <w:lang w:eastAsia="ar-SA"/>
        </w:rPr>
        <w:t>об</w:t>
      </w:r>
      <w:proofErr w:type="gramEnd"/>
      <w:r w:rsidR="00260A80" w:rsidRPr="001E11A3">
        <w:rPr>
          <w:rFonts w:ascii="Times New Roman" w:hAnsi="Times New Roman" w:cs="Times New Roman"/>
          <w:sz w:val="28"/>
          <w:szCs w:val="28"/>
          <w:lang w:eastAsia="ar-SA"/>
        </w:rPr>
        <w:t xml:space="preserve"> </w:t>
      </w:r>
      <w:proofErr w:type="gramStart"/>
      <w:r w:rsidR="00260A80" w:rsidRPr="001E11A3">
        <w:rPr>
          <w:rFonts w:ascii="Times New Roman" w:hAnsi="Times New Roman" w:cs="Times New Roman"/>
          <w:sz w:val="28"/>
          <w:szCs w:val="28"/>
          <w:lang w:eastAsia="ar-SA"/>
        </w:rPr>
        <w:t>их</w:t>
      </w:r>
      <w:proofErr w:type="gramEnd"/>
      <w:r w:rsidR="00260A80" w:rsidRPr="001E11A3">
        <w:rPr>
          <w:rFonts w:ascii="Times New Roman" w:hAnsi="Times New Roman" w:cs="Times New Roman"/>
          <w:sz w:val="28"/>
          <w:szCs w:val="28"/>
          <w:lang w:eastAsia="ar-SA"/>
        </w:rPr>
        <w:t xml:space="preserve"> </w:t>
      </w:r>
      <w:proofErr w:type="gramStart"/>
      <w:r w:rsidR="00260A80" w:rsidRPr="001E11A3">
        <w:rPr>
          <w:rFonts w:ascii="Times New Roman" w:hAnsi="Times New Roman" w:cs="Times New Roman"/>
          <w:sz w:val="28"/>
          <w:szCs w:val="28"/>
          <w:lang w:eastAsia="ar-SA"/>
        </w:rPr>
        <w:t>исполнении</w:t>
      </w:r>
      <w:r w:rsidRPr="001E11A3">
        <w:rPr>
          <w:rFonts w:ascii="Times New Roman" w:hAnsi="Times New Roman" w:cs="Times New Roman"/>
          <w:sz w:val="28"/>
          <w:szCs w:val="28"/>
          <w:lang w:eastAsia="ar-SA"/>
        </w:rPr>
        <w:t xml:space="preserve">», от </w:t>
      </w:r>
      <w:r w:rsidR="00260A80" w:rsidRPr="001E11A3">
        <w:rPr>
          <w:rFonts w:ascii="Times New Roman" w:hAnsi="Times New Roman" w:cs="Times New Roman"/>
          <w:sz w:val="28"/>
          <w:szCs w:val="28"/>
          <w:lang w:eastAsia="ar-SA"/>
        </w:rPr>
        <w:t>30</w:t>
      </w:r>
      <w:r w:rsidR="001E11A3" w:rsidRPr="001E11A3">
        <w:rPr>
          <w:rFonts w:ascii="Times New Roman" w:hAnsi="Times New Roman" w:cs="Times New Roman"/>
          <w:sz w:val="28"/>
          <w:szCs w:val="28"/>
          <w:lang w:eastAsia="ar-SA"/>
        </w:rPr>
        <w:t xml:space="preserve"> января </w:t>
      </w:r>
      <w:r w:rsidRPr="001E11A3">
        <w:rPr>
          <w:rFonts w:ascii="Times New Roman" w:hAnsi="Times New Roman" w:cs="Times New Roman"/>
          <w:sz w:val="28"/>
          <w:szCs w:val="28"/>
          <w:lang w:eastAsia="ar-SA"/>
        </w:rPr>
        <w:t>20</w:t>
      </w:r>
      <w:r w:rsidR="00260A80" w:rsidRPr="001E11A3">
        <w:rPr>
          <w:rFonts w:ascii="Times New Roman" w:hAnsi="Times New Roman" w:cs="Times New Roman"/>
          <w:sz w:val="28"/>
          <w:szCs w:val="28"/>
          <w:lang w:eastAsia="ar-SA"/>
        </w:rPr>
        <w:t>24 г. № 86</w:t>
      </w:r>
      <w:r w:rsidRPr="001E11A3">
        <w:rPr>
          <w:rFonts w:ascii="Times New Roman" w:hAnsi="Times New Roman" w:cs="Times New Roman"/>
          <w:sz w:val="28"/>
          <w:szCs w:val="28"/>
          <w:lang w:eastAsia="ar-SA"/>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w:t>
      </w:r>
      <w:r w:rsidR="001E11A3" w:rsidRP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в соответствии с социальным сертификатом»,  от </w:t>
      </w:r>
      <w:r w:rsidR="00260A80" w:rsidRPr="001E11A3">
        <w:rPr>
          <w:rFonts w:ascii="Times New Roman" w:hAnsi="Times New Roman" w:cs="Times New Roman"/>
          <w:sz w:val="28"/>
          <w:szCs w:val="28"/>
          <w:lang w:eastAsia="ar-SA"/>
        </w:rPr>
        <w:t>30</w:t>
      </w:r>
      <w:r w:rsidR="001E11A3" w:rsidRPr="001E11A3">
        <w:rPr>
          <w:rFonts w:ascii="Times New Roman" w:hAnsi="Times New Roman" w:cs="Times New Roman"/>
          <w:sz w:val="28"/>
          <w:szCs w:val="28"/>
          <w:lang w:eastAsia="ar-SA"/>
        </w:rPr>
        <w:t xml:space="preserve"> января </w:t>
      </w:r>
      <w:r w:rsidRPr="001E11A3">
        <w:rPr>
          <w:rFonts w:ascii="Times New Roman" w:hAnsi="Times New Roman" w:cs="Times New Roman"/>
          <w:sz w:val="28"/>
          <w:szCs w:val="28"/>
          <w:lang w:eastAsia="ar-SA"/>
        </w:rPr>
        <w:t>20</w:t>
      </w:r>
      <w:r w:rsidR="00260A80" w:rsidRPr="001E11A3">
        <w:rPr>
          <w:rFonts w:ascii="Times New Roman" w:hAnsi="Times New Roman" w:cs="Times New Roman"/>
          <w:sz w:val="28"/>
          <w:szCs w:val="28"/>
          <w:lang w:eastAsia="ar-SA"/>
        </w:rPr>
        <w:t>24</w:t>
      </w:r>
      <w:r w:rsidRPr="001E11A3">
        <w:rPr>
          <w:rFonts w:ascii="Times New Roman" w:hAnsi="Times New Roman" w:cs="Times New Roman"/>
          <w:sz w:val="28"/>
          <w:szCs w:val="28"/>
          <w:lang w:eastAsia="ar-SA"/>
        </w:rPr>
        <w:t xml:space="preserve"> г. №</w:t>
      </w:r>
      <w:r w:rsidR="00260A80" w:rsidRPr="001E11A3">
        <w:rPr>
          <w:rFonts w:ascii="Times New Roman" w:hAnsi="Times New Roman" w:cs="Times New Roman"/>
          <w:sz w:val="28"/>
          <w:szCs w:val="28"/>
          <w:lang w:eastAsia="ar-SA"/>
        </w:rPr>
        <w:t xml:space="preserve"> 87</w:t>
      </w:r>
      <w:r w:rsidRPr="001E11A3">
        <w:rPr>
          <w:rFonts w:ascii="Times New Roman" w:hAnsi="Times New Roman" w:cs="Times New Roman"/>
          <w:sz w:val="28"/>
          <w:szCs w:val="28"/>
          <w:lang w:eastAsia="ar-SA"/>
        </w:rPr>
        <w:t xml:space="preserve"> </w:t>
      </w:r>
      <w:r w:rsidR="001E11A3" w:rsidRP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lastRenderedPageBreak/>
        <w:t>«Об утверждении Порядка предоставления субсидии юридическим лицам, индивидуальным предпринимателям, физическим лицам – производителям товаров</w:t>
      </w:r>
      <w:proofErr w:type="gramEnd"/>
      <w:r w:rsidRPr="001E11A3">
        <w:rPr>
          <w:rFonts w:ascii="Times New Roman" w:hAnsi="Times New Roman" w:cs="Times New Roman"/>
          <w:sz w:val="28"/>
          <w:szCs w:val="28"/>
          <w:lang w:eastAsia="ar-SA"/>
        </w:rPr>
        <w:t xml:space="preserve">, работ, услуг на оплату соглашения о финансовом обеспечении затрат, связанных с оказанием муниципальных услуг в социальной сфере </w:t>
      </w:r>
      <w:r w:rsidR="001E11A3" w:rsidRP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в соответствии с социальным сертификатом» </w:t>
      </w:r>
      <w:proofErr w:type="gramStart"/>
      <w:r w:rsidRPr="001E11A3">
        <w:rPr>
          <w:rFonts w:ascii="Times New Roman" w:hAnsi="Times New Roman" w:cs="Times New Roman"/>
          <w:bCs/>
          <w:sz w:val="28"/>
          <w:szCs w:val="28"/>
        </w:rPr>
        <w:t>п</w:t>
      </w:r>
      <w:proofErr w:type="gramEnd"/>
      <w:r w:rsidRPr="001E11A3">
        <w:rPr>
          <w:rFonts w:ascii="Times New Roman" w:hAnsi="Times New Roman" w:cs="Times New Roman"/>
          <w:bCs/>
          <w:sz w:val="28"/>
          <w:szCs w:val="28"/>
        </w:rPr>
        <w:t xml:space="preserve"> о с т а н о в л я </w:t>
      </w:r>
      <w:r w:rsidR="0050564C" w:rsidRPr="001E11A3">
        <w:rPr>
          <w:rFonts w:ascii="Times New Roman" w:hAnsi="Times New Roman" w:cs="Times New Roman"/>
          <w:bCs/>
          <w:sz w:val="28"/>
          <w:szCs w:val="28"/>
        </w:rPr>
        <w:t>ю</w:t>
      </w:r>
      <w:r w:rsidRPr="001E11A3">
        <w:rPr>
          <w:rFonts w:ascii="Times New Roman" w:hAnsi="Times New Roman" w:cs="Times New Roman"/>
          <w:sz w:val="28"/>
          <w:szCs w:val="28"/>
          <w:lang w:eastAsia="ar-SA"/>
        </w:rPr>
        <w:t>:</w:t>
      </w:r>
    </w:p>
    <w:p w:rsidR="00BD2623" w:rsidRPr="001E11A3" w:rsidRDefault="00260A80"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lang w:eastAsia="ar-SA"/>
        </w:rPr>
        <w:t xml:space="preserve">1. </w:t>
      </w:r>
      <w:r w:rsidR="00BC094F" w:rsidRPr="001E11A3">
        <w:rPr>
          <w:rFonts w:ascii="Times New Roman" w:hAnsi="Times New Roman" w:cs="Times New Roman"/>
          <w:sz w:val="28"/>
          <w:szCs w:val="28"/>
          <w:lang w:eastAsia="ar-SA"/>
        </w:rPr>
        <w:t xml:space="preserve">Утвердить </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Порядок </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определения </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нормативных затрат</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 на</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 оказание муниципальной услуги «Реализация дополнительных общеразвивающих программ» в соответствии с социальным сертификатом (приложение 1).</w:t>
      </w:r>
    </w:p>
    <w:p w:rsidR="00BD2623" w:rsidRPr="001E11A3" w:rsidRDefault="0005449B"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lang w:eastAsia="ar-SA"/>
        </w:rPr>
        <w:t>2</w:t>
      </w:r>
      <w:r w:rsidR="00260A80" w:rsidRP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Признать утратившим</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силу </w:t>
      </w:r>
      <w:r w:rsidR="001E11A3">
        <w:rPr>
          <w:rFonts w:ascii="Times New Roman" w:hAnsi="Times New Roman" w:cs="Times New Roman"/>
          <w:sz w:val="28"/>
          <w:szCs w:val="28"/>
          <w:lang w:eastAsia="ar-SA"/>
        </w:rPr>
        <w:t xml:space="preserve"> </w:t>
      </w:r>
      <w:r w:rsidR="00CB4BC2" w:rsidRPr="001E11A3">
        <w:rPr>
          <w:rFonts w:ascii="Times New Roman" w:hAnsi="Times New Roman" w:cs="Times New Roman"/>
          <w:sz w:val="28"/>
          <w:szCs w:val="28"/>
          <w:lang w:eastAsia="ar-SA"/>
        </w:rPr>
        <w:t>с</w:t>
      </w:r>
      <w:r w:rsidR="001E11A3">
        <w:rPr>
          <w:rFonts w:ascii="Times New Roman" w:hAnsi="Times New Roman" w:cs="Times New Roman"/>
          <w:sz w:val="28"/>
          <w:szCs w:val="28"/>
          <w:lang w:eastAsia="ar-SA"/>
        </w:rPr>
        <w:t xml:space="preserve"> </w:t>
      </w:r>
      <w:r w:rsidR="00CB4BC2" w:rsidRPr="001E11A3">
        <w:rPr>
          <w:rFonts w:ascii="Times New Roman" w:hAnsi="Times New Roman" w:cs="Times New Roman"/>
          <w:sz w:val="28"/>
          <w:szCs w:val="28"/>
          <w:lang w:eastAsia="ar-SA"/>
        </w:rPr>
        <w:t xml:space="preserve"> 1</w:t>
      </w:r>
      <w:r w:rsidR="001E11A3" w:rsidRPr="001E11A3">
        <w:rPr>
          <w:rFonts w:ascii="Times New Roman" w:hAnsi="Times New Roman" w:cs="Times New Roman"/>
          <w:sz w:val="28"/>
          <w:szCs w:val="28"/>
          <w:lang w:eastAsia="ar-SA"/>
        </w:rPr>
        <w:t xml:space="preserve"> января </w:t>
      </w:r>
      <w:r w:rsidR="001E11A3">
        <w:rPr>
          <w:rFonts w:ascii="Times New Roman" w:hAnsi="Times New Roman" w:cs="Times New Roman"/>
          <w:sz w:val="28"/>
          <w:szCs w:val="28"/>
          <w:lang w:eastAsia="ar-SA"/>
        </w:rPr>
        <w:t xml:space="preserve"> </w:t>
      </w:r>
      <w:r w:rsidR="00CB4BC2" w:rsidRPr="001E11A3">
        <w:rPr>
          <w:rFonts w:ascii="Times New Roman" w:hAnsi="Times New Roman" w:cs="Times New Roman"/>
          <w:sz w:val="28"/>
          <w:szCs w:val="28"/>
          <w:lang w:eastAsia="ar-SA"/>
        </w:rPr>
        <w:t>2024 г</w:t>
      </w:r>
      <w:r w:rsidR="001E11A3" w:rsidRPr="001E11A3">
        <w:rPr>
          <w:rFonts w:ascii="Times New Roman" w:hAnsi="Times New Roman" w:cs="Times New Roman"/>
          <w:sz w:val="28"/>
          <w:szCs w:val="28"/>
          <w:lang w:eastAsia="ar-SA"/>
        </w:rPr>
        <w:t>.</w:t>
      </w:r>
      <w:r w:rsidR="00CB4BC2" w:rsidRPr="001E11A3">
        <w:rPr>
          <w:rFonts w:ascii="Times New Roman" w:hAnsi="Times New Roman" w:cs="Times New Roman"/>
          <w:sz w:val="28"/>
          <w:szCs w:val="28"/>
          <w:lang w:eastAsia="ar-SA"/>
        </w:rPr>
        <w:t xml:space="preserve"> </w:t>
      </w:r>
      <w:r w:rsid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постановление </w:t>
      </w:r>
      <w:r w:rsidR="004949CD" w:rsidRPr="001E11A3">
        <w:rPr>
          <w:rFonts w:ascii="Times New Roman" w:hAnsi="Times New Roman" w:cs="Times New Roman"/>
          <w:sz w:val="28"/>
          <w:szCs w:val="28"/>
          <w:lang w:eastAsia="ar-SA"/>
        </w:rPr>
        <w:t>а</w:t>
      </w:r>
      <w:r w:rsidR="00BC094F" w:rsidRPr="001E11A3">
        <w:rPr>
          <w:rFonts w:ascii="Times New Roman" w:hAnsi="Times New Roman" w:cs="Times New Roman"/>
          <w:sz w:val="28"/>
          <w:szCs w:val="28"/>
          <w:lang w:eastAsia="ar-SA"/>
        </w:rPr>
        <w:t xml:space="preserve">дминистрации муниципального образования </w:t>
      </w:r>
      <w:r w:rsidR="004949CD" w:rsidRPr="001E11A3">
        <w:rPr>
          <w:rFonts w:ascii="Times New Roman" w:hAnsi="Times New Roman" w:cs="Times New Roman"/>
          <w:sz w:val="28"/>
          <w:szCs w:val="28"/>
          <w:lang w:eastAsia="ar-SA"/>
        </w:rPr>
        <w:t xml:space="preserve">Туапсинский район </w:t>
      </w:r>
      <w:r w:rsidR="002D6A27" w:rsidRPr="001E11A3">
        <w:rPr>
          <w:rFonts w:ascii="Times New Roman" w:hAnsi="Times New Roman" w:cs="Times New Roman"/>
          <w:sz w:val="28"/>
          <w:szCs w:val="28"/>
          <w:lang w:eastAsia="ar-SA"/>
        </w:rPr>
        <w:t xml:space="preserve">                               </w:t>
      </w:r>
      <w:r w:rsidR="00BC094F" w:rsidRPr="001E11A3">
        <w:rPr>
          <w:rFonts w:ascii="Times New Roman" w:hAnsi="Times New Roman" w:cs="Times New Roman"/>
          <w:sz w:val="28"/>
          <w:szCs w:val="28"/>
          <w:lang w:eastAsia="ar-SA"/>
        </w:rPr>
        <w:t xml:space="preserve">от </w:t>
      </w:r>
      <w:r w:rsidR="002D6A27" w:rsidRPr="001E11A3">
        <w:rPr>
          <w:rFonts w:ascii="Times New Roman" w:hAnsi="Times New Roman" w:cs="Times New Roman"/>
          <w:sz w:val="28"/>
          <w:szCs w:val="28"/>
          <w:lang w:eastAsia="ar-SA"/>
        </w:rPr>
        <w:t>7</w:t>
      </w:r>
      <w:r w:rsidR="001E11A3">
        <w:rPr>
          <w:rFonts w:ascii="Times New Roman" w:hAnsi="Times New Roman" w:cs="Times New Roman"/>
          <w:sz w:val="28"/>
          <w:szCs w:val="28"/>
          <w:lang w:eastAsia="ar-SA"/>
        </w:rPr>
        <w:t xml:space="preserve"> декабря </w:t>
      </w:r>
      <w:r w:rsidR="002D6A27" w:rsidRPr="001E11A3">
        <w:rPr>
          <w:rFonts w:ascii="Times New Roman" w:hAnsi="Times New Roman" w:cs="Times New Roman"/>
          <w:sz w:val="28"/>
          <w:szCs w:val="28"/>
          <w:lang w:eastAsia="ar-SA"/>
        </w:rPr>
        <w:t xml:space="preserve">2021 г. </w:t>
      </w:r>
      <w:r w:rsidR="00BC094F" w:rsidRPr="001E11A3">
        <w:rPr>
          <w:rFonts w:ascii="Times New Roman" w:hAnsi="Times New Roman" w:cs="Times New Roman"/>
          <w:sz w:val="28"/>
          <w:szCs w:val="28"/>
          <w:lang w:eastAsia="ar-SA"/>
        </w:rPr>
        <w:t xml:space="preserve">№ </w:t>
      </w:r>
      <w:r w:rsidR="002D6A27" w:rsidRPr="001E11A3">
        <w:rPr>
          <w:rFonts w:ascii="Times New Roman" w:hAnsi="Times New Roman" w:cs="Times New Roman"/>
          <w:sz w:val="28"/>
          <w:szCs w:val="28"/>
          <w:lang w:eastAsia="ar-SA"/>
        </w:rPr>
        <w:t xml:space="preserve">2010 </w:t>
      </w:r>
      <w:r w:rsidR="00BC094F" w:rsidRPr="001E11A3">
        <w:rPr>
          <w:rFonts w:ascii="Times New Roman" w:hAnsi="Times New Roman" w:cs="Times New Roman"/>
          <w:sz w:val="28"/>
          <w:szCs w:val="28"/>
          <w:lang w:eastAsia="ar-SA"/>
        </w:rPr>
        <w:t>«Об утверждении Методики определения нормативных затрат на оказание муниципальных услуг по реализации дополнительных общеобразовательных общеразвивающих программ».</w:t>
      </w:r>
    </w:p>
    <w:p w:rsidR="0005449B" w:rsidRPr="001E11A3" w:rsidRDefault="0005449B"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lang w:eastAsia="ar-SA"/>
        </w:rPr>
        <w:t>3</w:t>
      </w:r>
      <w:r w:rsidR="00BC094F" w:rsidRP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Опубликовать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настоящее</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постановление</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в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средстве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массовой информации Туапсинского района – газете «</w:t>
      </w:r>
      <w:proofErr w:type="spellStart"/>
      <w:r w:rsidRPr="001E11A3">
        <w:rPr>
          <w:rFonts w:ascii="Times New Roman" w:hAnsi="Times New Roman" w:cs="Times New Roman"/>
          <w:sz w:val="28"/>
          <w:szCs w:val="28"/>
          <w:lang w:eastAsia="ar-SA"/>
        </w:rPr>
        <w:t>Черноморье</w:t>
      </w:r>
      <w:proofErr w:type="spellEnd"/>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сегодня».</w:t>
      </w:r>
    </w:p>
    <w:p w:rsidR="0005449B" w:rsidRPr="001E11A3" w:rsidRDefault="0005449B"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rPr>
        <w:t xml:space="preserve">4. </w:t>
      </w:r>
      <w:proofErr w:type="gramStart"/>
      <w:r w:rsidRPr="001E11A3">
        <w:rPr>
          <w:rFonts w:ascii="Times New Roman" w:hAnsi="Times New Roman" w:cs="Times New Roman"/>
          <w:sz w:val="28"/>
          <w:szCs w:val="28"/>
          <w:lang w:eastAsia="ar-SA"/>
        </w:rPr>
        <w:t>Разместить</w:t>
      </w:r>
      <w:proofErr w:type="gramEnd"/>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настоящее </w:t>
      </w:r>
      <w:r w:rsidR="007F5131">
        <w:rPr>
          <w:rFonts w:ascii="Times New Roman" w:hAnsi="Times New Roman" w:cs="Times New Roman"/>
          <w:sz w:val="28"/>
          <w:szCs w:val="28"/>
          <w:lang w:eastAsia="ar-SA"/>
        </w:rPr>
        <w:t xml:space="preserve">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постановление</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на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официальном</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сайте администрации муниципального образования Туапсинский район                                      в информационно-телекоммуникационной сети «Интернет».</w:t>
      </w:r>
    </w:p>
    <w:p w:rsidR="0005449B" w:rsidRPr="001E11A3" w:rsidRDefault="0005449B"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lang w:eastAsia="ar-SA"/>
        </w:rPr>
        <w:t xml:space="preserve">6. </w:t>
      </w:r>
      <w:proofErr w:type="gramStart"/>
      <w:r w:rsidRPr="001E11A3">
        <w:rPr>
          <w:rFonts w:ascii="Times New Roman" w:hAnsi="Times New Roman" w:cs="Times New Roman"/>
          <w:sz w:val="28"/>
          <w:szCs w:val="28"/>
          <w:lang w:eastAsia="ar-SA"/>
        </w:rPr>
        <w:t xml:space="preserve">Контроль </w:t>
      </w:r>
      <w:r w:rsidR="001E11A3">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за</w:t>
      </w:r>
      <w:proofErr w:type="gramEnd"/>
      <w:r w:rsidR="001E11A3">
        <w:rPr>
          <w:rFonts w:ascii="Times New Roman" w:hAnsi="Times New Roman" w:cs="Times New Roman"/>
          <w:sz w:val="28"/>
          <w:szCs w:val="28"/>
          <w:lang w:eastAsia="ar-SA"/>
        </w:rPr>
        <w:t xml:space="preserve"> </w:t>
      </w:r>
      <w:r w:rsidR="007F5131">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выполнением</w:t>
      </w:r>
      <w:r w:rsidR="007F5131">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настоящего</w:t>
      </w:r>
      <w:r w:rsidR="007F5131">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 постановления </w:t>
      </w:r>
      <w:r w:rsidR="007F5131">
        <w:rPr>
          <w:rFonts w:ascii="Times New Roman" w:hAnsi="Times New Roman" w:cs="Times New Roman"/>
          <w:sz w:val="28"/>
          <w:szCs w:val="28"/>
          <w:lang w:eastAsia="ar-SA"/>
        </w:rPr>
        <w:t xml:space="preserve"> </w:t>
      </w:r>
      <w:r w:rsidRPr="001E11A3">
        <w:rPr>
          <w:rFonts w:ascii="Times New Roman" w:hAnsi="Times New Roman" w:cs="Times New Roman"/>
          <w:sz w:val="28"/>
          <w:szCs w:val="28"/>
          <w:lang w:eastAsia="ar-SA"/>
        </w:rPr>
        <w:t xml:space="preserve">возложить                        на заместителя главы администрации муниципального образования Туапсинский район </w:t>
      </w:r>
      <w:proofErr w:type="spellStart"/>
      <w:r w:rsidRPr="001E11A3">
        <w:rPr>
          <w:rFonts w:ascii="Times New Roman" w:hAnsi="Times New Roman" w:cs="Times New Roman"/>
          <w:sz w:val="28"/>
          <w:szCs w:val="28"/>
          <w:lang w:eastAsia="ar-SA"/>
        </w:rPr>
        <w:t>Ачмизова</w:t>
      </w:r>
      <w:proofErr w:type="spellEnd"/>
      <w:r w:rsidRPr="001E11A3">
        <w:rPr>
          <w:rFonts w:ascii="Times New Roman" w:hAnsi="Times New Roman" w:cs="Times New Roman"/>
          <w:sz w:val="28"/>
          <w:szCs w:val="28"/>
          <w:lang w:eastAsia="ar-SA"/>
        </w:rPr>
        <w:t xml:space="preserve"> А.Р.</w:t>
      </w:r>
    </w:p>
    <w:p w:rsidR="0005449B" w:rsidRPr="001E11A3" w:rsidRDefault="0005449B" w:rsidP="001E11A3">
      <w:pPr>
        <w:tabs>
          <w:tab w:val="left" w:pos="993"/>
        </w:tabs>
        <w:ind w:firstLine="709"/>
        <w:rPr>
          <w:rFonts w:ascii="Times New Roman" w:hAnsi="Times New Roman" w:cs="Times New Roman"/>
          <w:sz w:val="28"/>
          <w:szCs w:val="28"/>
          <w:lang w:eastAsia="ar-SA"/>
        </w:rPr>
      </w:pPr>
      <w:r w:rsidRPr="001E11A3">
        <w:rPr>
          <w:rFonts w:ascii="Times New Roman" w:hAnsi="Times New Roman" w:cs="Times New Roman"/>
          <w:sz w:val="28"/>
          <w:szCs w:val="28"/>
          <w:lang w:eastAsia="ar-SA"/>
        </w:rPr>
        <w:t xml:space="preserve">7. </w:t>
      </w:r>
      <w:r w:rsidR="007F5131">
        <w:rPr>
          <w:rFonts w:ascii="Times New Roman" w:hAnsi="Times New Roman" w:cs="Times New Roman"/>
          <w:sz w:val="28"/>
          <w:szCs w:val="28"/>
          <w:lang w:eastAsia="ar-SA"/>
        </w:rPr>
        <w:t xml:space="preserve">Постановление вступает в силу после его официального опубликования и </w:t>
      </w:r>
      <w:r w:rsidRPr="001E11A3">
        <w:rPr>
          <w:rFonts w:ascii="Times New Roman" w:hAnsi="Times New Roman" w:cs="Times New Roman"/>
          <w:sz w:val="28"/>
          <w:szCs w:val="28"/>
          <w:lang w:eastAsia="ar-SA"/>
        </w:rPr>
        <w:t>распространя</w:t>
      </w:r>
      <w:r w:rsidR="007F5131">
        <w:rPr>
          <w:rFonts w:ascii="Times New Roman" w:hAnsi="Times New Roman" w:cs="Times New Roman"/>
          <w:sz w:val="28"/>
          <w:szCs w:val="28"/>
          <w:lang w:eastAsia="ar-SA"/>
        </w:rPr>
        <w:t>е</w:t>
      </w:r>
      <w:r w:rsidRPr="001E11A3">
        <w:rPr>
          <w:rFonts w:ascii="Times New Roman" w:hAnsi="Times New Roman" w:cs="Times New Roman"/>
          <w:sz w:val="28"/>
          <w:szCs w:val="28"/>
          <w:lang w:eastAsia="ar-SA"/>
        </w:rPr>
        <w:t>тся на  правоотношения, возникшие с 1</w:t>
      </w:r>
      <w:r w:rsidR="001E11A3">
        <w:rPr>
          <w:rFonts w:ascii="Times New Roman" w:hAnsi="Times New Roman" w:cs="Times New Roman"/>
          <w:sz w:val="28"/>
          <w:szCs w:val="28"/>
          <w:lang w:eastAsia="ar-SA"/>
        </w:rPr>
        <w:t xml:space="preserve"> января </w:t>
      </w:r>
      <w:r w:rsidRPr="001E11A3">
        <w:rPr>
          <w:rFonts w:ascii="Times New Roman" w:hAnsi="Times New Roman" w:cs="Times New Roman"/>
          <w:sz w:val="28"/>
          <w:szCs w:val="28"/>
          <w:lang w:eastAsia="ar-SA"/>
        </w:rPr>
        <w:t>2024 г.</w:t>
      </w:r>
    </w:p>
    <w:p w:rsidR="00BD2623" w:rsidRDefault="00BD2623" w:rsidP="0005449B">
      <w:pPr>
        <w:ind w:firstLine="540"/>
        <w:rPr>
          <w:rFonts w:ascii="Times New Roman" w:hAnsi="Times New Roman" w:cs="Times New Roman"/>
          <w:sz w:val="28"/>
          <w:szCs w:val="28"/>
          <w:lang w:eastAsia="ar-SA"/>
        </w:rPr>
      </w:pPr>
    </w:p>
    <w:p w:rsidR="00BD2623" w:rsidRDefault="00BD2623">
      <w:pPr>
        <w:ind w:firstLine="540"/>
        <w:rPr>
          <w:rFonts w:ascii="Times New Roman" w:hAnsi="Times New Roman" w:cs="Times New Roman"/>
          <w:sz w:val="28"/>
          <w:szCs w:val="28"/>
          <w:lang w:eastAsia="ar-SA"/>
        </w:rPr>
      </w:pPr>
    </w:p>
    <w:p w:rsidR="00260A80" w:rsidRDefault="00260A80">
      <w:pPr>
        <w:ind w:firstLine="540"/>
        <w:rPr>
          <w:rFonts w:ascii="Times New Roman" w:hAnsi="Times New Roman" w:cs="Times New Roman"/>
          <w:sz w:val="28"/>
          <w:szCs w:val="28"/>
          <w:lang w:eastAsia="ar-SA"/>
        </w:rPr>
      </w:pPr>
    </w:p>
    <w:p w:rsidR="00260A80" w:rsidRPr="00260A80" w:rsidRDefault="00260A80" w:rsidP="00260A80">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r w:rsidRPr="00260A80">
        <w:rPr>
          <w:rFonts w:ascii="Times New Roman" w:eastAsia="Calibri" w:hAnsi="Times New Roman" w:cs="Times New Roman"/>
          <w:sz w:val="28"/>
          <w:szCs w:val="28"/>
          <w:lang w:eastAsia="en-US"/>
        </w:rPr>
        <w:t xml:space="preserve">Глава </w:t>
      </w:r>
    </w:p>
    <w:p w:rsidR="00260A80" w:rsidRPr="00260A80" w:rsidRDefault="00260A80" w:rsidP="00260A80">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r w:rsidRPr="00260A80">
        <w:rPr>
          <w:rFonts w:ascii="Times New Roman" w:eastAsia="Calibri" w:hAnsi="Times New Roman" w:cs="Times New Roman"/>
          <w:sz w:val="28"/>
          <w:szCs w:val="28"/>
          <w:lang w:eastAsia="en-US"/>
        </w:rPr>
        <w:t>муниципального образования</w:t>
      </w:r>
    </w:p>
    <w:p w:rsidR="00BD2623" w:rsidRDefault="00260A80"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r w:rsidRPr="00260A80">
        <w:rPr>
          <w:rFonts w:ascii="Times New Roman" w:eastAsia="Calibri" w:hAnsi="Times New Roman" w:cs="Times New Roman"/>
          <w:sz w:val="28"/>
          <w:szCs w:val="28"/>
          <w:lang w:eastAsia="en-US"/>
        </w:rPr>
        <w:t>Туапсинский район</w:t>
      </w:r>
      <w:r w:rsidRPr="00260A80">
        <w:rPr>
          <w:rFonts w:ascii="Times New Roman" w:eastAsia="Calibri" w:hAnsi="Times New Roman" w:cs="Times New Roman"/>
          <w:sz w:val="28"/>
          <w:szCs w:val="28"/>
          <w:lang w:eastAsia="en-US"/>
        </w:rPr>
        <w:tab/>
      </w:r>
      <w:r w:rsidRPr="00260A80">
        <w:rPr>
          <w:rFonts w:ascii="Times New Roman" w:eastAsia="Calibri" w:hAnsi="Times New Roman" w:cs="Times New Roman"/>
          <w:sz w:val="28"/>
          <w:szCs w:val="28"/>
          <w:lang w:eastAsia="en-US"/>
        </w:rPr>
        <w:tab/>
      </w:r>
      <w:r w:rsidRPr="00260A80">
        <w:rPr>
          <w:rFonts w:ascii="Times New Roman" w:eastAsia="Calibri" w:hAnsi="Times New Roman" w:cs="Times New Roman"/>
          <w:sz w:val="28"/>
          <w:szCs w:val="28"/>
          <w:lang w:eastAsia="en-US"/>
        </w:rPr>
        <w:tab/>
      </w:r>
      <w:r w:rsidRPr="00260A80">
        <w:rPr>
          <w:rFonts w:ascii="Times New Roman" w:eastAsia="Calibri" w:hAnsi="Times New Roman" w:cs="Times New Roman"/>
          <w:sz w:val="28"/>
          <w:szCs w:val="28"/>
          <w:lang w:eastAsia="en-US"/>
        </w:rPr>
        <w:tab/>
        <w:t xml:space="preserve">                                               С.А. Бойко</w:t>
      </w: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Default="005971E8" w:rsidP="007F5131">
      <w:pPr>
        <w:widowControl/>
        <w:tabs>
          <w:tab w:val="left" w:pos="603"/>
          <w:tab w:val="left" w:pos="2292"/>
        </w:tabs>
        <w:autoSpaceDE w:val="0"/>
        <w:autoSpaceDN w:val="0"/>
        <w:adjustRightInd w:val="0"/>
        <w:ind w:firstLine="0"/>
        <w:jc w:val="left"/>
        <w:rPr>
          <w:rFonts w:ascii="Times New Roman" w:eastAsia="Calibri" w:hAnsi="Times New Roman" w:cs="Times New Roman"/>
          <w:sz w:val="28"/>
          <w:szCs w:val="28"/>
          <w:lang w:eastAsia="en-US"/>
        </w:rPr>
      </w:pPr>
    </w:p>
    <w:p w:rsidR="005971E8" w:rsidRPr="0050564C" w:rsidRDefault="005971E8" w:rsidP="005971E8">
      <w:pPr>
        <w:jc w:val="center"/>
        <w:rPr>
          <w:rFonts w:ascii="Times New Roman" w:hAnsi="Times New Roman" w:cs="Times New Roman"/>
          <w:sz w:val="28"/>
          <w:szCs w:val="28"/>
        </w:rPr>
      </w:pPr>
      <w:r>
        <w:rPr>
          <w:rFonts w:ascii="Times New Roman" w:hAnsi="Times New Roman" w:cs="Times New Roman"/>
          <w:sz w:val="28"/>
          <w:szCs w:val="28"/>
          <w:lang w:eastAsia="ar-SA"/>
        </w:rPr>
        <w:lastRenderedPageBreak/>
        <w:t xml:space="preserve">                                  </w:t>
      </w:r>
      <w:r w:rsidRPr="0050564C">
        <w:rPr>
          <w:rFonts w:ascii="Times New Roman" w:hAnsi="Times New Roman" w:cs="Times New Roman"/>
          <w:sz w:val="28"/>
          <w:szCs w:val="28"/>
        </w:rPr>
        <w:t xml:space="preserve">Приложение </w:t>
      </w:r>
    </w:p>
    <w:p w:rsidR="005971E8" w:rsidRPr="0050564C" w:rsidRDefault="005971E8" w:rsidP="005971E8">
      <w:pPr>
        <w:widowControl/>
        <w:ind w:left="5670" w:hanging="1"/>
        <w:jc w:val="left"/>
        <w:rPr>
          <w:rFonts w:ascii="Times New Roman" w:hAnsi="Times New Roman" w:cs="Times New Roman"/>
          <w:sz w:val="28"/>
          <w:szCs w:val="28"/>
        </w:rPr>
      </w:pPr>
    </w:p>
    <w:p w:rsidR="005971E8" w:rsidRPr="0050564C" w:rsidRDefault="005971E8" w:rsidP="005971E8">
      <w:pPr>
        <w:widowControl/>
        <w:ind w:left="5670" w:hanging="1"/>
        <w:jc w:val="left"/>
        <w:rPr>
          <w:rFonts w:ascii="Times New Roman" w:hAnsi="Times New Roman" w:cs="Times New Roman"/>
          <w:sz w:val="28"/>
          <w:szCs w:val="28"/>
        </w:rPr>
      </w:pPr>
      <w:r w:rsidRPr="0050564C">
        <w:rPr>
          <w:rFonts w:ascii="Times New Roman" w:hAnsi="Times New Roman" w:cs="Times New Roman"/>
          <w:sz w:val="28"/>
          <w:szCs w:val="28"/>
        </w:rPr>
        <w:t>УТВЕРЖДЕН</w:t>
      </w:r>
    </w:p>
    <w:p w:rsidR="005971E8" w:rsidRPr="0050564C" w:rsidRDefault="005971E8" w:rsidP="005971E8">
      <w:pPr>
        <w:widowControl/>
        <w:ind w:left="5670" w:hanging="1"/>
        <w:jc w:val="left"/>
        <w:rPr>
          <w:rFonts w:ascii="Times New Roman" w:hAnsi="Times New Roman" w:cs="Times New Roman"/>
          <w:sz w:val="28"/>
          <w:szCs w:val="28"/>
        </w:rPr>
      </w:pPr>
      <w:r w:rsidRPr="0050564C">
        <w:rPr>
          <w:rFonts w:ascii="Times New Roman" w:hAnsi="Times New Roman" w:cs="Times New Roman"/>
          <w:sz w:val="28"/>
          <w:szCs w:val="28"/>
        </w:rPr>
        <w:t>постановлением администрации</w:t>
      </w:r>
    </w:p>
    <w:p w:rsidR="005971E8" w:rsidRPr="0050564C" w:rsidRDefault="005971E8" w:rsidP="005971E8">
      <w:pPr>
        <w:widowControl/>
        <w:ind w:left="5670" w:hanging="1"/>
        <w:jc w:val="left"/>
        <w:rPr>
          <w:rFonts w:ascii="Times New Roman" w:hAnsi="Times New Roman" w:cs="Times New Roman"/>
          <w:sz w:val="28"/>
          <w:szCs w:val="28"/>
        </w:rPr>
      </w:pPr>
      <w:r w:rsidRPr="0050564C">
        <w:rPr>
          <w:rFonts w:ascii="Times New Roman" w:hAnsi="Times New Roman" w:cs="Times New Roman"/>
          <w:sz w:val="28"/>
          <w:szCs w:val="28"/>
        </w:rPr>
        <w:t>муниципального образования</w:t>
      </w:r>
    </w:p>
    <w:p w:rsidR="005971E8" w:rsidRPr="0050564C" w:rsidRDefault="005971E8" w:rsidP="005971E8">
      <w:pPr>
        <w:widowControl/>
        <w:ind w:left="5670" w:hanging="1"/>
        <w:jc w:val="left"/>
        <w:rPr>
          <w:rFonts w:ascii="Times New Roman" w:hAnsi="Times New Roman" w:cs="Times New Roman"/>
          <w:sz w:val="28"/>
          <w:szCs w:val="28"/>
        </w:rPr>
      </w:pPr>
      <w:r w:rsidRPr="0050564C">
        <w:rPr>
          <w:rFonts w:ascii="Times New Roman" w:hAnsi="Times New Roman" w:cs="Times New Roman"/>
          <w:sz w:val="28"/>
          <w:szCs w:val="28"/>
        </w:rPr>
        <w:t>Туапсинский район</w:t>
      </w:r>
    </w:p>
    <w:p w:rsidR="005971E8" w:rsidRDefault="005971E8" w:rsidP="005971E8">
      <w:pPr>
        <w:ind w:firstLine="540"/>
        <w:jc w:val="right"/>
        <w:rPr>
          <w:rFonts w:ascii="Times New Roman" w:hAnsi="Times New Roman" w:cs="Times New Roman"/>
          <w:b/>
          <w:bCs/>
          <w:sz w:val="28"/>
          <w:szCs w:val="28"/>
        </w:rPr>
      </w:pPr>
      <w:r w:rsidRPr="0050564C">
        <w:rPr>
          <w:rFonts w:ascii="Times New Roman" w:hAnsi="Times New Roman" w:cs="Times New Roman"/>
          <w:sz w:val="28"/>
          <w:szCs w:val="28"/>
        </w:rPr>
        <w:t xml:space="preserve"> от _____________№ __________</w:t>
      </w:r>
    </w:p>
    <w:p w:rsidR="005971E8" w:rsidRDefault="005971E8" w:rsidP="005971E8">
      <w:pPr>
        <w:spacing w:line="360" w:lineRule="auto"/>
        <w:jc w:val="center"/>
        <w:rPr>
          <w:rFonts w:ascii="Times New Roman" w:hAnsi="Times New Roman" w:cs="Times New Roman"/>
          <w:b/>
          <w:bCs/>
          <w:sz w:val="28"/>
          <w:szCs w:val="28"/>
        </w:rPr>
      </w:pPr>
    </w:p>
    <w:p w:rsidR="005971E8" w:rsidRDefault="005971E8" w:rsidP="005971E8">
      <w:pPr>
        <w:ind w:firstLine="0"/>
        <w:jc w:val="center"/>
        <w:rPr>
          <w:rFonts w:ascii="Times New Roman" w:hAnsi="Times New Roman" w:cs="Times New Roman"/>
          <w:b/>
          <w:sz w:val="28"/>
          <w:szCs w:val="28"/>
        </w:rPr>
      </w:pPr>
    </w:p>
    <w:p w:rsidR="005971E8" w:rsidRDefault="005971E8" w:rsidP="005971E8">
      <w:pPr>
        <w:ind w:firstLine="0"/>
        <w:jc w:val="center"/>
        <w:rPr>
          <w:rFonts w:ascii="Times New Roman" w:hAnsi="Times New Roman" w:cs="Times New Roman"/>
          <w:b/>
          <w:sz w:val="28"/>
          <w:szCs w:val="28"/>
        </w:rPr>
      </w:pPr>
    </w:p>
    <w:p w:rsidR="005971E8" w:rsidRDefault="005971E8" w:rsidP="005971E8">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5971E8" w:rsidRDefault="005971E8" w:rsidP="005971E8">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определения нормативных затрат на оказание </w:t>
      </w:r>
      <w:proofErr w:type="gramStart"/>
      <w:r>
        <w:rPr>
          <w:rFonts w:ascii="Times New Roman" w:hAnsi="Times New Roman" w:cs="Times New Roman"/>
          <w:b/>
          <w:sz w:val="28"/>
          <w:szCs w:val="28"/>
        </w:rPr>
        <w:t>муниципальной</w:t>
      </w:r>
      <w:proofErr w:type="gramEnd"/>
      <w:r>
        <w:rPr>
          <w:rFonts w:ascii="Times New Roman" w:hAnsi="Times New Roman" w:cs="Times New Roman"/>
          <w:b/>
          <w:sz w:val="28"/>
          <w:szCs w:val="28"/>
        </w:rPr>
        <w:t xml:space="preserve"> </w:t>
      </w:r>
    </w:p>
    <w:p w:rsidR="005971E8" w:rsidRDefault="005971E8" w:rsidP="005971E8">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услуги «Реализация </w:t>
      </w:r>
      <w:proofErr w:type="gramStart"/>
      <w:r>
        <w:rPr>
          <w:rFonts w:ascii="Times New Roman" w:hAnsi="Times New Roman" w:cs="Times New Roman"/>
          <w:b/>
          <w:sz w:val="28"/>
          <w:szCs w:val="28"/>
        </w:rPr>
        <w:t>дополнительных</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общеразвивающих</w:t>
      </w:r>
      <w:proofErr w:type="spellEnd"/>
      <w:r>
        <w:rPr>
          <w:rFonts w:ascii="Times New Roman" w:hAnsi="Times New Roman" w:cs="Times New Roman"/>
          <w:b/>
          <w:sz w:val="28"/>
          <w:szCs w:val="28"/>
        </w:rPr>
        <w:t xml:space="preserve"> </w:t>
      </w:r>
    </w:p>
    <w:p w:rsidR="005971E8" w:rsidRDefault="005971E8" w:rsidP="005971E8">
      <w:pPr>
        <w:ind w:firstLine="0"/>
        <w:jc w:val="center"/>
        <w:rPr>
          <w:rFonts w:ascii="Times New Roman" w:hAnsi="Times New Roman" w:cs="Times New Roman"/>
          <w:b/>
          <w:sz w:val="28"/>
          <w:szCs w:val="28"/>
          <w:lang w:eastAsia="ar-SA"/>
        </w:rPr>
      </w:pPr>
      <w:r>
        <w:rPr>
          <w:rFonts w:ascii="Times New Roman" w:hAnsi="Times New Roman" w:cs="Times New Roman"/>
          <w:b/>
          <w:sz w:val="28"/>
          <w:szCs w:val="28"/>
        </w:rPr>
        <w:t>программ» в соответствии с социальным сертификатом</w:t>
      </w:r>
      <w:r>
        <w:rPr>
          <w:rFonts w:ascii="Times New Roman" w:hAnsi="Times New Roman" w:cs="Times New Roman"/>
          <w:b/>
          <w:sz w:val="28"/>
          <w:szCs w:val="28"/>
          <w:lang w:eastAsia="ar-SA"/>
        </w:rPr>
        <w:t xml:space="preserve"> </w:t>
      </w:r>
    </w:p>
    <w:p w:rsidR="005971E8" w:rsidRDefault="005971E8" w:rsidP="005971E8">
      <w:pPr>
        <w:spacing w:line="360" w:lineRule="auto"/>
        <w:ind w:firstLine="0"/>
        <w:rPr>
          <w:rFonts w:ascii="Times New Roman" w:hAnsi="Times New Roman" w:cs="Times New Roman"/>
          <w:sz w:val="28"/>
          <w:szCs w:val="28"/>
        </w:rPr>
      </w:pPr>
    </w:p>
    <w:p w:rsidR="005971E8" w:rsidRDefault="005971E8" w:rsidP="005971E8">
      <w:pPr>
        <w:pStyle w:val="afe"/>
        <w:widowControl/>
        <w:numPr>
          <w:ilvl w:val="0"/>
          <w:numId w:val="1"/>
        </w:numPr>
        <w:tabs>
          <w:tab w:val="left" w:pos="142"/>
        </w:tabs>
        <w:ind w:left="0" w:hanging="74"/>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E2CA6">
        <w:rPr>
          <w:rFonts w:ascii="Times New Roman" w:hAnsi="Times New Roman" w:cs="Times New Roman"/>
          <w:b/>
          <w:sz w:val="28"/>
          <w:szCs w:val="28"/>
        </w:rPr>
        <w:t>Общие положения</w:t>
      </w:r>
    </w:p>
    <w:p w:rsidR="005971E8" w:rsidRPr="004E2CA6" w:rsidRDefault="005971E8" w:rsidP="005971E8">
      <w:pPr>
        <w:pStyle w:val="afe"/>
        <w:widowControl/>
        <w:tabs>
          <w:tab w:val="left" w:pos="142"/>
        </w:tabs>
        <w:ind w:left="0" w:firstLine="0"/>
        <w:rPr>
          <w:rFonts w:ascii="Times New Roman" w:hAnsi="Times New Roman" w:cs="Times New Roman"/>
          <w:b/>
          <w:sz w:val="28"/>
          <w:szCs w:val="28"/>
        </w:rPr>
      </w:pPr>
    </w:p>
    <w:p w:rsidR="005971E8" w:rsidRPr="004E2CA6" w:rsidRDefault="005971E8" w:rsidP="005971E8">
      <w:pPr>
        <w:pStyle w:val="afe"/>
        <w:widowControl/>
        <w:numPr>
          <w:ilvl w:val="1"/>
          <w:numId w:val="15"/>
        </w:numPr>
        <w:tabs>
          <w:tab w:val="left" w:pos="1276"/>
        </w:tabs>
        <w:ind w:left="0" w:firstLine="709"/>
        <w:rPr>
          <w:rFonts w:ascii="Times New Roman" w:hAnsi="Times New Roman" w:cs="Times New Roman"/>
          <w:sz w:val="28"/>
          <w:szCs w:val="28"/>
        </w:rPr>
      </w:pPr>
      <w:r w:rsidRPr="004E2CA6">
        <w:rPr>
          <w:rFonts w:ascii="Times New Roman" w:hAnsi="Times New Roman" w:cs="Times New Roman"/>
          <w:sz w:val="28"/>
          <w:szCs w:val="28"/>
        </w:rPr>
        <w:t xml:space="preserve">Настоящий Порядок определения нормативных затрат на оказание муниципальной услуги «Реализация дополнительных </w:t>
      </w:r>
      <w:proofErr w:type="spellStart"/>
      <w:r w:rsidRPr="004E2CA6">
        <w:rPr>
          <w:rFonts w:ascii="Times New Roman" w:hAnsi="Times New Roman" w:cs="Times New Roman"/>
          <w:sz w:val="28"/>
          <w:szCs w:val="28"/>
        </w:rPr>
        <w:t>общеразвивающих</w:t>
      </w:r>
      <w:proofErr w:type="spellEnd"/>
      <w:r w:rsidRPr="004E2CA6">
        <w:rPr>
          <w:rFonts w:ascii="Times New Roman" w:hAnsi="Times New Roman" w:cs="Times New Roman"/>
          <w:sz w:val="28"/>
          <w:szCs w:val="28"/>
        </w:rPr>
        <w:t xml:space="preserve">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5971E8" w:rsidRPr="004E2CA6" w:rsidRDefault="005971E8" w:rsidP="005971E8">
      <w:pPr>
        <w:pStyle w:val="afe"/>
        <w:widowControl/>
        <w:numPr>
          <w:ilvl w:val="1"/>
          <w:numId w:val="15"/>
        </w:numPr>
        <w:tabs>
          <w:tab w:val="left" w:pos="1276"/>
        </w:tabs>
        <w:ind w:left="0" w:firstLine="709"/>
        <w:rPr>
          <w:rFonts w:ascii="Times New Roman" w:hAnsi="Times New Roman" w:cs="Times New Roman"/>
          <w:sz w:val="28"/>
          <w:szCs w:val="28"/>
        </w:rPr>
      </w:pPr>
      <w:r w:rsidRPr="004E2CA6">
        <w:rPr>
          <w:rFonts w:ascii="Times New Roman" w:hAnsi="Times New Roman" w:cs="Times New Roman"/>
          <w:sz w:val="28"/>
          <w:szCs w:val="28"/>
        </w:rPr>
        <w:t xml:space="preserve">Настоящий Порядок </w:t>
      </w:r>
      <w:r w:rsidRPr="004E2CA6">
        <w:rPr>
          <w:rFonts w:ascii="Times New Roman" w:hAnsi="Times New Roman" w:cs="Times New Roman"/>
          <w:spacing w:val="-2"/>
          <w:sz w:val="28"/>
          <w:szCs w:val="28"/>
        </w:rPr>
        <w:t xml:space="preserve">применяется органами местного самоуправления </w:t>
      </w:r>
      <w:r w:rsidRPr="004E2CA6">
        <w:rPr>
          <w:rFonts w:ascii="Times New Roman" w:hAnsi="Times New Roman" w:cs="Times New Roman"/>
          <w:sz w:val="28"/>
          <w:szCs w:val="28"/>
        </w:rPr>
        <w:t>муниципального образования Туапсинский район</w:t>
      </w:r>
      <w:r w:rsidRPr="004E2CA6">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w:t>
      </w:r>
      <w:proofErr w:type="spellStart"/>
      <w:r w:rsidRPr="004E2CA6">
        <w:rPr>
          <w:rFonts w:ascii="Times New Roman" w:hAnsi="Times New Roman" w:cs="Times New Roman"/>
          <w:spacing w:val="-2"/>
          <w:sz w:val="28"/>
          <w:szCs w:val="28"/>
        </w:rPr>
        <w:t>общеразвивающие</w:t>
      </w:r>
      <w:proofErr w:type="spellEnd"/>
      <w:r w:rsidRPr="004E2CA6">
        <w:rPr>
          <w:rFonts w:ascii="Times New Roman" w:hAnsi="Times New Roman" w:cs="Times New Roman"/>
          <w:spacing w:val="-2"/>
          <w:sz w:val="28"/>
          <w:szCs w:val="28"/>
        </w:rPr>
        <w:t xml:space="preserve"> программы, при оказании услуг по реализации дополнительных </w:t>
      </w:r>
      <w:proofErr w:type="spellStart"/>
      <w:r w:rsidRPr="004E2CA6">
        <w:rPr>
          <w:rFonts w:ascii="Times New Roman" w:hAnsi="Times New Roman" w:cs="Times New Roman"/>
          <w:spacing w:val="-2"/>
          <w:sz w:val="28"/>
          <w:szCs w:val="28"/>
        </w:rPr>
        <w:t>общеразвивающих</w:t>
      </w:r>
      <w:proofErr w:type="spellEnd"/>
      <w:r w:rsidRPr="004E2CA6">
        <w:rPr>
          <w:rFonts w:ascii="Times New Roman" w:hAnsi="Times New Roman" w:cs="Times New Roman"/>
          <w:spacing w:val="-2"/>
          <w:sz w:val="28"/>
          <w:szCs w:val="28"/>
        </w:rPr>
        <w:t xml:space="preserve"> программ в соответствии с социальным </w:t>
      </w:r>
      <w:proofErr w:type="gramStart"/>
      <w:r w:rsidRPr="004E2CA6">
        <w:rPr>
          <w:rFonts w:ascii="Times New Roman" w:hAnsi="Times New Roman" w:cs="Times New Roman"/>
          <w:spacing w:val="-2"/>
          <w:sz w:val="28"/>
          <w:szCs w:val="28"/>
        </w:rPr>
        <w:t>сертификатом</w:t>
      </w:r>
      <w:proofErr w:type="gramEnd"/>
      <w:r w:rsidRPr="004E2CA6">
        <w:rPr>
          <w:rFonts w:ascii="Times New Roman" w:hAnsi="Times New Roman" w:cs="Times New Roman"/>
          <w:spacing w:val="-2"/>
          <w:sz w:val="28"/>
          <w:szCs w:val="28"/>
        </w:rPr>
        <w:t xml:space="preserve"> </w:t>
      </w:r>
      <w:r w:rsidRPr="004E2CA6">
        <w:rPr>
          <w:rFonts w:ascii="Times New Roman" w:hAnsi="Times New Roman" w:cs="Times New Roman"/>
          <w:sz w:val="28"/>
          <w:szCs w:val="28"/>
        </w:rPr>
        <w:t>как для муниципальных учреждений,</w:t>
      </w:r>
      <w:r w:rsidRPr="004E2CA6">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 </w:t>
      </w:r>
      <w:r w:rsidRPr="004E2CA6">
        <w:rPr>
          <w:rFonts w:ascii="Times New Roman" w:hAnsi="Times New Roman" w:cs="Times New Roman"/>
          <w:sz w:val="28"/>
          <w:szCs w:val="28"/>
        </w:rPr>
        <w:t>муниципального образования Туапсинский район</w:t>
      </w:r>
      <w:r w:rsidRPr="004E2CA6">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r w:rsidRPr="004E2CA6">
        <w:rPr>
          <w:rFonts w:ascii="Times New Roman" w:hAnsi="Times New Roman" w:cs="Times New Roman"/>
          <w:sz w:val="28"/>
          <w:szCs w:val="28"/>
        </w:rPr>
        <w:t xml:space="preserve"> </w:t>
      </w:r>
    </w:p>
    <w:p w:rsidR="005971E8" w:rsidRPr="004E2CA6" w:rsidRDefault="005971E8" w:rsidP="005971E8">
      <w:pPr>
        <w:pStyle w:val="afe"/>
        <w:widowControl/>
        <w:numPr>
          <w:ilvl w:val="1"/>
          <w:numId w:val="15"/>
        </w:numPr>
        <w:tabs>
          <w:tab w:val="left" w:pos="1276"/>
        </w:tabs>
        <w:ind w:left="0" w:firstLine="709"/>
        <w:rPr>
          <w:rFonts w:ascii="Times New Roman" w:hAnsi="Times New Roman" w:cs="Times New Roman"/>
          <w:sz w:val="28"/>
          <w:szCs w:val="28"/>
        </w:rPr>
      </w:pPr>
      <w:r w:rsidRPr="004E2CA6">
        <w:rPr>
          <w:rFonts w:ascii="Times New Roman" w:hAnsi="Times New Roman" w:cs="Times New Roman"/>
          <w:sz w:val="28"/>
          <w:szCs w:val="28"/>
        </w:rPr>
        <w:t xml:space="preserve">Настоящий </w:t>
      </w:r>
      <w:r w:rsidRPr="004E2CA6">
        <w:rPr>
          <w:rFonts w:ascii="Times New Roman" w:hAnsi="Times New Roman" w:cs="Times New Roman"/>
          <w:bCs/>
          <w:sz w:val="28"/>
          <w:szCs w:val="28"/>
        </w:rPr>
        <w:t>Порядок</w:t>
      </w:r>
      <w:r w:rsidRPr="004E2CA6">
        <w:rPr>
          <w:rFonts w:ascii="Times New Roman" w:hAnsi="Times New Roman" w:cs="Times New Roman"/>
          <w:sz w:val="28"/>
          <w:szCs w:val="28"/>
        </w:rPr>
        <w:t xml:space="preserve"> </w:t>
      </w:r>
      <w:r w:rsidRPr="004E2CA6">
        <w:rPr>
          <w:rFonts w:ascii="Times New Roman" w:hAnsi="Times New Roman" w:cs="Times New Roman"/>
          <w:spacing w:val="-1"/>
          <w:sz w:val="28"/>
          <w:szCs w:val="28"/>
        </w:rPr>
        <w:t>разработан в целях:</w:t>
      </w:r>
    </w:p>
    <w:p w:rsidR="005971E8" w:rsidRPr="002D6A27" w:rsidRDefault="005971E8" w:rsidP="005971E8">
      <w:pPr>
        <w:shd w:val="clear" w:color="auto" w:fill="FFFFFF"/>
        <w:tabs>
          <w:tab w:val="left" w:pos="902"/>
          <w:tab w:val="left" w:pos="1276"/>
        </w:tabs>
        <w:ind w:firstLine="709"/>
        <w:rPr>
          <w:rFonts w:ascii="Times New Roman" w:hAnsi="Times New Roman" w:cs="Times New Roman"/>
          <w:spacing w:val="-1"/>
          <w:sz w:val="28"/>
          <w:szCs w:val="28"/>
        </w:rPr>
      </w:pPr>
      <w:r w:rsidRPr="002D6A27">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Pr="002D6A27">
        <w:rPr>
          <w:rFonts w:ascii="Times New Roman" w:hAnsi="Times New Roman" w:cs="Times New Roman"/>
          <w:sz w:val="28"/>
          <w:szCs w:val="28"/>
        </w:rPr>
        <w:t xml:space="preserve">нормативных затрат на оказание муниципальных услуг </w:t>
      </w:r>
      <w:r>
        <w:rPr>
          <w:rFonts w:ascii="Times New Roman" w:hAnsi="Times New Roman" w:cs="Times New Roman"/>
          <w:sz w:val="28"/>
          <w:szCs w:val="28"/>
        </w:rPr>
        <w:t xml:space="preserve">                 </w:t>
      </w:r>
      <w:r w:rsidRPr="002D6A27">
        <w:rPr>
          <w:rFonts w:ascii="Times New Roman" w:hAnsi="Times New Roman" w:cs="Times New Roman"/>
          <w:sz w:val="28"/>
          <w:szCs w:val="28"/>
        </w:rPr>
        <w:t xml:space="preserve">по реализации дополнительных </w:t>
      </w:r>
      <w:proofErr w:type="spellStart"/>
      <w:r w:rsidRPr="002D6A27">
        <w:rPr>
          <w:rFonts w:ascii="Times New Roman" w:hAnsi="Times New Roman" w:cs="Times New Roman"/>
          <w:sz w:val="28"/>
          <w:szCs w:val="28"/>
        </w:rPr>
        <w:t>общеразвивающих</w:t>
      </w:r>
      <w:proofErr w:type="spellEnd"/>
      <w:r w:rsidRPr="002D6A27">
        <w:rPr>
          <w:rFonts w:ascii="Times New Roman" w:hAnsi="Times New Roman" w:cs="Times New Roman"/>
          <w:sz w:val="28"/>
          <w:szCs w:val="28"/>
        </w:rPr>
        <w:t xml:space="preserve"> программ</w:t>
      </w:r>
      <w:r w:rsidRPr="002D6A27">
        <w:rPr>
          <w:rFonts w:ascii="Times New Roman" w:hAnsi="Times New Roman" w:cs="Times New Roman"/>
          <w:spacing w:val="-1"/>
          <w:sz w:val="28"/>
          <w:szCs w:val="28"/>
        </w:rPr>
        <w:t>;</w:t>
      </w:r>
    </w:p>
    <w:p w:rsidR="005971E8" w:rsidRPr="002D6A27" w:rsidRDefault="005971E8" w:rsidP="005971E8">
      <w:pPr>
        <w:shd w:val="clear" w:color="auto" w:fill="FFFFFF"/>
        <w:tabs>
          <w:tab w:val="left" w:pos="883"/>
          <w:tab w:val="left" w:pos="1276"/>
        </w:tabs>
        <w:ind w:firstLine="709"/>
        <w:rPr>
          <w:rFonts w:ascii="Times New Roman" w:hAnsi="Times New Roman" w:cs="Times New Roman"/>
          <w:sz w:val="28"/>
          <w:szCs w:val="28"/>
        </w:rPr>
      </w:pPr>
      <w:r w:rsidRPr="002D6A27">
        <w:rPr>
          <w:rFonts w:ascii="Times New Roman" w:hAnsi="Times New Roman" w:cs="Times New Roman"/>
          <w:sz w:val="28"/>
          <w:szCs w:val="28"/>
        </w:rPr>
        <w:t xml:space="preserve">обеспечения финансовой </w:t>
      </w:r>
      <w:proofErr w:type="gramStart"/>
      <w:r w:rsidRPr="002D6A27">
        <w:rPr>
          <w:rFonts w:ascii="Times New Roman" w:hAnsi="Times New Roman" w:cs="Times New Roman"/>
          <w:sz w:val="28"/>
          <w:szCs w:val="28"/>
        </w:rPr>
        <w:t>прозрачности процедур планирования объемов бюджетных ассигнований</w:t>
      </w:r>
      <w:proofErr w:type="gramEnd"/>
      <w:r w:rsidRPr="002D6A27">
        <w:rPr>
          <w:rFonts w:ascii="Times New Roman" w:hAnsi="Times New Roman" w:cs="Times New Roman"/>
          <w:sz w:val="28"/>
          <w:szCs w:val="28"/>
        </w:rPr>
        <w:t xml:space="preserve"> на финансовое обеспечение дополнительного образования.</w:t>
      </w:r>
    </w:p>
    <w:p w:rsidR="005971E8" w:rsidRPr="004E2CA6" w:rsidRDefault="005971E8" w:rsidP="005971E8">
      <w:pPr>
        <w:pStyle w:val="afe"/>
        <w:widowControl/>
        <w:numPr>
          <w:ilvl w:val="1"/>
          <w:numId w:val="15"/>
        </w:numPr>
        <w:tabs>
          <w:tab w:val="left" w:pos="1276"/>
        </w:tabs>
        <w:ind w:left="0" w:firstLine="709"/>
        <w:rPr>
          <w:rFonts w:ascii="Times New Roman" w:hAnsi="Times New Roman" w:cs="Times New Roman"/>
          <w:sz w:val="28"/>
          <w:szCs w:val="28"/>
        </w:rPr>
      </w:pPr>
      <w:proofErr w:type="gramStart"/>
      <w:r w:rsidRPr="004E2CA6">
        <w:rPr>
          <w:rFonts w:ascii="Times New Roman" w:hAnsi="Times New Roman" w:cs="Times New Roman"/>
          <w:sz w:val="28"/>
          <w:szCs w:val="28"/>
        </w:rPr>
        <w:t xml:space="preserve">Образовательные организации, организации, осуществляющие обучение и реализующие дополнительные </w:t>
      </w:r>
      <w:proofErr w:type="spellStart"/>
      <w:r w:rsidRPr="004E2CA6">
        <w:rPr>
          <w:rFonts w:ascii="Times New Roman" w:hAnsi="Times New Roman" w:cs="Times New Roman"/>
          <w:sz w:val="28"/>
          <w:szCs w:val="28"/>
        </w:rPr>
        <w:t>общеразвивающие</w:t>
      </w:r>
      <w:proofErr w:type="spellEnd"/>
      <w:r w:rsidRPr="004E2CA6">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sidRPr="004E2CA6">
        <w:rPr>
          <w:rFonts w:ascii="Times New Roman" w:hAnsi="Times New Roman" w:cs="Times New Roman"/>
          <w:sz w:val="28"/>
          <w:szCs w:val="28"/>
        </w:rPr>
        <w:t xml:space="preserve">в соответствии с социальным сертификатом, вправе установить цену оказания муниципальной услуги по реализации дополнительной </w:t>
      </w:r>
      <w:proofErr w:type="spellStart"/>
      <w:r w:rsidRPr="004E2CA6">
        <w:rPr>
          <w:rFonts w:ascii="Times New Roman" w:hAnsi="Times New Roman" w:cs="Times New Roman"/>
          <w:sz w:val="28"/>
          <w:szCs w:val="28"/>
        </w:rPr>
        <w:t>общеразвивающей</w:t>
      </w:r>
      <w:proofErr w:type="spellEnd"/>
      <w:r w:rsidRPr="004E2CA6">
        <w:rPr>
          <w:rFonts w:ascii="Times New Roman" w:hAnsi="Times New Roman" w:cs="Times New Roman"/>
          <w:sz w:val="28"/>
          <w:szCs w:val="28"/>
        </w:rPr>
        <w:t xml:space="preserve"> </w:t>
      </w:r>
      <w:r w:rsidRPr="004E2CA6">
        <w:rPr>
          <w:rFonts w:ascii="Times New Roman" w:hAnsi="Times New Roman" w:cs="Times New Roman"/>
          <w:sz w:val="28"/>
          <w:szCs w:val="28"/>
        </w:rPr>
        <w:lastRenderedPageBreak/>
        <w:t>программы в расчете на человеко-час в размере, меньшем, чем нормативные затраты, рассчитанные в порядке, установленном настоящим Порядком</w:t>
      </w:r>
      <w:r w:rsidRPr="004E2CA6">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4E2CA6">
        <w:rPr>
          <w:rFonts w:ascii="Times New Roman" w:hAnsi="Times New Roman" w:cs="Times New Roman"/>
          <w:spacing w:val="-2"/>
          <w:sz w:val="28"/>
          <w:szCs w:val="28"/>
        </w:rPr>
        <w:t xml:space="preserve">но не ниже, чем нормативные затраты на оказание такой услуги в соответствии </w:t>
      </w:r>
      <w:r>
        <w:rPr>
          <w:rFonts w:ascii="Times New Roman" w:hAnsi="Times New Roman" w:cs="Times New Roman"/>
          <w:spacing w:val="-2"/>
          <w:sz w:val="28"/>
          <w:szCs w:val="28"/>
        </w:rPr>
        <w:t xml:space="preserve">    </w:t>
      </w:r>
      <w:r w:rsidRPr="004E2CA6">
        <w:rPr>
          <w:rFonts w:ascii="Times New Roman" w:hAnsi="Times New Roman" w:cs="Times New Roman"/>
          <w:spacing w:val="-2"/>
          <w:sz w:val="28"/>
          <w:szCs w:val="28"/>
        </w:rPr>
        <w:t>с муниципальным заданием.</w:t>
      </w:r>
      <w:proofErr w:type="gramEnd"/>
    </w:p>
    <w:p w:rsidR="005971E8" w:rsidRPr="004E2CA6" w:rsidRDefault="005971E8" w:rsidP="005971E8">
      <w:pPr>
        <w:pStyle w:val="afe"/>
        <w:widowControl/>
        <w:numPr>
          <w:ilvl w:val="1"/>
          <w:numId w:val="15"/>
        </w:numPr>
        <w:tabs>
          <w:tab w:val="left" w:pos="1276"/>
        </w:tabs>
        <w:ind w:left="0" w:firstLine="709"/>
        <w:rPr>
          <w:rFonts w:ascii="Times New Roman" w:hAnsi="Times New Roman" w:cs="Times New Roman"/>
          <w:sz w:val="28"/>
          <w:szCs w:val="28"/>
        </w:rPr>
      </w:pPr>
      <w:r w:rsidRPr="004E2CA6">
        <w:rPr>
          <w:rFonts w:ascii="Times New Roman" w:hAnsi="Times New Roman" w:cs="Times New Roman"/>
          <w:spacing w:val="-2"/>
          <w:sz w:val="28"/>
          <w:szCs w:val="28"/>
        </w:rPr>
        <w:t xml:space="preserve">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w:t>
      </w:r>
      <w:r>
        <w:rPr>
          <w:rFonts w:ascii="Times New Roman" w:hAnsi="Times New Roman" w:cs="Times New Roman"/>
          <w:spacing w:val="-2"/>
          <w:sz w:val="28"/>
          <w:szCs w:val="28"/>
        </w:rPr>
        <w:t xml:space="preserve">                        </w:t>
      </w:r>
      <w:r w:rsidRPr="004E2CA6">
        <w:rPr>
          <w:rFonts w:ascii="Times New Roman" w:hAnsi="Times New Roman" w:cs="Times New Roman"/>
          <w:spacing w:val="-2"/>
          <w:sz w:val="28"/>
          <w:szCs w:val="28"/>
        </w:rPr>
        <w:t>в соответствии с порядками, принятыми на основании пункта 4 статьи 69.2 Бюджетного кодекса РФ.</w:t>
      </w:r>
    </w:p>
    <w:p w:rsidR="005971E8" w:rsidRPr="002D6A27" w:rsidRDefault="005971E8" w:rsidP="005971E8">
      <w:pPr>
        <w:shd w:val="clear" w:color="auto" w:fill="FFFFFF"/>
        <w:tabs>
          <w:tab w:val="left" w:pos="883"/>
        </w:tabs>
        <w:ind w:firstLine="885"/>
        <w:rPr>
          <w:rFonts w:ascii="Times New Roman" w:hAnsi="Times New Roman" w:cs="Times New Roman"/>
          <w:spacing w:val="-1"/>
          <w:sz w:val="28"/>
          <w:szCs w:val="28"/>
        </w:rPr>
      </w:pPr>
    </w:p>
    <w:p w:rsidR="005971E8" w:rsidRDefault="005971E8" w:rsidP="005971E8">
      <w:pPr>
        <w:pStyle w:val="afe"/>
        <w:widowControl/>
        <w:numPr>
          <w:ilvl w:val="0"/>
          <w:numId w:val="15"/>
        </w:numPr>
        <w:tabs>
          <w:tab w:val="left" w:pos="142"/>
          <w:tab w:val="left" w:pos="709"/>
        </w:tabs>
        <w:ind w:left="0" w:firstLine="426"/>
        <w:jc w:val="center"/>
        <w:outlineLvl w:val="1"/>
        <w:rPr>
          <w:rFonts w:ascii="Times New Roman" w:hAnsi="Times New Roman" w:cs="Times New Roman"/>
          <w:b/>
          <w:sz w:val="28"/>
          <w:szCs w:val="28"/>
        </w:rPr>
      </w:pPr>
      <w:r w:rsidRPr="004E2CA6">
        <w:rPr>
          <w:rFonts w:ascii="Times New Roman" w:hAnsi="Times New Roman" w:cs="Times New Roman"/>
          <w:b/>
          <w:sz w:val="28"/>
          <w:szCs w:val="28"/>
        </w:rPr>
        <w:t xml:space="preserve">Расчет нормативных затрат на оказание муниципальных </w:t>
      </w:r>
    </w:p>
    <w:p w:rsidR="005971E8" w:rsidRPr="004E2CA6" w:rsidRDefault="005971E8" w:rsidP="005971E8">
      <w:pPr>
        <w:pStyle w:val="afe"/>
        <w:widowControl/>
        <w:tabs>
          <w:tab w:val="left" w:pos="142"/>
        </w:tabs>
        <w:ind w:left="0" w:firstLine="0"/>
        <w:jc w:val="center"/>
        <w:outlineLvl w:val="1"/>
        <w:rPr>
          <w:rFonts w:ascii="Times New Roman" w:hAnsi="Times New Roman" w:cs="Times New Roman"/>
          <w:b/>
          <w:sz w:val="28"/>
          <w:szCs w:val="28"/>
        </w:rPr>
      </w:pPr>
      <w:r w:rsidRPr="004E2CA6">
        <w:rPr>
          <w:rFonts w:ascii="Times New Roman" w:hAnsi="Times New Roman" w:cs="Times New Roman"/>
          <w:b/>
          <w:sz w:val="28"/>
          <w:szCs w:val="28"/>
        </w:rPr>
        <w:t>услуг по реализации дополнительных</w:t>
      </w:r>
      <w:r>
        <w:rPr>
          <w:rFonts w:ascii="Times New Roman" w:hAnsi="Times New Roman" w:cs="Times New Roman"/>
          <w:b/>
          <w:sz w:val="28"/>
          <w:szCs w:val="28"/>
        </w:rPr>
        <w:t xml:space="preserve"> </w:t>
      </w:r>
      <w:r w:rsidRPr="004E2CA6">
        <w:rPr>
          <w:rFonts w:ascii="Times New Roman" w:hAnsi="Times New Roman" w:cs="Times New Roman"/>
          <w:b/>
          <w:sz w:val="28"/>
          <w:szCs w:val="28"/>
        </w:rPr>
        <w:t xml:space="preserve">общеобразовательных </w:t>
      </w:r>
      <w:proofErr w:type="spellStart"/>
      <w:r w:rsidRPr="004E2CA6">
        <w:rPr>
          <w:rFonts w:ascii="Times New Roman" w:hAnsi="Times New Roman" w:cs="Times New Roman"/>
          <w:b/>
          <w:sz w:val="28"/>
          <w:szCs w:val="28"/>
        </w:rPr>
        <w:t>общеразвивающих</w:t>
      </w:r>
      <w:proofErr w:type="spellEnd"/>
      <w:r w:rsidRPr="004E2CA6">
        <w:rPr>
          <w:rFonts w:ascii="Times New Roman" w:hAnsi="Times New Roman" w:cs="Times New Roman"/>
          <w:b/>
          <w:sz w:val="28"/>
          <w:szCs w:val="28"/>
        </w:rPr>
        <w:t xml:space="preserve"> программ</w:t>
      </w:r>
    </w:p>
    <w:p w:rsidR="005971E8" w:rsidRPr="002D6A27" w:rsidRDefault="005971E8" w:rsidP="005971E8">
      <w:pPr>
        <w:pStyle w:val="afc"/>
        <w:ind w:firstLine="885"/>
        <w:rPr>
          <w:sz w:val="28"/>
          <w:szCs w:val="28"/>
        </w:rPr>
      </w:pPr>
    </w:p>
    <w:p w:rsidR="005971E8" w:rsidRPr="004E2CA6" w:rsidRDefault="005971E8" w:rsidP="005971E8">
      <w:pPr>
        <w:pStyle w:val="afe"/>
        <w:widowControl/>
        <w:numPr>
          <w:ilvl w:val="1"/>
          <w:numId w:val="15"/>
        </w:numPr>
        <w:tabs>
          <w:tab w:val="left" w:pos="1276"/>
        </w:tabs>
        <w:ind w:left="0" w:firstLine="720"/>
        <w:rPr>
          <w:rFonts w:ascii="Times New Roman" w:hAnsi="Times New Roman" w:cs="Times New Roman"/>
          <w:sz w:val="28"/>
          <w:szCs w:val="28"/>
        </w:rPr>
      </w:pPr>
      <w:proofErr w:type="gramStart"/>
      <w:r w:rsidRPr="004E2CA6">
        <w:rPr>
          <w:rFonts w:ascii="Times New Roman" w:eastAsia="MS PGothic" w:hAnsi="Times New Roman" w:cs="Times New Roman"/>
          <w:bCs/>
          <w:sz w:val="28"/>
          <w:szCs w:val="28"/>
        </w:rPr>
        <w:t xml:space="preserve">Нормативные затраты на оказание муниципальных  услуг </w:t>
      </w:r>
      <w:r>
        <w:rPr>
          <w:rFonts w:ascii="Times New Roman" w:eastAsia="MS PGothic" w:hAnsi="Times New Roman" w:cs="Times New Roman"/>
          <w:bCs/>
          <w:sz w:val="28"/>
          <w:szCs w:val="28"/>
        </w:rPr>
        <w:t xml:space="preserve">                 </w:t>
      </w:r>
      <w:r w:rsidRPr="004E2CA6">
        <w:rPr>
          <w:rFonts w:ascii="Times New Roman" w:eastAsia="MS PGothic" w:hAnsi="Times New Roman" w:cs="Times New Roman"/>
          <w:bCs/>
          <w:sz w:val="28"/>
          <w:szCs w:val="28"/>
        </w:rPr>
        <w:t xml:space="preserve">по реализации дополнительных </w:t>
      </w:r>
      <w:proofErr w:type="spellStart"/>
      <w:r w:rsidRPr="004E2CA6">
        <w:rPr>
          <w:rFonts w:ascii="Times New Roman" w:eastAsia="MS PGothic" w:hAnsi="Times New Roman" w:cs="Times New Roman"/>
          <w:bCs/>
          <w:sz w:val="28"/>
          <w:szCs w:val="28"/>
        </w:rPr>
        <w:t>общеразвивающих</w:t>
      </w:r>
      <w:proofErr w:type="spellEnd"/>
      <w:r w:rsidRPr="004E2CA6">
        <w:rPr>
          <w:rFonts w:ascii="Times New Roman" w:eastAsia="MS PGothic" w:hAnsi="Times New Roman" w:cs="Times New Roman"/>
          <w:bCs/>
          <w:sz w:val="28"/>
          <w:szCs w:val="28"/>
        </w:rPr>
        <w:t xml:space="preserve"> программ определяются </w:t>
      </w:r>
      <w:r>
        <w:rPr>
          <w:rFonts w:ascii="Times New Roman" w:eastAsia="MS PGothic" w:hAnsi="Times New Roman" w:cs="Times New Roman"/>
          <w:bCs/>
          <w:sz w:val="28"/>
          <w:szCs w:val="28"/>
        </w:rPr>
        <w:t xml:space="preserve">       </w:t>
      </w:r>
      <w:r w:rsidRPr="004E2CA6">
        <w:rPr>
          <w:rFonts w:ascii="Times New Roman" w:eastAsia="MS PGothic" w:hAnsi="Times New Roman" w:cs="Times New Roman"/>
          <w:bCs/>
          <w:sz w:val="28"/>
          <w:szCs w:val="28"/>
        </w:rPr>
        <w:t>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proofErr w:type="gramEnd"/>
      <w:r w:rsidRPr="004E2CA6">
        <w:rPr>
          <w:rFonts w:ascii="Times New Roman" w:eastAsia="MS PGothic" w:hAnsi="Times New Roman" w:cs="Times New Roman"/>
          <w:bCs/>
          <w:sz w:val="28"/>
          <w:szCs w:val="28"/>
        </w:rPr>
        <w:t xml:space="preserve">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5971E8" w:rsidRPr="002D6A27" w:rsidRDefault="005971E8" w:rsidP="005971E8">
      <w:pPr>
        <w:tabs>
          <w:tab w:val="left" w:pos="1276"/>
        </w:tabs>
        <w:ind w:firstLine="709"/>
        <w:rPr>
          <w:rFonts w:ascii="Times New Roman" w:hAnsi="Times New Roman" w:cs="Times New Roman"/>
          <w:sz w:val="28"/>
          <w:szCs w:val="28"/>
        </w:rPr>
      </w:pPr>
      <w:r w:rsidRPr="002D6A27">
        <w:rPr>
          <w:rFonts w:ascii="Times New Roman" w:eastAsia="MS PGothic" w:hAnsi="Times New Roman" w:cs="Times New Roman"/>
          <w:bCs/>
          <w:sz w:val="28"/>
          <w:szCs w:val="28"/>
        </w:rPr>
        <w:t>Объем муниципальных</w:t>
      </w:r>
      <w:r w:rsidRPr="002D6A27">
        <w:rPr>
          <w:rFonts w:ascii="Times New Roman" w:hAnsi="Times New Roman" w:cs="Times New Roman"/>
          <w:sz w:val="28"/>
          <w:szCs w:val="28"/>
        </w:rPr>
        <w:t xml:space="preserve"> </w:t>
      </w:r>
      <w:r w:rsidRPr="002D6A27">
        <w:rPr>
          <w:rFonts w:ascii="Times New Roman" w:eastAsia="MS PGothic" w:hAnsi="Times New Roman" w:cs="Times New Roman"/>
          <w:bCs/>
          <w:sz w:val="28"/>
          <w:szCs w:val="28"/>
        </w:rPr>
        <w:t xml:space="preserve">услуг по реализации дополнительных </w:t>
      </w:r>
      <w:proofErr w:type="spellStart"/>
      <w:r w:rsidRPr="002D6A27">
        <w:rPr>
          <w:rFonts w:ascii="Times New Roman" w:eastAsia="MS PGothic" w:hAnsi="Times New Roman" w:cs="Times New Roman"/>
          <w:bCs/>
          <w:sz w:val="28"/>
          <w:szCs w:val="28"/>
        </w:rPr>
        <w:t>общеразвивающих</w:t>
      </w:r>
      <w:proofErr w:type="spellEnd"/>
      <w:r w:rsidRPr="002D6A27">
        <w:rPr>
          <w:rFonts w:ascii="Times New Roman" w:eastAsia="MS PGothic" w:hAnsi="Times New Roman" w:cs="Times New Roman"/>
          <w:bCs/>
          <w:sz w:val="28"/>
          <w:szCs w:val="28"/>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5971E8" w:rsidRPr="004E2CA6"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sidRPr="004E2CA6">
        <w:rPr>
          <w:rFonts w:ascii="Times New Roman" w:hAnsi="Times New Roman" w:cs="Times New Roman"/>
          <w:spacing w:val="-1"/>
          <w:sz w:val="28"/>
          <w:szCs w:val="28"/>
        </w:rPr>
        <w:t xml:space="preserve">Нормативные затраты на </w:t>
      </w:r>
      <w:r w:rsidRPr="004E2CA6">
        <w:rPr>
          <w:rFonts w:ascii="Times New Roman" w:eastAsia="MS PGothic" w:hAnsi="Times New Roman" w:cs="Times New Roman"/>
          <w:bCs/>
          <w:sz w:val="28"/>
          <w:szCs w:val="28"/>
        </w:rPr>
        <w:t>оказание муниципальных</w:t>
      </w:r>
      <w:r w:rsidRPr="004E2CA6">
        <w:rPr>
          <w:rFonts w:ascii="Times New Roman" w:hAnsi="Times New Roman" w:cs="Times New Roman"/>
          <w:sz w:val="28"/>
          <w:szCs w:val="28"/>
        </w:rPr>
        <w:t xml:space="preserve"> </w:t>
      </w:r>
      <w:r w:rsidRPr="004E2CA6">
        <w:rPr>
          <w:rFonts w:ascii="Times New Roman" w:eastAsia="MS PGothic" w:hAnsi="Times New Roman" w:cs="Times New Roman"/>
          <w:bCs/>
          <w:sz w:val="28"/>
          <w:szCs w:val="28"/>
        </w:rPr>
        <w:t xml:space="preserve">услуг </w:t>
      </w:r>
      <w:r>
        <w:rPr>
          <w:rFonts w:ascii="Times New Roman" w:eastAsia="MS PGothic" w:hAnsi="Times New Roman" w:cs="Times New Roman"/>
          <w:bCs/>
          <w:sz w:val="28"/>
          <w:szCs w:val="28"/>
        </w:rPr>
        <w:t xml:space="preserve">                     </w:t>
      </w:r>
      <w:r w:rsidRPr="004E2CA6">
        <w:rPr>
          <w:rFonts w:ascii="Times New Roman" w:eastAsia="MS PGothic" w:hAnsi="Times New Roman" w:cs="Times New Roman"/>
          <w:bCs/>
          <w:sz w:val="28"/>
          <w:szCs w:val="28"/>
        </w:rPr>
        <w:t xml:space="preserve">по реализации дополнительных </w:t>
      </w:r>
      <w:proofErr w:type="spellStart"/>
      <w:r w:rsidRPr="004E2CA6">
        <w:rPr>
          <w:rFonts w:ascii="Times New Roman" w:eastAsia="MS PGothic" w:hAnsi="Times New Roman" w:cs="Times New Roman"/>
          <w:bCs/>
          <w:sz w:val="28"/>
          <w:szCs w:val="28"/>
        </w:rPr>
        <w:t>общеразвивающих</w:t>
      </w:r>
      <w:proofErr w:type="spellEnd"/>
      <w:r w:rsidRPr="004E2CA6">
        <w:rPr>
          <w:rFonts w:ascii="Times New Roman" w:eastAsia="MS PGothic" w:hAnsi="Times New Roman" w:cs="Times New Roman"/>
          <w:bCs/>
          <w:sz w:val="28"/>
          <w:szCs w:val="28"/>
        </w:rPr>
        <w:t xml:space="preserve"> программ определяются </w:t>
      </w:r>
      <w:r>
        <w:rPr>
          <w:rFonts w:ascii="Times New Roman" w:eastAsia="MS PGothic" w:hAnsi="Times New Roman" w:cs="Times New Roman"/>
          <w:bCs/>
          <w:sz w:val="28"/>
          <w:szCs w:val="28"/>
        </w:rPr>
        <w:t xml:space="preserve">   </w:t>
      </w:r>
      <w:r w:rsidRPr="004E2CA6">
        <w:rPr>
          <w:rFonts w:ascii="Times New Roman" w:eastAsia="MS PGothic" w:hAnsi="Times New Roman" w:cs="Times New Roman"/>
          <w:bCs/>
          <w:sz w:val="28"/>
          <w:szCs w:val="28"/>
        </w:rPr>
        <w:t>по следующей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jc w:val="center"/>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nary>
          <m:naryPr>
            <m:chr m:val="∑"/>
            <m:limLoc m:val="subSup"/>
            <m:supHide m:val="on"/>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Pr="00532879">
        <w:rPr>
          <w:rFonts w:ascii="Times New Roman" w:hAnsi="Times New Roman" w:cs="Times New Roman"/>
          <w:color w:val="FFFFFF" w:themeColor="background1"/>
          <w:spacing w:val="-1"/>
          <w:sz w:val="28"/>
          <w:szCs w:val="28"/>
        </w:rPr>
        <w:t>,</w:t>
      </w:r>
    </w:p>
    <w:p w:rsidR="005971E8" w:rsidRPr="002D6A27" w:rsidRDefault="005971E8" w:rsidP="005971E8">
      <w:pPr>
        <w:widowControl/>
        <w:shd w:val="clear" w:color="auto" w:fill="FFFFFF"/>
        <w:tabs>
          <w:tab w:val="left" w:pos="883"/>
        </w:tabs>
        <w:ind w:firstLine="709"/>
        <w:rPr>
          <w:rFonts w:ascii="Times New Roman" w:hAnsi="Times New Roman" w:cs="Times New Roman"/>
          <w:sz w:val="28"/>
          <w:szCs w:val="28"/>
        </w:rPr>
      </w:pPr>
      <w:r>
        <w:rPr>
          <w:rFonts w:ascii="Times New Roman" w:hAnsi="Times New Roman" w:cs="Times New Roman"/>
          <w:sz w:val="28"/>
          <w:szCs w:val="28"/>
        </w:rPr>
        <w:t>г</w:t>
      </w:r>
      <w:r w:rsidRPr="002D6A27">
        <w:rPr>
          <w:rFonts w:ascii="Times New Roman" w:hAnsi="Times New Roman" w:cs="Times New Roman"/>
          <w:sz w:val="28"/>
          <w:szCs w:val="28"/>
        </w:rPr>
        <w:t>де</w:t>
      </w:r>
      <w:r>
        <w:rPr>
          <w:rFonts w:ascii="Times New Roman" w:hAnsi="Times New Roman" w:cs="Times New Roman"/>
          <w:sz w:val="28"/>
          <w:szCs w:val="28"/>
        </w:rPr>
        <w:t>:</w:t>
      </w:r>
    </w:p>
    <w:p w:rsidR="005971E8" w:rsidRPr="002D6A27" w:rsidRDefault="005971E8" w:rsidP="005971E8">
      <w:pPr>
        <w:ind w:firstLine="709"/>
        <w:rPr>
          <w:rFonts w:ascii="Times New Roman" w:eastAsia="MS PGothic" w:hAnsi="Times New Roman" w:cs="Times New Roman"/>
          <w:bCs/>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oMath>
      <w:r w:rsidRPr="002D6A27">
        <w:rPr>
          <w:rFonts w:ascii="Times New Roman" w:hAnsi="Times New Roman" w:cs="Times New Roman"/>
          <w:sz w:val="28"/>
          <w:szCs w:val="28"/>
        </w:rPr>
        <w:t xml:space="preserve">– нормативные затраты на оказание </w:t>
      </w:r>
      <w:proofErr w:type="spellStart"/>
      <w:r w:rsidRPr="002D6A27">
        <w:rPr>
          <w:rFonts w:ascii="Times New Roman" w:hAnsi="Times New Roman" w:cs="Times New Roman"/>
          <w:i/>
          <w:sz w:val="28"/>
          <w:szCs w:val="28"/>
          <w:lang w:val="en-US"/>
        </w:rPr>
        <w:t>i</w:t>
      </w:r>
      <w:proofErr w:type="spellEnd"/>
      <w:r w:rsidRPr="002D6A27">
        <w:rPr>
          <w:rFonts w:ascii="Times New Roman" w:hAnsi="Times New Roman" w:cs="Times New Roman"/>
          <w:sz w:val="28"/>
          <w:szCs w:val="28"/>
        </w:rPr>
        <w:t xml:space="preserve">-ой муниципальной услуги </w:t>
      </w:r>
      <w:r>
        <w:rPr>
          <w:rFonts w:ascii="Times New Roman" w:hAnsi="Times New Roman" w:cs="Times New Roman"/>
          <w:sz w:val="28"/>
          <w:szCs w:val="28"/>
        </w:rPr>
        <w:t xml:space="preserve">      </w:t>
      </w:r>
      <w:r w:rsidRPr="002D6A27">
        <w:rPr>
          <w:rFonts w:ascii="Times New Roman" w:hAnsi="Times New Roman" w:cs="Times New Roman"/>
          <w:sz w:val="28"/>
          <w:szCs w:val="28"/>
        </w:rPr>
        <w:t xml:space="preserve">по реализации </w:t>
      </w:r>
      <w:r w:rsidRPr="002D6A27">
        <w:rPr>
          <w:rFonts w:ascii="Times New Roman" w:eastAsia="MS PGothic" w:hAnsi="Times New Roman" w:cs="Times New Roman"/>
          <w:bCs/>
          <w:sz w:val="28"/>
          <w:szCs w:val="28"/>
        </w:rPr>
        <w:t xml:space="preserve">дополнительных </w:t>
      </w:r>
      <w:proofErr w:type="spellStart"/>
      <w:r w:rsidRPr="002D6A27">
        <w:rPr>
          <w:rFonts w:ascii="Times New Roman" w:eastAsia="MS PGothic" w:hAnsi="Times New Roman" w:cs="Times New Roman"/>
          <w:bCs/>
          <w:sz w:val="28"/>
          <w:szCs w:val="28"/>
        </w:rPr>
        <w:t>общеразвивающих</w:t>
      </w:r>
      <w:proofErr w:type="spellEnd"/>
      <w:r w:rsidRPr="002D6A27">
        <w:rPr>
          <w:rFonts w:ascii="Times New Roman" w:eastAsia="MS PGothic" w:hAnsi="Times New Roman" w:cs="Times New Roman"/>
          <w:bCs/>
          <w:sz w:val="28"/>
          <w:szCs w:val="28"/>
        </w:rPr>
        <w:t xml:space="preserve"> программ;</w:t>
      </w:r>
    </w:p>
    <w:p w:rsidR="005971E8" w:rsidRPr="002D6A27" w:rsidRDefault="005971E8" w:rsidP="005971E8">
      <w:pPr>
        <w:ind w:firstLine="709"/>
        <w:rPr>
          <w:rFonts w:ascii="Times New Roman" w:eastAsia="MS PGothic" w:hAnsi="Times New Roman" w:cs="Times New Roman"/>
          <w:bCs/>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Pr="002D6A27">
        <w:rPr>
          <w:rFonts w:ascii="Times New Roman" w:eastAsia="MS PGothic" w:hAnsi="Times New Roman" w:cs="Times New Roman"/>
          <w:bCs/>
          <w:sz w:val="28"/>
          <w:szCs w:val="28"/>
        </w:rPr>
        <w:t xml:space="preserve">– объем затрат </w:t>
      </w:r>
      <w:r w:rsidRPr="002D6A27">
        <w:rPr>
          <w:rFonts w:ascii="Times New Roman" w:eastAsia="MS PGothic" w:hAnsi="Times New Roman" w:cs="Times New Roman"/>
          <w:bCs/>
          <w:sz w:val="28"/>
          <w:szCs w:val="28"/>
          <w:lang w:val="en-US"/>
        </w:rPr>
        <w:t>j</w:t>
      </w:r>
      <w:r w:rsidRPr="002D6A27">
        <w:rPr>
          <w:rFonts w:ascii="Times New Roman" w:eastAsia="MS PGothic" w:hAnsi="Times New Roman" w:cs="Times New Roman"/>
          <w:bCs/>
          <w:sz w:val="28"/>
          <w:szCs w:val="28"/>
        </w:rPr>
        <w:t>-той муниципальной услуги</w:t>
      </w:r>
      <w:r w:rsidRPr="002D6A27">
        <w:rPr>
          <w:rFonts w:ascii="Times New Roman" w:hAnsi="Times New Roman" w:cs="Times New Roman"/>
          <w:sz w:val="28"/>
          <w:szCs w:val="28"/>
        </w:rPr>
        <w:t xml:space="preserve"> по реализации </w:t>
      </w:r>
      <w:r w:rsidRPr="002D6A27">
        <w:rPr>
          <w:rFonts w:ascii="Times New Roman" w:eastAsia="MS PGothic" w:hAnsi="Times New Roman" w:cs="Times New Roman"/>
          <w:bCs/>
          <w:sz w:val="28"/>
          <w:szCs w:val="28"/>
        </w:rPr>
        <w:t xml:space="preserve">дополнительных </w:t>
      </w:r>
      <w:proofErr w:type="spellStart"/>
      <w:r w:rsidRPr="002D6A27">
        <w:rPr>
          <w:rFonts w:ascii="Times New Roman" w:eastAsia="MS PGothic" w:hAnsi="Times New Roman" w:cs="Times New Roman"/>
          <w:bCs/>
          <w:sz w:val="28"/>
          <w:szCs w:val="28"/>
        </w:rPr>
        <w:t>общеразвивающих</w:t>
      </w:r>
      <w:proofErr w:type="spellEnd"/>
      <w:r w:rsidRPr="002D6A27">
        <w:rPr>
          <w:rFonts w:ascii="Times New Roman" w:eastAsia="MS PGothic" w:hAnsi="Times New Roman" w:cs="Times New Roman"/>
          <w:bCs/>
          <w:sz w:val="28"/>
          <w:szCs w:val="28"/>
        </w:rPr>
        <w:t xml:space="preserve"> программ.</w:t>
      </w:r>
    </w:p>
    <w:p w:rsidR="005971E8" w:rsidRPr="002D6A27" w:rsidRDefault="005971E8" w:rsidP="005971E8">
      <w:pPr>
        <w:pStyle w:val="formattext"/>
        <w:numPr>
          <w:ilvl w:val="1"/>
          <w:numId w:val="15"/>
        </w:numPr>
        <w:shd w:val="clear" w:color="auto" w:fill="FFFFFF"/>
        <w:tabs>
          <w:tab w:val="left" w:pos="1276"/>
        </w:tabs>
        <w:spacing w:before="0" w:beforeAutospacing="0" w:after="0" w:afterAutospacing="0"/>
        <w:ind w:left="0" w:firstLine="709"/>
        <w:jc w:val="both"/>
        <w:rPr>
          <w:sz w:val="28"/>
          <w:szCs w:val="28"/>
        </w:rPr>
      </w:pPr>
      <w:r w:rsidRPr="002D6A27">
        <w:rPr>
          <w:sz w:val="28"/>
          <w:szCs w:val="28"/>
        </w:rPr>
        <w:t xml:space="preserve">Размер затрат по j-той составляющей нормативных затрат </w:t>
      </w:r>
      <w:r>
        <w:rPr>
          <w:sz w:val="28"/>
          <w:szCs w:val="28"/>
        </w:rPr>
        <w:t xml:space="preserve">                 </w:t>
      </w:r>
      <w:r w:rsidRPr="002D6A27">
        <w:rPr>
          <w:sz w:val="28"/>
          <w:szCs w:val="28"/>
        </w:rPr>
        <w:t xml:space="preserve">на оказание единицы i-той муниципальной услуги </w:t>
      </w:r>
      <w:r w:rsidRPr="002D6A27">
        <w:rPr>
          <w:rFonts w:eastAsia="MS PGothic"/>
          <w:bCs/>
          <w:sz w:val="28"/>
          <w:szCs w:val="28"/>
        </w:rPr>
        <w:t xml:space="preserve">по реализации дополнительных </w:t>
      </w:r>
      <w:proofErr w:type="spellStart"/>
      <w:r w:rsidRPr="002D6A27">
        <w:rPr>
          <w:rFonts w:eastAsia="MS PGothic"/>
          <w:bCs/>
          <w:sz w:val="28"/>
          <w:szCs w:val="28"/>
        </w:rPr>
        <w:t>общеразвивающих</w:t>
      </w:r>
      <w:proofErr w:type="spellEnd"/>
      <w:r w:rsidRPr="002D6A27">
        <w:rPr>
          <w:rFonts w:eastAsia="MS PGothic"/>
          <w:bCs/>
          <w:sz w:val="28"/>
          <w:szCs w:val="28"/>
        </w:rPr>
        <w:t xml:space="preserve"> программ</w:t>
      </w:r>
      <w:r w:rsidRPr="002D6A27">
        <w:rPr>
          <w:sz w:val="28"/>
          <w:szCs w:val="28"/>
        </w:rPr>
        <w:t xml:space="preserve"> определяется по формуле:</w:t>
      </w:r>
    </w:p>
    <w:p w:rsidR="005971E8" w:rsidRPr="002D6A27" w:rsidRDefault="005971E8" w:rsidP="005971E8">
      <w:pPr>
        <w:pStyle w:val="formattext"/>
        <w:shd w:val="clear" w:color="auto" w:fill="FFFFFF"/>
        <w:spacing w:before="0" w:beforeAutospacing="0" w:after="0" w:afterAutospacing="0"/>
        <w:ind w:firstLine="709"/>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m:t>
              </m:r>
              <m:r>
                <w:rPr>
                  <w:rFonts w:ascii="Cambria Math" w:hAnsi="Cambria Math"/>
                  <w:sz w:val="28"/>
                  <w:szCs w:val="28"/>
                </w:rPr>
                <m:t>h</m:t>
              </m:r>
            </m:sup>
          </m:sSubSup>
          <m:r>
            <m:rPr>
              <m:sty m:val="p"/>
            </m:rPr>
            <w:br/>
          </m:r>
        </m:oMath>
      </m:oMathPara>
    </w:p>
    <w:p w:rsidR="005971E8" w:rsidRPr="002D6A27" w:rsidRDefault="005971E8" w:rsidP="005971E8">
      <w:pPr>
        <w:pStyle w:val="formattext"/>
        <w:shd w:val="clear" w:color="auto" w:fill="FFFFFF"/>
        <w:tabs>
          <w:tab w:val="left" w:pos="1276"/>
        </w:tabs>
        <w:spacing w:before="0" w:beforeAutospacing="0" w:after="0" w:afterAutospacing="0"/>
        <w:ind w:firstLine="709"/>
        <w:jc w:val="both"/>
        <w:rPr>
          <w:sz w:val="28"/>
          <w:szCs w:val="28"/>
        </w:rPr>
      </w:pPr>
      <w:r w:rsidRPr="002D6A27">
        <w:rPr>
          <w:sz w:val="28"/>
          <w:szCs w:val="28"/>
        </w:rPr>
        <w:t>где:</w:t>
      </w:r>
    </w:p>
    <w:p w:rsidR="005971E8" w:rsidRPr="002D6A27" w:rsidRDefault="005971E8" w:rsidP="005971E8">
      <w:pPr>
        <w:pStyle w:val="formattext"/>
        <w:shd w:val="clear" w:color="auto" w:fill="FFFFFF"/>
        <w:tabs>
          <w:tab w:val="left" w:pos="1276"/>
        </w:tabs>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Pr="002D6A27">
        <w:rPr>
          <w:sz w:val="28"/>
          <w:szCs w:val="28"/>
        </w:rPr>
        <w:t xml:space="preserve"> - размер j-той составляющей базовых нормативов затрат на оказание i-той муниципальной услуги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w:t>
      </w:r>
    </w:p>
    <w:p w:rsidR="005971E8" w:rsidRPr="002D6A27" w:rsidRDefault="005971E8" w:rsidP="005971E8">
      <w:pPr>
        <w:pStyle w:val="formattext"/>
        <w:shd w:val="clear" w:color="auto" w:fill="FFFFFF"/>
        <w:tabs>
          <w:tab w:val="left" w:pos="1276"/>
        </w:tabs>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Pr="002D6A27">
        <w:rPr>
          <w:sz w:val="28"/>
          <w:szCs w:val="28"/>
        </w:rPr>
        <w:t xml:space="preserve"> - значение территориального корректирующего коэффициента для </w:t>
      </w:r>
      <w:r>
        <w:rPr>
          <w:sz w:val="28"/>
          <w:szCs w:val="28"/>
        </w:rPr>
        <w:t xml:space="preserve">       </w:t>
      </w:r>
      <w:r w:rsidRPr="002D6A27">
        <w:rPr>
          <w:sz w:val="28"/>
          <w:szCs w:val="28"/>
        </w:rPr>
        <w:t xml:space="preserve">j-той составляющей базовых нормативов затрат на оказание i-той муниципальной услуги, </w:t>
      </w:r>
      <w:proofErr w:type="gramStart"/>
      <w:r w:rsidRPr="002D6A27">
        <w:rPr>
          <w:sz w:val="28"/>
          <w:szCs w:val="28"/>
        </w:rPr>
        <w:t>который</w:t>
      </w:r>
      <w:proofErr w:type="gramEnd"/>
      <w:r w:rsidRPr="002D6A27">
        <w:rPr>
          <w:sz w:val="28"/>
          <w:szCs w:val="28"/>
        </w:rPr>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5971E8" w:rsidRPr="002D6A27" w:rsidRDefault="005971E8" w:rsidP="005971E8">
      <w:pPr>
        <w:pStyle w:val="formattext"/>
        <w:shd w:val="clear" w:color="auto" w:fill="FFFFFF"/>
        <w:tabs>
          <w:tab w:val="left" w:pos="1276"/>
        </w:tabs>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Pr="002D6A27">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5971E8" w:rsidRPr="004E2CA6"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sidRPr="004E2CA6">
        <w:rPr>
          <w:rFonts w:ascii="Times New Roman" w:hAnsi="Times New Roman" w:cs="Times New Roman"/>
          <w:sz w:val="28"/>
          <w:szCs w:val="28"/>
          <w:shd w:val="clear" w:color="auto" w:fill="FFFFFF"/>
        </w:rPr>
        <w:t xml:space="preserve">Расчет значений составляющих базовых нормативов затрат </w:t>
      </w:r>
      <w:r>
        <w:rPr>
          <w:rFonts w:ascii="Times New Roman" w:hAnsi="Times New Roman" w:cs="Times New Roman"/>
          <w:sz w:val="28"/>
          <w:szCs w:val="28"/>
          <w:shd w:val="clear" w:color="auto" w:fill="FFFFFF"/>
        </w:rPr>
        <w:t xml:space="preserve">              </w:t>
      </w:r>
      <w:r w:rsidRPr="004E2CA6">
        <w:rPr>
          <w:rFonts w:ascii="Times New Roman" w:hAnsi="Times New Roman" w:cs="Times New Roman"/>
          <w:sz w:val="28"/>
          <w:szCs w:val="28"/>
          <w:shd w:val="clear" w:color="auto" w:fill="FFFFFF"/>
        </w:rPr>
        <w:t xml:space="preserve">на оказание муниципальных </w:t>
      </w:r>
      <w:r w:rsidRPr="004E2CA6">
        <w:rPr>
          <w:rFonts w:ascii="Times New Roman" w:eastAsia="MS PGothic" w:hAnsi="Times New Roman" w:cs="Times New Roman"/>
          <w:bCs/>
          <w:sz w:val="28"/>
          <w:szCs w:val="28"/>
        </w:rPr>
        <w:t xml:space="preserve">услуг по реализации дополнительных </w:t>
      </w:r>
      <w:proofErr w:type="spellStart"/>
      <w:r w:rsidRPr="004E2CA6">
        <w:rPr>
          <w:rFonts w:ascii="Times New Roman" w:eastAsia="MS PGothic" w:hAnsi="Times New Roman" w:cs="Times New Roman"/>
          <w:bCs/>
          <w:sz w:val="28"/>
          <w:szCs w:val="28"/>
        </w:rPr>
        <w:t>общеразвивающих</w:t>
      </w:r>
      <w:proofErr w:type="spellEnd"/>
      <w:r w:rsidRPr="004E2CA6">
        <w:rPr>
          <w:rFonts w:ascii="Times New Roman" w:eastAsia="MS PGothic" w:hAnsi="Times New Roman" w:cs="Times New Roman"/>
          <w:bCs/>
          <w:sz w:val="28"/>
          <w:szCs w:val="28"/>
        </w:rPr>
        <w:t xml:space="preserve"> программ</w:t>
      </w:r>
      <w:r w:rsidRPr="004E2CA6">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5971E8" w:rsidRPr="004E2CA6"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sidRPr="004E2CA6">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5971E8" w:rsidRPr="004E2CA6"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sidRPr="004E2CA6">
        <w:rPr>
          <w:rFonts w:ascii="Times New Roman" w:hAnsi="Times New Roman" w:cs="Times New Roman"/>
          <w:sz w:val="28"/>
          <w:szCs w:val="28"/>
        </w:rPr>
        <w:t xml:space="preserve">Размер базовых нормативов затрат на оказание муниципальной услуги по реализации дополнительных </w:t>
      </w:r>
      <w:proofErr w:type="spellStart"/>
      <w:r w:rsidRPr="004E2CA6">
        <w:rPr>
          <w:rFonts w:ascii="Times New Roman" w:hAnsi="Times New Roman" w:cs="Times New Roman"/>
          <w:sz w:val="28"/>
          <w:szCs w:val="28"/>
        </w:rPr>
        <w:t>общеразвивающих</w:t>
      </w:r>
      <w:proofErr w:type="spellEnd"/>
      <w:r w:rsidRPr="004E2CA6">
        <w:rPr>
          <w:rFonts w:ascii="Times New Roman" w:hAnsi="Times New Roman" w:cs="Times New Roman"/>
          <w:sz w:val="28"/>
          <w:szCs w:val="28"/>
        </w:rPr>
        <w:t xml:space="preserve"> программ рассчитывается на единицу оказания услуги, по следующей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Pr="002D6A27" w:rsidRDefault="005971E8" w:rsidP="005971E8">
      <w:pPr>
        <w:widowControl/>
        <w:shd w:val="clear" w:color="auto" w:fill="FFFFFF"/>
        <w:tabs>
          <w:tab w:val="left" w:pos="883"/>
        </w:tabs>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 xml:space="preserve"> баз</m:t>
              </m:r>
            </m:sup>
          </m:sSubSup>
          <m:r>
            <w:rPr>
              <w:rFonts w:ascii="Cambria Math" w:hAnsi="Cambria Math" w:cs="Times New Roman"/>
              <w:spacing w:val="-1"/>
              <w:sz w:val="28"/>
              <w:szCs w:val="28"/>
            </w:rPr>
            <m:t>=</m:t>
          </m:r>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ОТ1</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МЗ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e>
          </m:d>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ОТ2</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oMath>
      </m:oMathPara>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w:t>
      </w:r>
      <w:r w:rsidRPr="002D6A27">
        <w:rPr>
          <w:rFonts w:ascii="Times New Roman" w:hAnsi="Times New Roman" w:cs="Times New Roman"/>
          <w:spacing w:val="-1"/>
          <w:sz w:val="28"/>
          <w:szCs w:val="28"/>
        </w:rPr>
        <w:t>де</w:t>
      </w:r>
      <w:r>
        <w:rPr>
          <w:rFonts w:ascii="Times New Roman" w:hAnsi="Times New Roman" w:cs="Times New Roman"/>
          <w:spacing w:val="-1"/>
          <w:sz w:val="28"/>
          <w:szCs w:val="28"/>
        </w:rPr>
        <w:t>:</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shd w:val="clear" w:color="auto" w:fill="FFFFFF"/>
        </w:rPr>
        <w:t xml:space="preserve">базовый норматив затрат на оказание </w:t>
      </w:r>
      <w:proofErr w:type="spellStart"/>
      <w:r w:rsidRPr="002D6A27">
        <w:rPr>
          <w:rFonts w:ascii="Times New Roman" w:hAnsi="Times New Roman" w:cs="Times New Roman"/>
          <w:sz w:val="28"/>
          <w:szCs w:val="28"/>
          <w:shd w:val="clear" w:color="auto" w:fill="FFFFFF"/>
          <w:lang w:val="en-US"/>
        </w:rPr>
        <w:t>i</w:t>
      </w:r>
      <w:proofErr w:type="spellEnd"/>
      <w:r w:rsidRPr="002D6A27">
        <w:rPr>
          <w:rFonts w:ascii="Times New Roman" w:hAnsi="Times New Roman" w:cs="Times New Roman"/>
          <w:sz w:val="28"/>
          <w:szCs w:val="28"/>
          <w:shd w:val="clear" w:color="auto" w:fill="FFFFFF"/>
        </w:rPr>
        <w:t xml:space="preserve">-ой услуги по </w:t>
      </w:r>
      <w:r w:rsidRPr="002D6A27">
        <w:rPr>
          <w:rFonts w:ascii="Times New Roman" w:hAnsi="Times New Roman" w:cs="Times New Roman"/>
          <w:sz w:val="28"/>
          <w:szCs w:val="28"/>
        </w:rPr>
        <w:t xml:space="preserve">реализации дополнительных </w:t>
      </w:r>
      <w:proofErr w:type="spellStart"/>
      <w:r w:rsidRPr="002D6A27">
        <w:rPr>
          <w:rFonts w:ascii="Times New Roman" w:hAnsi="Times New Roman" w:cs="Times New Roman"/>
          <w:sz w:val="28"/>
          <w:szCs w:val="28"/>
        </w:rPr>
        <w:t>общеразвивающих</w:t>
      </w:r>
      <w:proofErr w:type="spellEnd"/>
      <w:r w:rsidRPr="002D6A27">
        <w:rPr>
          <w:rFonts w:ascii="Times New Roman" w:hAnsi="Times New Roman" w:cs="Times New Roman"/>
          <w:sz w:val="28"/>
          <w:szCs w:val="28"/>
        </w:rPr>
        <w:t xml:space="preserve"> программ;</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Pr="002D6A27">
        <w:rPr>
          <w:rFonts w:ascii="Times New Roman" w:hAnsi="Times New Roman" w:cs="Times New Roman"/>
          <w:spacing w:val="-1"/>
          <w:sz w:val="28"/>
          <w:szCs w:val="28"/>
        </w:rPr>
        <w:t xml:space="preserve"> - </w:t>
      </w:r>
      <w:r>
        <w:rPr>
          <w:rFonts w:ascii="Times New Roman" w:hAnsi="Times New Roman" w:cs="Times New Roman"/>
          <w:sz w:val="28"/>
          <w:szCs w:val="28"/>
          <w:shd w:val="clear" w:color="auto" w:fill="FFFFFF"/>
        </w:rPr>
        <w:t>з</w:t>
      </w:r>
      <w:r w:rsidRPr="002D6A27">
        <w:rPr>
          <w:rFonts w:ascii="Times New Roman" w:hAnsi="Times New Roman" w:cs="Times New Roman"/>
          <w:sz w:val="28"/>
          <w:szCs w:val="28"/>
          <w:shd w:val="clear" w:color="auto" w:fill="FFFFFF"/>
        </w:rPr>
        <w:t>атраты на фонд оплаты труда основного персонала на единицу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Pr="002D6A27">
        <w:rPr>
          <w:rFonts w:ascii="Times New Roman" w:hAnsi="Times New Roman" w:cs="Times New Roman"/>
          <w:sz w:val="28"/>
          <w:szCs w:val="28"/>
        </w:rPr>
        <w:t xml:space="preserve"> - </w:t>
      </w:r>
      <w:r>
        <w:rPr>
          <w:rFonts w:ascii="Times New Roman" w:hAnsi="Times New Roman" w:cs="Times New Roman"/>
          <w:sz w:val="28"/>
          <w:szCs w:val="28"/>
        </w:rPr>
        <w:t>з</w:t>
      </w:r>
      <w:r w:rsidRPr="002D6A27">
        <w:rPr>
          <w:rFonts w:ascii="Times New Roman" w:hAnsi="Times New Roman" w:cs="Times New Roman"/>
          <w:sz w:val="28"/>
          <w:szCs w:val="28"/>
        </w:rPr>
        <w:t xml:space="preserve">атраты на приобретение материальных запасов и движимого имущества (основных средств и нематериальных активов), используемого </w:t>
      </w:r>
      <w:r>
        <w:rPr>
          <w:rFonts w:ascii="Times New Roman" w:hAnsi="Times New Roman" w:cs="Times New Roman"/>
          <w:sz w:val="28"/>
          <w:szCs w:val="28"/>
        </w:rPr>
        <w:t xml:space="preserve">         </w:t>
      </w:r>
      <w:r w:rsidRPr="002D6A27">
        <w:rPr>
          <w:rFonts w:ascii="Times New Roman" w:hAnsi="Times New Roman" w:cs="Times New Roman"/>
          <w:sz w:val="28"/>
          <w:szCs w:val="28"/>
        </w:rPr>
        <w:t>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Pr>
          <w:sz w:val="28"/>
          <w:szCs w:val="28"/>
        </w:rPr>
        <w:t xml:space="preserve"> - з</w:t>
      </w:r>
      <w:proofErr w:type="spellStart"/>
      <w:r w:rsidRPr="002D6A27">
        <w:rPr>
          <w:sz w:val="28"/>
          <w:szCs w:val="28"/>
        </w:rPr>
        <w:t>атраты</w:t>
      </w:r>
      <w:proofErr w:type="spellEnd"/>
      <w:r w:rsidRPr="002D6A27">
        <w:rPr>
          <w:sz w:val="28"/>
          <w:szCs w:val="28"/>
        </w:rPr>
        <w:t xml:space="preserve"> на формирование резерва на полное восстановление состава объектов особо ценного движимого имущества используемого </w:t>
      </w:r>
      <w:r>
        <w:rPr>
          <w:sz w:val="28"/>
          <w:szCs w:val="28"/>
        </w:rPr>
        <w:t xml:space="preserve">              </w:t>
      </w:r>
      <w:r w:rsidRPr="002D6A27">
        <w:rPr>
          <w:sz w:val="28"/>
          <w:szCs w:val="28"/>
        </w:rPr>
        <w:t>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Pr="002D6A27">
        <w:rPr>
          <w:sz w:val="28"/>
          <w:szCs w:val="28"/>
        </w:rPr>
        <w:t xml:space="preserve"> - </w:t>
      </w:r>
      <w:r>
        <w:rPr>
          <w:sz w:val="28"/>
          <w:szCs w:val="28"/>
        </w:rPr>
        <w:t>з</w:t>
      </w:r>
      <w:r w:rsidRPr="002D6A27">
        <w:rPr>
          <w:sz w:val="28"/>
          <w:szCs w:val="28"/>
        </w:rPr>
        <w:t>атраты на коммунальные услуги в части имущества, используемого 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Pr="002D6A27">
        <w:rPr>
          <w:sz w:val="28"/>
          <w:szCs w:val="28"/>
        </w:rPr>
        <w:t xml:space="preserve"> - </w:t>
      </w:r>
      <w:r>
        <w:rPr>
          <w:sz w:val="28"/>
          <w:szCs w:val="28"/>
        </w:rPr>
        <w:t>з</w:t>
      </w:r>
      <w:r w:rsidRPr="002D6A27">
        <w:rPr>
          <w:sz w:val="28"/>
          <w:szCs w:val="28"/>
        </w:rPr>
        <w:t>атраты на содержание объектов недвижимого имущества, используемого в процессе оказания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Pr="002D6A27">
        <w:rPr>
          <w:rFonts w:ascii="Times New Roman" w:hAnsi="Times New Roman" w:cs="Times New Roman"/>
          <w:i/>
          <w:spacing w:val="-1"/>
          <w:sz w:val="28"/>
          <w:szCs w:val="28"/>
        </w:rPr>
        <w:t xml:space="preserve">- </w:t>
      </w:r>
      <w:r w:rsidRPr="004E2CA6">
        <w:rPr>
          <w:rFonts w:ascii="Times New Roman" w:hAnsi="Times New Roman" w:cs="Times New Roman"/>
          <w:spacing w:val="-1"/>
          <w:sz w:val="28"/>
          <w:szCs w:val="28"/>
        </w:rPr>
        <w:t>з</w:t>
      </w:r>
      <w:r w:rsidRPr="002D6A27">
        <w:rPr>
          <w:rFonts w:ascii="Times New Roman" w:hAnsi="Times New Roman" w:cs="Times New Roman"/>
          <w:sz w:val="28"/>
          <w:szCs w:val="28"/>
        </w:rPr>
        <w:t>атраты на содержание особо ценного движимого имущества, используемого в процессе оказания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Pr="002D6A27">
        <w:rPr>
          <w:rFonts w:ascii="Times New Roman" w:hAnsi="Times New Roman" w:cs="Times New Roman"/>
          <w:spacing w:val="-1"/>
          <w:sz w:val="28"/>
          <w:szCs w:val="28"/>
        </w:rPr>
        <w:t xml:space="preserve"> - </w:t>
      </w:r>
      <w:r>
        <w:rPr>
          <w:rFonts w:ascii="Times New Roman" w:hAnsi="Times New Roman" w:cs="Times New Roman"/>
          <w:sz w:val="28"/>
          <w:szCs w:val="28"/>
        </w:rPr>
        <w:t>з</w:t>
      </w:r>
      <w:r w:rsidRPr="002D6A27">
        <w:rPr>
          <w:rFonts w:ascii="Times New Roman" w:hAnsi="Times New Roman" w:cs="Times New Roman"/>
          <w:sz w:val="28"/>
          <w:szCs w:val="28"/>
        </w:rPr>
        <w:t>атраты, связанные с дополнительным профессиональным образованием педагогических работников по профилю их педагогической деятельности;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Pr="002D6A27">
        <w:rPr>
          <w:rFonts w:ascii="Times New Roman" w:hAnsi="Times New Roman" w:cs="Times New Roman"/>
          <w:spacing w:val="-1"/>
          <w:sz w:val="28"/>
          <w:szCs w:val="28"/>
        </w:rPr>
        <w:t xml:space="preserve"> - </w:t>
      </w:r>
      <w:r>
        <w:rPr>
          <w:rFonts w:ascii="Times New Roman" w:hAnsi="Times New Roman" w:cs="Times New Roman"/>
          <w:spacing w:val="-1"/>
          <w:sz w:val="28"/>
          <w:szCs w:val="28"/>
        </w:rPr>
        <w:t>з</w:t>
      </w:r>
      <w:r w:rsidRPr="002D6A27">
        <w:rPr>
          <w:rFonts w:ascii="Times New Roman" w:hAnsi="Times New Roman" w:cs="Times New Roman"/>
          <w:sz w:val="28"/>
          <w:szCs w:val="28"/>
        </w:rPr>
        <w:t>атраты на проведение периодических медицинских осмотров работников;</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Pr="002D6A27">
        <w:rPr>
          <w:rFonts w:ascii="Times New Roman" w:hAnsi="Times New Roman" w:cs="Times New Roman"/>
          <w:spacing w:val="-1"/>
          <w:sz w:val="28"/>
          <w:szCs w:val="28"/>
        </w:rPr>
        <w:t xml:space="preserve">- </w:t>
      </w:r>
      <w:r>
        <w:rPr>
          <w:rFonts w:ascii="Times New Roman" w:hAnsi="Times New Roman" w:cs="Times New Roman"/>
          <w:spacing w:val="-1"/>
          <w:sz w:val="28"/>
          <w:szCs w:val="28"/>
        </w:rPr>
        <w:t>з</w:t>
      </w:r>
      <w:r w:rsidRPr="002D6A27">
        <w:rPr>
          <w:rFonts w:ascii="Times New Roman" w:hAnsi="Times New Roman" w:cs="Times New Roman"/>
          <w:sz w:val="28"/>
          <w:szCs w:val="28"/>
        </w:rPr>
        <w:t>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OT2</m:t>
            </m:r>
          </m:sup>
        </m:sSubSup>
      </m:oMath>
      <w:r w:rsidRPr="002D6A27">
        <w:rPr>
          <w:rFonts w:ascii="Times New Roman" w:hAnsi="Times New Roman" w:cs="Times New Roman"/>
          <w:spacing w:val="-1"/>
          <w:sz w:val="28"/>
          <w:szCs w:val="28"/>
        </w:rPr>
        <w:t xml:space="preserve"> - </w:t>
      </w:r>
      <w:r>
        <w:rPr>
          <w:rFonts w:ascii="Times New Roman" w:hAnsi="Times New Roman" w:cs="Times New Roman"/>
          <w:spacing w:val="-1"/>
          <w:sz w:val="28"/>
          <w:szCs w:val="28"/>
        </w:rPr>
        <w:t>з</w:t>
      </w:r>
      <w:r w:rsidRPr="002D6A27">
        <w:rPr>
          <w:rFonts w:ascii="Times New Roman" w:hAnsi="Times New Roman" w:cs="Times New Roman"/>
          <w:sz w:val="28"/>
          <w:szCs w:val="28"/>
          <w:shd w:val="clear" w:color="auto" w:fill="FFFFFF"/>
        </w:rPr>
        <w:t xml:space="preserve">атраты на фонд оплаты труда персонала, непосредственно </w:t>
      </w:r>
      <w:r>
        <w:rPr>
          <w:rFonts w:ascii="Times New Roman" w:hAnsi="Times New Roman" w:cs="Times New Roman"/>
          <w:sz w:val="28"/>
          <w:szCs w:val="28"/>
          <w:shd w:val="clear" w:color="auto" w:fill="FFFFFF"/>
        </w:rPr>
        <w:t xml:space="preserve">             </w:t>
      </w:r>
      <w:r w:rsidRPr="002D6A27">
        <w:rPr>
          <w:rFonts w:ascii="Times New Roman" w:hAnsi="Times New Roman" w:cs="Times New Roman"/>
          <w:sz w:val="28"/>
          <w:szCs w:val="28"/>
          <w:shd w:val="clear" w:color="auto" w:fill="FFFFFF"/>
        </w:rPr>
        <w:t>не участвующего в оказании услуг,  на единицу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Pr="002D6A27">
        <w:rPr>
          <w:rFonts w:ascii="Times New Roman" w:hAnsi="Times New Roman" w:cs="Times New Roman"/>
          <w:spacing w:val="-1"/>
          <w:sz w:val="28"/>
          <w:szCs w:val="28"/>
        </w:rPr>
        <w:t xml:space="preserve"> - </w:t>
      </w:r>
      <w:r>
        <w:rPr>
          <w:rFonts w:ascii="Times New Roman" w:hAnsi="Times New Roman" w:cs="Times New Roman"/>
          <w:spacing w:val="-1"/>
          <w:sz w:val="28"/>
          <w:szCs w:val="28"/>
        </w:rPr>
        <w:t>з</w:t>
      </w:r>
      <w:r w:rsidRPr="002D6A27">
        <w:rPr>
          <w:rFonts w:ascii="Times New Roman" w:hAnsi="Times New Roman" w:cs="Times New Roman"/>
          <w:sz w:val="28"/>
          <w:szCs w:val="28"/>
        </w:rPr>
        <w:t>атраты на коммунальные услуги в части имущества, необходимого для общехозяйственных нужд;</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Pr="002D6A27">
        <w:rPr>
          <w:rFonts w:ascii="Times New Roman" w:hAnsi="Times New Roman" w:cs="Times New Roman"/>
          <w:sz w:val="28"/>
          <w:szCs w:val="28"/>
        </w:rPr>
        <w:t xml:space="preserve"> - </w:t>
      </w:r>
      <w:r>
        <w:rPr>
          <w:rFonts w:ascii="Times New Roman" w:hAnsi="Times New Roman" w:cs="Times New Roman"/>
          <w:sz w:val="28"/>
          <w:szCs w:val="28"/>
        </w:rPr>
        <w:t>з</w:t>
      </w:r>
      <w:r w:rsidRPr="002D6A27">
        <w:rPr>
          <w:rFonts w:ascii="Times New Roman" w:hAnsi="Times New Roman" w:cs="Times New Roman"/>
          <w:sz w:val="28"/>
          <w:szCs w:val="28"/>
        </w:rPr>
        <w:t>атраты на содержание объектов недвижимого имущества, необходимого для общехозяйственных нужд;</w:t>
      </w:r>
    </w:p>
    <w:p w:rsidR="005971E8" w:rsidRPr="002D6A27" w:rsidRDefault="005971E8" w:rsidP="005971E8">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Pr="002D6A27">
        <w:rPr>
          <w:rFonts w:ascii="Times New Roman" w:hAnsi="Times New Roman" w:cs="Times New Roman"/>
          <w:i/>
          <w:spacing w:val="-1"/>
          <w:sz w:val="28"/>
          <w:szCs w:val="28"/>
        </w:rPr>
        <w:t xml:space="preserve"> - </w:t>
      </w:r>
      <w:r w:rsidRPr="004E2CA6">
        <w:rPr>
          <w:rFonts w:ascii="Times New Roman" w:hAnsi="Times New Roman" w:cs="Times New Roman"/>
          <w:spacing w:val="-1"/>
          <w:sz w:val="28"/>
          <w:szCs w:val="28"/>
        </w:rPr>
        <w:t>з</w:t>
      </w:r>
      <w:r w:rsidRPr="002D6A27">
        <w:rPr>
          <w:rFonts w:ascii="Times New Roman" w:hAnsi="Times New Roman" w:cs="Times New Roman"/>
          <w:sz w:val="28"/>
          <w:szCs w:val="28"/>
        </w:rPr>
        <w:t>атраты на содержание особо ценного движимого имущества, необходимого для общехозяйственных нужд;</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Pr="002D6A27">
        <w:rPr>
          <w:sz w:val="28"/>
          <w:szCs w:val="28"/>
        </w:rPr>
        <w:t xml:space="preserve"> - </w:t>
      </w:r>
      <w:r>
        <w:rPr>
          <w:sz w:val="28"/>
          <w:szCs w:val="28"/>
        </w:rPr>
        <w:t>з</w:t>
      </w:r>
      <w:r w:rsidRPr="002D6A27">
        <w:rPr>
          <w:sz w:val="28"/>
          <w:szCs w:val="28"/>
        </w:rPr>
        <w:t>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Pr="002D6A27">
        <w:rPr>
          <w:rFonts w:ascii="Times New Roman" w:hAnsi="Times New Roman" w:cs="Times New Roman"/>
          <w:spacing w:val="-1"/>
          <w:sz w:val="28"/>
          <w:szCs w:val="28"/>
        </w:rPr>
        <w:t xml:space="preserve">- </w:t>
      </w:r>
      <w:r>
        <w:rPr>
          <w:rFonts w:ascii="Times New Roman" w:hAnsi="Times New Roman" w:cs="Times New Roman"/>
          <w:sz w:val="28"/>
          <w:szCs w:val="28"/>
        </w:rPr>
        <w:t>з</w:t>
      </w:r>
      <w:r w:rsidRPr="002D6A27">
        <w:rPr>
          <w:rFonts w:ascii="Times New Roman" w:hAnsi="Times New Roman" w:cs="Times New Roman"/>
          <w:sz w:val="28"/>
          <w:szCs w:val="28"/>
        </w:rPr>
        <w:t>атраты на приобретение услуг связи;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Pr="002D6A27">
        <w:rPr>
          <w:rFonts w:ascii="Times New Roman" w:hAnsi="Times New Roman" w:cs="Times New Roman"/>
          <w:spacing w:val="-1"/>
          <w:sz w:val="28"/>
          <w:szCs w:val="28"/>
        </w:rPr>
        <w:t xml:space="preserve">- </w:t>
      </w:r>
      <w:r>
        <w:rPr>
          <w:rFonts w:ascii="Times New Roman" w:hAnsi="Times New Roman" w:cs="Times New Roman"/>
          <w:sz w:val="28"/>
          <w:szCs w:val="28"/>
        </w:rPr>
        <w:t>з</w:t>
      </w:r>
      <w:r w:rsidRPr="002D6A27">
        <w:rPr>
          <w:rFonts w:ascii="Times New Roman" w:hAnsi="Times New Roman" w:cs="Times New Roman"/>
          <w:sz w:val="28"/>
          <w:szCs w:val="28"/>
        </w:rPr>
        <w:t>атраты на приобретение транспортных услуг.</w:t>
      </w:r>
    </w:p>
    <w:p w:rsidR="005971E8" w:rsidRPr="004E2CA6"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sidRPr="004E2CA6">
        <w:rPr>
          <w:rFonts w:ascii="Times New Roman" w:hAnsi="Times New Roman" w:cs="Times New Roman"/>
          <w:sz w:val="28"/>
          <w:szCs w:val="28"/>
          <w:shd w:val="clear" w:color="auto" w:fill="FFFFFF"/>
        </w:rPr>
        <w:t xml:space="preserve">Затраты на фонд оплаты труда основного персонала определяются </w:t>
      </w:r>
      <w:r>
        <w:rPr>
          <w:rFonts w:ascii="Times New Roman" w:hAnsi="Times New Roman" w:cs="Times New Roman"/>
          <w:sz w:val="28"/>
          <w:szCs w:val="28"/>
          <w:shd w:val="clear" w:color="auto" w:fill="FFFFFF"/>
        </w:rPr>
        <w:t xml:space="preserve">       </w:t>
      </w:r>
      <w:r w:rsidRPr="004E2CA6">
        <w:rPr>
          <w:rFonts w:ascii="Times New Roman" w:hAnsi="Times New Roman" w:cs="Times New Roman"/>
          <w:sz w:val="28"/>
          <w:szCs w:val="28"/>
          <w:shd w:val="clear" w:color="auto" w:fill="FFFFFF"/>
        </w:rPr>
        <w:t>по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pStyle w:val="afe"/>
        <w:widowControl/>
        <w:shd w:val="clear" w:color="auto" w:fill="FFFFFF"/>
        <w:tabs>
          <w:tab w:val="left" w:pos="883"/>
        </w:tabs>
        <w:ind w:left="0" w:firstLine="0"/>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rsidR="005971E8" w:rsidRPr="004E2CA6" w:rsidRDefault="005971E8" w:rsidP="005971E8">
      <w:pPr>
        <w:pStyle w:val="afe"/>
        <w:widowControl/>
        <w:shd w:val="clear" w:color="auto" w:fill="FFFFFF"/>
        <w:tabs>
          <w:tab w:val="left" w:pos="883"/>
        </w:tabs>
        <w:ind w:left="0" w:firstLine="709"/>
        <w:rPr>
          <w:rFonts w:ascii="Times New Roman" w:hAnsi="Times New Roman" w:cs="Times New Roman"/>
          <w:iCs/>
          <w:spacing w:val="-1"/>
          <w:sz w:val="28"/>
          <w:szCs w:val="28"/>
        </w:rPr>
      </w:pPr>
      <w:r>
        <w:rPr>
          <w:rFonts w:ascii="Times New Roman" w:hAnsi="Times New Roman" w:cs="Times New Roman"/>
          <w:spacing w:val="-1"/>
          <w:sz w:val="28"/>
          <w:szCs w:val="28"/>
        </w:rPr>
        <w:t>г</w:t>
      </w:r>
      <w:r w:rsidRPr="004E2CA6">
        <w:rPr>
          <w:rFonts w:ascii="Times New Roman" w:hAnsi="Times New Roman" w:cs="Times New Roman"/>
          <w:spacing w:val="-1"/>
          <w:sz w:val="28"/>
          <w:szCs w:val="28"/>
        </w:rPr>
        <w:t>де:</w:t>
      </w:r>
    </w:p>
    <w:p w:rsidR="005971E8" w:rsidRPr="002D6A27" w:rsidRDefault="005971E8" w:rsidP="005971E8">
      <w:pPr>
        <w:widowControl/>
        <w:shd w:val="clear" w:color="auto" w:fill="FFFFFF"/>
        <w:tabs>
          <w:tab w:val="left" w:pos="709"/>
        </w:tabs>
        <w:ind w:firstLine="709"/>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shd w:val="clear" w:color="auto" w:fill="FFFFFF"/>
        </w:rPr>
        <w:t>Затраты на фонд оплаты труда основного персонала</w:t>
      </w:r>
      <w:r>
        <w:rPr>
          <w:rFonts w:ascii="Times New Roman" w:hAnsi="Times New Roman" w:cs="Times New Roman"/>
          <w:sz w:val="28"/>
          <w:szCs w:val="28"/>
          <w:shd w:val="clear" w:color="auto" w:fill="FFFFFF"/>
        </w:rPr>
        <w:t>;</w:t>
      </w:r>
      <w:r w:rsidRPr="002D6A27">
        <w:rPr>
          <w:rFonts w:ascii="Times New Roman" w:hAnsi="Times New Roman" w:cs="Times New Roman"/>
          <w:sz w:val="28"/>
          <w:szCs w:val="28"/>
          <w:shd w:val="clear" w:color="auto" w:fill="FFFFFF"/>
        </w:rPr>
        <w:t xml:space="preserve"> </w:t>
      </w:r>
    </w:p>
    <w:p w:rsidR="005971E8" w:rsidRPr="002D6A27" w:rsidRDefault="005971E8" w:rsidP="005971E8">
      <w:pPr>
        <w:widowControl/>
        <w:shd w:val="clear" w:color="auto" w:fill="FFFFFF"/>
        <w:tabs>
          <w:tab w:val="left" w:pos="709"/>
        </w:tabs>
        <w:ind w:firstLine="709"/>
        <w:rPr>
          <w:rFonts w:ascii="Times New Roman" w:hAnsi="Times New Roman" w:cs="Times New Roman"/>
          <w:sz w:val="28"/>
          <w:szCs w:val="28"/>
          <w:shd w:val="clear" w:color="auto" w:fill="FFFFFF"/>
        </w:rPr>
      </w:pPr>
      <w:r w:rsidRPr="002D6A27">
        <w:rPr>
          <w:rFonts w:ascii="Times New Roman" w:hAnsi="Times New Roman" w:cs="Times New Roman"/>
          <w:sz w:val="28"/>
          <w:szCs w:val="28"/>
          <w:shd w:val="clear" w:color="auto" w:fill="FFFFFF"/>
          <w:lang w:val="en-US"/>
        </w:rPr>
        <w:t>n</w:t>
      </w:r>
      <w:r w:rsidRPr="002D6A27">
        <w:rPr>
          <w:rFonts w:ascii="Times New Roman" w:hAnsi="Times New Roman" w:cs="Times New Roman"/>
          <w:sz w:val="28"/>
          <w:szCs w:val="28"/>
          <w:shd w:val="clear" w:color="auto" w:fill="FFFFFF"/>
        </w:rPr>
        <w:t xml:space="preserve"> – </w:t>
      </w:r>
      <w:proofErr w:type="gramStart"/>
      <w:r w:rsidRPr="002D6A27">
        <w:rPr>
          <w:rFonts w:ascii="Times New Roman" w:hAnsi="Times New Roman" w:cs="Times New Roman"/>
          <w:sz w:val="28"/>
          <w:szCs w:val="28"/>
          <w:shd w:val="clear" w:color="auto" w:fill="FFFFFF"/>
        </w:rPr>
        <w:t>размер</w:t>
      </w:r>
      <w:proofErr w:type="gramEnd"/>
      <w:r w:rsidRPr="002D6A27">
        <w:rPr>
          <w:rFonts w:ascii="Times New Roman" w:hAnsi="Times New Roman" w:cs="Times New Roman"/>
          <w:sz w:val="28"/>
          <w:szCs w:val="28"/>
          <w:shd w:val="clear" w:color="auto" w:fill="FFFFFF"/>
        </w:rPr>
        <w:t xml:space="preserve"> среднемесячной заработной платы в субъекте РФ;</w:t>
      </w:r>
    </w:p>
    <w:p w:rsidR="005971E8" w:rsidRPr="002D6A27" w:rsidRDefault="005971E8" w:rsidP="005971E8">
      <w:pPr>
        <w:pStyle w:val="formattext"/>
        <w:shd w:val="clear" w:color="auto" w:fill="FFFFFF"/>
        <w:tabs>
          <w:tab w:val="left" w:pos="709"/>
        </w:tabs>
        <w:spacing w:before="0" w:beforeAutospacing="0" w:after="0" w:afterAutospacing="0"/>
        <w:ind w:firstLine="709"/>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Pr="002D6A27">
        <w:rPr>
          <w:sz w:val="28"/>
          <w:szCs w:val="28"/>
          <w:shd w:val="clear" w:color="auto" w:fill="FFFFFF"/>
        </w:rPr>
        <w:t xml:space="preserve">- </w:t>
      </w:r>
      <w:r w:rsidRPr="002D6A27">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5971E8" w:rsidRPr="002D6A27" w:rsidRDefault="005971E8" w:rsidP="005971E8">
      <w:pPr>
        <w:pStyle w:val="formattext"/>
        <w:shd w:val="clear" w:color="auto" w:fill="FFFFFF"/>
        <w:tabs>
          <w:tab w:val="left" w:pos="709"/>
        </w:tabs>
        <w:spacing w:before="0" w:beforeAutospacing="0" w:after="0" w:afterAutospacing="0"/>
        <w:ind w:firstLine="709"/>
        <w:jc w:val="both"/>
        <w:rPr>
          <w:sz w:val="28"/>
          <w:szCs w:val="28"/>
        </w:rPr>
      </w:pPr>
      <w:r w:rsidRPr="002D6A27">
        <w:rPr>
          <w:sz w:val="28"/>
          <w:szCs w:val="28"/>
        </w:rPr>
        <w:t>12 - количество месяцев в году;</w:t>
      </w:r>
    </w:p>
    <w:p w:rsidR="005971E8" w:rsidRDefault="005971E8" w:rsidP="005971E8">
      <w:pPr>
        <w:pStyle w:val="a3"/>
        <w:ind w:firstLine="709"/>
        <w:jc w:val="both"/>
        <w:rPr>
          <w:rFonts w:ascii="Times New Roman" w:hAnsi="Times New Roman" w:cs="Times New Roman"/>
          <w:sz w:val="28"/>
        </w:rPr>
      </w:pPr>
      <w:proofErr w:type="spellStart"/>
      <w:proofErr w:type="gramStart"/>
      <w:r w:rsidRPr="005C7945">
        <w:rPr>
          <w:rFonts w:ascii="Times New Roman" w:hAnsi="Times New Roman" w:cs="Times New Roman"/>
          <w:sz w:val="28"/>
          <w:lang w:val="en-US"/>
        </w:rPr>
        <w:t>Q</w:t>
      </w:r>
      <w:r w:rsidRPr="005C7945">
        <w:rPr>
          <w:rFonts w:ascii="Times New Roman" w:hAnsi="Times New Roman" w:cs="Times New Roman"/>
          <w:i/>
          <w:iCs/>
          <w:sz w:val="28"/>
          <w:lang w:val="en-US"/>
        </w:rPr>
        <w:t>i</w:t>
      </w:r>
      <w:proofErr w:type="spellEnd"/>
      <w:r w:rsidRPr="005C7945">
        <w:rPr>
          <w:rFonts w:ascii="Times New Roman" w:hAnsi="Times New Roman" w:cs="Times New Roman"/>
          <w:i/>
          <w:iCs/>
          <w:sz w:val="28"/>
        </w:rPr>
        <w:t xml:space="preserve"> </w:t>
      </w:r>
      <w:r w:rsidRPr="005C7945">
        <w:rPr>
          <w:rFonts w:ascii="Times New Roman" w:hAnsi="Times New Roman" w:cs="Times New Roman"/>
          <w:sz w:val="28"/>
        </w:rPr>
        <w:t xml:space="preserve">– показатель объема оказания </w:t>
      </w:r>
      <w:proofErr w:type="spellStart"/>
      <w:r w:rsidRPr="005C7945">
        <w:rPr>
          <w:rFonts w:ascii="Times New Roman" w:hAnsi="Times New Roman" w:cs="Times New Roman"/>
          <w:sz w:val="28"/>
          <w:lang w:val="en-US"/>
        </w:rPr>
        <w:t>i</w:t>
      </w:r>
      <w:proofErr w:type="spellEnd"/>
      <w:r w:rsidRPr="005C7945">
        <w:rPr>
          <w:rFonts w:ascii="Times New Roman" w:hAnsi="Times New Roman" w:cs="Times New Roman"/>
          <w:sz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rsidR="005971E8" w:rsidRPr="005C7945" w:rsidRDefault="005971E8" w:rsidP="005971E8">
      <w:pPr>
        <w:pStyle w:val="a3"/>
        <w:numPr>
          <w:ilvl w:val="1"/>
          <w:numId w:val="15"/>
        </w:numPr>
        <w:tabs>
          <w:tab w:val="left" w:pos="1276"/>
        </w:tabs>
        <w:ind w:left="0" w:firstLine="709"/>
        <w:jc w:val="both"/>
        <w:rPr>
          <w:rFonts w:ascii="Times New Roman" w:hAnsi="Times New Roman" w:cs="Times New Roman"/>
          <w:sz w:val="28"/>
        </w:rPr>
      </w:pPr>
      <w:r w:rsidRPr="005C7945">
        <w:rPr>
          <w:rFonts w:ascii="Times New Roman" w:hAnsi="Times New Roman" w:cs="Times New Roman"/>
          <w:sz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w:t>
      </w:r>
      <w:r>
        <w:rPr>
          <w:rFonts w:ascii="Times New Roman" w:hAnsi="Times New Roman" w:cs="Times New Roman"/>
          <w:sz w:val="28"/>
          <w:shd w:val="clear" w:color="auto" w:fill="FFFFFF"/>
        </w:rPr>
        <w:t xml:space="preserve">         </w:t>
      </w:r>
      <w:r w:rsidRPr="005C7945">
        <w:rPr>
          <w:rFonts w:ascii="Times New Roman" w:hAnsi="Times New Roman" w:cs="Times New Roman"/>
          <w:sz w:val="28"/>
          <w:shd w:val="clear" w:color="auto" w:fill="FFFFFF"/>
        </w:rPr>
        <w:t xml:space="preserve">в процессе оказания муниципальной услуги по реализации дополнительных </w:t>
      </w:r>
      <w:proofErr w:type="spellStart"/>
      <w:r w:rsidRPr="005C7945">
        <w:rPr>
          <w:rFonts w:ascii="Times New Roman" w:hAnsi="Times New Roman" w:cs="Times New Roman"/>
          <w:sz w:val="28"/>
        </w:rPr>
        <w:t>общеразвивающих</w:t>
      </w:r>
      <w:proofErr w:type="spellEnd"/>
      <w:r w:rsidRPr="005C7945">
        <w:rPr>
          <w:rFonts w:ascii="Times New Roman" w:hAnsi="Times New Roman" w:cs="Times New Roman"/>
          <w:sz w:val="28"/>
        </w:rPr>
        <w:t xml:space="preserve"> программ</w:t>
      </w:r>
      <w:r w:rsidRPr="005C7945">
        <w:rPr>
          <w:rFonts w:ascii="Times New Roman" w:hAnsi="Times New Roman" w:cs="Times New Roman"/>
          <w:sz w:val="28"/>
          <w:shd w:val="clear" w:color="auto" w:fill="FFFFFF"/>
        </w:rPr>
        <w:t xml:space="preserve">, с учетом срока полезного использования определяются на основании типового перечня материальных запасов </w:t>
      </w:r>
      <w:r>
        <w:rPr>
          <w:rFonts w:ascii="Times New Roman" w:hAnsi="Times New Roman" w:cs="Times New Roman"/>
          <w:sz w:val="28"/>
          <w:shd w:val="clear" w:color="auto" w:fill="FFFFFF"/>
        </w:rPr>
        <w:t xml:space="preserve">                  </w:t>
      </w:r>
      <w:r w:rsidRPr="005C7945">
        <w:rPr>
          <w:rFonts w:ascii="Times New Roman" w:hAnsi="Times New Roman" w:cs="Times New Roman"/>
          <w:sz w:val="28"/>
          <w:shd w:val="clear" w:color="auto" w:fill="FFFFFF"/>
        </w:rPr>
        <w:t>и движимого имущества.</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r w:rsidRPr="002D6A27">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rsidRPr="002D6A27">
        <w:t xml:space="preserve"> </w:t>
      </w:r>
      <w:r w:rsidRPr="002D6A27">
        <w:rPr>
          <w:rFonts w:ascii="Times New Roman" w:hAnsi="Times New Roman" w:cs="Times New Roman"/>
          <w:sz w:val="28"/>
          <w:szCs w:val="28"/>
        </w:rPr>
        <w:t xml:space="preserve">по реализации дополнительных </w:t>
      </w:r>
      <w:proofErr w:type="spellStart"/>
      <w:r w:rsidRPr="002D6A27">
        <w:rPr>
          <w:rFonts w:ascii="Times New Roman" w:hAnsi="Times New Roman" w:cs="Times New Roman"/>
          <w:sz w:val="28"/>
          <w:szCs w:val="28"/>
        </w:rPr>
        <w:t>общеразвивающих</w:t>
      </w:r>
      <w:proofErr w:type="spellEnd"/>
      <w:r w:rsidRPr="002D6A27">
        <w:rPr>
          <w:rFonts w:ascii="Times New Roman" w:hAnsi="Times New Roman" w:cs="Times New Roman"/>
          <w:sz w:val="28"/>
          <w:szCs w:val="28"/>
        </w:rPr>
        <w:t xml:space="preserve"> программ, формируются Уполномоченным органом в целях расчета затрат на приобретение материальных запасов </w:t>
      </w:r>
      <w:r>
        <w:rPr>
          <w:rFonts w:ascii="Times New Roman" w:hAnsi="Times New Roman" w:cs="Times New Roman"/>
          <w:sz w:val="28"/>
          <w:szCs w:val="28"/>
        </w:rPr>
        <w:t xml:space="preserve">             </w:t>
      </w:r>
      <w:r w:rsidRPr="002D6A27">
        <w:rPr>
          <w:rFonts w:ascii="Times New Roman" w:hAnsi="Times New Roman" w:cs="Times New Roman"/>
          <w:sz w:val="28"/>
          <w:szCs w:val="28"/>
        </w:rPr>
        <w:t>в составе базового норматива затрат.</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r w:rsidRPr="002D6A27">
        <w:rPr>
          <w:rFonts w:ascii="Times New Roman" w:hAnsi="Times New Roman" w:cs="Times New Roman"/>
          <w:sz w:val="28"/>
          <w:szCs w:val="28"/>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proofErr w:type="spellStart"/>
      <w:r w:rsidRPr="002D6A27">
        <w:rPr>
          <w:rFonts w:ascii="Times New Roman" w:hAnsi="Times New Roman" w:cs="Times New Roman"/>
          <w:sz w:val="28"/>
          <w:szCs w:val="28"/>
        </w:rPr>
        <w:t>общеразвивающих</w:t>
      </w:r>
      <w:proofErr w:type="spellEnd"/>
      <w:r w:rsidRPr="002D6A27">
        <w:rPr>
          <w:rFonts w:ascii="Times New Roman" w:hAnsi="Times New Roman" w:cs="Times New Roman"/>
          <w:sz w:val="28"/>
          <w:szCs w:val="28"/>
        </w:rPr>
        <w:t xml:space="preserve"> программ рассчитываются по формуле: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on"/>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m:oMathPara>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r w:rsidRPr="0014172C">
        <w:rPr>
          <w:rFonts w:ascii="Times New Roman" w:hAnsi="Times New Roman" w:cs="Times New Roman"/>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Pr="002D6A27">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w:t>
      </w:r>
      <w:r>
        <w:rPr>
          <w:rFonts w:ascii="Times New Roman" w:hAnsi="Times New Roman" w:cs="Times New Roman"/>
          <w:sz w:val="28"/>
          <w:szCs w:val="28"/>
        </w:rPr>
        <w:t xml:space="preserve">         </w:t>
      </w:r>
      <w:r w:rsidRPr="002D6A27">
        <w:rPr>
          <w:rFonts w:ascii="Times New Roman" w:hAnsi="Times New Roman" w:cs="Times New Roman"/>
          <w:sz w:val="28"/>
          <w:szCs w:val="28"/>
        </w:rPr>
        <w:t>в процессе оказания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Pr="002D6A27">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w:t>
      </w:r>
      <w:proofErr w:type="spellStart"/>
      <w:r w:rsidRPr="002D6A27">
        <w:rPr>
          <w:rFonts w:ascii="Times New Roman" w:hAnsi="Times New Roman" w:cs="Times New Roman"/>
          <w:sz w:val="28"/>
          <w:szCs w:val="28"/>
        </w:rPr>
        <w:t>альных</w:t>
      </w:r>
      <w:proofErr w:type="spellEnd"/>
      <w:r w:rsidRPr="002D6A27">
        <w:rPr>
          <w:rFonts w:ascii="Times New Roman" w:hAnsi="Times New Roman" w:cs="Times New Roman"/>
          <w:sz w:val="28"/>
          <w:szCs w:val="28"/>
        </w:rPr>
        <w:t xml:space="preserve"> запасов, в расчете на единицу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Pr="002D6A27">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w:t>
      </w:r>
      <w:r>
        <w:rPr>
          <w:rFonts w:ascii="Times New Roman" w:hAnsi="Times New Roman" w:cs="Times New Roman"/>
          <w:sz w:val="28"/>
          <w:szCs w:val="28"/>
        </w:rPr>
        <w:t xml:space="preserve">        </w:t>
      </w:r>
      <w:r w:rsidRPr="002D6A27">
        <w:rPr>
          <w:rFonts w:ascii="Times New Roman" w:hAnsi="Times New Roman" w:cs="Times New Roman"/>
          <w:sz w:val="28"/>
          <w:szCs w:val="28"/>
        </w:rPr>
        <w:t>к особо ценному движимому имуществу;</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Pr="002D6A27">
        <w:rPr>
          <w:rFonts w:ascii="Times New Roman" w:hAnsi="Times New Roman" w:cs="Times New Roman"/>
          <w:sz w:val="28"/>
          <w:szCs w:val="28"/>
        </w:rPr>
        <w:t xml:space="preserve">- срок полезного использования k-ого вида материального запаса (движимого имущества) (основных средств и нематериальных активов), </w:t>
      </w:r>
      <w:r>
        <w:rPr>
          <w:rFonts w:ascii="Times New Roman" w:hAnsi="Times New Roman" w:cs="Times New Roman"/>
          <w:sz w:val="28"/>
          <w:szCs w:val="28"/>
        </w:rPr>
        <w:t xml:space="preserve">           </w:t>
      </w:r>
      <w:r w:rsidRPr="002D6A27">
        <w:rPr>
          <w:rFonts w:ascii="Times New Roman" w:hAnsi="Times New Roman" w:cs="Times New Roman"/>
          <w:sz w:val="28"/>
          <w:szCs w:val="28"/>
        </w:rPr>
        <w:t>не отнесенного к особо ценному движимому имуществу.</w:t>
      </w:r>
    </w:p>
    <w:p w:rsidR="005971E8" w:rsidRPr="002D6A27" w:rsidRDefault="005971E8" w:rsidP="005971E8">
      <w:pPr>
        <w:pStyle w:val="formattext"/>
        <w:numPr>
          <w:ilvl w:val="1"/>
          <w:numId w:val="15"/>
        </w:numPr>
        <w:shd w:val="clear" w:color="auto" w:fill="FFFFFF"/>
        <w:tabs>
          <w:tab w:val="left" w:pos="1276"/>
        </w:tabs>
        <w:spacing w:before="0" w:beforeAutospacing="0" w:after="0" w:afterAutospacing="0"/>
        <w:ind w:left="0" w:firstLine="709"/>
        <w:jc w:val="both"/>
        <w:rPr>
          <w:sz w:val="28"/>
          <w:szCs w:val="28"/>
        </w:rPr>
      </w:pPr>
      <w:proofErr w:type="gramStart"/>
      <w:r w:rsidRPr="002D6A27">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w:t>
      </w:r>
      <w:r w:rsidRPr="002D6A27">
        <w:rPr>
          <w:sz w:val="28"/>
          <w:szCs w:val="28"/>
          <w:shd w:val="clear" w:color="auto" w:fill="FFFFFF"/>
        </w:rPr>
        <w:lastRenderedPageBreak/>
        <w:t xml:space="preserve">оказания муниципальной услуги по реализации дополнительных </w:t>
      </w:r>
      <w:proofErr w:type="spellStart"/>
      <w:r w:rsidRPr="002D6A27">
        <w:rPr>
          <w:sz w:val="28"/>
          <w:szCs w:val="28"/>
          <w:shd w:val="clear" w:color="auto" w:fill="FFFFFF"/>
        </w:rPr>
        <w:t>общеразвивающих</w:t>
      </w:r>
      <w:proofErr w:type="spellEnd"/>
      <w:r w:rsidRPr="002D6A27">
        <w:rPr>
          <w:sz w:val="28"/>
          <w:szCs w:val="28"/>
          <w:shd w:val="clear" w:color="auto" w:fill="FFFFFF"/>
        </w:rPr>
        <w:t xml:space="preserve">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w:t>
      </w:r>
      <w:proofErr w:type="spellStart"/>
      <w:r w:rsidRPr="002D6A27">
        <w:rPr>
          <w:sz w:val="28"/>
          <w:szCs w:val="28"/>
          <w:shd w:val="clear" w:color="auto" w:fill="FFFFFF"/>
        </w:rPr>
        <w:t>i-й</w:t>
      </w:r>
      <w:proofErr w:type="spellEnd"/>
      <w:r w:rsidRPr="002D6A27">
        <w:rPr>
          <w:sz w:val="28"/>
          <w:szCs w:val="28"/>
          <w:shd w:val="clear" w:color="auto" w:fill="FFFFFF"/>
        </w:rPr>
        <w:t xml:space="preserve">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w:t>
      </w:r>
      <w:proofErr w:type="gramEnd"/>
      <w:r w:rsidRPr="002D6A27">
        <w:rPr>
          <w:sz w:val="28"/>
          <w:szCs w:val="28"/>
          <w:shd w:val="clear" w:color="auto" w:fill="FFFFFF"/>
        </w:rPr>
        <w:t xml:space="preserve"> оказания муниципальной услуги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w:t>
      </w:r>
      <w:r w:rsidRPr="002D6A27">
        <w:rPr>
          <w:sz w:val="28"/>
          <w:szCs w:val="28"/>
          <w:shd w:val="clear" w:color="auto" w:fill="FFFFFF"/>
        </w:rPr>
        <w:t>.</w:t>
      </w:r>
      <w:r w:rsidRPr="002D6A27">
        <w:rPr>
          <w:sz w:val="28"/>
          <w:szCs w:val="28"/>
        </w:rPr>
        <w:t> </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sidRPr="002D6A27">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2D6A27">
        <w:rPr>
          <w:sz w:val="28"/>
          <w:szCs w:val="28"/>
          <w:shd w:val="clear" w:color="auto" w:fill="FFFFFF"/>
        </w:rPr>
        <w:t xml:space="preserve">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Pr="002D6A27">
        <w:rPr>
          <w:sz w:val="28"/>
          <w:szCs w:val="28"/>
          <w:shd w:val="clear" w:color="auto" w:fill="FFFFFF"/>
        </w:rPr>
        <w:t xml:space="preserve">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по формуле: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w:p>
    <w:p w:rsidR="005971E8" w:rsidRDefault="005971E8" w:rsidP="005971E8">
      <w:pPr>
        <w:pStyle w:val="formattext"/>
        <w:shd w:val="clear" w:color="auto" w:fill="FFFFFF"/>
        <w:spacing w:before="0" w:beforeAutospacing="0" w:after="0" w:afterAutospacing="0"/>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on"/>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Pr>
          <w:sz w:val="28"/>
          <w:szCs w:val="28"/>
        </w:rPr>
        <w:t>где: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Pr="002D6A27">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w:t>
      </w:r>
      <w:r>
        <w:rPr>
          <w:sz w:val="28"/>
          <w:szCs w:val="28"/>
        </w:rPr>
        <w:t xml:space="preserve">               </w:t>
      </w:r>
      <w:r w:rsidRPr="002D6A27">
        <w:rPr>
          <w:sz w:val="28"/>
          <w:szCs w:val="28"/>
        </w:rPr>
        <w:t>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Pr="002D6A27">
        <w:rPr>
          <w:sz w:val="28"/>
          <w:szCs w:val="28"/>
        </w:rPr>
        <w:t>- количество k-ого объекта особо цен</w:t>
      </w:r>
      <w:proofErr w:type="spellStart"/>
      <w:r w:rsidRPr="002D6A27">
        <w:rPr>
          <w:sz w:val="28"/>
          <w:szCs w:val="28"/>
        </w:rPr>
        <w:t>ного</w:t>
      </w:r>
      <w:proofErr w:type="spellEnd"/>
      <w:r w:rsidRPr="002D6A27">
        <w:rPr>
          <w:sz w:val="28"/>
          <w:szCs w:val="28"/>
        </w:rPr>
        <w:t xml:space="preserve"> движимого имущества, включенного в типовой перечень, в расчете на единицу оказания i-той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Pr="002D6A27">
        <w:rPr>
          <w:sz w:val="28"/>
          <w:szCs w:val="28"/>
        </w:rPr>
        <w:t xml:space="preserve"> - стоимость единицы k-ого объекта особо ценного движимого имущества;</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Pr="002D6A27">
        <w:rPr>
          <w:sz w:val="28"/>
          <w:szCs w:val="28"/>
        </w:rPr>
        <w:t xml:space="preserve"> - срок полезного использования k-ого объекта особо ценного движимого имущества.</w:t>
      </w:r>
    </w:p>
    <w:p w:rsidR="005971E8" w:rsidRPr="002D6A27" w:rsidRDefault="005971E8" w:rsidP="005971E8">
      <w:pPr>
        <w:pStyle w:val="formattext"/>
        <w:numPr>
          <w:ilvl w:val="1"/>
          <w:numId w:val="15"/>
        </w:numPr>
        <w:shd w:val="clear" w:color="auto" w:fill="FFFFFF"/>
        <w:spacing w:before="0" w:beforeAutospacing="0" w:after="0" w:afterAutospacing="0"/>
        <w:ind w:left="0" w:firstLine="709"/>
        <w:jc w:val="both"/>
        <w:rPr>
          <w:sz w:val="28"/>
          <w:szCs w:val="28"/>
        </w:rPr>
      </w:pPr>
      <w:proofErr w:type="gramStart"/>
      <w:r w:rsidRPr="002D6A27">
        <w:rPr>
          <w:sz w:val="28"/>
          <w:szCs w:val="28"/>
        </w:rPr>
        <w:t>Затраты на коммунальные услуги в части имущества, используемого в процессе оказания муниципальной услуги</w:t>
      </w:r>
      <w:r w:rsidRPr="002D6A27">
        <w:rPr>
          <w:sz w:val="28"/>
          <w:szCs w:val="28"/>
          <w:shd w:val="clear" w:color="auto" w:fill="FFFFFF"/>
        </w:rPr>
        <w:t xml:space="preserve">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по решению Уполномоченного органа включают в себя: затраты на холодное водоснабжение в расчете </w:t>
      </w:r>
      <w:r>
        <w:rPr>
          <w:sz w:val="28"/>
          <w:szCs w:val="28"/>
        </w:rPr>
        <w:t xml:space="preserve">            </w:t>
      </w:r>
      <w:r w:rsidRPr="002D6A27">
        <w:rPr>
          <w:sz w:val="28"/>
          <w:szCs w:val="28"/>
        </w:rPr>
        <w:t xml:space="preserve">на единицу объема оказания муниципальной услуги; затраты на горячее водоснабжение в расчете на единицу объема муниципальной услуги; затраты </w:t>
      </w:r>
      <w:r>
        <w:rPr>
          <w:sz w:val="28"/>
          <w:szCs w:val="28"/>
        </w:rPr>
        <w:t xml:space="preserve">  </w:t>
      </w:r>
      <w:r w:rsidRPr="002D6A27">
        <w:rPr>
          <w:sz w:val="28"/>
          <w:szCs w:val="28"/>
        </w:rPr>
        <w:t>на водоотведение в расчете на единицу объема оказания муниципальной услуги;</w:t>
      </w:r>
      <w:proofErr w:type="gramEnd"/>
      <w:r w:rsidRPr="002D6A27">
        <w:rPr>
          <w:sz w:val="28"/>
          <w:szCs w:val="28"/>
        </w:rPr>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w:t>
      </w:r>
      <w:r>
        <w:rPr>
          <w:sz w:val="28"/>
          <w:szCs w:val="28"/>
        </w:rPr>
        <w:t xml:space="preserve">  </w:t>
      </w:r>
      <w:r w:rsidRPr="002D6A27">
        <w:rPr>
          <w:sz w:val="28"/>
          <w:szCs w:val="28"/>
        </w:rPr>
        <w:t>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sidRPr="002D6A27">
        <w:rPr>
          <w:sz w:val="28"/>
          <w:szCs w:val="28"/>
        </w:rPr>
        <w:t xml:space="preserve">Затраты на коммунальные услуги в части имущества, используемого </w:t>
      </w:r>
      <w:r>
        <w:rPr>
          <w:sz w:val="28"/>
          <w:szCs w:val="28"/>
        </w:rPr>
        <w:t xml:space="preserve">         </w:t>
      </w:r>
      <w:r w:rsidRPr="002D6A27">
        <w:rPr>
          <w:sz w:val="28"/>
          <w:szCs w:val="28"/>
        </w:rPr>
        <w:t>в процессе оказания муниципальной услуги</w:t>
      </w:r>
      <w:r w:rsidRPr="002D6A27">
        <w:rPr>
          <w:sz w:val="28"/>
          <w:szCs w:val="28"/>
          <w:shd w:val="clear" w:color="auto" w:fill="FFFFFF"/>
        </w:rPr>
        <w:t xml:space="preserve">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которые определяются по формуле:</w:t>
      </w:r>
    </w:p>
    <w:p w:rsidR="005971E8" w:rsidRDefault="005971E8" w:rsidP="005971E8">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Pr>
          <w:sz w:val="28"/>
          <w:szCs w:val="28"/>
        </w:rPr>
        <w:t>где: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Pr="002D6A27">
        <w:rPr>
          <w:sz w:val="28"/>
          <w:szCs w:val="28"/>
        </w:rPr>
        <w:t xml:space="preserve"> - Затраты на коммунальные услуги в части имущества, используемого 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Pr="002D6A27">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w:t>
      </w:r>
      <w:r>
        <w:rPr>
          <w:sz w:val="28"/>
          <w:szCs w:val="28"/>
        </w:rPr>
        <w:t xml:space="preserve">             </w:t>
      </w:r>
      <w:r w:rsidRPr="002D6A27">
        <w:rPr>
          <w:sz w:val="28"/>
          <w:szCs w:val="28"/>
        </w:rPr>
        <w:t>в расчете на единицу оказания i-той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Pr="002D6A27">
        <w:rPr>
          <w:sz w:val="28"/>
          <w:szCs w:val="28"/>
        </w:rPr>
        <w:t xml:space="preserve"> - тариф на оплату j-того вида коммунальных услуг.</w:t>
      </w:r>
    </w:p>
    <w:p w:rsidR="005971E8" w:rsidRPr="002D6A27" w:rsidRDefault="005971E8" w:rsidP="005971E8">
      <w:pPr>
        <w:pStyle w:val="formattext"/>
        <w:numPr>
          <w:ilvl w:val="1"/>
          <w:numId w:val="15"/>
        </w:numPr>
        <w:shd w:val="clear" w:color="auto" w:fill="FFFFFF"/>
        <w:spacing w:before="0" w:beforeAutospacing="0" w:after="0" w:afterAutospacing="0"/>
        <w:ind w:left="0" w:firstLine="709"/>
        <w:jc w:val="both"/>
        <w:rPr>
          <w:sz w:val="28"/>
          <w:szCs w:val="28"/>
        </w:rPr>
      </w:pPr>
      <w:r w:rsidRPr="002D6A27">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sidRPr="002D6A27">
        <w:rPr>
          <w:sz w:val="28"/>
          <w:szCs w:val="28"/>
          <w:shd w:val="clear" w:color="auto" w:fill="FFFFFF"/>
        </w:rPr>
        <w:t xml:space="preserve">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определяются органами местного самоуправления муниципального образования Туапсинский район. </w:t>
      </w:r>
      <w:proofErr w:type="gramStart"/>
      <w:r w:rsidRPr="002D6A27">
        <w:rPr>
          <w:sz w:val="28"/>
          <w:szCs w:val="28"/>
        </w:rPr>
        <w:t>Затраты на содержание объектов недвижимого имущества, используемого в процессе оказания муниципальной услуги</w:t>
      </w:r>
      <w:r w:rsidRPr="002D6A27">
        <w:rPr>
          <w:sz w:val="28"/>
          <w:szCs w:val="28"/>
          <w:shd w:val="clear" w:color="auto" w:fill="FFFFFF"/>
        </w:rPr>
        <w:t xml:space="preserve"> 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w:t>
      </w:r>
      <w:r>
        <w:rPr>
          <w:sz w:val="28"/>
          <w:szCs w:val="28"/>
        </w:rPr>
        <w:t xml:space="preserve">               </w:t>
      </w:r>
      <w:r w:rsidRPr="002D6A27">
        <w:rPr>
          <w:sz w:val="28"/>
          <w:szCs w:val="28"/>
        </w:rPr>
        <w:t xml:space="preserve">по решению органов местного самоуправления муниципального образования Туапсинский район могут включать в себя: затраты на текущий ремонт </w:t>
      </w:r>
      <w:r>
        <w:rPr>
          <w:sz w:val="28"/>
          <w:szCs w:val="28"/>
        </w:rPr>
        <w:t xml:space="preserve">             </w:t>
      </w:r>
      <w:r w:rsidRPr="002D6A27">
        <w:rPr>
          <w:sz w:val="28"/>
          <w:szCs w:val="28"/>
        </w:rPr>
        <w:t>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w:t>
      </w:r>
      <w:proofErr w:type="gramEnd"/>
      <w:r w:rsidRPr="002D6A27">
        <w:rPr>
          <w:sz w:val="28"/>
          <w:szCs w:val="28"/>
        </w:rPr>
        <w:t xml:space="preserve"> </w:t>
      </w:r>
      <w:proofErr w:type="gramStart"/>
      <w:r w:rsidRPr="002D6A27">
        <w:rPr>
          <w:sz w:val="28"/>
          <w:szCs w:val="28"/>
        </w:rPr>
        <w:t xml:space="preserve">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w:t>
      </w:r>
      <w:r>
        <w:rPr>
          <w:sz w:val="28"/>
          <w:szCs w:val="28"/>
        </w:rPr>
        <w:t xml:space="preserve">    </w:t>
      </w:r>
      <w:r w:rsidRPr="002D6A27">
        <w:rPr>
          <w:sz w:val="28"/>
          <w:szCs w:val="28"/>
        </w:rPr>
        <w:t>в расчете на единицу оказания муниципальной услуги; затраты на подзарядку огнетушителей в расчете на единицу оказания муниципальной услуги;</w:t>
      </w:r>
      <w:proofErr w:type="gramEnd"/>
      <w:r w:rsidRPr="002D6A27">
        <w:rPr>
          <w:sz w:val="28"/>
          <w:szCs w:val="28"/>
        </w:rPr>
        <w:t xml:space="preserve">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w:t>
      </w:r>
      <w:r>
        <w:rPr>
          <w:sz w:val="28"/>
          <w:szCs w:val="28"/>
        </w:rPr>
        <w:t xml:space="preserve">                  </w:t>
      </w:r>
      <w:r w:rsidRPr="002D6A27">
        <w:rPr>
          <w:sz w:val="28"/>
          <w:szCs w:val="28"/>
        </w:rPr>
        <w:t>по решению Уполномоченного органа в расчете на единицу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sidRPr="002D6A27">
        <w:rPr>
          <w:sz w:val="28"/>
          <w:szCs w:val="28"/>
        </w:rPr>
        <w:t>Затраты на содержание объектов недвижимого имущества, используемого в процессе оказания муниципальной услуги</w:t>
      </w:r>
      <w:r w:rsidRPr="002D6A27">
        <w:t xml:space="preserve"> </w:t>
      </w:r>
      <w:r w:rsidRPr="002D6A27">
        <w:rPr>
          <w:sz w:val="28"/>
          <w:szCs w:val="28"/>
        </w:rPr>
        <w:t xml:space="preserve">по реализации дополнительных </w:t>
      </w:r>
      <w:proofErr w:type="spellStart"/>
      <w:r w:rsidRPr="002D6A27">
        <w:rPr>
          <w:sz w:val="28"/>
          <w:szCs w:val="28"/>
        </w:rPr>
        <w:t>общеразвивающих</w:t>
      </w:r>
      <w:proofErr w:type="spellEnd"/>
      <w:r w:rsidRPr="002D6A27">
        <w:rPr>
          <w:sz w:val="28"/>
          <w:szCs w:val="28"/>
        </w:rPr>
        <w:t xml:space="preserve"> программ, определяются по формуле: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w:p>
    <w:p w:rsidR="005971E8" w:rsidRDefault="005971E8" w:rsidP="005971E8">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Pr>
          <w:sz w:val="28"/>
          <w:szCs w:val="28"/>
        </w:rPr>
        <w:t>где: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Pr="002D6A27">
        <w:rPr>
          <w:sz w:val="28"/>
          <w:szCs w:val="28"/>
        </w:rPr>
        <w:t xml:space="preserve"> - Затраты на содержание объектов недвижимого имущества, используемого в процессе оказания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Pr="002D6A27">
        <w:rPr>
          <w:sz w:val="28"/>
          <w:szCs w:val="28"/>
        </w:rPr>
        <w:t xml:space="preserve">- количество (объем) j-того товара (работы, услуги), закупаемого </w:t>
      </w:r>
      <w:r>
        <w:rPr>
          <w:sz w:val="28"/>
          <w:szCs w:val="28"/>
        </w:rPr>
        <w:t xml:space="preserve">           </w:t>
      </w:r>
      <w:r w:rsidRPr="002D6A27">
        <w:rPr>
          <w:sz w:val="28"/>
          <w:szCs w:val="28"/>
        </w:rPr>
        <w:t xml:space="preserve">в целях содержания объектов недвижимого имущества, используемого </w:t>
      </w:r>
      <w:r>
        <w:rPr>
          <w:sz w:val="28"/>
          <w:szCs w:val="28"/>
        </w:rPr>
        <w:t xml:space="preserve">              </w:t>
      </w:r>
      <w:r w:rsidRPr="002D6A27">
        <w:rPr>
          <w:sz w:val="28"/>
          <w:szCs w:val="28"/>
        </w:rPr>
        <w:lastRenderedPageBreak/>
        <w:t xml:space="preserve">в процессе оказания муниципальной услуги, в расчете на единицу оказания </w:t>
      </w:r>
      <w:r>
        <w:rPr>
          <w:sz w:val="28"/>
          <w:szCs w:val="28"/>
        </w:rPr>
        <w:t xml:space="preserve">      </w:t>
      </w:r>
      <w:r w:rsidRPr="002D6A27">
        <w:rPr>
          <w:sz w:val="28"/>
          <w:szCs w:val="28"/>
        </w:rPr>
        <w:t>i-той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Pr="002D6A27">
        <w:rPr>
          <w:sz w:val="28"/>
          <w:szCs w:val="28"/>
        </w:rPr>
        <w:t xml:space="preserve">- стоимость единицы j-того товара (работы, услуги), закупаемого </w:t>
      </w:r>
      <w:r>
        <w:rPr>
          <w:sz w:val="28"/>
          <w:szCs w:val="28"/>
        </w:rPr>
        <w:t xml:space="preserve">           </w:t>
      </w:r>
      <w:r w:rsidRPr="002D6A27">
        <w:rPr>
          <w:sz w:val="28"/>
          <w:szCs w:val="28"/>
        </w:rPr>
        <w:t xml:space="preserve">в целях содержания объектов недвижимого имущества, используемого </w:t>
      </w:r>
      <w:r>
        <w:rPr>
          <w:sz w:val="28"/>
          <w:szCs w:val="28"/>
        </w:rPr>
        <w:t xml:space="preserve">              </w:t>
      </w:r>
      <w:r w:rsidRPr="002D6A27">
        <w:rPr>
          <w:sz w:val="28"/>
          <w:szCs w:val="28"/>
        </w:rPr>
        <w:t>в процессе оказания муниципальной услуги.</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r w:rsidRPr="002D6A27">
        <w:t xml:space="preserve"> </w:t>
      </w:r>
      <w:r w:rsidRPr="0014172C">
        <w:rPr>
          <w:rFonts w:ascii="Times New Roman" w:hAnsi="Times New Roman" w:cs="Times New Roman"/>
          <w:sz w:val="28"/>
          <w:szCs w:val="28"/>
        </w:rPr>
        <w:t xml:space="preserve">по реализации дополнительных </w:t>
      </w:r>
      <w:proofErr w:type="spellStart"/>
      <w:r w:rsidRPr="0014172C">
        <w:rPr>
          <w:rFonts w:ascii="Times New Roman" w:hAnsi="Times New Roman" w:cs="Times New Roman"/>
          <w:sz w:val="28"/>
          <w:szCs w:val="28"/>
        </w:rPr>
        <w:t>общеразвивающих</w:t>
      </w:r>
      <w:proofErr w:type="spellEnd"/>
      <w:r w:rsidRPr="0014172C">
        <w:rPr>
          <w:rFonts w:ascii="Times New Roman" w:hAnsi="Times New Roman" w:cs="Times New Roman"/>
          <w:sz w:val="28"/>
          <w:szCs w:val="28"/>
        </w:rPr>
        <w:t xml:space="preserve">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m:oMathPara>
    </w:p>
    <w:p w:rsidR="005971E8" w:rsidRPr="0014172C"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w:t>
      </w:r>
      <w:r w:rsidRPr="0014172C">
        <w:rPr>
          <w:rFonts w:ascii="Times New Roman" w:hAnsi="Times New Roman" w:cs="Times New Roman"/>
          <w:spacing w:val="-1"/>
          <w:sz w:val="28"/>
          <w:szCs w:val="28"/>
        </w:rPr>
        <w:t>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Pr="002D6A27">
        <w:rPr>
          <w:rFonts w:ascii="Times New Roman" w:hAnsi="Times New Roman" w:cs="Times New Roman"/>
          <w:i/>
          <w:spacing w:val="-1"/>
          <w:sz w:val="28"/>
          <w:szCs w:val="28"/>
        </w:rPr>
        <w:t xml:space="preserve">- </w:t>
      </w:r>
      <w:r w:rsidRPr="002D6A27">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Pr="002D6A27">
        <w:rPr>
          <w:rFonts w:ascii="Times New Roman" w:hAnsi="Times New Roman" w:cs="Times New Roman"/>
          <w:i/>
          <w:spacing w:val="-1"/>
          <w:sz w:val="28"/>
          <w:szCs w:val="28"/>
        </w:rPr>
        <w:t>-</w:t>
      </w:r>
      <w:r w:rsidRPr="002D6A27">
        <w:rPr>
          <w:rFonts w:ascii="Times New Roman" w:hAnsi="Times New Roman" w:cs="Times New Roman"/>
          <w:sz w:val="28"/>
          <w:szCs w:val="28"/>
        </w:rPr>
        <w:t xml:space="preserve">стоимость особо ценного движимого имущества, включенного </w:t>
      </w:r>
      <w:r>
        <w:rPr>
          <w:rFonts w:ascii="Times New Roman" w:hAnsi="Times New Roman" w:cs="Times New Roman"/>
          <w:sz w:val="28"/>
          <w:szCs w:val="28"/>
        </w:rPr>
        <w:t xml:space="preserve">     </w:t>
      </w:r>
      <w:r w:rsidRPr="002D6A27">
        <w:rPr>
          <w:rFonts w:ascii="Times New Roman" w:hAnsi="Times New Roman" w:cs="Times New Roman"/>
          <w:sz w:val="28"/>
          <w:szCs w:val="28"/>
        </w:rPr>
        <w:t xml:space="preserve">в типовые перечни особо ценного движимого имущества, используемого </w:t>
      </w:r>
      <w:r>
        <w:rPr>
          <w:rFonts w:ascii="Times New Roman" w:hAnsi="Times New Roman" w:cs="Times New Roman"/>
          <w:sz w:val="28"/>
          <w:szCs w:val="28"/>
        </w:rPr>
        <w:t xml:space="preserve">              </w:t>
      </w:r>
      <w:r w:rsidRPr="002D6A27">
        <w:rPr>
          <w:rFonts w:ascii="Times New Roman" w:hAnsi="Times New Roman" w:cs="Times New Roman"/>
          <w:sz w:val="28"/>
          <w:szCs w:val="28"/>
        </w:rPr>
        <w:t xml:space="preserve">в процессе оказания муниципальной услуги, в расчете на единицу оказания </w:t>
      </w:r>
      <w:r>
        <w:rPr>
          <w:rFonts w:ascii="Times New Roman" w:hAnsi="Times New Roman" w:cs="Times New Roman"/>
          <w:sz w:val="28"/>
          <w:szCs w:val="28"/>
        </w:rPr>
        <w:t xml:space="preserve">     </w:t>
      </w:r>
      <w:r w:rsidRPr="002D6A27">
        <w:rPr>
          <w:rFonts w:ascii="Times New Roman" w:hAnsi="Times New Roman" w:cs="Times New Roman"/>
          <w:sz w:val="28"/>
          <w:szCs w:val="28"/>
        </w:rPr>
        <w:t>i-той государственного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Pr="002D6A27">
        <w:rPr>
          <w:rFonts w:ascii="Times New Roman" w:hAnsi="Times New Roman" w:cs="Times New Roman"/>
          <w:i/>
          <w:spacing w:val="-1"/>
          <w:sz w:val="28"/>
          <w:szCs w:val="28"/>
        </w:rPr>
        <w:t>-</w:t>
      </w:r>
      <w:r w:rsidRPr="002D6A27">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proofErr w:type="gramStart"/>
      <w:r w:rsidRPr="0014172C">
        <w:rPr>
          <w:rFonts w:ascii="Times New Roman" w:hAnsi="Times New Roman" w:cs="Times New Roman"/>
          <w:sz w:val="28"/>
          <w:szCs w:val="28"/>
        </w:rPr>
        <w:t>Иные затраты, непосредственно связанные с оказанием муниципальной услуги</w:t>
      </w:r>
      <w:r w:rsidRPr="002D6A27">
        <w:t xml:space="preserve"> </w:t>
      </w:r>
      <w:r w:rsidRPr="0014172C">
        <w:rPr>
          <w:rFonts w:ascii="Times New Roman" w:hAnsi="Times New Roman" w:cs="Times New Roman"/>
          <w:sz w:val="28"/>
          <w:szCs w:val="28"/>
        </w:rPr>
        <w:t xml:space="preserve">по реализации дополнительных </w:t>
      </w:r>
      <w:proofErr w:type="spellStart"/>
      <w:r w:rsidRPr="0014172C">
        <w:rPr>
          <w:rFonts w:ascii="Times New Roman" w:hAnsi="Times New Roman" w:cs="Times New Roman"/>
          <w:sz w:val="28"/>
          <w:szCs w:val="28"/>
        </w:rPr>
        <w:t>общеразвивающих</w:t>
      </w:r>
      <w:proofErr w:type="spellEnd"/>
      <w:r w:rsidRPr="0014172C">
        <w:rPr>
          <w:rFonts w:ascii="Times New Roman" w:hAnsi="Times New Roman" w:cs="Times New Roman"/>
          <w:sz w:val="28"/>
          <w:szCs w:val="28"/>
        </w:rPr>
        <w:t xml:space="preserve"> программ, включают в себя: затраты, связанные с дополнительным профессиональным образованием педагогических работников по профилю </w:t>
      </w:r>
      <w:r>
        <w:rPr>
          <w:rFonts w:ascii="Times New Roman" w:hAnsi="Times New Roman" w:cs="Times New Roman"/>
          <w:sz w:val="28"/>
          <w:szCs w:val="28"/>
        </w:rPr>
        <w:t xml:space="preserve">      </w:t>
      </w:r>
      <w:r w:rsidRPr="0014172C">
        <w:rPr>
          <w:rFonts w:ascii="Times New Roman" w:hAnsi="Times New Roman" w:cs="Times New Roman"/>
          <w:sz w:val="28"/>
          <w:szCs w:val="28"/>
        </w:rPr>
        <w:t>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sidRPr="0014172C">
        <w:rPr>
          <w:rFonts w:ascii="Times New Roman" w:hAnsi="Times New Roman" w:cs="Times New Roman"/>
          <w:sz w:val="28"/>
          <w:szCs w:val="28"/>
        </w:rPr>
        <w:t xml:space="preserve"> иные затраты, непосредственно связанные с оказанием муниципальной услуги по решению Уполномоченного органа.</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m:oMathPara>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lastRenderedPageBreak/>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 xml:space="preserve">затраты, связанные с наймом жилого помещения для одного педагогического работника при прохождении повышения квалификации </w:t>
      </w:r>
      <w:r>
        <w:rPr>
          <w:rFonts w:ascii="Times New Roman" w:hAnsi="Times New Roman" w:cs="Times New Roman"/>
          <w:sz w:val="28"/>
          <w:szCs w:val="28"/>
        </w:rPr>
        <w:t xml:space="preserve">        </w:t>
      </w:r>
      <w:r w:rsidRPr="002D6A27">
        <w:rPr>
          <w:rFonts w:ascii="Times New Roman" w:hAnsi="Times New Roman" w:cs="Times New Roman"/>
          <w:sz w:val="28"/>
          <w:szCs w:val="28"/>
        </w:rPr>
        <w:t>вне места постоянного жительства в расчете на единицу объема оказания i-той муниципальной услуги;</w:t>
      </w:r>
    </w:p>
    <w:p w:rsidR="005971E8" w:rsidRPr="002D6A27" w:rsidRDefault="005971E8" w:rsidP="005971E8">
      <w:pPr>
        <w:pStyle w:val="formattext"/>
        <w:spacing w:before="0" w:beforeAutospacing="0" w:after="0" w:afterAutospacing="0"/>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Pr="002D6A27">
        <w:rPr>
          <w:spacing w:val="-1"/>
          <w:sz w:val="28"/>
          <w:szCs w:val="28"/>
        </w:rPr>
        <w:t xml:space="preserve"> - </w:t>
      </w:r>
      <w:r w:rsidRPr="002D6A27">
        <w:rPr>
          <w:sz w:val="28"/>
          <w:szCs w:val="28"/>
        </w:rPr>
        <w:t xml:space="preserve">затраты </w:t>
      </w:r>
      <w:proofErr w:type="gramStart"/>
      <w:r w:rsidRPr="002D6A27">
        <w:rPr>
          <w:sz w:val="28"/>
          <w:szCs w:val="28"/>
        </w:rPr>
        <w:t>на оплату суточных для одного педагогического работника при прохождении повышения квалификации вне места постоянного жительства в расчете</w:t>
      </w:r>
      <w:proofErr w:type="gramEnd"/>
      <w:r w:rsidRPr="002D6A27">
        <w:rPr>
          <w:sz w:val="28"/>
          <w:szCs w:val="28"/>
        </w:rPr>
        <w:t xml:space="preserve"> на единицу объема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 xml:space="preserve">количество педагогических работников, принимающих участие </w:t>
      </w:r>
      <w:r>
        <w:rPr>
          <w:rFonts w:ascii="Times New Roman" w:hAnsi="Times New Roman" w:cs="Times New Roman"/>
          <w:sz w:val="28"/>
          <w:szCs w:val="28"/>
        </w:rPr>
        <w:t xml:space="preserve">          </w:t>
      </w:r>
      <w:r w:rsidRPr="002D6A27">
        <w:rPr>
          <w:rFonts w:ascii="Times New Roman" w:hAnsi="Times New Roman" w:cs="Times New Roman"/>
          <w:sz w:val="28"/>
          <w:szCs w:val="28"/>
        </w:rPr>
        <w:t>в оказании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sidRPr="002D6A27">
        <w:rPr>
          <w:rFonts w:ascii="Times New Roman" w:hAnsi="Times New Roman" w:cs="Times New Roman"/>
          <w:spacing w:val="-1"/>
          <w:sz w:val="28"/>
          <w:szCs w:val="28"/>
        </w:rPr>
        <w:t xml:space="preserve">- </w:t>
      </w:r>
      <w:r w:rsidRPr="002D6A27">
        <w:rPr>
          <w:rFonts w:ascii="Times New Roman" w:hAnsi="Times New Roman" w:cs="Times New Roman"/>
          <w:sz w:val="28"/>
          <w:szCs w:val="28"/>
        </w:rPr>
        <w:t xml:space="preserve">коэффициент, отражающий право педагогического работника </w:t>
      </w:r>
      <w:r>
        <w:rPr>
          <w:rFonts w:ascii="Times New Roman" w:hAnsi="Times New Roman" w:cs="Times New Roman"/>
          <w:sz w:val="28"/>
          <w:szCs w:val="28"/>
        </w:rPr>
        <w:t xml:space="preserve">              </w:t>
      </w:r>
      <w:r w:rsidRPr="002D6A27">
        <w:rPr>
          <w:rFonts w:ascii="Times New Roman" w:hAnsi="Times New Roman" w:cs="Times New Roman"/>
          <w:sz w:val="28"/>
          <w:szCs w:val="28"/>
        </w:rPr>
        <w:t>на дополнительное профессиональное образование по профилю педагогической деятельности не реже чем один раз в три года.</w:t>
      </w:r>
    </w:p>
    <w:p w:rsidR="005971E8" w:rsidRPr="0014172C" w:rsidRDefault="005971E8" w:rsidP="005971E8">
      <w:pPr>
        <w:pStyle w:val="afe"/>
        <w:widowControl/>
        <w:numPr>
          <w:ilvl w:val="1"/>
          <w:numId w:val="15"/>
        </w:numPr>
        <w:shd w:val="clear" w:color="auto" w:fill="FFFFFF"/>
        <w:tabs>
          <w:tab w:val="left" w:pos="883"/>
          <w:tab w:val="left" w:pos="1276"/>
        </w:tabs>
        <w:ind w:left="0" w:firstLine="709"/>
        <w:rPr>
          <w:rFonts w:ascii="Times New Roman" w:hAnsi="Times New Roman" w:cs="Times New Roman"/>
          <w:spacing w:val="-1"/>
          <w:sz w:val="28"/>
          <w:szCs w:val="28"/>
        </w:rPr>
      </w:pPr>
      <w:r>
        <w:rPr>
          <w:rFonts w:ascii="Times New Roman" w:hAnsi="Times New Roman" w:cs="Times New Roman"/>
          <w:sz w:val="28"/>
          <w:szCs w:val="28"/>
        </w:rPr>
        <w:t xml:space="preserve"> </w:t>
      </w:r>
      <w:r w:rsidRPr="0014172C">
        <w:rPr>
          <w:rFonts w:ascii="Times New Roman" w:hAnsi="Times New Roman" w:cs="Times New Roman"/>
          <w:sz w:val="28"/>
          <w:szCs w:val="28"/>
        </w:rPr>
        <w:t>З</w:t>
      </w:r>
      <w:r w:rsidRPr="00317996">
        <w:rPr>
          <w:rFonts w:ascii="Times New Roman" w:hAnsi="Times New Roman" w:cs="Times New Roman"/>
          <w:sz w:val="28"/>
          <w:szCs w:val="28"/>
        </w:rPr>
        <w:t>атраты</w:t>
      </w:r>
      <w:r w:rsidRPr="0014172C">
        <w:rPr>
          <w:rFonts w:ascii="Times New Roman" w:hAnsi="Times New Roman" w:cs="Times New Roman"/>
          <w:sz w:val="28"/>
          <w:szCs w:val="28"/>
        </w:rPr>
        <w:t xml:space="preserve"> на проведение периодических медицинских осмотров работников определяются по формуле: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on"/>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Затраты на проведение периодических медицинских осмотров работников;</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Pr="002D6A27">
        <w:rPr>
          <w:rFonts w:ascii="Times New Roman" w:hAnsi="Times New Roman" w:cs="Times New Roman"/>
          <w:spacing w:val="-1"/>
          <w:sz w:val="28"/>
          <w:szCs w:val="28"/>
        </w:rPr>
        <w:t>-</w:t>
      </w:r>
      <w:r w:rsidRPr="002D6A27">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rsidRPr="002D6A27">
        <w:t xml:space="preserve"> </w:t>
      </w:r>
      <w:r w:rsidRPr="0014172C">
        <w:rPr>
          <w:rFonts w:ascii="Times New Roman" w:hAnsi="Times New Roman" w:cs="Times New Roman"/>
          <w:sz w:val="28"/>
          <w:szCs w:val="28"/>
        </w:rPr>
        <w:t xml:space="preserve">по реализации дополнительных </w:t>
      </w:r>
      <w:proofErr w:type="spellStart"/>
      <w:r w:rsidRPr="0014172C">
        <w:rPr>
          <w:rFonts w:ascii="Times New Roman" w:hAnsi="Times New Roman" w:cs="Times New Roman"/>
          <w:sz w:val="28"/>
          <w:szCs w:val="28"/>
        </w:rPr>
        <w:t>общеразвивающих</w:t>
      </w:r>
      <w:proofErr w:type="spellEnd"/>
      <w:r w:rsidRPr="0014172C">
        <w:rPr>
          <w:rFonts w:ascii="Times New Roman" w:hAnsi="Times New Roman" w:cs="Times New Roman"/>
          <w:sz w:val="28"/>
          <w:szCs w:val="28"/>
        </w:rPr>
        <w:t xml:space="preserve"> программ определяются по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on"/>
              <m:supHide m:val="on"/>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lastRenderedPageBreak/>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Pr="002D6A27">
        <w:rPr>
          <w:rFonts w:ascii="Times New Roman" w:hAnsi="Times New Roman" w:cs="Times New Roman"/>
          <w:spacing w:val="-1"/>
          <w:sz w:val="28"/>
          <w:szCs w:val="28"/>
        </w:rPr>
        <w:t xml:space="preserve">- </w:t>
      </w:r>
      <w:r w:rsidRPr="002D6A27">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Pr="002D6A27">
        <w:rPr>
          <w:rFonts w:ascii="Times New Roman" w:hAnsi="Times New Roman" w:cs="Times New Roman"/>
          <w:spacing w:val="-1"/>
          <w:sz w:val="28"/>
          <w:szCs w:val="28"/>
        </w:rPr>
        <w:t xml:space="preserve"> - к</w:t>
      </w:r>
      <w:proofErr w:type="spellStart"/>
      <w:r w:rsidRPr="002D6A27">
        <w:rPr>
          <w:rFonts w:ascii="Times New Roman" w:hAnsi="Times New Roman" w:cs="Times New Roman"/>
          <w:sz w:val="28"/>
          <w:szCs w:val="28"/>
        </w:rPr>
        <w:t>оличество</w:t>
      </w:r>
      <w:proofErr w:type="spellEnd"/>
      <w:r w:rsidRPr="002D6A27">
        <w:rPr>
          <w:rFonts w:ascii="Times New Roman" w:hAnsi="Times New Roman" w:cs="Times New Roman"/>
          <w:sz w:val="28"/>
          <w:szCs w:val="28"/>
        </w:rPr>
        <w:t xml:space="preserve"> j-того вида приобретаемой продукции (объема услуг, работ), необходимой для оказания единицы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Pr="002D6A27">
        <w:rPr>
          <w:rFonts w:ascii="Times New Roman" w:hAnsi="Times New Roman" w:cs="Times New Roman"/>
          <w:i/>
          <w:spacing w:val="-1"/>
          <w:sz w:val="28"/>
          <w:szCs w:val="28"/>
        </w:rPr>
        <w:t xml:space="preserve">- </w:t>
      </w:r>
      <w:r w:rsidRPr="002D6A27">
        <w:rPr>
          <w:rFonts w:ascii="Times New Roman" w:hAnsi="Times New Roman" w:cs="Times New Roman"/>
          <w:sz w:val="28"/>
          <w:szCs w:val="28"/>
        </w:rPr>
        <w:t>стоимость единицы j-того вида приобретаемой продукции (объема услуг, работ).</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Состав и порядок расчета иных затрат, непосредственно связанных с оказанием муниципальной услуги</w:t>
      </w:r>
      <w:r w:rsidRPr="002D6A27">
        <w:t xml:space="preserve"> </w:t>
      </w:r>
      <w:r w:rsidRPr="0014172C">
        <w:rPr>
          <w:rFonts w:ascii="Times New Roman" w:hAnsi="Times New Roman" w:cs="Times New Roman"/>
          <w:sz w:val="28"/>
          <w:szCs w:val="28"/>
        </w:rPr>
        <w:t xml:space="preserve">по реализации дополнительных </w:t>
      </w:r>
      <w:proofErr w:type="spellStart"/>
      <w:r w:rsidRPr="0014172C">
        <w:rPr>
          <w:rFonts w:ascii="Times New Roman" w:hAnsi="Times New Roman" w:cs="Times New Roman"/>
          <w:sz w:val="28"/>
          <w:szCs w:val="28"/>
        </w:rPr>
        <w:t>общеразвивающих</w:t>
      </w:r>
      <w:proofErr w:type="spellEnd"/>
      <w:r w:rsidRPr="0014172C">
        <w:rPr>
          <w:rFonts w:ascii="Times New Roman" w:hAnsi="Times New Roman" w:cs="Times New Roman"/>
          <w:sz w:val="28"/>
          <w:szCs w:val="28"/>
        </w:rPr>
        <w:t xml:space="preserve"> программ, определяются органами местного самоуправления муниципального образования Туапсинский район.</w:t>
      </w:r>
    </w:p>
    <w:p w:rsidR="005971E8" w:rsidRPr="00317996"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p>
    <w:p w:rsidR="005971E8" w:rsidRDefault="005971E8" w:rsidP="005971E8">
      <w:pPr>
        <w:pStyle w:val="afe"/>
        <w:widowControl/>
        <w:shd w:val="clear" w:color="auto" w:fill="FFFFFF"/>
        <w:tabs>
          <w:tab w:val="left" w:pos="883"/>
        </w:tabs>
        <w:ind w:left="709" w:firstLine="0"/>
        <w:rPr>
          <w:rFonts w:ascii="Times New Roman" w:hAnsi="Times New Roman" w:cs="Times New Roman"/>
          <w:spacing w:val="-1"/>
          <w:sz w:val="28"/>
          <w:szCs w:val="28"/>
        </w:rPr>
      </w:pPr>
      <w:r w:rsidRPr="0014172C">
        <w:rPr>
          <w:rFonts w:ascii="Times New Roman" w:hAnsi="Times New Roman" w:cs="Times New Roman"/>
          <w:sz w:val="28"/>
          <w:szCs w:val="28"/>
        </w:rPr>
        <w:br/>
      </w: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on"/>
              <m:supHide m:val="on"/>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5971E8" w:rsidRPr="0014172C" w:rsidRDefault="005971E8" w:rsidP="005971E8">
      <w:pPr>
        <w:pStyle w:val="afe"/>
        <w:widowControl/>
        <w:shd w:val="clear" w:color="auto" w:fill="FFFFFF"/>
        <w:tabs>
          <w:tab w:val="left" w:pos="883"/>
        </w:tabs>
        <w:ind w:left="0" w:firstLine="709"/>
        <w:rPr>
          <w:rFonts w:ascii="Times New Roman" w:hAnsi="Times New Roman" w:cs="Times New Roman"/>
          <w:spacing w:val="-1"/>
          <w:sz w:val="28"/>
          <w:szCs w:val="28"/>
        </w:rPr>
      </w:pPr>
      <w:r>
        <w:rPr>
          <w:rFonts w:ascii="Times New Roman" w:hAnsi="Times New Roman" w:cs="Times New Roman"/>
          <w:spacing w:val="-1"/>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тариф на оплату j-того вида коммунальных услуг.</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t>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муниципального образования Туапсинский район. Затраты на содержание объектов недвижимого имущества, необходимого для общехозяйственных нужд, определяются по формуле:</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on"/>
              <m:supHide m:val="on"/>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Pr>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Pr="002D6A27">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Pr="002D6A27">
        <w:rPr>
          <w:rFonts w:ascii="Times New Roman" w:hAnsi="Times New Roman" w:cs="Times New Roman"/>
          <w:sz w:val="28"/>
          <w:szCs w:val="28"/>
        </w:rPr>
        <w:t xml:space="preserve"> - количество (объем) j-того товара (работы, услуги), закупаемого </w:t>
      </w:r>
      <w:r>
        <w:rPr>
          <w:rFonts w:ascii="Times New Roman" w:hAnsi="Times New Roman" w:cs="Times New Roman"/>
          <w:sz w:val="28"/>
          <w:szCs w:val="28"/>
        </w:rPr>
        <w:t xml:space="preserve">    </w:t>
      </w:r>
      <w:r w:rsidRPr="002D6A27">
        <w:rPr>
          <w:rFonts w:ascii="Times New Roman" w:hAnsi="Times New Roman" w:cs="Times New Roman"/>
          <w:sz w:val="28"/>
          <w:szCs w:val="28"/>
        </w:rPr>
        <w:t>в целях содержания объектов недвижимого имущества, необходимого для общехозяйственных нужд, в расчете на единицу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Pr="002D6A27">
        <w:rPr>
          <w:rFonts w:ascii="Times New Roman" w:hAnsi="Times New Roman" w:cs="Times New Roman"/>
          <w:sz w:val="28"/>
          <w:szCs w:val="28"/>
        </w:rPr>
        <w:t xml:space="preserve"> - стоимость единицы j-того товара (работы, услуги), закупаемого </w:t>
      </w:r>
      <w:r>
        <w:rPr>
          <w:rFonts w:ascii="Times New Roman" w:hAnsi="Times New Roman" w:cs="Times New Roman"/>
          <w:sz w:val="28"/>
          <w:szCs w:val="28"/>
        </w:rPr>
        <w:t xml:space="preserve">           </w:t>
      </w:r>
      <w:r w:rsidRPr="002D6A27">
        <w:rPr>
          <w:rFonts w:ascii="Times New Roman" w:hAnsi="Times New Roman" w:cs="Times New Roman"/>
          <w:sz w:val="28"/>
          <w:szCs w:val="28"/>
        </w:rPr>
        <w:t>в целях содержания объектов недвижимого имущества, необходимого для общехозяйственных нужд.</w:t>
      </w:r>
    </w:p>
    <w:p w:rsidR="005971E8" w:rsidRPr="0014172C"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z w:val="28"/>
          <w:szCs w:val="28"/>
        </w:rPr>
        <w:lastRenderedPageBreak/>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r>
        <w:rPr>
          <w:rFonts w:ascii="Times New Roman" w:hAnsi="Times New Roman" w:cs="Times New Roman"/>
          <w:sz w:val="28"/>
          <w:szCs w:val="28"/>
        </w:rPr>
        <w:t>:</w:t>
      </w:r>
    </w:p>
    <w:p w:rsidR="005971E8" w:rsidRPr="002D6A27" w:rsidRDefault="005971E8" w:rsidP="005971E8">
      <w:pPr>
        <w:widowControl/>
        <w:shd w:val="clear" w:color="auto" w:fill="FFFFFF"/>
        <w:tabs>
          <w:tab w:val="left" w:pos="883"/>
        </w:tabs>
        <w:ind w:left="709" w:firstLine="0"/>
        <w:contextualSpacing/>
        <w:rPr>
          <w:rFonts w:ascii="Times New Roman" w:hAnsi="Times New Roman" w:cs="Times New Roman"/>
          <w:spacing w:val="-1"/>
          <w:sz w:val="28"/>
          <w:szCs w:val="28"/>
        </w:rPr>
      </w:pPr>
    </w:p>
    <w:p w:rsidR="005971E8" w:rsidRDefault="005971E8" w:rsidP="005971E8">
      <w:pPr>
        <w:pStyle w:val="afe"/>
        <w:widowControl/>
        <w:shd w:val="clear" w:color="auto" w:fill="FFFFFF"/>
        <w:tabs>
          <w:tab w:val="left" w:pos="883"/>
        </w:tabs>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rsidR="005971E8" w:rsidRDefault="005971E8" w:rsidP="005971E8">
      <w:pPr>
        <w:pStyle w:val="afe"/>
        <w:widowControl/>
        <w:shd w:val="clear" w:color="auto" w:fill="FFFFFF"/>
        <w:tabs>
          <w:tab w:val="left" w:pos="883"/>
        </w:tabs>
        <w:ind w:left="0" w:firstLine="709"/>
        <w:rPr>
          <w:rFonts w:ascii="Times New Roman" w:hAnsi="Times New Roman" w:cs="Times New Roman"/>
          <w:spacing w:val="-1"/>
          <w:sz w:val="28"/>
          <w:szCs w:val="28"/>
        </w:rPr>
      </w:pPr>
    </w:p>
    <w:p w:rsidR="005971E8" w:rsidRPr="0014172C" w:rsidRDefault="005971E8" w:rsidP="005971E8">
      <w:pPr>
        <w:pStyle w:val="afe"/>
        <w:widowControl/>
        <w:shd w:val="clear" w:color="auto" w:fill="FFFFFF"/>
        <w:tabs>
          <w:tab w:val="left" w:pos="883"/>
        </w:tabs>
        <w:ind w:left="0" w:firstLine="709"/>
        <w:rPr>
          <w:rFonts w:ascii="Times New Roman" w:hAnsi="Times New Roman" w:cs="Times New Roman"/>
          <w:spacing w:val="-1"/>
          <w:sz w:val="28"/>
          <w:szCs w:val="28"/>
        </w:rPr>
      </w:pPr>
      <w:r w:rsidRPr="0014172C">
        <w:rPr>
          <w:rFonts w:ascii="Times New Roman" w:hAnsi="Times New Roman" w:cs="Times New Roman"/>
          <w:spacing w:val="-1"/>
          <w:sz w:val="28"/>
          <w:szCs w:val="28"/>
        </w:rPr>
        <w:t>где:</w:t>
      </w:r>
    </w:p>
    <w:p w:rsidR="005971E8" w:rsidRPr="002D6A27" w:rsidRDefault="005971E8" w:rsidP="005971E8">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Pr="002D6A27">
        <w:rPr>
          <w:rFonts w:ascii="Times New Roman" w:hAnsi="Times New Roman" w:cs="Times New Roman"/>
          <w:i/>
          <w:spacing w:val="-1"/>
          <w:sz w:val="28"/>
          <w:szCs w:val="28"/>
        </w:rPr>
        <w:t xml:space="preserve"> - </w:t>
      </w:r>
      <w:r w:rsidRPr="002D6A27">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5971E8" w:rsidRPr="002D6A27" w:rsidRDefault="005971E8" w:rsidP="005971E8">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Pr="002D6A27">
        <w:rPr>
          <w:rFonts w:ascii="Times New Roman" w:hAnsi="Times New Roman" w:cs="Times New Roman"/>
          <w:i/>
          <w:spacing w:val="-1"/>
          <w:sz w:val="28"/>
          <w:szCs w:val="28"/>
        </w:rPr>
        <w:t xml:space="preserve">- </w:t>
      </w:r>
      <w:r w:rsidRPr="002D6A27">
        <w:rPr>
          <w:rFonts w:ascii="Times New Roman" w:hAnsi="Times New Roman" w:cs="Times New Roman"/>
          <w:sz w:val="28"/>
          <w:szCs w:val="28"/>
        </w:rPr>
        <w:t xml:space="preserve">стоимость особо ценного движимого имущества, включенного </w:t>
      </w:r>
      <w:r>
        <w:rPr>
          <w:rFonts w:ascii="Times New Roman" w:hAnsi="Times New Roman" w:cs="Times New Roman"/>
          <w:sz w:val="28"/>
          <w:szCs w:val="28"/>
        </w:rPr>
        <w:t xml:space="preserve">    </w:t>
      </w:r>
      <w:r w:rsidRPr="002D6A27">
        <w:rPr>
          <w:rFonts w:ascii="Times New Roman" w:hAnsi="Times New Roman" w:cs="Times New Roman"/>
          <w:sz w:val="28"/>
          <w:szCs w:val="28"/>
        </w:rPr>
        <w:t>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5971E8" w:rsidRPr="002D6A27" w:rsidRDefault="005971E8" w:rsidP="005971E8">
      <w:pPr>
        <w:pStyle w:val="afe"/>
        <w:widowControl/>
        <w:shd w:val="clear" w:color="auto" w:fill="FFFFFF"/>
        <w:tabs>
          <w:tab w:val="left" w:pos="883"/>
        </w:tabs>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Pr="002D6A27">
        <w:rPr>
          <w:rFonts w:ascii="Times New Roman" w:hAnsi="Times New Roman" w:cs="Times New Roman"/>
          <w:i/>
          <w:spacing w:val="-1"/>
          <w:sz w:val="28"/>
          <w:szCs w:val="28"/>
        </w:rPr>
        <w:t xml:space="preserve"> - </w:t>
      </w:r>
      <w:r w:rsidRPr="002D6A27">
        <w:rPr>
          <w:rFonts w:ascii="Times New Roman" w:hAnsi="Times New Roman" w:cs="Times New Roman"/>
          <w:sz w:val="28"/>
          <w:szCs w:val="28"/>
        </w:rPr>
        <w:t xml:space="preserve">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w:t>
      </w:r>
      <w:r>
        <w:rPr>
          <w:rFonts w:ascii="Times New Roman" w:hAnsi="Times New Roman" w:cs="Times New Roman"/>
          <w:sz w:val="28"/>
          <w:szCs w:val="28"/>
        </w:rPr>
        <w:t xml:space="preserve">               </w:t>
      </w:r>
      <w:r w:rsidRPr="002D6A27">
        <w:rPr>
          <w:rFonts w:ascii="Times New Roman" w:hAnsi="Times New Roman" w:cs="Times New Roman"/>
          <w:sz w:val="28"/>
          <w:szCs w:val="28"/>
        </w:rPr>
        <w:t>на соответствующие цели.</w:t>
      </w:r>
    </w:p>
    <w:p w:rsidR="005971E8" w:rsidRPr="002D6A27" w:rsidRDefault="005971E8" w:rsidP="005971E8">
      <w:pPr>
        <w:pStyle w:val="formattext"/>
        <w:numPr>
          <w:ilvl w:val="1"/>
          <w:numId w:val="15"/>
        </w:numPr>
        <w:shd w:val="clear" w:color="auto" w:fill="FFFFFF"/>
        <w:tabs>
          <w:tab w:val="left" w:pos="1418"/>
        </w:tabs>
        <w:spacing w:before="0" w:beforeAutospacing="0" w:after="0" w:afterAutospacing="0"/>
        <w:ind w:left="0" w:firstLine="709"/>
        <w:jc w:val="both"/>
        <w:rPr>
          <w:sz w:val="28"/>
          <w:szCs w:val="28"/>
        </w:rPr>
      </w:pPr>
      <w:r w:rsidRPr="002D6A27">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r>
        <w:rPr>
          <w:sz w:val="28"/>
          <w:szCs w:val="28"/>
        </w:rPr>
        <w:t>:</w:t>
      </w:r>
    </w:p>
    <w:p w:rsidR="005971E8" w:rsidRPr="002D6A27" w:rsidRDefault="005971E8" w:rsidP="005971E8">
      <w:pPr>
        <w:pStyle w:val="formattext"/>
        <w:shd w:val="clear" w:color="auto" w:fill="FFFFFF"/>
        <w:spacing w:before="0" w:beforeAutospacing="0" w:after="0" w:afterAutospacing="0"/>
        <w:ind w:left="709"/>
        <w:jc w:val="both"/>
        <w:rPr>
          <w:sz w:val="28"/>
          <w:szCs w:val="28"/>
        </w:rPr>
      </w:pPr>
    </w:p>
    <w:p w:rsidR="005971E8" w:rsidRDefault="005971E8" w:rsidP="005971E8">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on"/>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rsidR="005971E8" w:rsidRPr="002D6A27" w:rsidRDefault="005971E8" w:rsidP="005971E8">
      <w:pPr>
        <w:pStyle w:val="formattext"/>
        <w:shd w:val="clear" w:color="auto" w:fill="FFFFFF"/>
        <w:spacing w:before="0" w:beforeAutospacing="0" w:after="0" w:afterAutospacing="0"/>
        <w:ind w:firstLine="709"/>
        <w:jc w:val="both"/>
        <w:rPr>
          <w:sz w:val="28"/>
          <w:szCs w:val="28"/>
        </w:rPr>
      </w:pPr>
      <w:r w:rsidRPr="00532879">
        <w:rPr>
          <w:sz w:val="28"/>
          <w:szCs w:val="28"/>
        </w:rPr>
        <w:t>где:</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Pr="002D6A27">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Pr="002D6A27">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Pr="002D6A27">
        <w:rPr>
          <w:sz w:val="28"/>
          <w:szCs w:val="28"/>
        </w:rPr>
        <w:t xml:space="preserve"> - стоимость единицы k-ого объекта особо ценного движимого имущества, необходимого для общехозяйственных нужд;</w:t>
      </w:r>
    </w:p>
    <w:p w:rsidR="005971E8" w:rsidRPr="002D6A27" w:rsidRDefault="005971E8" w:rsidP="005971E8">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Pr="002D6A27">
        <w:rPr>
          <w:sz w:val="28"/>
          <w:szCs w:val="28"/>
        </w:rPr>
        <w:t xml:space="preserve"> - срок полезного использования k-ого объекта особо ценного движимого имущес</w:t>
      </w:r>
      <w:proofErr w:type="spellStart"/>
      <w:r w:rsidRPr="002D6A27">
        <w:rPr>
          <w:sz w:val="28"/>
          <w:szCs w:val="28"/>
        </w:rPr>
        <w:t>тва</w:t>
      </w:r>
      <w:proofErr w:type="spellEnd"/>
      <w:r w:rsidRPr="002D6A27">
        <w:rPr>
          <w:sz w:val="28"/>
          <w:szCs w:val="28"/>
        </w:rPr>
        <w:t>, необходимого для общехозяйственных нужд.</w:t>
      </w:r>
    </w:p>
    <w:p w:rsidR="005971E8" w:rsidRPr="00532879"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532879">
        <w:rPr>
          <w:rFonts w:ascii="Times New Roman" w:hAnsi="Times New Roman" w:cs="Times New Roman"/>
          <w:sz w:val="28"/>
          <w:szCs w:val="28"/>
        </w:rPr>
        <w:t xml:space="preserve">Состав и порядок расчета затрат на приобретение услуг связи определяются органами местного самоуправления муниципального образования Туапсинский район. </w:t>
      </w:r>
      <w:proofErr w:type="gramStart"/>
      <w:r w:rsidRPr="00532879">
        <w:rPr>
          <w:rFonts w:ascii="Times New Roman" w:hAnsi="Times New Roman" w:cs="Times New Roman"/>
          <w:sz w:val="28"/>
          <w:szCs w:val="28"/>
        </w:rPr>
        <w:t xml:space="preserve">Затраты на приобретение услуг связи по решению органов местного самоуправления муниципального образования </w:t>
      </w:r>
      <w:r w:rsidRPr="00532879">
        <w:rPr>
          <w:rFonts w:ascii="Times New Roman" w:hAnsi="Times New Roman" w:cs="Times New Roman"/>
          <w:sz w:val="28"/>
          <w:szCs w:val="28"/>
        </w:rPr>
        <w:lastRenderedPageBreak/>
        <w:t xml:space="preserve">Туапсинский район 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w:t>
      </w:r>
      <w:proofErr w:type="spellStart"/>
      <w:r w:rsidRPr="00532879">
        <w:rPr>
          <w:rFonts w:ascii="Times New Roman" w:hAnsi="Times New Roman" w:cs="Times New Roman"/>
          <w:sz w:val="28"/>
          <w:szCs w:val="28"/>
        </w:rPr>
        <w:t>хостинга</w:t>
      </w:r>
      <w:proofErr w:type="spellEnd"/>
      <w:r w:rsidRPr="00532879">
        <w:rPr>
          <w:rFonts w:ascii="Times New Roman" w:hAnsi="Times New Roman" w:cs="Times New Roman"/>
          <w:sz w:val="28"/>
          <w:szCs w:val="28"/>
        </w:rPr>
        <w:t xml:space="preserve"> в расчете </w:t>
      </w:r>
      <w:r>
        <w:rPr>
          <w:rFonts w:ascii="Times New Roman" w:hAnsi="Times New Roman" w:cs="Times New Roman"/>
          <w:sz w:val="28"/>
          <w:szCs w:val="28"/>
        </w:rPr>
        <w:t xml:space="preserve">            </w:t>
      </w:r>
      <w:r w:rsidRPr="00532879">
        <w:rPr>
          <w:rFonts w:ascii="Times New Roman" w:hAnsi="Times New Roman" w:cs="Times New Roman"/>
          <w:sz w:val="28"/>
          <w:szCs w:val="28"/>
        </w:rPr>
        <w:t>на единицу оказания муниципальной услуги;</w:t>
      </w:r>
      <w:proofErr w:type="gramEnd"/>
      <w:r w:rsidRPr="00532879">
        <w:rPr>
          <w:rFonts w:ascii="Times New Roman" w:hAnsi="Times New Roman" w:cs="Times New Roman"/>
          <w:sz w:val="28"/>
          <w:szCs w:val="28"/>
        </w:rPr>
        <w:t xml:space="preserve"> затраты на иные услуги связи </w:t>
      </w:r>
      <w:r>
        <w:rPr>
          <w:rFonts w:ascii="Times New Roman" w:hAnsi="Times New Roman" w:cs="Times New Roman"/>
          <w:sz w:val="28"/>
          <w:szCs w:val="28"/>
        </w:rPr>
        <w:t xml:space="preserve">       </w:t>
      </w:r>
      <w:r w:rsidRPr="00532879">
        <w:rPr>
          <w:rFonts w:ascii="Times New Roman" w:hAnsi="Times New Roman" w:cs="Times New Roman"/>
          <w:sz w:val="28"/>
          <w:szCs w:val="28"/>
        </w:rPr>
        <w:t>в расчете на единицу оказания муниципальной услуги по решению уполномоченного органа.</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r w:rsidRPr="002D6A27">
        <w:rPr>
          <w:rFonts w:ascii="Times New Roman" w:hAnsi="Times New Roman" w:cs="Times New Roman"/>
          <w:sz w:val="28"/>
          <w:szCs w:val="28"/>
        </w:rPr>
        <w:t>Затраты на приобретение услуг связи определяются по формуле</w:t>
      </w:r>
      <w:r>
        <w:rPr>
          <w:rFonts w:ascii="Times New Roman" w:hAnsi="Times New Roman" w:cs="Times New Roman"/>
          <w:sz w:val="28"/>
          <w:szCs w:val="28"/>
        </w:rPr>
        <w:t>:</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on"/>
              <m:supHide m:val="on"/>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Pr="002D6A27">
        <w:rPr>
          <w:rFonts w:ascii="Times New Roman" w:hAnsi="Times New Roman" w:cs="Times New Roman"/>
          <w:spacing w:val="-1"/>
          <w:sz w:val="28"/>
          <w:szCs w:val="28"/>
        </w:rPr>
        <w:t xml:space="preserve">- </w:t>
      </w:r>
      <w:r w:rsidRPr="002D6A27">
        <w:rPr>
          <w:rFonts w:ascii="Times New Roman" w:hAnsi="Times New Roman" w:cs="Times New Roman"/>
          <w:sz w:val="28"/>
          <w:szCs w:val="28"/>
        </w:rPr>
        <w:t>Затраты на приобретение услуг связи;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Pr="002D6A27">
        <w:rPr>
          <w:rFonts w:ascii="Times New Roman" w:hAnsi="Times New Roman" w:cs="Times New Roman"/>
          <w:i/>
          <w:spacing w:val="-1"/>
          <w:sz w:val="28"/>
          <w:szCs w:val="28"/>
        </w:rPr>
        <w:t xml:space="preserve">- </w:t>
      </w:r>
      <w:r w:rsidRPr="002D6A27">
        <w:rPr>
          <w:rFonts w:ascii="Times New Roman" w:hAnsi="Times New Roman" w:cs="Times New Roman"/>
          <w:sz w:val="28"/>
          <w:szCs w:val="28"/>
        </w:rPr>
        <w:t>стоимость единицы j-того вида услуг связи.</w:t>
      </w:r>
    </w:p>
    <w:p w:rsidR="005971E8" w:rsidRPr="00532879"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532879">
        <w:rPr>
          <w:rFonts w:ascii="Times New Roman" w:hAnsi="Times New Roman" w:cs="Times New Roman"/>
          <w:sz w:val="28"/>
          <w:szCs w:val="28"/>
        </w:rPr>
        <w:t>Состав и порядок расчета затрат на приобретение транспортных услуг определяются органами местного самоуправления муниципального образования Туапсинский район</w:t>
      </w:r>
      <w:proofErr w:type="gramStart"/>
      <w:r w:rsidRPr="00532879">
        <w:rPr>
          <w:rFonts w:ascii="Times New Roman" w:hAnsi="Times New Roman" w:cs="Times New Roman"/>
          <w:sz w:val="28"/>
          <w:szCs w:val="28"/>
        </w:rPr>
        <w:t xml:space="preserve"> .</w:t>
      </w:r>
      <w:proofErr w:type="gramEnd"/>
      <w:r w:rsidRPr="00532879">
        <w:rPr>
          <w:rFonts w:ascii="Times New Roman" w:hAnsi="Times New Roman" w:cs="Times New Roman"/>
          <w:sz w:val="28"/>
          <w:szCs w:val="28"/>
        </w:rPr>
        <w:t xml:space="preserve"> Затраты на приобретение транспортных услуг по решению органов местного самоуправления муниципального образования Туапсинский район могут включать в себя: затраты на проезд работников </w:t>
      </w:r>
      <w:r>
        <w:rPr>
          <w:rFonts w:ascii="Times New Roman" w:hAnsi="Times New Roman" w:cs="Times New Roman"/>
          <w:sz w:val="28"/>
          <w:szCs w:val="28"/>
        </w:rPr>
        <w:t xml:space="preserve">        </w:t>
      </w:r>
      <w:r w:rsidRPr="00532879">
        <w:rPr>
          <w:rFonts w:ascii="Times New Roman" w:hAnsi="Times New Roman" w:cs="Times New Roman"/>
          <w:sz w:val="28"/>
          <w:szCs w:val="28"/>
        </w:rPr>
        <w:t xml:space="preserve">до места получения дополнительного профессионального образования </w:t>
      </w:r>
      <w:r>
        <w:rPr>
          <w:rFonts w:ascii="Times New Roman" w:hAnsi="Times New Roman" w:cs="Times New Roman"/>
          <w:sz w:val="28"/>
          <w:szCs w:val="28"/>
        </w:rPr>
        <w:t xml:space="preserve">               </w:t>
      </w:r>
      <w:r w:rsidRPr="00532879">
        <w:rPr>
          <w:rFonts w:ascii="Times New Roman" w:hAnsi="Times New Roman" w:cs="Times New Roman"/>
          <w:sz w:val="28"/>
          <w:szCs w:val="28"/>
        </w:rPr>
        <w:t xml:space="preserve">и обратно в расчете на единицу муниципальной услуги; затраты на проезд </w:t>
      </w:r>
      <w:proofErr w:type="gramStart"/>
      <w:r w:rsidRPr="00532879">
        <w:rPr>
          <w:rFonts w:ascii="Times New Roman" w:hAnsi="Times New Roman" w:cs="Times New Roman"/>
          <w:sz w:val="28"/>
          <w:szCs w:val="28"/>
        </w:rPr>
        <w:t>обучающихся</w:t>
      </w:r>
      <w:proofErr w:type="gramEnd"/>
      <w:r w:rsidRPr="00532879">
        <w:rPr>
          <w:rFonts w:ascii="Times New Roman" w:hAnsi="Times New Roman" w:cs="Times New Roman"/>
          <w:sz w:val="28"/>
          <w:szCs w:val="28"/>
        </w:rPr>
        <w:t xml:space="preserve"> до места прохождения практики и обратно в расчете на единицу муниципальной услуги; иные затраты на транспортные услуги в расчете </w:t>
      </w:r>
      <w:r>
        <w:rPr>
          <w:rFonts w:ascii="Times New Roman" w:hAnsi="Times New Roman" w:cs="Times New Roman"/>
          <w:sz w:val="28"/>
          <w:szCs w:val="28"/>
        </w:rPr>
        <w:t xml:space="preserve">            </w:t>
      </w:r>
      <w:r w:rsidRPr="00532879">
        <w:rPr>
          <w:rFonts w:ascii="Times New Roman" w:hAnsi="Times New Roman" w:cs="Times New Roman"/>
          <w:sz w:val="28"/>
          <w:szCs w:val="28"/>
        </w:rPr>
        <w:t>на единицу муниципальной услуги по решению уполномоченного органа.</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r w:rsidRPr="002D6A27">
        <w:rPr>
          <w:rFonts w:ascii="Times New Roman" w:hAnsi="Times New Roman" w:cs="Times New Roman"/>
          <w:sz w:val="28"/>
          <w:szCs w:val="28"/>
        </w:rPr>
        <w:t>Затраты на приобретение транспортных услуг определяются по формуле</w:t>
      </w:r>
      <w:r>
        <w:rPr>
          <w:rFonts w:ascii="Times New Roman" w:hAnsi="Times New Roman" w:cs="Times New Roman"/>
          <w:sz w:val="28"/>
          <w:szCs w:val="28"/>
        </w:rPr>
        <w:t>:</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on"/>
              <m:supHide m:val="on"/>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Pr="002D6A27">
        <w:rPr>
          <w:rFonts w:ascii="Times New Roman" w:hAnsi="Times New Roman" w:cs="Times New Roman"/>
          <w:spacing w:val="-1"/>
          <w:sz w:val="28"/>
          <w:szCs w:val="28"/>
        </w:rPr>
        <w:t xml:space="preserve">- </w:t>
      </w:r>
      <w:r w:rsidRPr="002D6A27">
        <w:rPr>
          <w:rFonts w:ascii="Times New Roman" w:hAnsi="Times New Roman" w:cs="Times New Roman"/>
          <w:sz w:val="28"/>
          <w:szCs w:val="28"/>
        </w:rPr>
        <w:t>Затраты на приобретение транспортных услуг;</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Pr="002D6A27">
        <w:rPr>
          <w:rFonts w:ascii="Times New Roman" w:hAnsi="Times New Roman" w:cs="Times New Roman"/>
          <w:spacing w:val="-1"/>
          <w:sz w:val="28"/>
          <w:szCs w:val="28"/>
        </w:rPr>
        <w:t xml:space="preserve"> - </w:t>
      </w:r>
      <w:r w:rsidRPr="002D6A27">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5971E8" w:rsidRPr="002D6A27" w:rsidRDefault="005971E8" w:rsidP="005971E8">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Pr="002D6A27">
        <w:rPr>
          <w:rFonts w:ascii="Times New Roman" w:hAnsi="Times New Roman" w:cs="Times New Roman"/>
          <w:i/>
          <w:spacing w:val="-1"/>
          <w:sz w:val="28"/>
          <w:szCs w:val="28"/>
        </w:rPr>
        <w:t xml:space="preserve">- </w:t>
      </w:r>
      <w:r w:rsidRPr="002D6A27">
        <w:rPr>
          <w:rFonts w:ascii="Times New Roman" w:hAnsi="Times New Roman" w:cs="Times New Roman"/>
          <w:sz w:val="28"/>
          <w:szCs w:val="28"/>
        </w:rPr>
        <w:t>стоимость единицы j-того вида транспортных услуг</w:t>
      </w:r>
      <w:r w:rsidRPr="002D6A27">
        <w:rPr>
          <w:rFonts w:ascii="Times New Roman" w:hAnsi="Times New Roman" w:cs="Times New Roman"/>
          <w:i/>
          <w:spacing w:val="-1"/>
          <w:sz w:val="28"/>
          <w:szCs w:val="28"/>
        </w:rPr>
        <w:t>.</w:t>
      </w:r>
    </w:p>
    <w:p w:rsidR="005971E8" w:rsidRPr="00532879"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532879">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w:t>
      </w:r>
      <w:r>
        <w:rPr>
          <w:rFonts w:ascii="Times New Roman" w:hAnsi="Times New Roman" w:cs="Times New Roman"/>
          <w:sz w:val="28"/>
          <w:szCs w:val="28"/>
        </w:rPr>
        <w:t xml:space="preserve">                </w:t>
      </w:r>
      <w:r w:rsidRPr="00532879">
        <w:rPr>
          <w:rFonts w:ascii="Times New Roman" w:hAnsi="Times New Roman" w:cs="Times New Roman"/>
          <w:sz w:val="28"/>
          <w:szCs w:val="28"/>
        </w:rPr>
        <w:t>в оказании муниципальной услуги рассчитываются:</w:t>
      </w:r>
    </w:p>
    <w:p w:rsidR="005971E8" w:rsidRPr="002D6A27" w:rsidRDefault="005971E8" w:rsidP="005971E8">
      <w:pPr>
        <w:pStyle w:val="formattext"/>
        <w:spacing w:before="0" w:beforeAutospacing="0" w:after="0" w:afterAutospacing="0"/>
        <w:ind w:firstLine="709"/>
        <w:jc w:val="both"/>
        <w:rPr>
          <w:sz w:val="28"/>
          <w:szCs w:val="28"/>
        </w:rPr>
      </w:pPr>
      <w:r w:rsidRPr="002D6A27">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5971E8" w:rsidRPr="002D6A27" w:rsidRDefault="005971E8" w:rsidP="005971E8">
      <w:pPr>
        <w:pStyle w:val="formattext"/>
        <w:spacing w:before="0" w:beforeAutospacing="0" w:after="0" w:afterAutospacing="0"/>
        <w:ind w:firstLine="709"/>
        <w:jc w:val="both"/>
        <w:rPr>
          <w:sz w:val="28"/>
          <w:szCs w:val="28"/>
        </w:rPr>
      </w:pPr>
      <w:r w:rsidRPr="002D6A27">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5971E8" w:rsidRPr="002D6A27" w:rsidRDefault="005971E8" w:rsidP="005971E8">
      <w:pPr>
        <w:pStyle w:val="formattext"/>
        <w:spacing w:before="0" w:beforeAutospacing="0" w:after="0" w:afterAutospacing="0"/>
        <w:ind w:firstLine="709"/>
        <w:jc w:val="both"/>
        <w:rPr>
          <w:spacing w:val="-1"/>
          <w:sz w:val="28"/>
          <w:szCs w:val="28"/>
        </w:rPr>
      </w:pPr>
      <w:r w:rsidRPr="002D6A27">
        <w:rPr>
          <w:sz w:val="28"/>
          <w:szCs w:val="28"/>
        </w:rPr>
        <w:lastRenderedPageBreak/>
        <w:t xml:space="preserve">с учетом </w:t>
      </w:r>
      <w:proofErr w:type="gramStart"/>
      <w:r w:rsidRPr="002D6A27">
        <w:rPr>
          <w:sz w:val="28"/>
          <w:szCs w:val="28"/>
        </w:rPr>
        <w:t>доли фонда оплаты труда работников административно-управленческого</w:t>
      </w:r>
      <w:proofErr w:type="gramEnd"/>
      <w:r w:rsidRPr="002D6A27">
        <w:rPr>
          <w:sz w:val="28"/>
          <w:szCs w:val="28"/>
        </w:rPr>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5971E8" w:rsidRPr="00532879" w:rsidRDefault="005971E8" w:rsidP="005971E8">
      <w:pPr>
        <w:pStyle w:val="afe"/>
        <w:widowControl/>
        <w:numPr>
          <w:ilvl w:val="1"/>
          <w:numId w:val="15"/>
        </w:numPr>
        <w:shd w:val="clear" w:color="auto" w:fill="FFFFFF"/>
        <w:tabs>
          <w:tab w:val="left" w:pos="883"/>
        </w:tabs>
        <w:ind w:left="0" w:firstLine="709"/>
        <w:rPr>
          <w:rFonts w:ascii="Times New Roman" w:hAnsi="Times New Roman" w:cs="Times New Roman"/>
          <w:spacing w:val="-1"/>
          <w:sz w:val="28"/>
          <w:szCs w:val="28"/>
        </w:rPr>
      </w:pPr>
      <w:r w:rsidRPr="00532879">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w:t>
      </w:r>
      <w:r>
        <w:rPr>
          <w:rFonts w:ascii="Times New Roman" w:hAnsi="Times New Roman" w:cs="Times New Roman"/>
          <w:sz w:val="28"/>
          <w:szCs w:val="28"/>
        </w:rPr>
        <w:t xml:space="preserve">         </w:t>
      </w:r>
      <w:r w:rsidRPr="00532879">
        <w:rPr>
          <w:rFonts w:ascii="Times New Roman" w:hAnsi="Times New Roman" w:cs="Times New Roman"/>
          <w:sz w:val="28"/>
          <w:szCs w:val="28"/>
        </w:rPr>
        <w:t xml:space="preserve">и отраслевые корректирующие коэффициенты. По решению органов местного самоуправления муниципального образования Туапсинский район территориальные корректирующие коэффициенты могут применяться </w:t>
      </w:r>
      <w:r>
        <w:rPr>
          <w:rFonts w:ascii="Times New Roman" w:hAnsi="Times New Roman" w:cs="Times New Roman"/>
          <w:sz w:val="28"/>
          <w:szCs w:val="28"/>
        </w:rPr>
        <w:t xml:space="preserve">                </w:t>
      </w:r>
      <w:proofErr w:type="gramStart"/>
      <w:r w:rsidRPr="00532879">
        <w:rPr>
          <w:rFonts w:ascii="Times New Roman" w:hAnsi="Times New Roman" w:cs="Times New Roman"/>
          <w:sz w:val="28"/>
          <w:szCs w:val="28"/>
        </w:rPr>
        <w:t>к затратам на оплату труда с начислениями на выплаты по оплате</w:t>
      </w:r>
      <w:proofErr w:type="gramEnd"/>
      <w:r w:rsidRPr="00532879">
        <w:rPr>
          <w:rFonts w:ascii="Times New Roman" w:hAnsi="Times New Roman" w:cs="Times New Roman"/>
          <w:sz w:val="28"/>
          <w:szCs w:val="28"/>
        </w:rPr>
        <w:t xml:space="preserve"> труда, </w:t>
      </w:r>
      <w:r>
        <w:rPr>
          <w:rFonts w:ascii="Times New Roman" w:hAnsi="Times New Roman" w:cs="Times New Roman"/>
          <w:sz w:val="28"/>
          <w:szCs w:val="28"/>
        </w:rPr>
        <w:t xml:space="preserve">            </w:t>
      </w:r>
      <w:r w:rsidRPr="00532879">
        <w:rPr>
          <w:rFonts w:ascii="Times New Roman" w:hAnsi="Times New Roman" w:cs="Times New Roman"/>
          <w:sz w:val="28"/>
          <w:szCs w:val="28"/>
        </w:rPr>
        <w:t>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5971E8" w:rsidRPr="002D6A27" w:rsidRDefault="005971E8" w:rsidP="005971E8">
      <w:pPr>
        <w:pStyle w:val="formattext"/>
        <w:numPr>
          <w:ilvl w:val="1"/>
          <w:numId w:val="15"/>
        </w:numPr>
        <w:spacing w:before="0" w:beforeAutospacing="0" w:after="0" w:afterAutospacing="0"/>
        <w:ind w:left="0" w:firstLine="709"/>
        <w:jc w:val="both"/>
        <w:rPr>
          <w:sz w:val="28"/>
          <w:szCs w:val="28"/>
        </w:rPr>
      </w:pPr>
      <w:proofErr w:type="gramStart"/>
      <w:r w:rsidRPr="002D6A27">
        <w:rPr>
          <w:sz w:val="28"/>
          <w:szCs w:val="28"/>
        </w:rPr>
        <w:t xml:space="preserve">Отраслевые корректирующие коэффициенты к базовым нормативам затрат на оказание муниципальных услуг определяются исходя </w:t>
      </w:r>
      <w:r>
        <w:rPr>
          <w:sz w:val="28"/>
          <w:szCs w:val="28"/>
        </w:rPr>
        <w:t xml:space="preserve">      </w:t>
      </w:r>
      <w:r w:rsidRPr="002D6A27">
        <w:rPr>
          <w:sz w:val="28"/>
          <w:szCs w:val="28"/>
        </w:rPr>
        <w:t xml:space="preserve">из показателей отраслевой специфики, в том числе: особенности содержания образовательной программы; особенности оказания муниципальной услуги </w:t>
      </w:r>
      <w:r>
        <w:rPr>
          <w:sz w:val="28"/>
          <w:szCs w:val="28"/>
        </w:rPr>
        <w:t xml:space="preserve">       </w:t>
      </w:r>
      <w:r w:rsidRPr="002D6A27">
        <w:rPr>
          <w:sz w:val="28"/>
          <w:szCs w:val="28"/>
        </w:rPr>
        <w:t>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w:t>
      </w:r>
      <w:proofErr w:type="gramEnd"/>
      <w:r w:rsidRPr="002D6A27">
        <w:rPr>
          <w:sz w:val="28"/>
          <w:szCs w:val="28"/>
        </w:rPr>
        <w:t xml:space="preserve">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муниципального образования Туапсинский район.</w:t>
      </w:r>
    </w:p>
    <w:p w:rsidR="005971E8" w:rsidRDefault="005971E8" w:rsidP="005971E8">
      <w:pPr>
        <w:pStyle w:val="formattext"/>
        <w:spacing w:before="0" w:beforeAutospacing="0" w:after="0" w:afterAutospacing="0"/>
        <w:ind w:left="709"/>
        <w:jc w:val="both"/>
        <w:rPr>
          <w:sz w:val="28"/>
          <w:szCs w:val="28"/>
        </w:rPr>
      </w:pPr>
    </w:p>
    <w:p w:rsidR="005971E8" w:rsidRDefault="005971E8" w:rsidP="005971E8">
      <w:pPr>
        <w:pStyle w:val="formattext"/>
        <w:spacing w:before="0" w:beforeAutospacing="0" w:after="0" w:afterAutospacing="0"/>
        <w:ind w:left="709"/>
        <w:jc w:val="both"/>
        <w:rPr>
          <w:sz w:val="28"/>
          <w:szCs w:val="28"/>
        </w:rPr>
      </w:pPr>
      <w:bookmarkStart w:id="1" w:name="_GoBack"/>
      <w:bookmarkEnd w:id="1"/>
    </w:p>
    <w:p w:rsidR="005971E8" w:rsidRPr="000D1BF9" w:rsidRDefault="005971E8" w:rsidP="005971E8">
      <w:pPr>
        <w:widowControl/>
        <w:ind w:firstLine="0"/>
        <w:rPr>
          <w:rFonts w:ascii="Times New Roman" w:hAnsi="Times New Roman" w:cs="Times New Roman"/>
          <w:spacing w:val="4"/>
          <w:sz w:val="28"/>
          <w:szCs w:val="28"/>
        </w:rPr>
      </w:pPr>
      <w:proofErr w:type="gramStart"/>
      <w:r w:rsidRPr="000D1BF9">
        <w:rPr>
          <w:rFonts w:ascii="Times New Roman" w:hAnsi="Times New Roman" w:cs="Times New Roman"/>
          <w:spacing w:val="4"/>
          <w:sz w:val="28"/>
          <w:szCs w:val="28"/>
        </w:rPr>
        <w:t>Исполняющий</w:t>
      </w:r>
      <w:proofErr w:type="gramEnd"/>
      <w:r w:rsidRPr="000D1BF9">
        <w:rPr>
          <w:rFonts w:ascii="Times New Roman" w:hAnsi="Times New Roman" w:cs="Times New Roman"/>
          <w:spacing w:val="4"/>
          <w:sz w:val="28"/>
          <w:szCs w:val="28"/>
        </w:rPr>
        <w:t xml:space="preserve"> обязанности</w:t>
      </w:r>
    </w:p>
    <w:p w:rsidR="005971E8" w:rsidRPr="000D1BF9" w:rsidRDefault="005971E8" w:rsidP="005971E8">
      <w:pPr>
        <w:widowControl/>
        <w:ind w:firstLine="0"/>
        <w:rPr>
          <w:rFonts w:ascii="Times New Roman" w:hAnsi="Times New Roman" w:cs="Times New Roman"/>
          <w:spacing w:val="4"/>
          <w:sz w:val="28"/>
          <w:szCs w:val="28"/>
        </w:rPr>
      </w:pPr>
      <w:r w:rsidRPr="000D1BF9">
        <w:rPr>
          <w:rFonts w:ascii="Times New Roman" w:hAnsi="Times New Roman" w:cs="Times New Roman"/>
          <w:spacing w:val="4"/>
          <w:sz w:val="28"/>
          <w:szCs w:val="28"/>
        </w:rPr>
        <w:t xml:space="preserve">начальника управления образования </w:t>
      </w:r>
    </w:p>
    <w:p w:rsidR="005971E8" w:rsidRPr="000D1BF9" w:rsidRDefault="005971E8" w:rsidP="005971E8">
      <w:pPr>
        <w:widowControl/>
        <w:tabs>
          <w:tab w:val="left" w:pos="7088"/>
        </w:tabs>
        <w:ind w:firstLine="0"/>
        <w:rPr>
          <w:rFonts w:ascii="Times New Roman" w:hAnsi="Times New Roman" w:cs="Times New Roman"/>
          <w:spacing w:val="4"/>
          <w:sz w:val="28"/>
          <w:szCs w:val="28"/>
        </w:rPr>
      </w:pPr>
      <w:r w:rsidRPr="000D1BF9">
        <w:rPr>
          <w:rFonts w:ascii="Times New Roman" w:hAnsi="Times New Roman" w:cs="Times New Roman"/>
          <w:spacing w:val="4"/>
          <w:sz w:val="28"/>
          <w:szCs w:val="28"/>
        </w:rPr>
        <w:t xml:space="preserve">администрации </w:t>
      </w:r>
      <w:proofErr w:type="gramStart"/>
      <w:r w:rsidRPr="000D1BF9">
        <w:rPr>
          <w:rFonts w:ascii="Times New Roman" w:hAnsi="Times New Roman" w:cs="Times New Roman"/>
          <w:spacing w:val="4"/>
          <w:sz w:val="28"/>
          <w:szCs w:val="28"/>
        </w:rPr>
        <w:t>муниципального</w:t>
      </w:r>
      <w:proofErr w:type="gramEnd"/>
    </w:p>
    <w:p w:rsidR="005971E8" w:rsidRPr="000D1BF9" w:rsidRDefault="005971E8" w:rsidP="005971E8">
      <w:pPr>
        <w:widowControl/>
        <w:tabs>
          <w:tab w:val="left" w:pos="7088"/>
        </w:tabs>
        <w:ind w:firstLine="0"/>
        <w:jc w:val="left"/>
        <w:rPr>
          <w:rFonts w:ascii="Times New Roman" w:hAnsi="Times New Roman" w:cs="Times New Roman"/>
          <w:spacing w:val="4"/>
          <w:sz w:val="28"/>
          <w:szCs w:val="28"/>
        </w:rPr>
      </w:pPr>
      <w:r w:rsidRPr="000D1BF9">
        <w:rPr>
          <w:rFonts w:ascii="Times New Roman" w:hAnsi="Times New Roman" w:cs="Times New Roman"/>
          <w:spacing w:val="4"/>
          <w:sz w:val="28"/>
          <w:szCs w:val="28"/>
        </w:rPr>
        <w:t>образования Туапсинский район                                                      Е.А. Зайцева</w:t>
      </w:r>
    </w:p>
    <w:p w:rsidR="005971E8" w:rsidRPr="000D1BF9" w:rsidRDefault="005971E8" w:rsidP="005971E8">
      <w:pPr>
        <w:autoSpaceDE w:val="0"/>
        <w:autoSpaceDN w:val="0"/>
        <w:ind w:firstLine="0"/>
        <w:jc w:val="center"/>
        <w:rPr>
          <w:rFonts w:ascii="Times New Roman" w:hAnsi="Times New Roman" w:cs="Times New Roman"/>
          <w:b/>
          <w:sz w:val="28"/>
          <w:szCs w:val="28"/>
        </w:rPr>
      </w:pPr>
    </w:p>
    <w:p w:rsidR="005971E8" w:rsidRDefault="005971E8" w:rsidP="005971E8">
      <w:pPr>
        <w:widowControl/>
        <w:shd w:val="clear" w:color="auto" w:fill="FFFFFF"/>
        <w:tabs>
          <w:tab w:val="left" w:pos="883"/>
        </w:tabs>
        <w:ind w:firstLine="709"/>
        <w:contextualSpacing/>
        <w:rPr>
          <w:rFonts w:ascii="Times New Roman" w:hAnsi="Times New Roman" w:cs="Times New Roman"/>
          <w:spacing w:val="-1"/>
          <w:sz w:val="28"/>
          <w:szCs w:val="28"/>
        </w:rPr>
      </w:pPr>
    </w:p>
    <w:p w:rsidR="005971E8" w:rsidRDefault="005971E8" w:rsidP="005971E8">
      <w:pPr>
        <w:pStyle w:val="formattext"/>
        <w:shd w:val="clear" w:color="auto" w:fill="FFFFFF"/>
        <w:spacing w:before="0" w:beforeAutospacing="0" w:after="0" w:afterAutospacing="0"/>
        <w:ind w:firstLine="709"/>
        <w:jc w:val="both"/>
        <w:rPr>
          <w:sz w:val="28"/>
          <w:szCs w:val="28"/>
        </w:rPr>
      </w:pPr>
      <w:r>
        <w:rPr>
          <w:sz w:val="28"/>
          <w:szCs w:val="28"/>
        </w:rPr>
        <w:t> </w:t>
      </w:r>
    </w:p>
    <w:p w:rsidR="005971E8" w:rsidRDefault="005971E8" w:rsidP="007F5131">
      <w:pPr>
        <w:widowControl/>
        <w:tabs>
          <w:tab w:val="left" w:pos="603"/>
          <w:tab w:val="left" w:pos="2292"/>
        </w:tabs>
        <w:autoSpaceDE w:val="0"/>
        <w:autoSpaceDN w:val="0"/>
        <w:adjustRightInd w:val="0"/>
        <w:ind w:firstLine="0"/>
        <w:jc w:val="left"/>
        <w:rPr>
          <w:sz w:val="28"/>
          <w:szCs w:val="28"/>
        </w:rPr>
      </w:pPr>
    </w:p>
    <w:sectPr w:rsidR="005971E8" w:rsidSect="007F5131">
      <w:headerReference w:type="default" r:id="rId8"/>
      <w:pgSz w:w="11900" w:h="16800"/>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A80" w:rsidRDefault="00260A80">
      <w:r>
        <w:separator/>
      </w:r>
    </w:p>
  </w:endnote>
  <w:endnote w:type="continuationSeparator" w:id="0">
    <w:p w:rsidR="00260A80" w:rsidRDefault="00260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A80" w:rsidRDefault="00260A80">
      <w:r>
        <w:separator/>
      </w:r>
    </w:p>
  </w:footnote>
  <w:footnote w:type="continuationSeparator" w:id="0">
    <w:p w:rsidR="00260A80" w:rsidRDefault="00260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68219"/>
      <w:docPartObj>
        <w:docPartGallery w:val="Page Numbers (Top of Page)"/>
        <w:docPartUnique/>
      </w:docPartObj>
    </w:sdtPr>
    <w:sdtEndPr>
      <w:rPr>
        <w:rFonts w:ascii="Times New Roman" w:hAnsi="Times New Roman" w:cs="Times New Roman"/>
        <w:sz w:val="28"/>
      </w:rPr>
    </w:sdtEndPr>
    <w:sdtContent>
      <w:p w:rsidR="007F5131" w:rsidRPr="007F5131" w:rsidRDefault="005F7F88" w:rsidP="007F5131">
        <w:pPr>
          <w:pStyle w:val="aa"/>
          <w:ind w:firstLine="0"/>
          <w:jc w:val="center"/>
          <w:rPr>
            <w:rFonts w:ascii="Times New Roman" w:hAnsi="Times New Roman" w:cs="Times New Roman"/>
            <w:sz w:val="28"/>
          </w:rPr>
        </w:pPr>
        <w:r w:rsidRPr="007F5131">
          <w:rPr>
            <w:rFonts w:ascii="Times New Roman" w:hAnsi="Times New Roman" w:cs="Times New Roman"/>
            <w:sz w:val="28"/>
          </w:rPr>
          <w:fldChar w:fldCharType="begin"/>
        </w:r>
        <w:r w:rsidR="007F5131" w:rsidRPr="007F5131">
          <w:rPr>
            <w:rFonts w:ascii="Times New Roman" w:hAnsi="Times New Roman" w:cs="Times New Roman"/>
            <w:sz w:val="28"/>
          </w:rPr>
          <w:instrText xml:space="preserve"> PAGE   \* MERGEFORMAT </w:instrText>
        </w:r>
        <w:r w:rsidRPr="007F5131">
          <w:rPr>
            <w:rFonts w:ascii="Times New Roman" w:hAnsi="Times New Roman" w:cs="Times New Roman"/>
            <w:sz w:val="28"/>
          </w:rPr>
          <w:fldChar w:fldCharType="separate"/>
        </w:r>
        <w:r w:rsidR="005971E8">
          <w:rPr>
            <w:rFonts w:ascii="Times New Roman" w:hAnsi="Times New Roman" w:cs="Times New Roman"/>
            <w:noProof/>
            <w:sz w:val="28"/>
          </w:rPr>
          <w:t>15</w:t>
        </w:r>
        <w:r w:rsidRPr="007F5131">
          <w:rPr>
            <w:rFonts w:ascii="Times New Roman" w:hAnsi="Times New Roman" w:cs="Times New Roman"/>
            <w:sz w:val="28"/>
          </w:rPr>
          <w:fldChar w:fldCharType="end"/>
        </w:r>
      </w:p>
    </w:sdtContent>
  </w:sdt>
  <w:p w:rsidR="007F5131" w:rsidRDefault="007F513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4">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F2E330D"/>
    <w:multiLevelType w:val="multilevel"/>
    <w:tmpl w:val="66621D48"/>
    <w:lvl w:ilvl="0">
      <w:start w:val="1"/>
      <w:numFmt w:val="decimal"/>
      <w:lvlText w:val="%1."/>
      <w:lvlJc w:val="left"/>
      <w:pPr>
        <w:ind w:left="1727"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8">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9">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1">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2">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4">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C1C04A4"/>
    <w:multiLevelType w:val="multilevel"/>
    <w:tmpl w:val="800A7728"/>
    <w:lvl w:ilvl="0">
      <w:start w:val="2"/>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8"/>
  </w:num>
  <w:num w:numId="3">
    <w:abstractNumId w:val="13"/>
  </w:num>
  <w:num w:numId="4">
    <w:abstractNumId w:val="0"/>
  </w:num>
  <w:num w:numId="5">
    <w:abstractNumId w:val="7"/>
  </w:num>
  <w:num w:numId="6">
    <w:abstractNumId w:val="11"/>
  </w:num>
  <w:num w:numId="7">
    <w:abstractNumId w:val="1"/>
  </w:num>
  <w:num w:numId="8">
    <w:abstractNumId w:val="3"/>
  </w:num>
  <w:num w:numId="9">
    <w:abstractNumId w:val="12"/>
  </w:num>
  <w:num w:numId="10">
    <w:abstractNumId w:val="9"/>
  </w:num>
  <w:num w:numId="11">
    <w:abstractNumId w:val="5"/>
  </w:num>
  <w:num w:numId="12">
    <w:abstractNumId w:val="4"/>
  </w:num>
  <w:num w:numId="13">
    <w:abstractNumId w:val="14"/>
  </w:num>
  <w:num w:numId="14">
    <w:abstractNumId w:val="2"/>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0564C"/>
    <w:rsid w:val="0005449B"/>
    <w:rsid w:val="000A421F"/>
    <w:rsid w:val="000D1BF9"/>
    <w:rsid w:val="001B653C"/>
    <w:rsid w:val="001E11A3"/>
    <w:rsid w:val="00260A80"/>
    <w:rsid w:val="002D6A27"/>
    <w:rsid w:val="00423B31"/>
    <w:rsid w:val="004949CD"/>
    <w:rsid w:val="004F4FDA"/>
    <w:rsid w:val="0050564C"/>
    <w:rsid w:val="005971E8"/>
    <w:rsid w:val="005F7F88"/>
    <w:rsid w:val="007F5131"/>
    <w:rsid w:val="0099205B"/>
    <w:rsid w:val="009E69FE"/>
    <w:rsid w:val="00A30E5C"/>
    <w:rsid w:val="00BC094F"/>
    <w:rsid w:val="00BD2623"/>
    <w:rsid w:val="00CB4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1F"/>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0A421F"/>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0A421F"/>
    <w:pPr>
      <w:keepNext/>
      <w:keepLines/>
      <w:spacing w:before="360" w:after="200"/>
      <w:outlineLvl w:val="1"/>
    </w:pPr>
    <w:rPr>
      <w:rFonts w:eastAsia="Arial"/>
      <w:sz w:val="34"/>
    </w:rPr>
  </w:style>
  <w:style w:type="paragraph" w:styleId="3">
    <w:name w:val="heading 3"/>
    <w:basedOn w:val="a"/>
    <w:next w:val="a"/>
    <w:link w:val="30"/>
    <w:uiPriority w:val="9"/>
    <w:semiHidden/>
    <w:unhideWhenUsed/>
    <w:qFormat/>
    <w:rsid w:val="000A421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A421F"/>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rsid w:val="000A421F"/>
    <w:pPr>
      <w:keepNext/>
      <w:keepLines/>
      <w:spacing w:before="320" w:after="200"/>
      <w:outlineLvl w:val="4"/>
    </w:pPr>
    <w:rPr>
      <w:rFonts w:eastAsia="Arial"/>
      <w:b/>
      <w:bCs/>
    </w:rPr>
  </w:style>
  <w:style w:type="paragraph" w:styleId="6">
    <w:name w:val="heading 6"/>
    <w:basedOn w:val="a"/>
    <w:next w:val="a"/>
    <w:link w:val="60"/>
    <w:uiPriority w:val="9"/>
    <w:unhideWhenUsed/>
    <w:qFormat/>
    <w:rsid w:val="000A421F"/>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rsid w:val="000A421F"/>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rsid w:val="000A421F"/>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rsid w:val="000A421F"/>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0A421F"/>
    <w:rPr>
      <w:rFonts w:ascii="Arial" w:eastAsia="Arial" w:hAnsi="Arial" w:cs="Arial"/>
      <w:sz w:val="40"/>
      <w:szCs w:val="40"/>
    </w:rPr>
  </w:style>
  <w:style w:type="character" w:customStyle="1" w:styleId="20">
    <w:name w:val="Заголовок 2 Знак"/>
    <w:basedOn w:val="a0"/>
    <w:link w:val="2"/>
    <w:uiPriority w:val="9"/>
    <w:rsid w:val="000A421F"/>
    <w:rPr>
      <w:rFonts w:ascii="Arial" w:eastAsia="Arial" w:hAnsi="Arial" w:cs="Arial"/>
      <w:sz w:val="34"/>
    </w:rPr>
  </w:style>
  <w:style w:type="character" w:customStyle="1" w:styleId="Heading3Char">
    <w:name w:val="Heading 3 Char"/>
    <w:basedOn w:val="a0"/>
    <w:uiPriority w:val="9"/>
    <w:rsid w:val="000A421F"/>
    <w:rPr>
      <w:rFonts w:ascii="Arial" w:eastAsia="Arial" w:hAnsi="Arial" w:cs="Arial"/>
      <w:sz w:val="30"/>
      <w:szCs w:val="30"/>
    </w:rPr>
  </w:style>
  <w:style w:type="character" w:customStyle="1" w:styleId="40">
    <w:name w:val="Заголовок 4 Знак"/>
    <w:basedOn w:val="a0"/>
    <w:link w:val="4"/>
    <w:uiPriority w:val="9"/>
    <w:rsid w:val="000A421F"/>
    <w:rPr>
      <w:rFonts w:ascii="Arial" w:eastAsia="Arial" w:hAnsi="Arial" w:cs="Arial"/>
      <w:b/>
      <w:bCs/>
      <w:sz w:val="26"/>
      <w:szCs w:val="26"/>
    </w:rPr>
  </w:style>
  <w:style w:type="character" w:customStyle="1" w:styleId="50">
    <w:name w:val="Заголовок 5 Знак"/>
    <w:basedOn w:val="a0"/>
    <w:link w:val="5"/>
    <w:uiPriority w:val="9"/>
    <w:rsid w:val="000A421F"/>
    <w:rPr>
      <w:rFonts w:ascii="Arial" w:eastAsia="Arial" w:hAnsi="Arial" w:cs="Arial"/>
      <w:b/>
      <w:bCs/>
      <w:sz w:val="24"/>
      <w:szCs w:val="24"/>
    </w:rPr>
  </w:style>
  <w:style w:type="character" w:customStyle="1" w:styleId="60">
    <w:name w:val="Заголовок 6 Знак"/>
    <w:basedOn w:val="a0"/>
    <w:link w:val="6"/>
    <w:uiPriority w:val="9"/>
    <w:rsid w:val="000A421F"/>
    <w:rPr>
      <w:rFonts w:ascii="Arial" w:eastAsia="Arial" w:hAnsi="Arial" w:cs="Arial"/>
      <w:b/>
      <w:bCs/>
      <w:sz w:val="22"/>
      <w:szCs w:val="22"/>
    </w:rPr>
  </w:style>
  <w:style w:type="character" w:customStyle="1" w:styleId="70">
    <w:name w:val="Заголовок 7 Знак"/>
    <w:basedOn w:val="a0"/>
    <w:link w:val="7"/>
    <w:uiPriority w:val="9"/>
    <w:rsid w:val="000A421F"/>
    <w:rPr>
      <w:rFonts w:ascii="Arial" w:eastAsia="Arial" w:hAnsi="Arial" w:cs="Arial"/>
      <w:b/>
      <w:bCs/>
      <w:i/>
      <w:iCs/>
      <w:sz w:val="22"/>
      <w:szCs w:val="22"/>
    </w:rPr>
  </w:style>
  <w:style w:type="character" w:customStyle="1" w:styleId="80">
    <w:name w:val="Заголовок 8 Знак"/>
    <w:basedOn w:val="a0"/>
    <w:link w:val="8"/>
    <w:uiPriority w:val="9"/>
    <w:rsid w:val="000A421F"/>
    <w:rPr>
      <w:rFonts w:ascii="Arial" w:eastAsia="Arial" w:hAnsi="Arial" w:cs="Arial"/>
      <w:i/>
      <w:iCs/>
      <w:sz w:val="22"/>
      <w:szCs w:val="22"/>
    </w:rPr>
  </w:style>
  <w:style w:type="character" w:customStyle="1" w:styleId="90">
    <w:name w:val="Заголовок 9 Знак"/>
    <w:basedOn w:val="a0"/>
    <w:link w:val="9"/>
    <w:uiPriority w:val="9"/>
    <w:rsid w:val="000A421F"/>
    <w:rPr>
      <w:rFonts w:ascii="Arial" w:eastAsia="Arial" w:hAnsi="Arial" w:cs="Arial"/>
      <w:i/>
      <w:iCs/>
      <w:sz w:val="21"/>
      <w:szCs w:val="21"/>
    </w:rPr>
  </w:style>
  <w:style w:type="paragraph" w:styleId="a3">
    <w:name w:val="No Spacing"/>
    <w:uiPriority w:val="1"/>
    <w:qFormat/>
    <w:rsid w:val="000A421F"/>
    <w:pPr>
      <w:spacing w:after="0" w:line="240" w:lineRule="auto"/>
    </w:pPr>
  </w:style>
  <w:style w:type="paragraph" w:styleId="a4">
    <w:name w:val="Title"/>
    <w:basedOn w:val="a"/>
    <w:next w:val="a"/>
    <w:link w:val="a5"/>
    <w:uiPriority w:val="10"/>
    <w:qFormat/>
    <w:rsid w:val="000A421F"/>
    <w:pPr>
      <w:spacing w:before="300" w:after="200"/>
      <w:contextualSpacing/>
    </w:pPr>
    <w:rPr>
      <w:sz w:val="48"/>
      <w:szCs w:val="48"/>
    </w:rPr>
  </w:style>
  <w:style w:type="character" w:customStyle="1" w:styleId="a5">
    <w:name w:val="Название Знак"/>
    <w:basedOn w:val="a0"/>
    <w:link w:val="a4"/>
    <w:uiPriority w:val="10"/>
    <w:rsid w:val="000A421F"/>
    <w:rPr>
      <w:sz w:val="48"/>
      <w:szCs w:val="48"/>
    </w:rPr>
  </w:style>
  <w:style w:type="paragraph" w:styleId="a6">
    <w:name w:val="Subtitle"/>
    <w:basedOn w:val="a"/>
    <w:next w:val="a"/>
    <w:link w:val="a7"/>
    <w:uiPriority w:val="11"/>
    <w:qFormat/>
    <w:rsid w:val="000A421F"/>
    <w:pPr>
      <w:spacing w:before="200" w:after="200"/>
    </w:pPr>
  </w:style>
  <w:style w:type="character" w:customStyle="1" w:styleId="a7">
    <w:name w:val="Подзаголовок Знак"/>
    <w:basedOn w:val="a0"/>
    <w:link w:val="a6"/>
    <w:uiPriority w:val="11"/>
    <w:rsid w:val="000A421F"/>
    <w:rPr>
      <w:sz w:val="24"/>
      <w:szCs w:val="24"/>
    </w:rPr>
  </w:style>
  <w:style w:type="paragraph" w:styleId="21">
    <w:name w:val="Quote"/>
    <w:basedOn w:val="a"/>
    <w:next w:val="a"/>
    <w:link w:val="22"/>
    <w:uiPriority w:val="29"/>
    <w:qFormat/>
    <w:rsid w:val="000A421F"/>
    <w:pPr>
      <w:ind w:left="720" w:right="720"/>
    </w:pPr>
    <w:rPr>
      <w:i/>
    </w:rPr>
  </w:style>
  <w:style w:type="character" w:customStyle="1" w:styleId="22">
    <w:name w:val="Цитата 2 Знак"/>
    <w:link w:val="21"/>
    <w:uiPriority w:val="29"/>
    <w:rsid w:val="000A421F"/>
    <w:rPr>
      <w:i/>
    </w:rPr>
  </w:style>
  <w:style w:type="paragraph" w:styleId="a8">
    <w:name w:val="Intense Quote"/>
    <w:basedOn w:val="a"/>
    <w:next w:val="a"/>
    <w:link w:val="a9"/>
    <w:uiPriority w:val="30"/>
    <w:qFormat/>
    <w:rsid w:val="000A42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A421F"/>
    <w:rPr>
      <w:i/>
    </w:rPr>
  </w:style>
  <w:style w:type="paragraph" w:styleId="aa">
    <w:name w:val="header"/>
    <w:basedOn w:val="a"/>
    <w:link w:val="ab"/>
    <w:uiPriority w:val="99"/>
    <w:unhideWhenUsed/>
    <w:rsid w:val="000A421F"/>
    <w:pPr>
      <w:tabs>
        <w:tab w:val="center" w:pos="7143"/>
        <w:tab w:val="right" w:pos="14287"/>
      </w:tabs>
    </w:pPr>
  </w:style>
  <w:style w:type="character" w:customStyle="1" w:styleId="ab">
    <w:name w:val="Верхний колонтитул Знак"/>
    <w:basedOn w:val="a0"/>
    <w:link w:val="aa"/>
    <w:uiPriority w:val="99"/>
    <w:rsid w:val="000A421F"/>
  </w:style>
  <w:style w:type="paragraph" w:styleId="ac">
    <w:name w:val="footer"/>
    <w:basedOn w:val="a"/>
    <w:link w:val="ad"/>
    <w:uiPriority w:val="99"/>
    <w:unhideWhenUsed/>
    <w:rsid w:val="000A421F"/>
    <w:pPr>
      <w:tabs>
        <w:tab w:val="center" w:pos="7143"/>
        <w:tab w:val="right" w:pos="14287"/>
      </w:tabs>
    </w:pPr>
  </w:style>
  <w:style w:type="character" w:customStyle="1" w:styleId="FooterChar">
    <w:name w:val="Footer Char"/>
    <w:basedOn w:val="a0"/>
    <w:uiPriority w:val="99"/>
    <w:rsid w:val="000A421F"/>
  </w:style>
  <w:style w:type="paragraph" w:styleId="ae">
    <w:name w:val="caption"/>
    <w:basedOn w:val="a"/>
    <w:next w:val="a"/>
    <w:uiPriority w:val="35"/>
    <w:semiHidden/>
    <w:unhideWhenUsed/>
    <w:qFormat/>
    <w:rsid w:val="000A421F"/>
    <w:pPr>
      <w:spacing w:line="276" w:lineRule="auto"/>
    </w:pPr>
    <w:rPr>
      <w:b/>
      <w:bCs/>
      <w:color w:val="4472C4" w:themeColor="accent1"/>
      <w:sz w:val="18"/>
      <w:szCs w:val="18"/>
    </w:rPr>
  </w:style>
  <w:style w:type="character" w:customStyle="1" w:styleId="ad">
    <w:name w:val="Нижний колонтитул Знак"/>
    <w:link w:val="ac"/>
    <w:uiPriority w:val="99"/>
    <w:rsid w:val="000A421F"/>
  </w:style>
  <w:style w:type="table" w:styleId="af">
    <w:name w:val="Table Grid"/>
    <w:basedOn w:val="a1"/>
    <w:uiPriority w:val="59"/>
    <w:rsid w:val="000A421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0A421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A421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A421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A421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A421F"/>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A421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A421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A421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A421F"/>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A421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0A421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A421F"/>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0A421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A421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A421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A421F"/>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0A421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0A421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A421F"/>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0A421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A421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A421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A421F"/>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0A421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0A421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A421F"/>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0A421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A421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A421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A421F"/>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0A421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0A421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0A421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A421F"/>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0A421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A421F"/>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A421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A421F"/>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0A421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0A421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A421F"/>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0A421F"/>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A421F"/>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A421F"/>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A421F"/>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0A421F"/>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0A421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0A421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A421F"/>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0A421F"/>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A421F"/>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A421F"/>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A421F"/>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0A421F"/>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0A421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A421F"/>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A421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A421F"/>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A421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A421F"/>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A421F"/>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0A421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A421F"/>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0A421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A421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A421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A421F"/>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0A421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0A421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A421F"/>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0A421F"/>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A421F"/>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A421F"/>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A421F"/>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0A421F"/>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0A421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A421F"/>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0A421F"/>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A421F"/>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A421F"/>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A421F"/>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0A421F"/>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0A421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A421F"/>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0A421F"/>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A421F"/>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A421F"/>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A421F"/>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0A421F"/>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A421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A421F"/>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A421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A421F"/>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A421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A421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A421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A421F"/>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A421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rsid w:val="000A421F"/>
    <w:pPr>
      <w:spacing w:after="40"/>
    </w:pPr>
    <w:rPr>
      <w:sz w:val="18"/>
    </w:rPr>
  </w:style>
  <w:style w:type="character" w:customStyle="1" w:styleId="af1">
    <w:name w:val="Текст сноски Знак"/>
    <w:link w:val="af0"/>
    <w:uiPriority w:val="99"/>
    <w:rsid w:val="000A421F"/>
    <w:rPr>
      <w:sz w:val="18"/>
    </w:rPr>
  </w:style>
  <w:style w:type="character" w:styleId="af2">
    <w:name w:val="footnote reference"/>
    <w:basedOn w:val="a0"/>
    <w:uiPriority w:val="99"/>
    <w:unhideWhenUsed/>
    <w:rsid w:val="000A421F"/>
    <w:rPr>
      <w:vertAlign w:val="superscript"/>
    </w:rPr>
  </w:style>
  <w:style w:type="paragraph" w:styleId="af3">
    <w:name w:val="endnote text"/>
    <w:basedOn w:val="a"/>
    <w:link w:val="af4"/>
    <w:uiPriority w:val="99"/>
    <w:semiHidden/>
    <w:unhideWhenUsed/>
    <w:rsid w:val="000A421F"/>
    <w:rPr>
      <w:sz w:val="20"/>
    </w:rPr>
  </w:style>
  <w:style w:type="character" w:customStyle="1" w:styleId="af4">
    <w:name w:val="Текст концевой сноски Знак"/>
    <w:link w:val="af3"/>
    <w:uiPriority w:val="99"/>
    <w:rsid w:val="000A421F"/>
    <w:rPr>
      <w:sz w:val="20"/>
    </w:rPr>
  </w:style>
  <w:style w:type="character" w:styleId="af5">
    <w:name w:val="endnote reference"/>
    <w:basedOn w:val="a0"/>
    <w:uiPriority w:val="99"/>
    <w:semiHidden/>
    <w:unhideWhenUsed/>
    <w:rsid w:val="000A421F"/>
    <w:rPr>
      <w:vertAlign w:val="superscript"/>
    </w:rPr>
  </w:style>
  <w:style w:type="paragraph" w:styleId="11">
    <w:name w:val="toc 1"/>
    <w:basedOn w:val="a"/>
    <w:next w:val="a"/>
    <w:uiPriority w:val="39"/>
    <w:unhideWhenUsed/>
    <w:rsid w:val="000A421F"/>
    <w:pPr>
      <w:spacing w:after="57"/>
      <w:ind w:firstLine="0"/>
    </w:pPr>
  </w:style>
  <w:style w:type="paragraph" w:styleId="23">
    <w:name w:val="toc 2"/>
    <w:basedOn w:val="a"/>
    <w:next w:val="a"/>
    <w:uiPriority w:val="39"/>
    <w:unhideWhenUsed/>
    <w:rsid w:val="000A421F"/>
    <w:pPr>
      <w:spacing w:after="57"/>
      <w:ind w:left="283" w:firstLine="0"/>
    </w:pPr>
  </w:style>
  <w:style w:type="paragraph" w:styleId="31">
    <w:name w:val="toc 3"/>
    <w:basedOn w:val="a"/>
    <w:next w:val="a"/>
    <w:uiPriority w:val="39"/>
    <w:unhideWhenUsed/>
    <w:rsid w:val="000A421F"/>
    <w:pPr>
      <w:spacing w:after="57"/>
      <w:ind w:left="567" w:firstLine="0"/>
    </w:pPr>
  </w:style>
  <w:style w:type="paragraph" w:styleId="41">
    <w:name w:val="toc 4"/>
    <w:basedOn w:val="a"/>
    <w:next w:val="a"/>
    <w:uiPriority w:val="39"/>
    <w:unhideWhenUsed/>
    <w:rsid w:val="000A421F"/>
    <w:pPr>
      <w:spacing w:after="57"/>
      <w:ind w:left="850" w:firstLine="0"/>
    </w:pPr>
  </w:style>
  <w:style w:type="paragraph" w:styleId="51">
    <w:name w:val="toc 5"/>
    <w:basedOn w:val="a"/>
    <w:next w:val="a"/>
    <w:uiPriority w:val="39"/>
    <w:unhideWhenUsed/>
    <w:rsid w:val="000A421F"/>
    <w:pPr>
      <w:spacing w:after="57"/>
      <w:ind w:left="1134" w:firstLine="0"/>
    </w:pPr>
  </w:style>
  <w:style w:type="paragraph" w:styleId="61">
    <w:name w:val="toc 6"/>
    <w:basedOn w:val="a"/>
    <w:next w:val="a"/>
    <w:uiPriority w:val="39"/>
    <w:unhideWhenUsed/>
    <w:rsid w:val="000A421F"/>
    <w:pPr>
      <w:spacing w:after="57"/>
      <w:ind w:left="1417" w:firstLine="0"/>
    </w:pPr>
  </w:style>
  <w:style w:type="paragraph" w:styleId="71">
    <w:name w:val="toc 7"/>
    <w:basedOn w:val="a"/>
    <w:next w:val="a"/>
    <w:uiPriority w:val="39"/>
    <w:unhideWhenUsed/>
    <w:rsid w:val="000A421F"/>
    <w:pPr>
      <w:spacing w:after="57"/>
      <w:ind w:left="1701" w:firstLine="0"/>
    </w:pPr>
  </w:style>
  <w:style w:type="paragraph" w:styleId="81">
    <w:name w:val="toc 8"/>
    <w:basedOn w:val="a"/>
    <w:next w:val="a"/>
    <w:uiPriority w:val="39"/>
    <w:unhideWhenUsed/>
    <w:rsid w:val="000A421F"/>
    <w:pPr>
      <w:spacing w:after="57"/>
      <w:ind w:left="1984" w:firstLine="0"/>
    </w:pPr>
  </w:style>
  <w:style w:type="paragraph" w:styleId="91">
    <w:name w:val="toc 9"/>
    <w:basedOn w:val="a"/>
    <w:next w:val="a"/>
    <w:uiPriority w:val="39"/>
    <w:unhideWhenUsed/>
    <w:rsid w:val="000A421F"/>
    <w:pPr>
      <w:spacing w:after="57"/>
      <w:ind w:left="2268" w:firstLine="0"/>
    </w:pPr>
  </w:style>
  <w:style w:type="paragraph" w:styleId="af6">
    <w:name w:val="TOC Heading"/>
    <w:uiPriority w:val="39"/>
    <w:unhideWhenUsed/>
    <w:rsid w:val="000A421F"/>
  </w:style>
  <w:style w:type="paragraph" w:styleId="af7">
    <w:name w:val="table of figures"/>
    <w:basedOn w:val="a"/>
    <w:next w:val="a"/>
    <w:uiPriority w:val="99"/>
    <w:unhideWhenUsed/>
    <w:rsid w:val="000A421F"/>
  </w:style>
  <w:style w:type="character" w:customStyle="1" w:styleId="10">
    <w:name w:val="Заголовок 1 Знак"/>
    <w:basedOn w:val="a0"/>
    <w:link w:val="1"/>
    <w:uiPriority w:val="99"/>
    <w:rsid w:val="000A421F"/>
    <w:rPr>
      <w:rFonts w:ascii="Arial" w:eastAsia="Times New Roman" w:hAnsi="Arial" w:cs="Arial"/>
      <w:b/>
      <w:bCs/>
      <w:color w:val="26282F"/>
      <w:sz w:val="24"/>
      <w:szCs w:val="24"/>
      <w:lang w:eastAsia="ru-RU"/>
    </w:rPr>
  </w:style>
  <w:style w:type="character" w:customStyle="1" w:styleId="af8">
    <w:name w:val="Цветовое выделение"/>
    <w:uiPriority w:val="99"/>
    <w:rsid w:val="000A421F"/>
    <w:rPr>
      <w:b/>
      <w:color w:val="26282F"/>
    </w:rPr>
  </w:style>
  <w:style w:type="character" w:customStyle="1" w:styleId="af9">
    <w:name w:val="Гипертекстовая ссылка"/>
    <w:uiPriority w:val="99"/>
    <w:rsid w:val="000A421F"/>
    <w:rPr>
      <w:rFonts w:cs="Times New Roman"/>
      <w:b w:val="0"/>
      <w:color w:val="106BBE"/>
    </w:rPr>
  </w:style>
  <w:style w:type="paragraph" w:customStyle="1" w:styleId="afa">
    <w:name w:val="Нормальный (таблица)"/>
    <w:basedOn w:val="a"/>
    <w:next w:val="a"/>
    <w:uiPriority w:val="99"/>
    <w:rsid w:val="000A421F"/>
    <w:pPr>
      <w:ind w:firstLine="0"/>
    </w:pPr>
  </w:style>
  <w:style w:type="paragraph" w:customStyle="1" w:styleId="afb">
    <w:name w:val="Прижатый влево"/>
    <w:basedOn w:val="a"/>
    <w:next w:val="a"/>
    <w:uiPriority w:val="99"/>
    <w:rsid w:val="000A421F"/>
    <w:pPr>
      <w:ind w:firstLine="0"/>
      <w:jc w:val="left"/>
    </w:pPr>
  </w:style>
  <w:style w:type="paragraph" w:customStyle="1" w:styleId="afc">
    <w:name w:val="Текст абзаца"/>
    <w:basedOn w:val="a"/>
    <w:link w:val="afd"/>
    <w:qFormat/>
    <w:rsid w:val="000A421F"/>
    <w:pPr>
      <w:widowControl/>
      <w:ind w:firstLine="709"/>
    </w:pPr>
    <w:rPr>
      <w:rFonts w:ascii="Times New Roman" w:hAnsi="Times New Roman" w:cs="Times New Roman"/>
    </w:rPr>
  </w:style>
  <w:style w:type="character" w:customStyle="1" w:styleId="afd">
    <w:name w:val="Текст абзаца Знак"/>
    <w:link w:val="afc"/>
    <w:rsid w:val="000A421F"/>
    <w:rPr>
      <w:rFonts w:ascii="Times New Roman" w:eastAsia="Times New Roman" w:hAnsi="Times New Roman" w:cs="Times New Roman"/>
      <w:sz w:val="24"/>
      <w:szCs w:val="24"/>
      <w:lang w:eastAsia="ru-RU"/>
    </w:rPr>
  </w:style>
  <w:style w:type="paragraph" w:styleId="afe">
    <w:name w:val="List Paragraph"/>
    <w:basedOn w:val="a"/>
    <w:link w:val="aff"/>
    <w:qFormat/>
    <w:rsid w:val="000A421F"/>
    <w:pPr>
      <w:ind w:left="720"/>
      <w:contextualSpacing/>
    </w:pPr>
  </w:style>
  <w:style w:type="paragraph" w:customStyle="1" w:styleId="ConsPlusTitle">
    <w:name w:val="ConsPlusTitle"/>
    <w:uiPriority w:val="99"/>
    <w:rsid w:val="000A421F"/>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sid w:val="000A421F"/>
    <w:rPr>
      <w:rFonts w:ascii="Tahoma" w:hAnsi="Tahoma" w:cs="Tahoma"/>
      <w:sz w:val="16"/>
      <w:szCs w:val="16"/>
    </w:rPr>
  </w:style>
  <w:style w:type="character" w:customStyle="1" w:styleId="aff1">
    <w:name w:val="Текст выноски Знак"/>
    <w:basedOn w:val="a0"/>
    <w:link w:val="aff0"/>
    <w:uiPriority w:val="99"/>
    <w:semiHidden/>
    <w:rsid w:val="000A421F"/>
    <w:rPr>
      <w:rFonts w:ascii="Tahoma" w:eastAsia="Times New Roman" w:hAnsi="Tahoma" w:cs="Tahoma"/>
      <w:sz w:val="16"/>
      <w:szCs w:val="16"/>
      <w:lang w:eastAsia="ru-RU"/>
    </w:rPr>
  </w:style>
  <w:style w:type="character" w:styleId="aff2">
    <w:name w:val="Placeholder Text"/>
    <w:basedOn w:val="a0"/>
    <w:uiPriority w:val="99"/>
    <w:semiHidden/>
    <w:rsid w:val="000A421F"/>
    <w:rPr>
      <w:color w:val="808080"/>
    </w:rPr>
  </w:style>
  <w:style w:type="paragraph" w:styleId="aff3">
    <w:name w:val="Revision"/>
    <w:hidden/>
    <w:uiPriority w:val="99"/>
    <w:semiHidden/>
    <w:rsid w:val="000A421F"/>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sid w:val="000A421F"/>
    <w:rPr>
      <w:sz w:val="16"/>
      <w:szCs w:val="16"/>
    </w:rPr>
  </w:style>
  <w:style w:type="paragraph" w:styleId="aff5">
    <w:name w:val="annotation text"/>
    <w:basedOn w:val="a"/>
    <w:link w:val="aff6"/>
    <w:uiPriority w:val="99"/>
    <w:unhideWhenUsed/>
    <w:rsid w:val="000A421F"/>
    <w:rPr>
      <w:sz w:val="20"/>
      <w:szCs w:val="20"/>
    </w:rPr>
  </w:style>
  <w:style w:type="character" w:customStyle="1" w:styleId="aff6">
    <w:name w:val="Текст примечания Знак"/>
    <w:basedOn w:val="a0"/>
    <w:link w:val="aff5"/>
    <w:uiPriority w:val="99"/>
    <w:rsid w:val="000A421F"/>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sid w:val="000A421F"/>
    <w:rPr>
      <w:b/>
      <w:bCs/>
    </w:rPr>
  </w:style>
  <w:style w:type="character" w:customStyle="1" w:styleId="aff8">
    <w:name w:val="Тема примечания Знак"/>
    <w:basedOn w:val="aff6"/>
    <w:link w:val="aff7"/>
    <w:uiPriority w:val="99"/>
    <w:semiHidden/>
    <w:rsid w:val="000A421F"/>
    <w:rPr>
      <w:rFonts w:ascii="Arial" w:eastAsia="Times New Roman" w:hAnsi="Arial" w:cs="Arial"/>
      <w:b/>
      <w:bCs/>
      <w:sz w:val="20"/>
      <w:szCs w:val="20"/>
      <w:lang w:eastAsia="ru-RU"/>
    </w:rPr>
  </w:style>
  <w:style w:type="character" w:customStyle="1" w:styleId="24">
    <w:name w:val="Основной текст (2)"/>
    <w:basedOn w:val="a0"/>
    <w:rsid w:val="000A421F"/>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0A421F"/>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sid w:val="000A421F"/>
    <w:rPr>
      <w:rFonts w:ascii="Arial" w:eastAsia="Times New Roman" w:hAnsi="Arial" w:cs="Arial"/>
      <w:sz w:val="24"/>
      <w:szCs w:val="24"/>
      <w:lang w:eastAsia="ru-RU"/>
    </w:rPr>
  </w:style>
  <w:style w:type="paragraph" w:customStyle="1" w:styleId="formattext">
    <w:name w:val="formattext"/>
    <w:basedOn w:val="a"/>
    <w:rsid w:val="000A421F"/>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sid w:val="000A421F"/>
    <w:rPr>
      <w:color w:val="0000FF"/>
      <w:u w:val="single"/>
    </w:rPr>
  </w:style>
  <w:style w:type="character" w:customStyle="1" w:styleId="30">
    <w:name w:val="Заголовок 3 Знак"/>
    <w:basedOn w:val="a0"/>
    <w:link w:val="3"/>
    <w:uiPriority w:val="9"/>
    <w:semiHidden/>
    <w:rsid w:val="000A421F"/>
    <w:rPr>
      <w:rFonts w:asciiTheme="majorHAnsi" w:eastAsiaTheme="majorEastAsia" w:hAnsiTheme="majorHAnsi" w:cstheme="majorBidi"/>
      <w:color w:val="1F3763"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5008</Words>
  <Characters>28548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uo71</dc:creator>
  <cp:lastModifiedBy>Пользователь</cp:lastModifiedBy>
  <cp:revision>4</cp:revision>
  <dcterms:created xsi:type="dcterms:W3CDTF">2024-05-27T14:12:00Z</dcterms:created>
  <dcterms:modified xsi:type="dcterms:W3CDTF">2024-05-28T08:09:00Z</dcterms:modified>
</cp:coreProperties>
</file>