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CC3" w:rsidRDefault="00067CC3" w:rsidP="00067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предприятий Туапсинского района оставить заявку для корректировки перечня организаций, имеющих право на получение пропусков в условиях карантина, и для ознакомления с утвержденным списком необходимо обращаться в ЕДДС</w:t>
      </w:r>
    </w:p>
    <w:p w:rsidR="00067CC3" w:rsidRDefault="00067CC3" w:rsidP="00067CC3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</w:p>
    <w:p w:rsidR="00067CC3" w:rsidRDefault="00067CC3" w:rsidP="00067CC3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proofErr w:type="gramStart"/>
      <w:r w:rsidRPr="00067CC3">
        <w:rPr>
          <w:sz w:val="28"/>
          <w:szCs w:val="28"/>
        </w:rPr>
        <w:t>В связи с введением на территории Краснодарского края ограничи</w:t>
      </w:r>
      <w:r>
        <w:rPr>
          <w:sz w:val="28"/>
          <w:szCs w:val="28"/>
        </w:rPr>
        <w:t>тельных мероприятий (карантина)</w:t>
      </w:r>
      <w:r w:rsidRPr="00067CC3">
        <w:rPr>
          <w:sz w:val="28"/>
          <w:szCs w:val="28"/>
        </w:rPr>
        <w:t xml:space="preserve"> при следовании к месту (от места) осуществления деятельности работников, которая допустима в соответствии с Указом Президента Российской Федерации от 25 марта 2020 года № 206 и не приостановлена постановлением главы администрации (губернатора) Краснодарского края от 13 марта 2020 года № 129</w:t>
      </w:r>
      <w:r w:rsidR="003F32B2">
        <w:rPr>
          <w:sz w:val="28"/>
          <w:szCs w:val="28"/>
        </w:rPr>
        <w:t>,</w:t>
      </w:r>
      <w:r w:rsidRPr="00067CC3">
        <w:rPr>
          <w:sz w:val="28"/>
          <w:szCs w:val="28"/>
        </w:rPr>
        <w:t xml:space="preserve"> при себе необходимо иметь специальный пропуск.</w:t>
      </w:r>
      <w:proofErr w:type="gramEnd"/>
      <w:r>
        <w:rPr>
          <w:sz w:val="28"/>
          <w:szCs w:val="28"/>
        </w:rPr>
        <w:t xml:space="preserve"> У</w:t>
      </w:r>
      <w:r w:rsidRPr="00067CC3">
        <w:rPr>
          <w:sz w:val="28"/>
          <w:szCs w:val="28"/>
        </w:rPr>
        <w:t>точнить перечень предприятий и организаций, руковод</w:t>
      </w:r>
      <w:r>
        <w:rPr>
          <w:sz w:val="28"/>
          <w:szCs w:val="28"/>
        </w:rPr>
        <w:t>ители которых имеют право выдать пропуска с</w:t>
      </w:r>
      <w:r w:rsidRPr="00067CC3">
        <w:rPr>
          <w:sz w:val="28"/>
          <w:szCs w:val="28"/>
        </w:rPr>
        <w:t>воим сот</w:t>
      </w:r>
      <w:r w:rsidR="003F32B2">
        <w:rPr>
          <w:sz w:val="28"/>
          <w:szCs w:val="28"/>
        </w:rPr>
        <w:t xml:space="preserve">рудникам, а также оставить </w:t>
      </w:r>
      <w:r w:rsidRPr="00067CC3">
        <w:rPr>
          <w:sz w:val="28"/>
          <w:szCs w:val="28"/>
        </w:rPr>
        <w:t>заявк</w:t>
      </w:r>
      <w:r>
        <w:rPr>
          <w:sz w:val="28"/>
          <w:szCs w:val="28"/>
        </w:rPr>
        <w:t>у для корректировки списка можно в ЕДДС муниципалитета.</w:t>
      </w:r>
    </w:p>
    <w:p w:rsidR="00067CC3" w:rsidRDefault="00067CC3" w:rsidP="00067CC3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</w:p>
    <w:p w:rsidR="00067CC3" w:rsidRDefault="00067CC3" w:rsidP="00067CC3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Звонить необходимо по телефонам: </w:t>
      </w:r>
      <w:r w:rsidR="003F32B2">
        <w:rPr>
          <w:sz w:val="28"/>
          <w:szCs w:val="28"/>
        </w:rPr>
        <w:t xml:space="preserve">112, 2-52-12, 2-42-12 </w:t>
      </w:r>
      <w:r w:rsidRPr="00067CC3">
        <w:rPr>
          <w:sz w:val="28"/>
          <w:szCs w:val="28"/>
        </w:rPr>
        <w:t>(круглосуточно)</w:t>
      </w:r>
      <w:r w:rsidR="003F32B2">
        <w:rPr>
          <w:sz w:val="28"/>
          <w:szCs w:val="28"/>
        </w:rPr>
        <w:t>.</w:t>
      </w:r>
    </w:p>
    <w:p w:rsidR="003F32B2" w:rsidRDefault="003F32B2" w:rsidP="00067CC3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>Пропуск сотрудникам</w:t>
      </w:r>
      <w:r w:rsidRPr="00067CC3">
        <w:rPr>
          <w:sz w:val="28"/>
          <w:szCs w:val="28"/>
        </w:rPr>
        <w:t>, привлекаемым к работе с 1 по 5 апреля 2020 года, выдается работодателем в соответствии</w:t>
      </w:r>
      <w:r>
        <w:rPr>
          <w:sz w:val="28"/>
          <w:szCs w:val="28"/>
        </w:rPr>
        <w:t xml:space="preserve"> с утвержденной формой, согласно перечню</w:t>
      </w:r>
      <w:r w:rsidRPr="00067CC3">
        <w:rPr>
          <w:sz w:val="28"/>
          <w:szCs w:val="28"/>
        </w:rPr>
        <w:t xml:space="preserve"> предприятий и организаций, утвержденных распоряжением главы </w:t>
      </w:r>
      <w:r>
        <w:rPr>
          <w:sz w:val="28"/>
          <w:szCs w:val="28"/>
        </w:rPr>
        <w:t>Туапсинского</w:t>
      </w:r>
      <w:r w:rsidRPr="00067CC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а.</w:t>
      </w:r>
    </w:p>
    <w:p w:rsidR="00EB0853" w:rsidRDefault="00EB0853"/>
    <w:sectPr w:rsidR="00EB0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7CC3"/>
    <w:rsid w:val="00067CC3"/>
    <w:rsid w:val="003F32B2"/>
    <w:rsid w:val="00EB0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7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8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Рябченко</dc:creator>
  <cp:keywords/>
  <dc:description/>
  <cp:lastModifiedBy>Рябченко</cp:lastModifiedBy>
  <cp:revision>2</cp:revision>
  <dcterms:created xsi:type="dcterms:W3CDTF">2020-03-31T16:52:00Z</dcterms:created>
  <dcterms:modified xsi:type="dcterms:W3CDTF">2020-03-31T17:06:00Z</dcterms:modified>
</cp:coreProperties>
</file>