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52EBE3F7" wp14:editId="3E95692D">
            <wp:extent cx="641350" cy="798195"/>
            <wp:effectExtent l="19050" t="0" r="635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C67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C67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Е Ш Е Н И Е</w:t>
      </w: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МУНИЦИПАЛЬНОГО ОБРАЗОВАНИЯ</w:t>
      </w:r>
    </w:p>
    <w:p w:rsidR="00B87698" w:rsidRPr="009C6761" w:rsidRDefault="00B87698" w:rsidP="00B876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B87698" w:rsidRPr="009C6761" w:rsidRDefault="00B87698" w:rsidP="00B876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</w:t>
      </w:r>
    </w:p>
    <w:p w:rsidR="00B87698" w:rsidRPr="009C6761" w:rsidRDefault="00B87698" w:rsidP="00B87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87698" w:rsidRPr="009C6761" w:rsidRDefault="00B87698" w:rsidP="00B87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№ ________</w:t>
      </w: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Туапсе</w:t>
      </w:r>
    </w:p>
    <w:p w:rsidR="00B87698" w:rsidRPr="009C6761" w:rsidRDefault="00B87698" w:rsidP="00B87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698" w:rsidRP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решение Совета </w:t>
      </w:r>
    </w:p>
    <w:p w:rsidR="00B87698" w:rsidRP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образования Туапсинский район </w:t>
      </w:r>
    </w:p>
    <w:p w:rsidR="00B87698" w:rsidRP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 30 мая 2014 года № 121 «О </w:t>
      </w:r>
      <w:proofErr w:type="gramStart"/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дополнительном</w:t>
      </w:r>
      <w:proofErr w:type="gramEnd"/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материальном</w:t>
      </w:r>
    </w:p>
    <w:p w:rsidR="00B87698" w:rsidRP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обеспечении</w:t>
      </w:r>
      <w:proofErr w:type="gramEnd"/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лиц, замещавших муниципальные должности</w:t>
      </w:r>
    </w:p>
    <w:p w:rsidR="00B87698" w:rsidRP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органов местного самоуправления муниципального</w:t>
      </w:r>
    </w:p>
    <w:p w:rsid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76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образования Туапсинский район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698" w:rsidRPr="009C6761" w:rsidRDefault="00B87698" w:rsidP="00B87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2 марта 2007 года № 25-ФЗ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муниципальной службе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1B5B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5E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21 июля 2005 года </w:t>
      </w:r>
      <w:r w:rsidR="005E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>№ 920-КЗ «О дополнительном материальном обеспечении лиц, замещавших государственные должности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государственной гражданской службы Краснодарского края»</w:t>
      </w:r>
      <w:r w:rsidR="005E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</w:t>
      </w:r>
      <w:proofErr w:type="gramEnd"/>
      <w:r w:rsidRPr="00B8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Туапсинский район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муниципального образования Туапсинский район  </w:t>
      </w:r>
      <w:proofErr w:type="gramStart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B87698" w:rsidRPr="009C6761" w:rsidRDefault="00B87698" w:rsidP="005E1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решение Совета муниципального образования Туапсинский район от 30 мая 2014 года № 12</w:t>
      </w:r>
      <w:r w:rsidR="005E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E16C3" w:rsidRPr="005E16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дополнительном материальном обеспечении лиц, замещавших муниципальные должности органов местного самоуправления муниципального образования Туапсинский район»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решение)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698" w:rsidRDefault="00B87698" w:rsidP="005E1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часть первую статьи 2 Положения</w:t>
      </w:r>
      <w:r w:rsidRPr="00F43EFA">
        <w:t xml:space="preserve"> </w:t>
      </w:r>
      <w:r w:rsidR="005E16C3" w:rsidRPr="005E16C3">
        <w:rPr>
          <w:rFonts w:ascii="Times New Roman" w:hAnsi="Times New Roman" w:cs="Times New Roman"/>
          <w:sz w:val="28"/>
          <w:szCs w:val="28"/>
        </w:rPr>
        <w:t>о дополнительном материальном обеспечении лиц, замещавших муниципальные должности органов местного самоуправления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 изложить в следующей редакции:</w:t>
      </w:r>
    </w:p>
    <w:p w:rsidR="005E16C3" w:rsidRDefault="00B87698" w:rsidP="005E1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 </w:t>
      </w:r>
      <w:proofErr w:type="gramStart"/>
      <w:r w:rsidR="005E16C3">
        <w:rPr>
          <w:rFonts w:ascii="Times New Roman" w:hAnsi="Times New Roman" w:cs="Times New Roman"/>
          <w:sz w:val="28"/>
          <w:szCs w:val="28"/>
        </w:rPr>
        <w:t xml:space="preserve">Дополнительное материальное обеспечение устанавливается к страховой пенсии по старости, к страховой пенсии по инвалидности, назначаемым в соответствии с Федеральным </w:t>
      </w:r>
      <w:hyperlink r:id="rId8" w:history="1">
        <w:r w:rsidR="005E16C3" w:rsidRPr="005E16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E16C3" w:rsidRPr="005E16C3">
        <w:rPr>
          <w:rFonts w:ascii="Times New Roman" w:hAnsi="Times New Roman" w:cs="Times New Roman"/>
          <w:sz w:val="28"/>
          <w:szCs w:val="28"/>
        </w:rPr>
        <w:t xml:space="preserve"> </w:t>
      </w:r>
      <w:r w:rsidR="005E16C3">
        <w:rPr>
          <w:rFonts w:ascii="Times New Roman" w:hAnsi="Times New Roman" w:cs="Times New Roman"/>
          <w:sz w:val="28"/>
          <w:szCs w:val="28"/>
        </w:rPr>
        <w:t xml:space="preserve">от 28 декабря 2013 года № 400-ФЗ «О страховых пенсиях», либо к страховой пенсии по старости, назначенной на период до наступления возраста, дающего право на страховую пенсию по старости, в том числе досрочно назначенной в соответствии с </w:t>
      </w:r>
      <w:hyperlink r:id="rId9" w:history="1">
        <w:r w:rsidR="005E16C3" w:rsidRPr="005E16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E16C3" w:rsidRPr="005E16C3">
        <w:rPr>
          <w:rFonts w:ascii="Times New Roman" w:hAnsi="Times New Roman" w:cs="Times New Roman"/>
          <w:sz w:val="28"/>
          <w:szCs w:val="28"/>
        </w:rPr>
        <w:t xml:space="preserve"> </w:t>
      </w:r>
      <w:r w:rsidR="005E16C3">
        <w:rPr>
          <w:rFonts w:ascii="Times New Roman" w:hAnsi="Times New Roman" w:cs="Times New Roman"/>
          <w:sz w:val="28"/>
          <w:szCs w:val="28"/>
        </w:rPr>
        <w:t>Российской Федерации от</w:t>
      </w:r>
      <w:proofErr w:type="gramEnd"/>
      <w:r w:rsidR="005E16C3">
        <w:rPr>
          <w:rFonts w:ascii="Times New Roman" w:hAnsi="Times New Roman" w:cs="Times New Roman"/>
          <w:sz w:val="28"/>
          <w:szCs w:val="28"/>
        </w:rPr>
        <w:t xml:space="preserve"> 19 апреля 1991 года </w:t>
      </w:r>
      <w:r w:rsidR="001B5B20">
        <w:rPr>
          <w:rFonts w:ascii="Times New Roman" w:hAnsi="Times New Roman" w:cs="Times New Roman"/>
          <w:sz w:val="28"/>
          <w:szCs w:val="28"/>
        </w:rPr>
        <w:t>№</w:t>
      </w:r>
      <w:r w:rsidR="005E16C3">
        <w:rPr>
          <w:rFonts w:ascii="Times New Roman" w:hAnsi="Times New Roman" w:cs="Times New Roman"/>
          <w:sz w:val="28"/>
          <w:szCs w:val="28"/>
        </w:rPr>
        <w:t xml:space="preserve"> 1032-I «О занятости населения в Российской Федерации</w:t>
      </w:r>
      <w:proofErr w:type="gramStart"/>
      <w:r w:rsidR="005E16C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D03CC" w:rsidRDefault="00B87698" w:rsidP="00ED0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D03CC">
        <w:rPr>
          <w:rFonts w:ascii="Times New Roman" w:hAnsi="Times New Roman" w:cs="Times New Roman"/>
          <w:sz w:val="28"/>
          <w:szCs w:val="28"/>
        </w:rPr>
        <w:t xml:space="preserve">пункт 2 части второй статьи 2 изложить в следующей редакции: </w:t>
      </w:r>
    </w:p>
    <w:p w:rsidR="00ED03CC" w:rsidRDefault="00ED03CC" w:rsidP="00A9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прекращение (в том числе досрочно) полномочий лица, замещавшего муниципальную должность, </w:t>
      </w:r>
      <w:r w:rsidR="001F38F5" w:rsidRPr="001F38F5">
        <w:rPr>
          <w:rFonts w:ascii="Times New Roman" w:hAnsi="Times New Roman" w:cs="Times New Roman"/>
          <w:sz w:val="28"/>
        </w:rPr>
        <w:t xml:space="preserve">с учетом ограничений, установленных </w:t>
      </w:r>
      <w:hyperlink r:id="rId10" w:history="1">
        <w:r w:rsidR="001F38F5" w:rsidRPr="001F38F5">
          <w:rPr>
            <w:rFonts w:ascii="Times New Roman" w:hAnsi="Times New Roman" w:cs="Times New Roman"/>
            <w:sz w:val="28"/>
          </w:rPr>
          <w:t>абзацем вторым части 5.1 статьи 40</w:t>
        </w:r>
      </w:hyperlink>
      <w:r w:rsidR="001F38F5" w:rsidRPr="001F38F5">
        <w:rPr>
          <w:rFonts w:ascii="Times New Roman" w:hAnsi="Times New Roman" w:cs="Times New Roman"/>
          <w:sz w:val="28"/>
        </w:rPr>
        <w:t xml:space="preserve"> Федерального закона от 6</w:t>
      </w:r>
      <w:r w:rsidR="001B5B20">
        <w:rPr>
          <w:rFonts w:ascii="Times New Roman" w:hAnsi="Times New Roman" w:cs="Times New Roman"/>
          <w:sz w:val="28"/>
        </w:rPr>
        <w:t xml:space="preserve"> октября </w:t>
      </w:r>
      <w:r w:rsidR="001F38F5" w:rsidRPr="001F38F5">
        <w:rPr>
          <w:rFonts w:ascii="Times New Roman" w:hAnsi="Times New Roman" w:cs="Times New Roman"/>
          <w:sz w:val="28"/>
        </w:rPr>
        <w:t xml:space="preserve">2003 </w:t>
      </w:r>
      <w:r w:rsidR="001B5B20">
        <w:rPr>
          <w:rFonts w:ascii="Times New Roman" w:hAnsi="Times New Roman" w:cs="Times New Roman"/>
          <w:sz w:val="28"/>
        </w:rPr>
        <w:t xml:space="preserve">года                  </w:t>
      </w:r>
      <w:r w:rsidR="001F38F5">
        <w:rPr>
          <w:rFonts w:ascii="Times New Roman" w:hAnsi="Times New Roman" w:cs="Times New Roman"/>
          <w:sz w:val="28"/>
        </w:rPr>
        <w:t>№</w:t>
      </w:r>
      <w:r w:rsidR="001F38F5" w:rsidRPr="001F38F5">
        <w:rPr>
          <w:rFonts w:ascii="Times New Roman" w:hAnsi="Times New Roman" w:cs="Times New Roman"/>
          <w:sz w:val="28"/>
        </w:rPr>
        <w:t xml:space="preserve"> 131-ФЗ </w:t>
      </w:r>
      <w:r w:rsidR="001F38F5">
        <w:rPr>
          <w:rFonts w:ascii="Times New Roman" w:hAnsi="Times New Roman" w:cs="Times New Roman"/>
          <w:sz w:val="28"/>
        </w:rPr>
        <w:t>«</w:t>
      </w:r>
      <w:r w:rsidR="001F38F5" w:rsidRPr="001F38F5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1F38F5">
        <w:rPr>
          <w:rFonts w:ascii="Times New Roman" w:hAnsi="Times New Roman" w:cs="Times New Roman"/>
          <w:sz w:val="28"/>
        </w:rPr>
        <w:t>»</w:t>
      </w:r>
      <w:proofErr w:type="gramStart"/>
      <w:r w:rsidR="001F38F5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D03CC" w:rsidRPr="00415F20" w:rsidRDefault="00A939B0" w:rsidP="00B87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3F8" w:rsidRPr="00415F20">
        <w:rPr>
          <w:rFonts w:ascii="Times New Roman" w:hAnsi="Times New Roman" w:cs="Times New Roman"/>
          <w:sz w:val="28"/>
          <w:szCs w:val="28"/>
        </w:rPr>
        <w:t>) статью 3 Положения изложить в следующей редакции:</w:t>
      </w:r>
    </w:p>
    <w:p w:rsidR="007C13F8" w:rsidRPr="00415F20" w:rsidRDefault="007C13F8" w:rsidP="007C13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F20">
        <w:rPr>
          <w:rFonts w:ascii="Times New Roman" w:hAnsi="Times New Roman" w:cs="Times New Roman"/>
          <w:sz w:val="28"/>
          <w:szCs w:val="28"/>
        </w:rPr>
        <w:t>«Статья 3. Размер дополнительного материального обеспечения</w:t>
      </w:r>
    </w:p>
    <w:p w:rsidR="007C13F8" w:rsidRDefault="007C13F8" w:rsidP="007C1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F8" w:rsidRDefault="007C13F8" w:rsidP="007C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Лицам, замещавшим муниципальные должности, размер дополнительного материального обеспечения устанавливается в процентах к сумме начисленной страховой пенсии по старости (по инвалидности) и фиксированной выплаты к страховой пенсии (с учетом повышения фиксированной выплаты к страховой пенсии), назначенным в соответствии с Федеральным </w:t>
      </w:r>
      <w:hyperlink r:id="rId11" w:history="1">
        <w:r w:rsidRPr="005E16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 декабря 2013 года № 400-ФЗ «О страховых пенсиях», либо к сумме начисленной страховой пенсии по старости, назначенной на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наступления возраста, дающего право на страховую пенсию по старости, в том числе досрочно назначенной в соответствии с Законом Российской Федерации от 19 апреля 1991 года № 1032-1 «</w:t>
      </w:r>
      <w:r w:rsidRPr="000177E4">
        <w:rPr>
          <w:rFonts w:ascii="Times New Roman" w:hAnsi="Times New Roman" w:cs="Times New Roman"/>
          <w:sz w:val="28"/>
          <w:szCs w:val="28"/>
        </w:rPr>
        <w:t>О занятости н</w:t>
      </w:r>
      <w:r>
        <w:rPr>
          <w:rFonts w:ascii="Times New Roman" w:hAnsi="Times New Roman" w:cs="Times New Roman"/>
          <w:sz w:val="28"/>
          <w:szCs w:val="28"/>
        </w:rPr>
        <w:t>аселения в Российской Федерации»,</w:t>
      </w:r>
      <w:r w:rsidR="00A939B0">
        <w:rPr>
          <w:rFonts w:ascii="Times New Roman" w:hAnsi="Times New Roman" w:cs="Times New Roman"/>
          <w:sz w:val="28"/>
          <w:szCs w:val="28"/>
        </w:rPr>
        <w:t xml:space="preserve"> и фиксированной выплаты к страх</w:t>
      </w:r>
      <w:r>
        <w:rPr>
          <w:rFonts w:ascii="Times New Roman" w:hAnsi="Times New Roman" w:cs="Times New Roman"/>
          <w:sz w:val="28"/>
          <w:szCs w:val="28"/>
        </w:rPr>
        <w:t>овой пенсии (с учетом повышения фиксированной выплаты к стра</w:t>
      </w:r>
      <w:r w:rsidR="00A939B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овой пенсии)»;</w:t>
      </w:r>
    </w:p>
    <w:p w:rsidR="007C13F8" w:rsidRDefault="007C13F8" w:rsidP="004C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исполнении полномочий по замещаемой должности от 1 до 4 лет - 55 процентов;</w:t>
      </w:r>
    </w:p>
    <w:p w:rsidR="007C13F8" w:rsidRDefault="007C13F8" w:rsidP="004C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исполнении полномочий по замещаемой должности более 4 лет или при наличии стажа муниципальной службы, минимальная продолжительность которого в соответствующем году определяется согласно приложению к настоящему Положению, - 100 процентов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15F2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15F20" w:rsidRDefault="00E8130B" w:rsidP="00415F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5F20">
        <w:rPr>
          <w:rFonts w:ascii="Times New Roman" w:hAnsi="Times New Roman" w:cs="Times New Roman"/>
          <w:sz w:val="28"/>
          <w:szCs w:val="28"/>
        </w:rPr>
        <w:t>) дополнить Положение приложением следующего содержания:</w:t>
      </w:r>
    </w:p>
    <w:p w:rsidR="00415F20" w:rsidRDefault="00415F20" w:rsidP="00415F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295" w:type="dxa"/>
        <w:tblInd w:w="4361" w:type="dxa"/>
        <w:tblLook w:val="04A0" w:firstRow="1" w:lastRow="0" w:firstColumn="1" w:lastColumn="0" w:noHBand="0" w:noVBand="1"/>
      </w:tblPr>
      <w:tblGrid>
        <w:gridCol w:w="5295"/>
      </w:tblGrid>
      <w:tr w:rsidR="00415F20" w:rsidTr="002A6F3C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415F20" w:rsidRPr="00AD7332" w:rsidRDefault="00415F20" w:rsidP="002A6F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33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5F20" w:rsidRDefault="00415F20" w:rsidP="002A6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9D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</w:t>
            </w:r>
            <w:r w:rsidRPr="005E16C3">
              <w:rPr>
                <w:rFonts w:ascii="Times New Roman" w:hAnsi="Times New Roman" w:cs="Times New Roman"/>
                <w:sz w:val="28"/>
                <w:szCs w:val="28"/>
              </w:rPr>
              <w:t>о дополнительном материальном обеспечении лиц, замещавших муниципальные должности органов местного самоуправления муниципального образования Туапсинский район</w:t>
            </w:r>
          </w:p>
        </w:tc>
      </w:tr>
    </w:tbl>
    <w:p w:rsidR="00415F20" w:rsidRDefault="00415F20" w:rsidP="00415F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15F20" w:rsidRDefault="00415F20" w:rsidP="00415F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15F20" w:rsidRDefault="00415F20" w:rsidP="00415F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15F20" w:rsidRPr="009C6761" w:rsidRDefault="00415F20" w:rsidP="00415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61">
        <w:rPr>
          <w:rFonts w:ascii="Times New Roman" w:hAnsi="Times New Roman" w:cs="Times New Roman"/>
          <w:b/>
          <w:sz w:val="28"/>
          <w:szCs w:val="28"/>
        </w:rPr>
        <w:t>Стаж</w:t>
      </w:r>
    </w:p>
    <w:p w:rsidR="00415F20" w:rsidRDefault="00415F20" w:rsidP="00415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61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для назначения </w:t>
      </w:r>
    </w:p>
    <w:p w:rsidR="00415F20" w:rsidRDefault="00415F20" w:rsidP="00415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материального обеспечения</w:t>
      </w:r>
    </w:p>
    <w:p w:rsidR="00415F20" w:rsidRDefault="00415F20" w:rsidP="00415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15F20" w:rsidRPr="009C6761" w:rsidTr="002A6F3C">
        <w:tc>
          <w:tcPr>
            <w:tcW w:w="4927" w:type="dxa"/>
            <w:tcBorders>
              <w:bottom w:val="single" w:sz="4" w:space="0" w:color="auto"/>
            </w:tcBorders>
          </w:tcPr>
          <w:p w:rsidR="00415F20" w:rsidRPr="009C6761" w:rsidRDefault="00415F20" w:rsidP="00415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назначения дополнительного материального обеспечения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415F20" w:rsidRDefault="00415F20" w:rsidP="002A6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для назначения дополнительного материального обеспечения</w:t>
            </w:r>
          </w:p>
          <w:p w:rsidR="00415F20" w:rsidRPr="009C6761" w:rsidRDefault="00415F20" w:rsidP="002A6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соответствующем году</w:t>
            </w:r>
          </w:p>
        </w:tc>
      </w:tr>
      <w:tr w:rsidR="00415F20" w:rsidRPr="009C6761" w:rsidTr="002A6F3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 6 месяцев</w:t>
            </w:r>
          </w:p>
        </w:tc>
      </w:tr>
      <w:tr w:rsidR="00415F20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</w:tr>
      <w:tr w:rsidR="00415F20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 6 месяцев</w:t>
            </w:r>
          </w:p>
        </w:tc>
      </w:tr>
      <w:tr w:rsidR="00415F20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</w:tr>
      <w:tr w:rsidR="00415F20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 6 месяцев</w:t>
            </w:r>
          </w:p>
        </w:tc>
      </w:tr>
      <w:tr w:rsidR="00415F20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415F20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 6 месяцев</w:t>
            </w:r>
          </w:p>
        </w:tc>
      </w:tr>
      <w:tr w:rsidR="00415F20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415F20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 6 месяцев</w:t>
            </w:r>
          </w:p>
        </w:tc>
      </w:tr>
      <w:tr w:rsidR="00415F20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и последующие годы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0" w:rsidRDefault="00415F20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</w:tbl>
    <w:p w:rsidR="00415F20" w:rsidRDefault="00415F20" w:rsidP="00415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  <w:t xml:space="preserve">   ».</w:t>
      </w:r>
    </w:p>
    <w:p w:rsidR="00415F20" w:rsidRDefault="00B87698" w:rsidP="00B8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 лицами, замещавшими </w:t>
      </w:r>
      <w:r w:rsidR="00415F2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муниципальные должности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органов местного самоуправления муниципального образования Туапсинский район </w:t>
      </w:r>
      <w:r w:rsidR="00415F20">
        <w:rPr>
          <w:rFonts w:ascii="Times New Roman" w:hAnsi="Times New Roman" w:cs="Times New Roman"/>
          <w:sz w:val="28"/>
          <w:szCs w:val="28"/>
        </w:rPr>
        <w:t>(далее - лица, замещавшие муниципальные должности)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="00415F2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прекратившими исполнение своих полномочий до 1 января 2017 года, сохраняется право на установление дополнительного материального обеспечения и определение его размера в соответствии с Положением </w:t>
      </w:r>
      <w:r w:rsidR="00415F20" w:rsidRPr="005E16C3">
        <w:rPr>
          <w:rFonts w:ascii="Times New Roman" w:hAnsi="Times New Roman" w:cs="Times New Roman"/>
          <w:sz w:val="28"/>
          <w:szCs w:val="28"/>
        </w:rPr>
        <w:t>о дополнительном материальном обеспечении лиц, замещавших муниципальные должности органов местного самоуправления муниципального образования Туапсинский район</w:t>
      </w:r>
      <w:r w:rsidR="00415F2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415F20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</w:t>
      </w:r>
      <w:proofErr w:type="gramEnd"/>
      <w:r w:rsidR="00415F20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Туапсинский район от 30 мая 2014 года № 12</w:t>
      </w:r>
      <w:r w:rsidR="0041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415F20" w:rsidRPr="005E16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дополнительном материальном обеспечении лиц, замещавших муниципальные должности органов местного самоуправления муниципального образования Туапсинский район»</w:t>
      </w:r>
      <w:r w:rsidR="00415F2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учета изменений, внесенных настоящим решением.</w:t>
      </w:r>
    </w:p>
    <w:p w:rsidR="00415F20" w:rsidRDefault="001B5B20" w:rsidP="00B8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2.1. </w:t>
      </w:r>
      <w:bookmarkStart w:id="0" w:name="_GoBack"/>
      <w:bookmarkEnd w:id="0"/>
      <w:proofErr w:type="gramStart"/>
      <w:r w:rsidR="00415F2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 лицами, замещающими муниципальные должности, </w:t>
      </w:r>
      <w:r w:rsidR="00415F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приобретшими до 1 января 2017 года право на страховую пенсию по старости (инвалидности) в соответствии с Федеральным законом от 28 декабря 2013 года № 400-ФЗ «О страховых пенсиях»,</w:t>
      </w:r>
      <w:r w:rsidR="00031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имеющими на 1 января 2017 года продолжительность исполнения полномочий по замещаемой муниципальной </w:t>
      </w:r>
      <w:r w:rsidR="00031E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должности не менее одного года и продолжающими исполнять указанные полномочия на 1 января 2017 года, сохраняется</w:t>
      </w:r>
      <w:proofErr w:type="gramEnd"/>
      <w:r w:rsidR="00031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31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установление дополнительного материального обеспечения и определение его размера </w:t>
      </w:r>
      <w:r w:rsidR="00031EA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соответствии с Положением </w:t>
      </w:r>
      <w:r w:rsidR="00031EAA" w:rsidRPr="005E16C3">
        <w:rPr>
          <w:rFonts w:ascii="Times New Roman" w:hAnsi="Times New Roman" w:cs="Times New Roman"/>
          <w:sz w:val="28"/>
          <w:szCs w:val="28"/>
        </w:rPr>
        <w:t>о дополнительном материальном обеспечении лиц, замещавших муниципальные должности органов местного самоуправления муниципального образования Туапсинский район</w:t>
      </w:r>
      <w:r w:rsidR="00031EAA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031EAA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 образования Туапсинский район от 30 мая 2014 года № 12</w:t>
      </w:r>
      <w:r w:rsidR="00031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31EAA" w:rsidRPr="005E16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дополнительном материальном обеспечении лиц, замещавших муниципальные должности органов местного самоуправления муниципального образования Туапсинский район»</w:t>
      </w:r>
      <w:r w:rsidR="00031EA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учета изменений</w:t>
      </w:r>
      <w:proofErr w:type="gramEnd"/>
      <w:r w:rsidR="00031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031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внесенных</w:t>
      </w:r>
      <w:proofErr w:type="gramEnd"/>
      <w:r w:rsidR="00031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решением.</w:t>
      </w:r>
    </w:p>
    <w:p w:rsidR="00B87698" w:rsidRPr="002F0641" w:rsidRDefault="00B87698" w:rsidP="00B8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3. О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публиковать настоящее постановление в средствах массовой информации.</w:t>
      </w:r>
    </w:p>
    <w:p w:rsidR="00B87698" w:rsidRDefault="00B87698" w:rsidP="00B8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 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азместить</w:t>
      </w:r>
      <w:proofErr w:type="gramEnd"/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настоящее постановление на официальном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сайте 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администрации муниципального образования Туапсинский район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B87698" w:rsidRPr="009C6761" w:rsidRDefault="00B87698" w:rsidP="00B87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B87698" w:rsidRPr="009C6761" w:rsidRDefault="00B87698" w:rsidP="00B87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1 января 2017 года.</w:t>
      </w:r>
    </w:p>
    <w:p w:rsidR="00B87698" w:rsidRPr="009C6761" w:rsidRDefault="00B87698" w:rsidP="00B87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Лыбанев</w:t>
      </w:r>
      <w:proofErr w:type="spellEnd"/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Ермолин</w:t>
      </w: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30B" w:rsidRDefault="00E8130B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30B" w:rsidRDefault="00E8130B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30B" w:rsidRDefault="00E8130B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30B" w:rsidRDefault="00E8130B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30B" w:rsidRDefault="00E8130B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30B" w:rsidRDefault="00E8130B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30B" w:rsidRDefault="00E8130B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СОГЛАСОВАНИЯ </w:t>
      </w: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Совета муниципального образования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Туапсинский район </w:t>
      </w: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      № ________</w:t>
      </w:r>
    </w:p>
    <w:p w:rsidR="006379F6" w:rsidRPr="006379F6" w:rsidRDefault="00B87698" w:rsidP="00637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379F6"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решение Совета </w:t>
      </w:r>
    </w:p>
    <w:p w:rsidR="006379F6" w:rsidRPr="006379F6" w:rsidRDefault="006379F6" w:rsidP="00637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образования Туапсинский район </w:t>
      </w:r>
    </w:p>
    <w:p w:rsidR="006379F6" w:rsidRPr="006379F6" w:rsidRDefault="006379F6" w:rsidP="00637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30 мая 2014 года № 121 «О </w:t>
      </w:r>
      <w:proofErr w:type="gramStart"/>
      <w:r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дополнительном</w:t>
      </w:r>
      <w:proofErr w:type="gramEnd"/>
      <w:r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материальном</w:t>
      </w:r>
    </w:p>
    <w:p w:rsidR="006379F6" w:rsidRPr="006379F6" w:rsidRDefault="006379F6" w:rsidP="00637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обеспечении</w:t>
      </w:r>
      <w:proofErr w:type="gramEnd"/>
      <w:r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лиц, замещавших муниципальные должности</w:t>
      </w:r>
    </w:p>
    <w:p w:rsidR="006379F6" w:rsidRPr="006379F6" w:rsidRDefault="006379F6" w:rsidP="00637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органов местного самоуправления муниципального</w:t>
      </w:r>
    </w:p>
    <w:p w:rsidR="00B87698" w:rsidRPr="009C6761" w:rsidRDefault="006379F6" w:rsidP="00637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9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образования Туапсинский район»</w:t>
      </w:r>
    </w:p>
    <w:p w:rsidR="00B87698" w:rsidRPr="009C6761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8" w:rsidRDefault="00B87698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9F6" w:rsidRPr="009C6761" w:rsidRDefault="006379F6" w:rsidP="00B8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 главой муниципального образования Туапсинский район</w:t>
      </w:r>
    </w:p>
    <w:p w:rsidR="00B87698" w:rsidRPr="009C6761" w:rsidRDefault="00B87698" w:rsidP="00B8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30B" w:rsidRPr="009C6761" w:rsidRDefault="00E8130B" w:rsidP="00E8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E8130B" w:rsidRPr="009C6761" w:rsidRDefault="00E8130B" w:rsidP="00E8130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кадров </w:t>
      </w:r>
    </w:p>
    <w:p w:rsidR="00E8130B" w:rsidRPr="009C6761" w:rsidRDefault="00E8130B" w:rsidP="00E8130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E8130B" w:rsidRPr="009C6761" w:rsidRDefault="00E8130B" w:rsidP="00E8130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М.А.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Золотоверхова</w:t>
      </w:r>
    </w:p>
    <w:p w:rsidR="00E8130B" w:rsidRPr="009C6761" w:rsidRDefault="00E8130B" w:rsidP="00E8130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30B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согласован:</w:t>
      </w:r>
    </w:p>
    <w:p w:rsidR="00E8130B" w:rsidRDefault="006379F6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E8130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сполняющий</w:t>
      </w:r>
      <w:proofErr w:type="gramEnd"/>
      <w:r w:rsidR="00E813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 </w:t>
      </w:r>
    </w:p>
    <w:p w:rsidR="00E8130B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начальника финансового управления </w:t>
      </w:r>
    </w:p>
    <w:p w:rsidR="00E8130B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</w:p>
    <w:p w:rsidR="00E8130B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Л.В. Пичугина</w:t>
      </w:r>
    </w:p>
    <w:p w:rsidR="00E8130B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130B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отдела учета и отчетности</w:t>
      </w:r>
    </w:p>
    <w:p w:rsidR="00E8130B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8130B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С.А. Антонова</w:t>
      </w:r>
    </w:p>
    <w:p w:rsidR="00E8130B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130B" w:rsidRPr="009C6761" w:rsidRDefault="00E8130B" w:rsidP="00E81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правового отдела</w:t>
      </w:r>
    </w:p>
    <w:p w:rsidR="00E8130B" w:rsidRPr="009C6761" w:rsidRDefault="00E8130B" w:rsidP="00E81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gramStart"/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8130B" w:rsidRPr="009C6761" w:rsidRDefault="00E8130B" w:rsidP="00E81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Туапсинский район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В.Н.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Солопов</w:t>
      </w:r>
    </w:p>
    <w:p w:rsidR="00E8130B" w:rsidRPr="009C6761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130B" w:rsidRPr="009C6761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главы администрации</w:t>
      </w:r>
    </w:p>
    <w:p w:rsidR="00E8130B" w:rsidRPr="009C6761" w:rsidRDefault="00E8130B" w:rsidP="00E8130B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E8130B" w:rsidRPr="009C6761" w:rsidRDefault="00E8130B" w:rsidP="00E8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Туапсинский район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Г.Г.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Апитин</w:t>
      </w:r>
    </w:p>
    <w:p w:rsidR="00E8130B" w:rsidRPr="009C6761" w:rsidRDefault="00E8130B" w:rsidP="00E81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AD9" w:rsidRDefault="00892AD9"/>
    <w:sectPr w:rsidR="00892AD9" w:rsidSect="0055478A">
      <w:headerReference w:type="default" r:id="rId12"/>
      <w:footerReference w:type="default" r:id="rId1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C0" w:rsidRDefault="00A270C0">
      <w:pPr>
        <w:spacing w:after="0" w:line="240" w:lineRule="auto"/>
      </w:pPr>
      <w:r>
        <w:separator/>
      </w:r>
    </w:p>
  </w:endnote>
  <w:endnote w:type="continuationSeparator" w:id="0">
    <w:p w:rsidR="00A270C0" w:rsidRDefault="00A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8A" w:rsidRDefault="00A270C0">
    <w:pPr>
      <w:pStyle w:val="a7"/>
      <w:jc w:val="center"/>
    </w:pPr>
  </w:p>
  <w:p w:rsidR="0055478A" w:rsidRDefault="00A270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C0" w:rsidRDefault="00A270C0">
      <w:pPr>
        <w:spacing w:after="0" w:line="240" w:lineRule="auto"/>
      </w:pPr>
      <w:r>
        <w:separator/>
      </w:r>
    </w:p>
  </w:footnote>
  <w:footnote w:type="continuationSeparator" w:id="0">
    <w:p w:rsidR="00A270C0" w:rsidRDefault="00A2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944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5478A" w:rsidRPr="0055478A" w:rsidRDefault="00592A2B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55478A">
          <w:rPr>
            <w:rFonts w:ascii="Times New Roman" w:hAnsi="Times New Roman" w:cs="Times New Roman"/>
            <w:sz w:val="28"/>
          </w:rPr>
          <w:fldChar w:fldCharType="begin"/>
        </w:r>
        <w:r w:rsidRPr="0055478A">
          <w:rPr>
            <w:rFonts w:ascii="Times New Roman" w:hAnsi="Times New Roman" w:cs="Times New Roman"/>
            <w:sz w:val="28"/>
          </w:rPr>
          <w:instrText>PAGE   \* MERGEFORMAT</w:instrText>
        </w:r>
        <w:r w:rsidRPr="0055478A">
          <w:rPr>
            <w:rFonts w:ascii="Times New Roman" w:hAnsi="Times New Roman" w:cs="Times New Roman"/>
            <w:sz w:val="28"/>
          </w:rPr>
          <w:fldChar w:fldCharType="separate"/>
        </w:r>
        <w:r w:rsidR="001B5B20">
          <w:rPr>
            <w:rFonts w:ascii="Times New Roman" w:hAnsi="Times New Roman" w:cs="Times New Roman"/>
            <w:noProof/>
            <w:sz w:val="28"/>
          </w:rPr>
          <w:t>4</w:t>
        </w:r>
        <w:r w:rsidRPr="0055478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5478A" w:rsidRDefault="00A270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98"/>
    <w:rsid w:val="00031EAA"/>
    <w:rsid w:val="0017177E"/>
    <w:rsid w:val="001B5B20"/>
    <w:rsid w:val="001F38F5"/>
    <w:rsid w:val="00380D42"/>
    <w:rsid w:val="00415F20"/>
    <w:rsid w:val="004C1C0C"/>
    <w:rsid w:val="00592A2B"/>
    <w:rsid w:val="005E16C3"/>
    <w:rsid w:val="006379F6"/>
    <w:rsid w:val="007C13F8"/>
    <w:rsid w:val="00892AD9"/>
    <w:rsid w:val="008A3129"/>
    <w:rsid w:val="00A270C0"/>
    <w:rsid w:val="00A939B0"/>
    <w:rsid w:val="00B87698"/>
    <w:rsid w:val="00BD4E6A"/>
    <w:rsid w:val="00E8130B"/>
    <w:rsid w:val="00E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698"/>
    <w:pPr>
      <w:spacing w:after="0" w:line="240" w:lineRule="auto"/>
    </w:pPr>
  </w:style>
  <w:style w:type="table" w:styleId="a4">
    <w:name w:val="Table Grid"/>
    <w:basedOn w:val="a1"/>
    <w:uiPriority w:val="59"/>
    <w:rsid w:val="00B8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87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698"/>
  </w:style>
  <w:style w:type="paragraph" w:styleId="a7">
    <w:name w:val="footer"/>
    <w:basedOn w:val="a"/>
    <w:link w:val="a8"/>
    <w:uiPriority w:val="99"/>
    <w:unhideWhenUsed/>
    <w:rsid w:val="00B87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698"/>
  </w:style>
  <w:style w:type="paragraph" w:styleId="a9">
    <w:name w:val="Balloon Text"/>
    <w:basedOn w:val="a"/>
    <w:link w:val="aa"/>
    <w:uiPriority w:val="99"/>
    <w:semiHidden/>
    <w:unhideWhenUsed/>
    <w:rsid w:val="00B8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698"/>
    <w:pPr>
      <w:spacing w:after="0" w:line="240" w:lineRule="auto"/>
    </w:pPr>
  </w:style>
  <w:style w:type="table" w:styleId="a4">
    <w:name w:val="Table Grid"/>
    <w:basedOn w:val="a1"/>
    <w:uiPriority w:val="59"/>
    <w:rsid w:val="00B8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87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698"/>
  </w:style>
  <w:style w:type="paragraph" w:styleId="a7">
    <w:name w:val="footer"/>
    <w:basedOn w:val="a"/>
    <w:link w:val="a8"/>
    <w:uiPriority w:val="99"/>
    <w:unhideWhenUsed/>
    <w:rsid w:val="00B87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698"/>
  </w:style>
  <w:style w:type="paragraph" w:styleId="a9">
    <w:name w:val="Balloon Text"/>
    <w:basedOn w:val="a"/>
    <w:link w:val="aa"/>
    <w:uiPriority w:val="99"/>
    <w:semiHidden/>
    <w:unhideWhenUsed/>
    <w:rsid w:val="00B8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F66FEC42138A3C19BC4A8FDFF6724BC2E1D9768F06024BB831235021T1b6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F66FEC42138A3C19BC4A8FDFF6724BC2E1D9768F06024BB831235021T1b6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2E40DC9C3253D6310E44989F3C59FEA1BC9B913F1114F1C068A6645A0E8BF17496EE0F84EHAK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F66FEC42138A3C19BC4A8FDFF6724BC2E1DC7B8600024BB831235021T1b6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Золотоверхова</dc:creator>
  <cp:lastModifiedBy>Майя Золотоверхова</cp:lastModifiedBy>
  <cp:revision>4</cp:revision>
  <cp:lastPrinted>2017-01-16T14:19:00Z</cp:lastPrinted>
  <dcterms:created xsi:type="dcterms:W3CDTF">2017-01-13T15:40:00Z</dcterms:created>
  <dcterms:modified xsi:type="dcterms:W3CDTF">2017-01-16T14:39:00Z</dcterms:modified>
</cp:coreProperties>
</file>