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8224A5">
      <w:pPr>
        <w:tabs>
          <w:tab w:val="left" w:pos="3420"/>
        </w:tabs>
        <w:ind w:left="5103"/>
      </w:pPr>
      <w:r w:rsidRPr="009A4D77">
        <w:t xml:space="preserve">Начальнику </w:t>
      </w:r>
      <w:r w:rsidR="00E73FC4">
        <w:t xml:space="preserve">управления </w:t>
      </w:r>
      <w:r w:rsidR="00A03B5E">
        <w:t>ЖКХ И ТЭК</w:t>
      </w:r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администрации </w:t>
      </w:r>
      <w:proofErr w:type="gramStart"/>
      <w:r w:rsidRPr="009A4D77">
        <w:t>муниципального</w:t>
      </w:r>
      <w:proofErr w:type="gramEnd"/>
    </w:p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A03B5E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Дацишину</w:t>
      </w:r>
      <w:proofErr w:type="spellEnd"/>
      <w:r>
        <w:rPr>
          <w:sz w:val="28"/>
          <w:szCs w:val="28"/>
        </w:rPr>
        <w:t xml:space="preserve"> Д.В.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E10AF0" w:rsidRPr="00E10AF0" w:rsidRDefault="00642D86" w:rsidP="00E10AF0">
      <w:pPr>
        <w:widowControl w:val="0"/>
        <w:autoSpaceDE w:val="0"/>
        <w:autoSpaceDN w:val="0"/>
        <w:adjustRightInd w:val="0"/>
        <w:jc w:val="center"/>
      </w:pPr>
      <w:r w:rsidRPr="009A4D77">
        <w:t xml:space="preserve">по результатам экспертизы проекта </w:t>
      </w:r>
      <w:r w:rsidR="00695662">
        <w:t>постановления администрации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E10AF0" w:rsidRPr="00E10AF0">
        <w:t>«Об утверждении размера платы за пользование жилым помещением (платы за наем) для нанимателей жилых</w:t>
      </w:r>
    </w:p>
    <w:p w:rsidR="00E10AF0" w:rsidRPr="00E10AF0" w:rsidRDefault="00E10AF0" w:rsidP="00E10AF0">
      <w:pPr>
        <w:widowControl w:val="0"/>
        <w:autoSpaceDE w:val="0"/>
        <w:autoSpaceDN w:val="0"/>
        <w:adjustRightInd w:val="0"/>
        <w:jc w:val="center"/>
      </w:pPr>
      <w:r w:rsidRPr="00E10AF0">
        <w:t xml:space="preserve"> помещений по договорам социального найма и договорам </w:t>
      </w:r>
    </w:p>
    <w:p w:rsidR="00311051" w:rsidRDefault="00E10AF0" w:rsidP="00E10AF0">
      <w:pPr>
        <w:widowControl w:val="0"/>
        <w:autoSpaceDE w:val="0"/>
        <w:autoSpaceDN w:val="0"/>
        <w:adjustRightInd w:val="0"/>
        <w:jc w:val="center"/>
      </w:pPr>
      <w:r w:rsidRPr="00E10AF0">
        <w:t xml:space="preserve">найма жилых помещений государственного или </w:t>
      </w:r>
      <w:r w:rsidR="00311051">
        <w:t xml:space="preserve"> </w:t>
      </w:r>
      <w:r w:rsidRPr="00E10AF0">
        <w:t xml:space="preserve">муниципального </w:t>
      </w:r>
    </w:p>
    <w:p w:rsidR="00E10AF0" w:rsidRPr="00E10AF0" w:rsidRDefault="00E10AF0" w:rsidP="00E10AF0">
      <w:pPr>
        <w:widowControl w:val="0"/>
        <w:autoSpaceDE w:val="0"/>
        <w:autoSpaceDN w:val="0"/>
        <w:adjustRightInd w:val="0"/>
        <w:jc w:val="center"/>
      </w:pPr>
      <w:r w:rsidRPr="00E10AF0">
        <w:t xml:space="preserve">жилищного фонда Туапсинского </w:t>
      </w:r>
      <w:r w:rsidR="00311051">
        <w:t xml:space="preserve"> </w:t>
      </w:r>
      <w:r w:rsidRPr="00E10AF0">
        <w:t>муниципального округа</w:t>
      </w:r>
      <w:r w:rsidR="00BB650D">
        <w:t>»</w:t>
      </w:r>
    </w:p>
    <w:p w:rsidR="00E10AF0" w:rsidRPr="00E10AF0" w:rsidRDefault="00E10AF0" w:rsidP="00E10A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E10AF0" w:rsidRPr="00E10AF0" w:rsidRDefault="00E10AF0" w:rsidP="00E10AF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11051" w:rsidRPr="00311051" w:rsidRDefault="00D654BD" w:rsidP="00311051">
      <w:pPr>
        <w:widowControl w:val="0"/>
        <w:autoSpaceDE w:val="0"/>
        <w:autoSpaceDN w:val="0"/>
        <w:ind w:firstLine="708"/>
        <w:jc w:val="both"/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95662">
        <w:t>постановления администрации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311051" w:rsidRPr="00311051">
        <w:t>«Об утверждении размера платы за пользование жилым помещением (платы за наем) для нанимателей жилых</w:t>
      </w:r>
      <w:r w:rsidR="00311051">
        <w:t xml:space="preserve"> </w:t>
      </w:r>
      <w:r w:rsidR="00311051" w:rsidRPr="00311051">
        <w:t xml:space="preserve"> помещений по договорам социального найма и договорам найма жилых помещений</w:t>
      </w:r>
      <w:proofErr w:type="gramEnd"/>
      <w:r w:rsidR="00311051" w:rsidRPr="00311051">
        <w:t xml:space="preserve"> государственного или  муниципального </w:t>
      </w:r>
    </w:p>
    <w:p w:rsidR="00642D86" w:rsidRPr="009A4D77" w:rsidRDefault="00311051" w:rsidP="00311051">
      <w:pPr>
        <w:widowControl w:val="0"/>
        <w:autoSpaceDE w:val="0"/>
        <w:autoSpaceDN w:val="0"/>
        <w:jc w:val="both"/>
        <w:rPr>
          <w:kern w:val="2"/>
          <w:lang w:eastAsia="zh-CN"/>
        </w:rPr>
      </w:pPr>
      <w:bookmarkStart w:id="0" w:name="_GoBack"/>
      <w:bookmarkEnd w:id="0"/>
      <w:r w:rsidRPr="00311051">
        <w:t>жилищного фонда Туапсинского  муниципального округа»</w:t>
      </w:r>
      <w:r w:rsidR="00695662">
        <w:t>,</w:t>
      </w:r>
      <w:r w:rsidR="00642D86" w:rsidRPr="009A4D77">
        <w:rPr>
          <w:rStyle w:val="a3"/>
        </w:rPr>
        <w:t xml:space="preserve"> </w:t>
      </w:r>
      <w:r w:rsidR="00642D86" w:rsidRPr="009A4D77">
        <w:t xml:space="preserve">поступивший  из  </w:t>
      </w:r>
      <w:r w:rsidR="00712AA1">
        <w:t>управления</w:t>
      </w:r>
      <w:r w:rsidR="00E73FC4">
        <w:t xml:space="preserve"> </w:t>
      </w:r>
      <w:r w:rsidR="00A03B5E">
        <w:t>ЖКХ и ТЭК</w:t>
      </w:r>
      <w:r w:rsidR="00E73FC4">
        <w:t xml:space="preserve"> </w:t>
      </w:r>
      <w:r w:rsidR="00642D86" w:rsidRPr="009A4D77">
        <w:t xml:space="preserve">администрации  </w:t>
      </w:r>
      <w:r w:rsidR="00D654BD"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695662" w:rsidRDefault="00311051" w:rsidP="00712AA1">
      <w:pPr>
        <w:ind w:right="140" w:firstLine="567"/>
        <w:jc w:val="both"/>
      </w:pPr>
      <w:hyperlink r:id="rId6" w:tooltip="&quot;Жилищный кодекс Российской Федерации&quot; от 29.12.2004 N 188-ФЗ (ред. от 30.04.2021){КонсультантПлюс}" w:history="1">
        <w:r w:rsidRPr="00E10AF0">
          <w:rPr>
            <w:rStyle w:val="a7"/>
          </w:rPr>
          <w:t>статьей 156</w:t>
        </w:r>
      </w:hyperlink>
      <w:r w:rsidRPr="00E10AF0">
        <w:t xml:space="preserve"> Жилищного кодекса Российской Федерации, Федеральным законом Российской Федерации от 6 октября  2003 г. № 131-ФЗ «Об общих принципах организации местного самоуправления в Российской Федерации», </w:t>
      </w:r>
      <w:hyperlink r:id="rId7" w:tooltip="Приказ Минстроя России от 27.09.2016 N 668/пр (ред. от 19.06.2017) &quot;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" w:history="1">
        <w:r w:rsidRPr="00E10AF0">
          <w:rPr>
            <w:rStyle w:val="a7"/>
          </w:rPr>
          <w:t>приказом</w:t>
        </w:r>
      </w:hyperlink>
      <w:r w:rsidRPr="00E10AF0">
        <w:t xml:space="preserve"> Министерства строительства и жилищно-коммунального хозяйства Российской Федерации от 27сентября 2016 г. № 668/</w:t>
      </w:r>
      <w:proofErr w:type="spellStart"/>
      <w:proofErr w:type="gramStart"/>
      <w:r w:rsidRPr="00E10AF0">
        <w:t>пр</w:t>
      </w:r>
      <w:proofErr w:type="spellEnd"/>
      <w:proofErr w:type="gramEnd"/>
      <w:r w:rsidRPr="00E10AF0">
        <w:t xml:space="preserve"> (в редакции от 13 января 2023 г.)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Уставом Туапсинского муниципального округа</w:t>
      </w:r>
      <w:r w:rsidR="00695662">
        <w:t>.</w:t>
      </w:r>
      <w:r w:rsidR="00695662" w:rsidRPr="00695662">
        <w:t xml:space="preserve"> </w:t>
      </w:r>
    </w:p>
    <w:p w:rsidR="00642D86" w:rsidRPr="009A4D77" w:rsidRDefault="00442512" w:rsidP="00712AA1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lastRenderedPageBreak/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8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25174E"/>
    <w:rsid w:val="002F7CA7"/>
    <w:rsid w:val="00311051"/>
    <w:rsid w:val="003F4FB0"/>
    <w:rsid w:val="004112BE"/>
    <w:rsid w:val="00420819"/>
    <w:rsid w:val="00442512"/>
    <w:rsid w:val="00476C16"/>
    <w:rsid w:val="004A2BA1"/>
    <w:rsid w:val="004D4AB0"/>
    <w:rsid w:val="005E32DE"/>
    <w:rsid w:val="006411F8"/>
    <w:rsid w:val="00642D86"/>
    <w:rsid w:val="00687372"/>
    <w:rsid w:val="0069566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B650D"/>
    <w:rsid w:val="00BE33A3"/>
    <w:rsid w:val="00BF66CE"/>
    <w:rsid w:val="00CE0EC7"/>
    <w:rsid w:val="00D654BD"/>
    <w:rsid w:val="00D71F9F"/>
    <w:rsid w:val="00E10AF0"/>
    <w:rsid w:val="00E7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region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27B4845F29350909171BEE282C4C08BDD613AE6A18B6A487EB5AF842F427F85D7D9BB964A5AA16C1D0B7CB1AC868E48AD68C380E124B443LCL2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7B4845F29350909171BEE282C4C08BDC6B3AE7A5826A487EB5AF842F427F85D7D9BB964A5BA561160B7CB1AC868E48AD68C380E124B443LCL2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F779-5AF2-473A-8722-4776547A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2025-03-19T10:55:00Z</cp:lastPrinted>
  <dcterms:created xsi:type="dcterms:W3CDTF">2025-08-11T12:12:00Z</dcterms:created>
  <dcterms:modified xsi:type="dcterms:W3CDTF">2025-08-11T12:12:00Z</dcterms:modified>
</cp:coreProperties>
</file>