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0E" w:rsidRPr="00793B0E" w:rsidRDefault="000820D7" w:rsidP="00793B0E">
      <w:pPr>
        <w:pStyle w:val="af"/>
        <w:jc w:val="center"/>
        <w:rPr>
          <w:rStyle w:val="13"/>
          <w:rFonts w:eastAsia="Courier New"/>
          <w:b w:val="0"/>
          <w:bCs w:val="0"/>
          <w:sz w:val="28"/>
          <w:szCs w:val="28"/>
        </w:rPr>
      </w:pPr>
      <w:bookmarkStart w:id="0" w:name="bookmark0"/>
      <w:r w:rsidRPr="00793B0E">
        <w:rPr>
          <w:rStyle w:val="13"/>
          <w:rFonts w:eastAsia="Courier New"/>
          <w:sz w:val="28"/>
          <w:szCs w:val="28"/>
        </w:rPr>
        <w:t>Администрация муниципального образования Туапсинский район</w:t>
      </w:r>
    </w:p>
    <w:p w:rsidR="00793B0E" w:rsidRPr="00793B0E" w:rsidRDefault="000820D7" w:rsidP="00793B0E">
      <w:pPr>
        <w:pStyle w:val="af"/>
        <w:jc w:val="center"/>
        <w:rPr>
          <w:rStyle w:val="13"/>
          <w:rFonts w:eastAsia="Courier New"/>
          <w:b w:val="0"/>
          <w:bCs w:val="0"/>
          <w:sz w:val="28"/>
          <w:szCs w:val="28"/>
        </w:rPr>
      </w:pPr>
      <w:r w:rsidRPr="00793B0E">
        <w:rPr>
          <w:rStyle w:val="13"/>
          <w:rFonts w:eastAsia="Courier New"/>
          <w:sz w:val="28"/>
          <w:szCs w:val="28"/>
        </w:rPr>
        <w:t xml:space="preserve">Комиссия по предупреждению и ликвидации </w:t>
      </w:r>
      <w:proofErr w:type="gramStart"/>
      <w:r w:rsidRPr="00793B0E">
        <w:rPr>
          <w:rStyle w:val="13"/>
          <w:rFonts w:eastAsia="Courier New"/>
          <w:sz w:val="28"/>
          <w:szCs w:val="28"/>
        </w:rPr>
        <w:t>чрезвычайных</w:t>
      </w:r>
      <w:proofErr w:type="gramEnd"/>
    </w:p>
    <w:p w:rsidR="008F7120" w:rsidRPr="00793B0E" w:rsidRDefault="000820D7" w:rsidP="00793B0E">
      <w:pPr>
        <w:pStyle w:val="af"/>
        <w:jc w:val="center"/>
      </w:pPr>
      <w:r w:rsidRPr="00793B0E">
        <w:rPr>
          <w:rStyle w:val="13"/>
          <w:rFonts w:eastAsia="Courier New"/>
          <w:sz w:val="28"/>
          <w:szCs w:val="28"/>
        </w:rPr>
        <w:t>ситуаций и обеспечению пожарной безопасности</w:t>
      </w:r>
      <w:bookmarkEnd w:id="0"/>
    </w:p>
    <w:p w:rsidR="00793B0E" w:rsidRDefault="00793B0E">
      <w:pPr>
        <w:pStyle w:val="3"/>
        <w:shd w:val="clear" w:color="auto" w:fill="auto"/>
        <w:spacing w:before="0"/>
        <w:ind w:left="20"/>
        <w:rPr>
          <w:rStyle w:val="14"/>
          <w:sz w:val="28"/>
          <w:szCs w:val="28"/>
        </w:rPr>
      </w:pPr>
    </w:p>
    <w:p w:rsidR="008F7120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4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173118">
        <w:rPr>
          <w:rStyle w:val="14pt"/>
        </w:rPr>
        <w:t>32</w:t>
      </w:r>
    </w:p>
    <w:p w:rsidR="008F7120" w:rsidRDefault="00616CA9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1</w:t>
      </w:r>
      <w:r w:rsidR="00793B0E">
        <w:rPr>
          <w:rStyle w:val="14"/>
          <w:sz w:val="28"/>
          <w:szCs w:val="28"/>
        </w:rPr>
        <w:t>1</w:t>
      </w:r>
      <w:r w:rsidR="00674EFA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августа</w:t>
      </w:r>
      <w:r w:rsidR="00674EFA">
        <w:rPr>
          <w:rStyle w:val="14"/>
          <w:sz w:val="28"/>
          <w:szCs w:val="28"/>
        </w:rPr>
        <w:t xml:space="preserve"> </w:t>
      </w:r>
      <w:r w:rsidR="000820D7" w:rsidRPr="00DA7944">
        <w:rPr>
          <w:rStyle w:val="14"/>
          <w:sz w:val="28"/>
          <w:szCs w:val="28"/>
        </w:rPr>
        <w:t>201</w:t>
      </w:r>
      <w:r w:rsidR="0063031A">
        <w:rPr>
          <w:rStyle w:val="14"/>
          <w:sz w:val="28"/>
          <w:szCs w:val="28"/>
        </w:rPr>
        <w:t>5</w:t>
      </w:r>
      <w:r w:rsidR="00793B0E">
        <w:rPr>
          <w:rStyle w:val="14"/>
          <w:sz w:val="28"/>
          <w:szCs w:val="28"/>
        </w:rPr>
        <w:t>года</w:t>
      </w:r>
      <w:r w:rsidR="00DA7944" w:rsidRPr="00DA7944">
        <w:rPr>
          <w:rStyle w:val="14"/>
          <w:sz w:val="28"/>
          <w:szCs w:val="28"/>
        </w:rPr>
        <w:t xml:space="preserve">                                </w:t>
      </w:r>
      <w:r>
        <w:rPr>
          <w:rStyle w:val="14"/>
          <w:sz w:val="28"/>
          <w:szCs w:val="28"/>
        </w:rPr>
        <w:t xml:space="preserve">   </w:t>
      </w:r>
      <w:r w:rsidR="00DA7944" w:rsidRPr="00DA7944">
        <w:rPr>
          <w:rStyle w:val="14"/>
          <w:sz w:val="28"/>
          <w:szCs w:val="28"/>
        </w:rPr>
        <w:t xml:space="preserve">     </w:t>
      </w:r>
      <w:r w:rsidR="00DA7944">
        <w:rPr>
          <w:rStyle w:val="14"/>
          <w:sz w:val="28"/>
          <w:szCs w:val="28"/>
        </w:rPr>
        <w:t xml:space="preserve"> </w:t>
      </w:r>
      <w:r w:rsidR="00DA7944" w:rsidRPr="00DA7944">
        <w:rPr>
          <w:rStyle w:val="14"/>
          <w:sz w:val="28"/>
          <w:szCs w:val="28"/>
        </w:rPr>
        <w:t xml:space="preserve">                                        </w:t>
      </w:r>
      <w:r w:rsidR="00674EFA">
        <w:rPr>
          <w:rStyle w:val="14"/>
          <w:sz w:val="28"/>
          <w:szCs w:val="28"/>
        </w:rPr>
        <w:t xml:space="preserve">           </w:t>
      </w:r>
      <w:proofErr w:type="spellStart"/>
      <w:r w:rsidR="000820D7" w:rsidRPr="00DA7944">
        <w:rPr>
          <w:rStyle w:val="14"/>
          <w:sz w:val="28"/>
          <w:szCs w:val="28"/>
        </w:rPr>
        <w:t>г</w:t>
      </w:r>
      <w:proofErr w:type="gramStart"/>
      <w:r w:rsidR="000820D7" w:rsidRPr="00DA7944">
        <w:rPr>
          <w:rStyle w:val="14"/>
          <w:sz w:val="28"/>
          <w:szCs w:val="28"/>
        </w:rPr>
        <w:t>.Т</w:t>
      </w:r>
      <w:proofErr w:type="gramEnd"/>
      <w:r w:rsidR="000820D7" w:rsidRPr="00DA7944">
        <w:rPr>
          <w:rStyle w:val="14"/>
          <w:sz w:val="28"/>
          <w:szCs w:val="28"/>
        </w:rPr>
        <w:t>уапсе</w:t>
      </w:r>
      <w:proofErr w:type="spellEnd"/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16:00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674EFA" w:rsidRPr="00DA7944" w:rsidRDefault="00674EF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C04E68" w:rsidRDefault="005B5BA0" w:rsidP="00C04E68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93B0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 мерах по обеспечению пожарной безопасности на территории муниципального образования Туапсинский район </w:t>
      </w:r>
      <w:proofErr w:type="gramStart"/>
      <w:r w:rsidR="00616CA9" w:rsidRPr="00793B0E">
        <w:rPr>
          <w:rFonts w:ascii="Times New Roman" w:hAnsi="Times New Roman" w:cs="Times New Roman"/>
          <w:b/>
          <w:sz w:val="28"/>
          <w:szCs w:val="28"/>
          <w:lang w:bidi="ru-RU"/>
        </w:rPr>
        <w:t>в</w:t>
      </w:r>
      <w:proofErr w:type="gramEnd"/>
      <w:r w:rsidR="00616CA9" w:rsidRPr="00793B0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8F7120" w:rsidRPr="00793B0E" w:rsidRDefault="00C04E68" w:rsidP="00C04E6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пожароопасный </w:t>
      </w:r>
      <w:r w:rsidR="00616CA9" w:rsidRPr="00793B0E">
        <w:rPr>
          <w:rFonts w:ascii="Times New Roman" w:hAnsi="Times New Roman" w:cs="Times New Roman"/>
          <w:b/>
          <w:sz w:val="28"/>
          <w:szCs w:val="28"/>
          <w:lang w:bidi="ru-RU"/>
        </w:rPr>
        <w:t>период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времени</w:t>
      </w:r>
    </w:p>
    <w:p w:rsidR="00793B0E" w:rsidRDefault="00793B0E" w:rsidP="005B5BA0">
      <w:pPr>
        <w:pStyle w:val="3"/>
        <w:shd w:val="clear" w:color="auto" w:fill="auto"/>
        <w:spacing w:before="0" w:line="276" w:lineRule="auto"/>
        <w:ind w:right="20" w:firstLine="851"/>
        <w:jc w:val="both"/>
        <w:rPr>
          <w:rStyle w:val="14"/>
          <w:sz w:val="28"/>
          <w:szCs w:val="28"/>
        </w:rPr>
      </w:pPr>
    </w:p>
    <w:p w:rsidR="00793B0E" w:rsidRDefault="00793B0E" w:rsidP="005B5BA0">
      <w:pPr>
        <w:pStyle w:val="3"/>
        <w:shd w:val="clear" w:color="auto" w:fill="auto"/>
        <w:spacing w:before="0" w:line="276" w:lineRule="auto"/>
        <w:ind w:right="20" w:firstLine="851"/>
        <w:jc w:val="both"/>
        <w:rPr>
          <w:rStyle w:val="14"/>
          <w:sz w:val="28"/>
          <w:szCs w:val="28"/>
        </w:rPr>
      </w:pPr>
    </w:p>
    <w:p w:rsidR="008F7120" w:rsidRDefault="00674EFA" w:rsidP="005B5BA0">
      <w:pPr>
        <w:pStyle w:val="3"/>
        <w:shd w:val="clear" w:color="auto" w:fill="auto"/>
        <w:spacing w:before="0" w:line="276" w:lineRule="auto"/>
        <w:ind w:right="20" w:firstLine="851"/>
        <w:jc w:val="both"/>
        <w:rPr>
          <w:rStyle w:val="14"/>
          <w:sz w:val="28"/>
          <w:szCs w:val="28"/>
        </w:rPr>
      </w:pPr>
      <w:proofErr w:type="gramStart"/>
      <w:r>
        <w:rPr>
          <w:rStyle w:val="14"/>
          <w:sz w:val="28"/>
          <w:szCs w:val="28"/>
        </w:rPr>
        <w:t xml:space="preserve">В соответствии с </w:t>
      </w:r>
      <w:r w:rsidR="00616CA9">
        <w:rPr>
          <w:rStyle w:val="14"/>
          <w:sz w:val="28"/>
          <w:szCs w:val="28"/>
        </w:rPr>
        <w:t>указанием министерства гражданской обороны, чрезвычайных ситуаций и региональной безопасности</w:t>
      </w:r>
      <w:r>
        <w:rPr>
          <w:rStyle w:val="14"/>
          <w:sz w:val="28"/>
          <w:szCs w:val="28"/>
        </w:rPr>
        <w:t xml:space="preserve"> Краснодарского края </w:t>
      </w:r>
      <w:r w:rsidR="00616CA9">
        <w:rPr>
          <w:rStyle w:val="14"/>
          <w:sz w:val="28"/>
          <w:szCs w:val="28"/>
        </w:rPr>
        <w:t xml:space="preserve">              </w:t>
      </w:r>
      <w:r>
        <w:rPr>
          <w:rStyle w:val="14"/>
          <w:sz w:val="28"/>
          <w:szCs w:val="28"/>
        </w:rPr>
        <w:t>от 1</w:t>
      </w:r>
      <w:r w:rsidR="00616CA9">
        <w:rPr>
          <w:rStyle w:val="14"/>
          <w:sz w:val="28"/>
          <w:szCs w:val="28"/>
        </w:rPr>
        <w:t>1</w:t>
      </w:r>
      <w:r>
        <w:rPr>
          <w:rStyle w:val="14"/>
          <w:sz w:val="28"/>
          <w:szCs w:val="28"/>
        </w:rPr>
        <w:t xml:space="preserve"> </w:t>
      </w:r>
      <w:r w:rsidR="00616CA9">
        <w:rPr>
          <w:rStyle w:val="14"/>
          <w:sz w:val="28"/>
          <w:szCs w:val="28"/>
        </w:rPr>
        <w:t>августа 2015 года</w:t>
      </w:r>
      <w:r>
        <w:rPr>
          <w:rStyle w:val="14"/>
          <w:sz w:val="28"/>
          <w:szCs w:val="28"/>
        </w:rPr>
        <w:t xml:space="preserve"> №</w:t>
      </w:r>
      <w:r w:rsidR="00616CA9">
        <w:rPr>
          <w:rStyle w:val="14"/>
          <w:sz w:val="28"/>
          <w:szCs w:val="28"/>
        </w:rPr>
        <w:t xml:space="preserve">68-5066/15-01-08 </w:t>
      </w:r>
      <w:r>
        <w:rPr>
          <w:rStyle w:val="14"/>
          <w:sz w:val="28"/>
          <w:szCs w:val="28"/>
        </w:rPr>
        <w:t>«</w:t>
      </w:r>
      <w:r w:rsidR="005B5BA0" w:rsidRPr="005B5BA0">
        <w:rPr>
          <w:sz w:val="28"/>
          <w:szCs w:val="28"/>
          <w:lang w:bidi="ru-RU"/>
        </w:rPr>
        <w:t>О</w:t>
      </w:r>
      <w:r w:rsidR="005B5BA0">
        <w:rPr>
          <w:sz w:val="28"/>
          <w:szCs w:val="28"/>
          <w:lang w:bidi="ru-RU"/>
        </w:rPr>
        <w:t xml:space="preserve"> </w:t>
      </w:r>
      <w:r w:rsidR="00616CA9">
        <w:rPr>
          <w:sz w:val="28"/>
          <w:szCs w:val="28"/>
          <w:lang w:bidi="ru-RU"/>
        </w:rPr>
        <w:t>проведении превентивных мероприятий</w:t>
      </w:r>
      <w:r w:rsidR="00C04E68">
        <w:rPr>
          <w:sz w:val="28"/>
          <w:szCs w:val="28"/>
          <w:lang w:bidi="ru-RU"/>
        </w:rPr>
        <w:t>, связанных с чрезвычайной пожароопасностью</w:t>
      </w:r>
      <w:r>
        <w:rPr>
          <w:rStyle w:val="13"/>
          <w:b w:val="0"/>
          <w:bCs w:val="0"/>
          <w:sz w:val="28"/>
          <w:szCs w:val="28"/>
        </w:rPr>
        <w:t>»</w:t>
      </w:r>
      <w:r w:rsidR="000820D7" w:rsidRPr="0063031A">
        <w:rPr>
          <w:rStyle w:val="14"/>
          <w:sz w:val="28"/>
          <w:szCs w:val="28"/>
        </w:rPr>
        <w:t>,</w:t>
      </w:r>
      <w:r>
        <w:rPr>
          <w:rStyle w:val="14"/>
          <w:sz w:val="28"/>
          <w:szCs w:val="28"/>
        </w:rPr>
        <w:t xml:space="preserve"> </w:t>
      </w:r>
      <w:r w:rsidR="00616CA9">
        <w:rPr>
          <w:rStyle w:val="14"/>
          <w:sz w:val="28"/>
          <w:szCs w:val="28"/>
        </w:rPr>
        <w:t>данными штормового предупреждения «КЦГМС» филиал ФГБУ «Северо-</w:t>
      </w:r>
      <w:proofErr w:type="spellStart"/>
      <w:r w:rsidR="00616CA9">
        <w:rPr>
          <w:rStyle w:val="14"/>
          <w:sz w:val="28"/>
          <w:szCs w:val="28"/>
        </w:rPr>
        <w:t>Кваказское</w:t>
      </w:r>
      <w:proofErr w:type="spellEnd"/>
      <w:r w:rsidR="00616CA9">
        <w:rPr>
          <w:rStyle w:val="14"/>
          <w:sz w:val="28"/>
          <w:szCs w:val="28"/>
        </w:rPr>
        <w:t xml:space="preserve"> УГМС» ОЯ № 31 от 11 августа 2015года,  </w:t>
      </w:r>
      <w:r>
        <w:rPr>
          <w:rStyle w:val="14"/>
          <w:sz w:val="28"/>
          <w:szCs w:val="28"/>
        </w:rPr>
        <w:t>а так же</w:t>
      </w:r>
      <w:r w:rsidR="000820D7" w:rsidRPr="0063031A">
        <w:rPr>
          <w:rStyle w:val="14"/>
          <w:sz w:val="28"/>
          <w:szCs w:val="28"/>
        </w:rPr>
        <w:t xml:space="preserve"> заслушав и обсудив информацию вы</w:t>
      </w:r>
      <w:r>
        <w:rPr>
          <w:rStyle w:val="14"/>
          <w:sz w:val="28"/>
          <w:szCs w:val="28"/>
        </w:rPr>
        <w:t xml:space="preserve">ступивших участников заседания и </w:t>
      </w:r>
      <w:r w:rsidR="000820D7" w:rsidRPr="0063031A">
        <w:rPr>
          <w:rStyle w:val="14"/>
          <w:sz w:val="28"/>
          <w:szCs w:val="28"/>
        </w:rPr>
        <w:t>поступившие предложения, Комиссия администрации муниципального образования</w:t>
      </w:r>
      <w:proofErr w:type="gramEnd"/>
      <w:r w:rsidR="000820D7" w:rsidRPr="0063031A">
        <w:rPr>
          <w:rStyle w:val="14"/>
          <w:sz w:val="28"/>
          <w:szCs w:val="28"/>
        </w:rPr>
        <w:t xml:space="preserve"> Туапсинский район по предупреждению и ликвидации чрезвычайных ситуаций и обеспечению пожарной безопасности РЕШИЛА:</w:t>
      </w:r>
    </w:p>
    <w:p w:rsidR="00616CA9" w:rsidRDefault="00616CA9" w:rsidP="00616CA9">
      <w:pPr>
        <w:pStyle w:val="3"/>
        <w:shd w:val="clear" w:color="auto" w:fill="auto"/>
        <w:tabs>
          <w:tab w:val="left" w:pos="1276"/>
        </w:tabs>
        <w:spacing w:before="0" w:line="276" w:lineRule="auto"/>
        <w:ind w:right="20"/>
        <w:jc w:val="both"/>
        <w:rPr>
          <w:rStyle w:val="14"/>
          <w:sz w:val="28"/>
          <w:szCs w:val="28"/>
        </w:rPr>
      </w:pPr>
    </w:p>
    <w:p w:rsidR="00672B77" w:rsidRDefault="007B2DBD" w:rsidP="001833E3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С 11 августа 2015 года и до особого указания на территории муниципального образования Туапсинский район ввести режим чрезвычайной пожароопасности (далее ЧПО).</w:t>
      </w:r>
    </w:p>
    <w:p w:rsidR="00024D45" w:rsidRPr="001833E3" w:rsidRDefault="00024D45" w:rsidP="001833E3">
      <w:pPr>
        <w:pStyle w:val="3"/>
        <w:numPr>
          <w:ilvl w:val="0"/>
          <w:numId w:val="5"/>
        </w:numPr>
        <w:shd w:val="clear" w:color="auto" w:fill="auto"/>
        <w:tabs>
          <w:tab w:val="left" w:pos="1276"/>
        </w:tabs>
        <w:spacing w:before="0" w:line="276" w:lineRule="auto"/>
        <w:ind w:left="0"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>Отделу по делам ГО и ЧС администрации муниципального образован</w:t>
      </w:r>
      <w:r w:rsidR="001833E3">
        <w:rPr>
          <w:rStyle w:val="14"/>
          <w:sz w:val="28"/>
          <w:szCs w:val="28"/>
        </w:rPr>
        <w:t>ия Туапсинский район (Клещенок) р</w:t>
      </w:r>
      <w:r w:rsidRPr="001833E3">
        <w:rPr>
          <w:color w:val="auto"/>
          <w:sz w:val="28"/>
          <w:szCs w:val="28"/>
          <w:lang w:bidi="ru-RU"/>
        </w:rPr>
        <w:t xml:space="preserve">азработать дополнительные </w:t>
      </w:r>
      <w:r w:rsidR="00C04E68" w:rsidRPr="001833E3">
        <w:rPr>
          <w:color w:val="auto"/>
          <w:sz w:val="28"/>
          <w:szCs w:val="28"/>
          <w:lang w:bidi="ru-RU"/>
        </w:rPr>
        <w:t>меры по обеспечению</w:t>
      </w:r>
      <w:r w:rsidRPr="001833E3">
        <w:rPr>
          <w:color w:val="auto"/>
          <w:sz w:val="28"/>
          <w:szCs w:val="28"/>
          <w:lang w:bidi="ru-RU"/>
        </w:rPr>
        <w:t xml:space="preserve"> пожарной безопасности на время установления особого противопожарного режима на территории муниципального образования</w:t>
      </w:r>
      <w:r w:rsidR="00C04E68" w:rsidRPr="001833E3">
        <w:rPr>
          <w:color w:val="auto"/>
          <w:sz w:val="28"/>
          <w:szCs w:val="28"/>
          <w:lang w:bidi="ru-RU"/>
        </w:rPr>
        <w:t xml:space="preserve"> Туапсинский район</w:t>
      </w:r>
      <w:r w:rsidR="001833E3">
        <w:rPr>
          <w:color w:val="auto"/>
          <w:sz w:val="28"/>
          <w:szCs w:val="28"/>
          <w:lang w:bidi="ru-RU"/>
        </w:rPr>
        <w:t>.</w:t>
      </w:r>
    </w:p>
    <w:p w:rsidR="005B5BA0" w:rsidRDefault="00BC2CF6" w:rsidP="005B5BA0">
      <w:pPr>
        <w:pStyle w:val="2"/>
        <w:numPr>
          <w:ilvl w:val="0"/>
          <w:numId w:val="5"/>
        </w:numPr>
        <w:shd w:val="clear" w:color="auto" w:fill="auto"/>
        <w:tabs>
          <w:tab w:val="left" w:pos="1276"/>
          <w:tab w:val="left" w:pos="1476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 xml:space="preserve">Главам </w:t>
      </w:r>
      <w:r w:rsidR="001833E3">
        <w:rPr>
          <w:b w:val="0"/>
          <w:sz w:val="28"/>
          <w:szCs w:val="28"/>
          <w:lang w:bidi="ru-RU"/>
        </w:rPr>
        <w:t>городских и сельских поселений</w:t>
      </w:r>
      <w:r w:rsidRPr="00BC2CF6">
        <w:rPr>
          <w:b w:val="0"/>
          <w:sz w:val="28"/>
          <w:szCs w:val="28"/>
          <w:lang w:bidi="ru-RU"/>
        </w:rPr>
        <w:t xml:space="preserve"> организовать реализацию комплекса мероприятий по обеспечению мер пожарной безопасности, в том числе:</w:t>
      </w:r>
    </w:p>
    <w:p w:rsidR="005B5BA0" w:rsidRPr="005B5BA0" w:rsidRDefault="001833E3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У</w:t>
      </w:r>
      <w:r w:rsidR="005B5BA0" w:rsidRPr="005B5BA0">
        <w:rPr>
          <w:b w:val="0"/>
          <w:sz w:val="28"/>
          <w:szCs w:val="28"/>
          <w:lang w:bidi="ru-RU"/>
        </w:rPr>
        <w:t xml:space="preserve">точнить планы действий по предупреждению и ликвидации чрезвычайных ситуаций, связанных с лесными пожарами, а также порядок привлечения </w:t>
      </w:r>
      <w:r>
        <w:rPr>
          <w:b w:val="0"/>
          <w:sz w:val="28"/>
          <w:szCs w:val="28"/>
          <w:lang w:bidi="ru-RU"/>
        </w:rPr>
        <w:t xml:space="preserve">и использования </w:t>
      </w:r>
      <w:r w:rsidR="005B5BA0" w:rsidRPr="005B5BA0">
        <w:rPr>
          <w:b w:val="0"/>
          <w:sz w:val="28"/>
          <w:szCs w:val="28"/>
          <w:lang w:bidi="ru-RU"/>
        </w:rPr>
        <w:t xml:space="preserve">населения, </w:t>
      </w:r>
      <w:r>
        <w:rPr>
          <w:b w:val="0"/>
          <w:sz w:val="28"/>
          <w:szCs w:val="28"/>
          <w:lang w:bidi="ru-RU"/>
        </w:rPr>
        <w:t xml:space="preserve">общественности, </w:t>
      </w:r>
      <w:r w:rsidR="005B5BA0" w:rsidRPr="005B5BA0">
        <w:rPr>
          <w:b w:val="0"/>
          <w:sz w:val="28"/>
          <w:szCs w:val="28"/>
          <w:lang w:bidi="ru-RU"/>
        </w:rPr>
        <w:t xml:space="preserve">членов добровольных пожарных дружин, транспорта, средств пожаротушения на случай тушения </w:t>
      </w:r>
      <w:r>
        <w:rPr>
          <w:b w:val="0"/>
          <w:sz w:val="28"/>
          <w:szCs w:val="28"/>
          <w:lang w:bidi="ru-RU"/>
        </w:rPr>
        <w:lastRenderedPageBreak/>
        <w:t>лесных и ландшафтных пожаров.</w:t>
      </w:r>
    </w:p>
    <w:p w:rsidR="005B5BA0" w:rsidRPr="005B5BA0" w:rsidRDefault="001833E3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У</w:t>
      </w:r>
      <w:r w:rsidR="005B5BA0" w:rsidRPr="005B5BA0">
        <w:rPr>
          <w:b w:val="0"/>
          <w:sz w:val="28"/>
          <w:szCs w:val="28"/>
          <w:lang w:bidi="ru-RU"/>
        </w:rPr>
        <w:t xml:space="preserve">точнить планы эвакуации населения, при необходимости спланировать и подготовить места </w:t>
      </w:r>
      <w:r w:rsidR="009C726B">
        <w:rPr>
          <w:b w:val="0"/>
          <w:sz w:val="28"/>
          <w:szCs w:val="28"/>
          <w:lang w:bidi="ru-RU"/>
        </w:rPr>
        <w:t>размещения</w:t>
      </w:r>
      <w:r w:rsidR="005B5BA0" w:rsidRPr="005B5BA0">
        <w:rPr>
          <w:b w:val="0"/>
          <w:sz w:val="28"/>
          <w:szCs w:val="28"/>
          <w:lang w:bidi="ru-RU"/>
        </w:rPr>
        <w:t xml:space="preserve"> эваку</w:t>
      </w:r>
      <w:r w:rsidR="009C726B">
        <w:rPr>
          <w:b w:val="0"/>
          <w:sz w:val="28"/>
          <w:szCs w:val="28"/>
          <w:lang w:bidi="ru-RU"/>
        </w:rPr>
        <w:t>ируемого</w:t>
      </w:r>
      <w:r w:rsidR="005B5BA0" w:rsidRPr="005B5BA0">
        <w:rPr>
          <w:b w:val="0"/>
          <w:sz w:val="28"/>
          <w:szCs w:val="28"/>
          <w:lang w:bidi="ru-RU"/>
        </w:rPr>
        <w:t xml:space="preserve"> населения</w:t>
      </w:r>
      <w:r w:rsidR="009C726B">
        <w:rPr>
          <w:b w:val="0"/>
          <w:sz w:val="28"/>
          <w:szCs w:val="28"/>
          <w:lang w:bidi="ru-RU"/>
        </w:rPr>
        <w:t xml:space="preserve">, а также </w:t>
      </w:r>
      <w:r w:rsidR="005B5BA0" w:rsidRPr="005B5BA0">
        <w:rPr>
          <w:b w:val="0"/>
          <w:sz w:val="28"/>
          <w:szCs w:val="28"/>
          <w:lang w:bidi="ru-RU"/>
        </w:rPr>
        <w:t>материальных цен</w:t>
      </w:r>
      <w:r w:rsidR="009C726B">
        <w:rPr>
          <w:b w:val="0"/>
          <w:sz w:val="28"/>
          <w:szCs w:val="28"/>
          <w:lang w:bidi="ru-RU"/>
        </w:rPr>
        <w:t>ностей из пожароопасных районов.</w:t>
      </w:r>
    </w:p>
    <w:p w:rsidR="005B5BA0" w:rsidRPr="005B5BA0" w:rsidRDefault="009C726B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 xml:space="preserve">рганизовать и провести мероприятия по уборке и вывозу горючего мусора с территорий населенных пунктов, очистке от валежника и восстановлению минерализованных полос вдоль </w:t>
      </w:r>
      <w:r>
        <w:rPr>
          <w:b w:val="0"/>
          <w:sz w:val="28"/>
          <w:szCs w:val="28"/>
          <w:lang w:bidi="ru-RU"/>
        </w:rPr>
        <w:t xml:space="preserve">границ </w:t>
      </w:r>
      <w:r w:rsidR="005B5BA0" w:rsidRPr="005B5BA0">
        <w:rPr>
          <w:b w:val="0"/>
          <w:sz w:val="28"/>
          <w:szCs w:val="28"/>
          <w:lang w:bidi="ru-RU"/>
        </w:rPr>
        <w:t xml:space="preserve">лесных массивов, выкос и вывоз сухой травы </w:t>
      </w:r>
      <w:r>
        <w:rPr>
          <w:b w:val="0"/>
          <w:sz w:val="28"/>
          <w:szCs w:val="28"/>
          <w:lang w:bidi="ru-RU"/>
        </w:rPr>
        <w:t>(</w:t>
      </w:r>
      <w:r w:rsidR="005B5BA0" w:rsidRPr="005B5BA0">
        <w:rPr>
          <w:b w:val="0"/>
          <w:sz w:val="28"/>
          <w:szCs w:val="28"/>
          <w:lang w:bidi="ru-RU"/>
        </w:rPr>
        <w:t>камыша</w:t>
      </w:r>
      <w:r>
        <w:rPr>
          <w:b w:val="0"/>
          <w:sz w:val="28"/>
          <w:szCs w:val="28"/>
          <w:lang w:bidi="ru-RU"/>
        </w:rPr>
        <w:t>)</w:t>
      </w:r>
      <w:r w:rsidR="005B5BA0" w:rsidRPr="005B5BA0">
        <w:rPr>
          <w:b w:val="0"/>
          <w:sz w:val="28"/>
          <w:szCs w:val="28"/>
          <w:lang w:bidi="ru-RU"/>
        </w:rPr>
        <w:t xml:space="preserve"> в местах прилегания к</w:t>
      </w:r>
      <w:r>
        <w:rPr>
          <w:b w:val="0"/>
          <w:sz w:val="28"/>
          <w:szCs w:val="28"/>
          <w:lang w:bidi="ru-RU"/>
        </w:rPr>
        <w:t xml:space="preserve"> жилым домам и другим строениям.</w:t>
      </w:r>
    </w:p>
    <w:p w:rsidR="005B5BA0" w:rsidRPr="005B5BA0" w:rsidRDefault="009C726B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П</w:t>
      </w:r>
      <w:r w:rsidR="005B5BA0" w:rsidRPr="005B5BA0">
        <w:rPr>
          <w:b w:val="0"/>
          <w:sz w:val="28"/>
          <w:szCs w:val="28"/>
          <w:lang w:bidi="ru-RU"/>
        </w:rPr>
        <w:t xml:space="preserve">ринять нормативно правовые акты органов местного самоуправления о запрете </w:t>
      </w:r>
      <w:r w:rsidR="0048025D">
        <w:rPr>
          <w:b w:val="0"/>
          <w:sz w:val="28"/>
          <w:szCs w:val="28"/>
          <w:lang w:bidi="ru-RU"/>
        </w:rPr>
        <w:t>использования открытого огня, в любых</w:t>
      </w:r>
      <w:r w:rsidR="007B2DBD">
        <w:rPr>
          <w:b w:val="0"/>
          <w:sz w:val="28"/>
          <w:szCs w:val="28"/>
          <w:lang w:bidi="ru-RU"/>
        </w:rPr>
        <w:t xml:space="preserve"> его </w:t>
      </w:r>
      <w:r w:rsidR="0048025D">
        <w:rPr>
          <w:b w:val="0"/>
          <w:sz w:val="28"/>
          <w:szCs w:val="28"/>
          <w:lang w:bidi="ru-RU"/>
        </w:rPr>
        <w:t>видах</w:t>
      </w:r>
      <w:r w:rsidR="007B2DBD">
        <w:rPr>
          <w:b w:val="0"/>
          <w:sz w:val="28"/>
          <w:szCs w:val="28"/>
          <w:lang w:bidi="ru-RU"/>
        </w:rPr>
        <w:t xml:space="preserve"> и проявлениях</w:t>
      </w:r>
      <w:r w:rsidR="0048025D">
        <w:rPr>
          <w:b w:val="0"/>
          <w:sz w:val="28"/>
          <w:szCs w:val="28"/>
          <w:lang w:bidi="ru-RU"/>
        </w:rPr>
        <w:t xml:space="preserve">, в том числе разведения </w:t>
      </w:r>
      <w:r w:rsidR="007B2DBD">
        <w:rPr>
          <w:b w:val="0"/>
          <w:sz w:val="28"/>
          <w:szCs w:val="28"/>
          <w:lang w:bidi="ru-RU"/>
        </w:rPr>
        <w:t>«</w:t>
      </w:r>
      <w:r w:rsidR="0048025D">
        <w:rPr>
          <w:b w:val="0"/>
          <w:sz w:val="28"/>
          <w:szCs w:val="28"/>
          <w:lang w:bidi="ru-RU"/>
        </w:rPr>
        <w:t>контролируемых</w:t>
      </w:r>
      <w:r w:rsidR="007B2DBD">
        <w:rPr>
          <w:b w:val="0"/>
          <w:sz w:val="28"/>
          <w:szCs w:val="28"/>
          <w:lang w:bidi="ru-RU"/>
        </w:rPr>
        <w:t>»</w:t>
      </w:r>
      <w:r w:rsidR="0048025D">
        <w:rPr>
          <w:b w:val="0"/>
          <w:sz w:val="28"/>
          <w:szCs w:val="28"/>
          <w:lang w:bidi="ru-RU"/>
        </w:rPr>
        <w:t xml:space="preserve"> костров</w:t>
      </w:r>
      <w:r w:rsidR="007B2DBD">
        <w:rPr>
          <w:b w:val="0"/>
          <w:sz w:val="28"/>
          <w:szCs w:val="28"/>
          <w:lang w:bidi="ru-RU"/>
        </w:rPr>
        <w:t>,</w:t>
      </w:r>
      <w:r w:rsidR="0048025D">
        <w:rPr>
          <w:b w:val="0"/>
          <w:sz w:val="28"/>
          <w:szCs w:val="28"/>
          <w:lang w:bidi="ru-RU"/>
        </w:rPr>
        <w:t xml:space="preserve"> в </w:t>
      </w:r>
      <w:proofErr w:type="gramStart"/>
      <w:r w:rsidR="0048025D">
        <w:rPr>
          <w:b w:val="0"/>
          <w:sz w:val="28"/>
          <w:szCs w:val="28"/>
          <w:lang w:bidi="ru-RU"/>
        </w:rPr>
        <w:t>горно-лесной</w:t>
      </w:r>
      <w:proofErr w:type="gramEnd"/>
      <w:r w:rsidR="0048025D">
        <w:rPr>
          <w:b w:val="0"/>
          <w:sz w:val="28"/>
          <w:szCs w:val="28"/>
          <w:lang w:bidi="ru-RU"/>
        </w:rPr>
        <w:t xml:space="preserve"> местности на территории Туапсинского района</w:t>
      </w:r>
      <w:r w:rsidR="00F27203">
        <w:rPr>
          <w:b w:val="0"/>
          <w:sz w:val="28"/>
          <w:szCs w:val="28"/>
          <w:lang w:bidi="ru-RU"/>
        </w:rPr>
        <w:t xml:space="preserve">, на </w:t>
      </w:r>
      <w:r w:rsidR="007B2DBD">
        <w:rPr>
          <w:b w:val="0"/>
          <w:sz w:val="28"/>
          <w:szCs w:val="28"/>
          <w:lang w:bidi="ru-RU"/>
        </w:rPr>
        <w:t xml:space="preserve">всё </w:t>
      </w:r>
      <w:r w:rsidR="00F27203">
        <w:rPr>
          <w:b w:val="0"/>
          <w:sz w:val="28"/>
          <w:szCs w:val="28"/>
          <w:lang w:bidi="ru-RU"/>
        </w:rPr>
        <w:t>время действия пожароопасного периода</w:t>
      </w:r>
      <w:r w:rsidR="0048025D">
        <w:rPr>
          <w:b w:val="0"/>
          <w:sz w:val="28"/>
          <w:szCs w:val="28"/>
          <w:lang w:bidi="ru-RU"/>
        </w:rPr>
        <w:t>.</w:t>
      </w:r>
    </w:p>
    <w:p w:rsidR="005B5BA0" w:rsidRPr="005B5BA0" w:rsidRDefault="0048025D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Пр</w:t>
      </w:r>
      <w:r w:rsidR="005B5BA0" w:rsidRPr="005B5BA0">
        <w:rPr>
          <w:b w:val="0"/>
          <w:sz w:val="28"/>
          <w:szCs w:val="28"/>
          <w:lang w:bidi="ru-RU"/>
        </w:rPr>
        <w:t xml:space="preserve">оверить готовность подразделений муниципальной и добровольной пожарной охраны. Организовать дежурство членов добровольных пожарных дружин в течение всего пожароопасного периода, в том числе в период уборки зерновых и заготовки </w:t>
      </w:r>
      <w:r w:rsidR="007B2DBD">
        <w:rPr>
          <w:b w:val="0"/>
          <w:sz w:val="28"/>
          <w:szCs w:val="28"/>
          <w:lang w:bidi="ru-RU"/>
        </w:rPr>
        <w:t>кормов.</w:t>
      </w:r>
    </w:p>
    <w:p w:rsidR="005B5BA0" w:rsidRPr="005B5BA0" w:rsidRDefault="007B2DBD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Н</w:t>
      </w:r>
      <w:r w:rsidR="005B5BA0" w:rsidRPr="005B5BA0">
        <w:rPr>
          <w:b w:val="0"/>
          <w:sz w:val="28"/>
          <w:szCs w:val="28"/>
          <w:lang w:bidi="ru-RU"/>
        </w:rPr>
        <w:t xml:space="preserve">а берегах рек и других водоёмов, находящихся в границах населённых пунктов, оборудовать пирсы или </w:t>
      </w:r>
      <w:r>
        <w:rPr>
          <w:b w:val="0"/>
          <w:sz w:val="28"/>
          <w:szCs w:val="28"/>
          <w:lang w:bidi="ru-RU"/>
        </w:rPr>
        <w:t xml:space="preserve">специальные </w:t>
      </w:r>
      <w:r w:rsidR="005B5BA0" w:rsidRPr="005B5BA0">
        <w:rPr>
          <w:b w:val="0"/>
          <w:sz w:val="28"/>
          <w:szCs w:val="28"/>
          <w:lang w:bidi="ru-RU"/>
        </w:rPr>
        <w:t>площадки для заб</w:t>
      </w:r>
      <w:r>
        <w:rPr>
          <w:b w:val="0"/>
          <w:sz w:val="28"/>
          <w:szCs w:val="28"/>
          <w:lang w:bidi="ru-RU"/>
        </w:rPr>
        <w:t>ора воды пожарными автомобилями.</w:t>
      </w:r>
    </w:p>
    <w:p w:rsidR="005B5BA0" w:rsidRPr="005B5BA0" w:rsidRDefault="007B2DBD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О</w:t>
      </w:r>
      <w:r w:rsidR="005B5BA0" w:rsidRPr="005B5BA0">
        <w:rPr>
          <w:b w:val="0"/>
          <w:sz w:val="28"/>
          <w:szCs w:val="28"/>
          <w:lang w:bidi="ru-RU"/>
        </w:rPr>
        <w:t>беспечить готовность пожарной и инженерной техники, необходимого оборудования, противопожарного снаряжения и инвентаря, а также системы связи и э</w:t>
      </w:r>
      <w:r>
        <w:rPr>
          <w:b w:val="0"/>
          <w:sz w:val="28"/>
          <w:szCs w:val="28"/>
          <w:lang w:bidi="ru-RU"/>
        </w:rPr>
        <w:t>кстренного оповещения населения.</w:t>
      </w:r>
    </w:p>
    <w:p w:rsidR="005B5BA0" w:rsidRPr="005B5BA0" w:rsidRDefault="007B2DBD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>беспечить создание резерва инженерной техники, передвижных емкостей для подвоза воды, первичных средств пожаротушения, противопожарного снаряжения и инвентаря, а та</w:t>
      </w:r>
      <w:r w:rsidR="00CA0F19">
        <w:rPr>
          <w:b w:val="0"/>
          <w:sz w:val="28"/>
          <w:szCs w:val="28"/>
          <w:lang w:bidi="ru-RU"/>
        </w:rPr>
        <w:t>кже горюче-смазочных материалов.</w:t>
      </w:r>
    </w:p>
    <w:p w:rsidR="005B5BA0" w:rsidRPr="005B5BA0" w:rsidRDefault="00CA0F19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У</w:t>
      </w:r>
      <w:r w:rsidR="005B5BA0" w:rsidRPr="005B5BA0">
        <w:rPr>
          <w:b w:val="0"/>
          <w:sz w:val="28"/>
          <w:szCs w:val="28"/>
          <w:lang w:bidi="ru-RU"/>
        </w:rPr>
        <w:t xml:space="preserve">точнить порядок привлечения противопожарной техники и транспортных средств коммерческих и некоммерческих организаций, а также </w:t>
      </w:r>
      <w:r>
        <w:rPr>
          <w:b w:val="0"/>
          <w:sz w:val="28"/>
          <w:szCs w:val="28"/>
          <w:lang w:bidi="ru-RU"/>
        </w:rPr>
        <w:t xml:space="preserve">местного </w:t>
      </w:r>
      <w:r w:rsidR="005B5BA0" w:rsidRPr="005B5BA0">
        <w:rPr>
          <w:b w:val="0"/>
          <w:sz w:val="28"/>
          <w:szCs w:val="28"/>
          <w:lang w:bidi="ru-RU"/>
        </w:rPr>
        <w:t>насел</w:t>
      </w:r>
      <w:r>
        <w:rPr>
          <w:b w:val="0"/>
          <w:sz w:val="28"/>
          <w:szCs w:val="28"/>
          <w:lang w:bidi="ru-RU"/>
        </w:rPr>
        <w:t>ения для тушения лесных пожаров.</w:t>
      </w:r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proofErr w:type="gramStart"/>
      <w:r w:rsidR="00CA0F19">
        <w:rPr>
          <w:b w:val="0"/>
          <w:sz w:val="28"/>
          <w:szCs w:val="28"/>
          <w:lang w:bidi="ru-RU"/>
        </w:rPr>
        <w:t>В</w:t>
      </w:r>
      <w:r w:rsidRPr="005B5BA0">
        <w:rPr>
          <w:b w:val="0"/>
          <w:sz w:val="28"/>
          <w:szCs w:val="28"/>
          <w:lang w:bidi="ru-RU"/>
        </w:rPr>
        <w:t>о взаимодействии с лесхозами про</w:t>
      </w:r>
      <w:r w:rsidR="00616CA9">
        <w:rPr>
          <w:b w:val="0"/>
          <w:sz w:val="28"/>
          <w:szCs w:val="28"/>
          <w:lang w:bidi="ru-RU"/>
        </w:rPr>
        <w:t>должить</w:t>
      </w:r>
      <w:r w:rsidRPr="005B5BA0">
        <w:rPr>
          <w:b w:val="0"/>
          <w:sz w:val="28"/>
          <w:szCs w:val="28"/>
          <w:lang w:bidi="ru-RU"/>
        </w:rPr>
        <w:t xml:space="preserve"> противопожарное обустройство населенных пунктов, прилегающих к лесным массивам, обеспечить устройство необходимых противопожарных разрывов, противопожарных минерализованных полос вдоль границ населенных пунктов, а также провести другие мероприятия</w:t>
      </w:r>
      <w:r w:rsidR="00EB7EC5">
        <w:rPr>
          <w:b w:val="0"/>
          <w:sz w:val="28"/>
          <w:szCs w:val="28"/>
          <w:lang w:bidi="ru-RU"/>
        </w:rPr>
        <w:t xml:space="preserve"> (в частности обязательное наличие при каждом строении ёмкостей с водой)</w:t>
      </w:r>
      <w:r w:rsidRPr="005B5BA0">
        <w:rPr>
          <w:b w:val="0"/>
          <w:sz w:val="28"/>
          <w:szCs w:val="28"/>
          <w:lang w:bidi="ru-RU"/>
        </w:rPr>
        <w:t>, исключающие возможность переброса огня при лесных и ландшафтных пожарах на</w:t>
      </w:r>
      <w:r w:rsidR="00CA0F19">
        <w:rPr>
          <w:b w:val="0"/>
          <w:sz w:val="28"/>
          <w:szCs w:val="28"/>
          <w:lang w:bidi="ru-RU"/>
        </w:rPr>
        <w:t xml:space="preserve"> приграничные</w:t>
      </w:r>
      <w:r w:rsidRPr="005B5BA0">
        <w:rPr>
          <w:b w:val="0"/>
          <w:sz w:val="28"/>
          <w:szCs w:val="28"/>
          <w:lang w:bidi="ru-RU"/>
        </w:rPr>
        <w:t xml:space="preserve"> здания</w:t>
      </w:r>
      <w:r w:rsidR="00CA0F19">
        <w:rPr>
          <w:b w:val="0"/>
          <w:sz w:val="28"/>
          <w:szCs w:val="28"/>
          <w:lang w:bidi="ru-RU"/>
        </w:rPr>
        <w:t>, строения и сооружения.</w:t>
      </w:r>
      <w:proofErr w:type="gramEnd"/>
    </w:p>
    <w:p w:rsidR="005B5BA0" w:rsidRPr="005B5BA0" w:rsidRDefault="005B5BA0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 w:rsidRPr="005B5BA0">
        <w:rPr>
          <w:b w:val="0"/>
          <w:sz w:val="28"/>
          <w:szCs w:val="28"/>
          <w:lang w:bidi="ru-RU"/>
        </w:rPr>
        <w:t xml:space="preserve"> </w:t>
      </w:r>
      <w:r w:rsidR="00EB7EC5">
        <w:rPr>
          <w:b w:val="0"/>
          <w:sz w:val="28"/>
          <w:szCs w:val="28"/>
          <w:lang w:bidi="ru-RU"/>
        </w:rPr>
        <w:t>О</w:t>
      </w:r>
      <w:r w:rsidRPr="005B5BA0">
        <w:rPr>
          <w:b w:val="0"/>
          <w:sz w:val="28"/>
          <w:szCs w:val="28"/>
          <w:lang w:bidi="ru-RU"/>
        </w:rPr>
        <w:t xml:space="preserve">беспечить выполнение первичных мер пожарной безопасности в границах </w:t>
      </w:r>
      <w:r w:rsidR="00EB7EC5">
        <w:rPr>
          <w:b w:val="0"/>
          <w:sz w:val="28"/>
          <w:szCs w:val="28"/>
          <w:lang w:bidi="ru-RU"/>
        </w:rPr>
        <w:t>поселе</w:t>
      </w:r>
      <w:r w:rsidRPr="005B5BA0">
        <w:rPr>
          <w:b w:val="0"/>
          <w:sz w:val="28"/>
          <w:szCs w:val="28"/>
          <w:lang w:bidi="ru-RU"/>
        </w:rPr>
        <w:t xml:space="preserve">ний, в том числе осуществить ремонт дорог, устранить </w:t>
      </w:r>
      <w:r w:rsidRPr="005B5BA0">
        <w:rPr>
          <w:b w:val="0"/>
          <w:sz w:val="28"/>
          <w:szCs w:val="28"/>
          <w:lang w:bidi="ru-RU"/>
        </w:rPr>
        <w:lastRenderedPageBreak/>
        <w:t xml:space="preserve">препятствия внутри поселений для проезда пожарной техники, провести ремонт и восстановление водопроводов, </w:t>
      </w:r>
      <w:r w:rsidR="00EB7EC5">
        <w:rPr>
          <w:b w:val="0"/>
          <w:sz w:val="28"/>
          <w:szCs w:val="28"/>
          <w:lang w:bidi="ru-RU"/>
        </w:rPr>
        <w:t xml:space="preserve">артезианских колодцев, </w:t>
      </w:r>
      <w:r w:rsidRPr="005B5BA0">
        <w:rPr>
          <w:b w:val="0"/>
          <w:sz w:val="28"/>
          <w:szCs w:val="28"/>
          <w:lang w:bidi="ru-RU"/>
        </w:rPr>
        <w:t>пожарных гидрантов</w:t>
      </w:r>
      <w:r w:rsidR="00EB7EC5">
        <w:rPr>
          <w:b w:val="0"/>
          <w:sz w:val="28"/>
          <w:szCs w:val="28"/>
          <w:lang w:bidi="ru-RU"/>
        </w:rPr>
        <w:t xml:space="preserve"> и других источников воды.</w:t>
      </w:r>
    </w:p>
    <w:p w:rsidR="005B5BA0" w:rsidRPr="005B5BA0" w:rsidRDefault="00EB7EC5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 xml:space="preserve">рганизовать профилактическую и агитационно-разъяснительную работу среди населения и в </w:t>
      </w:r>
      <w:proofErr w:type="spellStart"/>
      <w:r w:rsidR="005B5BA0" w:rsidRPr="005B5BA0">
        <w:rPr>
          <w:b w:val="0"/>
          <w:sz w:val="28"/>
          <w:szCs w:val="28"/>
          <w:lang w:bidi="ru-RU"/>
        </w:rPr>
        <w:t>организациях</w:t>
      </w:r>
      <w:proofErr w:type="gramStart"/>
      <w:r w:rsidR="005B5BA0" w:rsidRPr="005B5BA0">
        <w:rPr>
          <w:b w:val="0"/>
          <w:sz w:val="28"/>
          <w:szCs w:val="28"/>
          <w:lang w:bidi="ru-RU"/>
        </w:rPr>
        <w:t>,</w:t>
      </w:r>
      <w:r>
        <w:rPr>
          <w:b w:val="0"/>
          <w:sz w:val="28"/>
          <w:szCs w:val="28"/>
          <w:lang w:bidi="ru-RU"/>
        </w:rPr>
        <w:t>п</w:t>
      </w:r>
      <w:proofErr w:type="gramEnd"/>
      <w:r>
        <w:rPr>
          <w:b w:val="0"/>
          <w:sz w:val="28"/>
          <w:szCs w:val="28"/>
          <w:lang w:bidi="ru-RU"/>
        </w:rPr>
        <w:t>роводя</w:t>
      </w:r>
      <w:r w:rsidR="005B5BA0" w:rsidRPr="005B5BA0">
        <w:rPr>
          <w:b w:val="0"/>
          <w:sz w:val="28"/>
          <w:szCs w:val="28"/>
          <w:lang w:bidi="ru-RU"/>
        </w:rPr>
        <w:t>щих</w:t>
      </w:r>
      <w:proofErr w:type="spellEnd"/>
      <w:r w:rsidR="005B5BA0" w:rsidRPr="005B5BA0">
        <w:rPr>
          <w:b w:val="0"/>
          <w:sz w:val="28"/>
          <w:szCs w:val="28"/>
          <w:lang w:bidi="ru-RU"/>
        </w:rPr>
        <w:t xml:space="preserve"> работ</w:t>
      </w:r>
      <w:r>
        <w:rPr>
          <w:b w:val="0"/>
          <w:sz w:val="28"/>
          <w:szCs w:val="28"/>
          <w:lang w:bidi="ru-RU"/>
        </w:rPr>
        <w:t>ы</w:t>
      </w:r>
      <w:r w:rsidR="005B5BA0" w:rsidRPr="005B5BA0">
        <w:rPr>
          <w:b w:val="0"/>
          <w:sz w:val="28"/>
          <w:szCs w:val="28"/>
          <w:lang w:bidi="ru-RU"/>
        </w:rPr>
        <w:t xml:space="preserve"> в лесах, по вопросам соблюдения пожарной безо</w:t>
      </w:r>
      <w:r>
        <w:rPr>
          <w:b w:val="0"/>
          <w:sz w:val="28"/>
          <w:szCs w:val="28"/>
          <w:lang w:bidi="ru-RU"/>
        </w:rPr>
        <w:t>пасности в пожароопасный период.</w:t>
      </w:r>
    </w:p>
    <w:p w:rsidR="005B5BA0" w:rsidRPr="005B5BA0" w:rsidRDefault="00CA0F19" w:rsidP="005B5BA0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B5BA0" w:rsidRPr="005B5BA0">
        <w:rPr>
          <w:b w:val="0"/>
          <w:sz w:val="28"/>
          <w:szCs w:val="28"/>
          <w:lang w:bidi="ru-RU"/>
        </w:rPr>
        <w:t>рганизовать постоянный мониторинг развития пожарной обстановки на административн</w:t>
      </w:r>
      <w:r w:rsidR="00EB7EC5">
        <w:rPr>
          <w:b w:val="0"/>
          <w:sz w:val="28"/>
          <w:szCs w:val="28"/>
          <w:lang w:bidi="ru-RU"/>
        </w:rPr>
        <w:t>ых</w:t>
      </w:r>
      <w:r w:rsidR="005B5BA0" w:rsidRPr="005B5BA0">
        <w:rPr>
          <w:b w:val="0"/>
          <w:sz w:val="28"/>
          <w:szCs w:val="28"/>
          <w:lang w:bidi="ru-RU"/>
        </w:rPr>
        <w:t xml:space="preserve"> территори</w:t>
      </w:r>
      <w:r w:rsidR="00EB7EC5">
        <w:rPr>
          <w:b w:val="0"/>
          <w:sz w:val="28"/>
          <w:szCs w:val="28"/>
          <w:lang w:bidi="ru-RU"/>
        </w:rPr>
        <w:t>ях</w:t>
      </w:r>
      <w:r>
        <w:rPr>
          <w:b w:val="0"/>
          <w:sz w:val="28"/>
          <w:szCs w:val="28"/>
          <w:lang w:bidi="ru-RU"/>
        </w:rPr>
        <w:t xml:space="preserve"> поселени</w:t>
      </w:r>
      <w:r w:rsidR="00EB7EC5">
        <w:rPr>
          <w:b w:val="0"/>
          <w:sz w:val="28"/>
          <w:szCs w:val="28"/>
          <w:lang w:bidi="ru-RU"/>
        </w:rPr>
        <w:t>й</w:t>
      </w:r>
      <w:r w:rsidR="005B5BA0" w:rsidRPr="005B5BA0">
        <w:rPr>
          <w:b w:val="0"/>
          <w:sz w:val="28"/>
          <w:szCs w:val="28"/>
          <w:lang w:bidi="ru-RU"/>
        </w:rPr>
        <w:t>, обеспечив устойчивое информационное взаимодействие между соответствующими органами управления, оперативными службами и подразделениями, а также контроль за выполнением мероприятий по</w:t>
      </w:r>
      <w:r>
        <w:rPr>
          <w:b w:val="0"/>
          <w:sz w:val="28"/>
          <w:szCs w:val="28"/>
          <w:lang w:bidi="ru-RU"/>
        </w:rPr>
        <w:t xml:space="preserve"> профилактике природных пожаров.</w:t>
      </w:r>
    </w:p>
    <w:p w:rsidR="008F7120" w:rsidRPr="00616CA9" w:rsidRDefault="00EB7EC5" w:rsidP="00616CA9">
      <w:pPr>
        <w:pStyle w:val="2"/>
        <w:numPr>
          <w:ilvl w:val="1"/>
          <w:numId w:val="5"/>
        </w:numPr>
        <w:shd w:val="clear" w:color="auto" w:fill="auto"/>
        <w:tabs>
          <w:tab w:val="left" w:pos="0"/>
          <w:tab w:val="left" w:pos="1476"/>
        </w:tabs>
        <w:spacing w:line="276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 xml:space="preserve"> О</w:t>
      </w:r>
      <w:r w:rsidR="005B5BA0" w:rsidRPr="005B5BA0">
        <w:rPr>
          <w:b w:val="0"/>
          <w:sz w:val="28"/>
          <w:szCs w:val="28"/>
          <w:lang w:bidi="ru-RU"/>
        </w:rPr>
        <w:t>беспечит</w:t>
      </w:r>
      <w:r w:rsidR="00D600F9">
        <w:rPr>
          <w:b w:val="0"/>
          <w:sz w:val="28"/>
          <w:szCs w:val="28"/>
          <w:lang w:bidi="ru-RU"/>
        </w:rPr>
        <w:t>ь подведомственные дома отдыха,</w:t>
      </w:r>
      <w:r w:rsidR="005B5BA0" w:rsidRPr="005B5BA0">
        <w:rPr>
          <w:b w:val="0"/>
          <w:sz w:val="28"/>
          <w:szCs w:val="28"/>
          <w:lang w:bidi="ru-RU"/>
        </w:rPr>
        <w:t xml:space="preserve"> оздоровительные учреждения</w:t>
      </w:r>
      <w:r w:rsidR="00D600F9">
        <w:rPr>
          <w:b w:val="0"/>
          <w:sz w:val="28"/>
          <w:szCs w:val="28"/>
          <w:lang w:bidi="ru-RU"/>
        </w:rPr>
        <w:t xml:space="preserve"> санаторно-курортного комплекса</w:t>
      </w:r>
      <w:r w:rsidR="005B5BA0" w:rsidRPr="005B5BA0">
        <w:rPr>
          <w:b w:val="0"/>
          <w:sz w:val="28"/>
          <w:szCs w:val="28"/>
          <w:lang w:bidi="ru-RU"/>
        </w:rPr>
        <w:t xml:space="preserve">, расположенные в </w:t>
      </w:r>
      <w:r w:rsidR="00CA0F19">
        <w:rPr>
          <w:b w:val="0"/>
          <w:sz w:val="28"/>
          <w:szCs w:val="28"/>
          <w:lang w:bidi="ru-RU"/>
        </w:rPr>
        <w:t>лесной (</w:t>
      </w:r>
      <w:r w:rsidR="005B5BA0" w:rsidRPr="005B5BA0">
        <w:rPr>
          <w:b w:val="0"/>
          <w:sz w:val="28"/>
          <w:szCs w:val="28"/>
          <w:lang w:bidi="ru-RU"/>
        </w:rPr>
        <w:t>сельской</w:t>
      </w:r>
      <w:r w:rsidR="00CA0F19">
        <w:rPr>
          <w:b w:val="0"/>
          <w:sz w:val="28"/>
          <w:szCs w:val="28"/>
          <w:lang w:bidi="ru-RU"/>
        </w:rPr>
        <w:t>)</w:t>
      </w:r>
      <w:r w:rsidR="005B5BA0" w:rsidRPr="005B5BA0">
        <w:rPr>
          <w:b w:val="0"/>
          <w:sz w:val="28"/>
          <w:szCs w:val="28"/>
          <w:lang w:bidi="ru-RU"/>
        </w:rPr>
        <w:t xml:space="preserve"> местности, пожарной техникой</w:t>
      </w:r>
      <w:r w:rsidR="00D600F9">
        <w:rPr>
          <w:b w:val="0"/>
          <w:sz w:val="28"/>
          <w:szCs w:val="28"/>
          <w:lang w:bidi="ru-RU"/>
        </w:rPr>
        <w:t>, противопожарными средствами</w:t>
      </w:r>
      <w:r w:rsidR="005B5BA0" w:rsidRPr="005B5BA0">
        <w:rPr>
          <w:b w:val="0"/>
          <w:sz w:val="28"/>
          <w:szCs w:val="28"/>
          <w:lang w:bidi="ru-RU"/>
        </w:rPr>
        <w:t xml:space="preserve"> </w:t>
      </w:r>
      <w:r w:rsidR="00D600F9">
        <w:rPr>
          <w:b w:val="0"/>
          <w:sz w:val="28"/>
          <w:szCs w:val="28"/>
          <w:lang w:bidi="ru-RU"/>
        </w:rPr>
        <w:t xml:space="preserve">и инвентарём, </w:t>
      </w:r>
      <w:r w:rsidR="005B5BA0" w:rsidRPr="005B5BA0">
        <w:rPr>
          <w:b w:val="0"/>
          <w:sz w:val="28"/>
          <w:szCs w:val="28"/>
          <w:lang w:bidi="ru-RU"/>
        </w:rPr>
        <w:t xml:space="preserve">согласно </w:t>
      </w:r>
      <w:r w:rsidR="00D600F9">
        <w:rPr>
          <w:b w:val="0"/>
          <w:sz w:val="28"/>
          <w:szCs w:val="28"/>
          <w:lang w:bidi="ru-RU"/>
        </w:rPr>
        <w:t xml:space="preserve">установленным нормативам и </w:t>
      </w:r>
      <w:r w:rsidR="005B5BA0" w:rsidRPr="005B5BA0">
        <w:rPr>
          <w:b w:val="0"/>
          <w:sz w:val="28"/>
          <w:szCs w:val="28"/>
          <w:lang w:bidi="ru-RU"/>
        </w:rPr>
        <w:t>принятым решениям</w:t>
      </w:r>
      <w:r w:rsidR="00D600F9">
        <w:rPr>
          <w:b w:val="0"/>
          <w:sz w:val="28"/>
          <w:szCs w:val="28"/>
          <w:lang w:bidi="ru-RU"/>
        </w:rPr>
        <w:t>,</w:t>
      </w:r>
      <w:r w:rsidR="00CA0F19">
        <w:rPr>
          <w:b w:val="0"/>
          <w:sz w:val="28"/>
          <w:szCs w:val="28"/>
          <w:lang w:bidi="ru-RU"/>
        </w:rPr>
        <w:t xml:space="preserve"> </w:t>
      </w:r>
      <w:r w:rsidR="00D600F9">
        <w:rPr>
          <w:b w:val="0"/>
          <w:sz w:val="28"/>
          <w:szCs w:val="28"/>
          <w:lang w:bidi="ru-RU"/>
        </w:rPr>
        <w:t>а также</w:t>
      </w:r>
      <w:r w:rsidR="00CA0F19">
        <w:rPr>
          <w:b w:val="0"/>
          <w:sz w:val="28"/>
          <w:szCs w:val="28"/>
          <w:lang w:bidi="ru-RU"/>
        </w:rPr>
        <w:t xml:space="preserve"> резервуарами (ёмкостями) заполненными водой</w:t>
      </w:r>
      <w:r w:rsidR="005B5BA0" w:rsidRPr="005B5BA0">
        <w:rPr>
          <w:b w:val="0"/>
          <w:sz w:val="28"/>
          <w:szCs w:val="28"/>
          <w:lang w:bidi="ru-RU"/>
        </w:rPr>
        <w:t>.</w:t>
      </w:r>
    </w:p>
    <w:p w:rsidR="008F7120" w:rsidRPr="0063031A" w:rsidRDefault="000820D7" w:rsidP="005B5BA0">
      <w:pPr>
        <w:pStyle w:val="3"/>
        <w:numPr>
          <w:ilvl w:val="0"/>
          <w:numId w:val="5"/>
        </w:numPr>
        <w:shd w:val="clear" w:color="auto" w:fill="auto"/>
        <w:tabs>
          <w:tab w:val="left" w:pos="1144"/>
          <w:tab w:val="left" w:pos="1276"/>
        </w:tabs>
        <w:spacing w:before="0" w:line="276" w:lineRule="auto"/>
        <w:ind w:left="0" w:right="40" w:firstLine="709"/>
        <w:jc w:val="both"/>
        <w:rPr>
          <w:sz w:val="28"/>
          <w:szCs w:val="28"/>
        </w:rPr>
      </w:pPr>
      <w:proofErr w:type="gramStart"/>
      <w:r w:rsidRPr="0063031A">
        <w:rPr>
          <w:rStyle w:val="14"/>
          <w:sz w:val="28"/>
          <w:szCs w:val="28"/>
        </w:rPr>
        <w:t>Заместителю начальника МКУ «Спасательная служба Туапсинского района» - н</w:t>
      </w:r>
      <w:r w:rsidR="00D600F9">
        <w:rPr>
          <w:rStyle w:val="14"/>
          <w:sz w:val="28"/>
          <w:szCs w:val="28"/>
        </w:rPr>
        <w:t>ачальнику ситуационного центра (</w:t>
      </w:r>
      <w:r w:rsidRPr="0063031A">
        <w:rPr>
          <w:rStyle w:val="14"/>
          <w:sz w:val="28"/>
          <w:szCs w:val="28"/>
        </w:rPr>
        <w:t xml:space="preserve">Служба </w:t>
      </w:r>
      <w:r w:rsidR="00D600F9">
        <w:rPr>
          <w:rStyle w:val="14"/>
          <w:sz w:val="28"/>
          <w:szCs w:val="28"/>
        </w:rPr>
        <w:t>«</w:t>
      </w:r>
      <w:r w:rsidRPr="0063031A">
        <w:rPr>
          <w:rStyle w:val="14"/>
          <w:sz w:val="28"/>
          <w:szCs w:val="28"/>
        </w:rPr>
        <w:t>112»</w:t>
      </w:r>
      <w:r w:rsidR="00D600F9">
        <w:rPr>
          <w:rStyle w:val="14"/>
          <w:sz w:val="28"/>
          <w:szCs w:val="28"/>
        </w:rPr>
        <w:t>)</w:t>
      </w:r>
      <w:r w:rsidRPr="0063031A">
        <w:rPr>
          <w:rStyle w:val="14"/>
          <w:sz w:val="28"/>
          <w:szCs w:val="28"/>
        </w:rPr>
        <w:t xml:space="preserve"> </w:t>
      </w:r>
      <w:proofErr w:type="spellStart"/>
      <w:r w:rsidRPr="0063031A">
        <w:rPr>
          <w:rStyle w:val="14"/>
          <w:sz w:val="28"/>
          <w:szCs w:val="28"/>
        </w:rPr>
        <w:t>А.Н.Петрову</w:t>
      </w:r>
      <w:proofErr w:type="spellEnd"/>
      <w:r w:rsidRPr="0063031A">
        <w:rPr>
          <w:rStyle w:val="14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</w:t>
      </w:r>
      <w:r w:rsidR="00D600F9">
        <w:rPr>
          <w:rStyle w:val="14"/>
          <w:sz w:val="28"/>
          <w:szCs w:val="28"/>
        </w:rPr>
        <w:t>Туапсинского поисково-спасательного отряда МЧС России - филиала ФГКУ «ЮРПСО МЧС России»</w:t>
      </w:r>
      <w:r w:rsidRPr="0063031A">
        <w:rPr>
          <w:rStyle w:val="14"/>
          <w:sz w:val="28"/>
          <w:szCs w:val="28"/>
        </w:rPr>
        <w:t>, ФГКУ «6 ОФПС по Краснодарскому краю».</w:t>
      </w:r>
      <w:proofErr w:type="gramEnd"/>
    </w:p>
    <w:p w:rsidR="008F7120" w:rsidRPr="0063031A" w:rsidRDefault="00A23E9D" w:rsidP="00A23E9D">
      <w:pPr>
        <w:pStyle w:val="3"/>
        <w:shd w:val="clear" w:color="auto" w:fill="auto"/>
        <w:tabs>
          <w:tab w:val="left" w:pos="1276"/>
        </w:tabs>
        <w:spacing w:before="0" w:line="276" w:lineRule="auto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         5. </w:t>
      </w:r>
      <w:r w:rsidR="000820D7" w:rsidRPr="0063031A">
        <w:rPr>
          <w:rStyle w:val="14"/>
          <w:sz w:val="28"/>
          <w:szCs w:val="28"/>
        </w:rPr>
        <w:t>Управлению ЖКХ и ТЭК (Кривопалов):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76"/>
          <w:tab w:val="left" w:pos="1369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bookmarkStart w:id="1" w:name="_GoBack"/>
      <w:r>
        <w:rPr>
          <w:rStyle w:val="14"/>
          <w:sz w:val="28"/>
          <w:szCs w:val="28"/>
        </w:rPr>
        <w:t xml:space="preserve">5.1. </w:t>
      </w:r>
      <w:r w:rsidR="000820D7" w:rsidRPr="0063031A">
        <w:rPr>
          <w:rStyle w:val="14"/>
          <w:sz w:val="28"/>
          <w:szCs w:val="28"/>
        </w:rPr>
        <w:t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76"/>
          <w:tab w:val="left" w:pos="1364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        5.2. </w:t>
      </w:r>
      <w:r w:rsidR="000820D7" w:rsidRPr="0063031A">
        <w:rPr>
          <w:rStyle w:val="14"/>
          <w:sz w:val="28"/>
          <w:szCs w:val="28"/>
        </w:rPr>
        <w:t>Принять необходимые меры по повышению устойчивой работы объектов жилищно-коммунального комплекса.</w:t>
      </w:r>
    </w:p>
    <w:p w:rsidR="008F7120" w:rsidRPr="00BC2CF6" w:rsidRDefault="00A23E9D" w:rsidP="009E74AF">
      <w:pPr>
        <w:pStyle w:val="3"/>
        <w:shd w:val="clear" w:color="auto" w:fill="auto"/>
        <w:tabs>
          <w:tab w:val="left" w:pos="1276"/>
          <w:tab w:val="left" w:pos="1374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5.3. </w:t>
      </w:r>
      <w:r w:rsidR="000820D7" w:rsidRPr="00BC2CF6">
        <w:rPr>
          <w:rStyle w:val="14"/>
          <w:sz w:val="28"/>
          <w:szCs w:val="28"/>
        </w:rPr>
        <w:t xml:space="preserve">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</w:t>
      </w:r>
      <w:r w:rsidR="00BC2CF6" w:rsidRPr="00BC2CF6">
        <w:rPr>
          <w:rStyle w:val="14"/>
          <w:sz w:val="28"/>
          <w:szCs w:val="28"/>
        </w:rPr>
        <w:t>природных и техногенных пожаров</w:t>
      </w:r>
      <w:r w:rsidR="000820D7" w:rsidRPr="00BC2CF6">
        <w:rPr>
          <w:rStyle w:val="14"/>
          <w:sz w:val="28"/>
          <w:szCs w:val="28"/>
        </w:rPr>
        <w:t xml:space="preserve"> на их работу</w:t>
      </w:r>
      <w:r w:rsidR="00BC2CF6" w:rsidRPr="00BC2CF6">
        <w:rPr>
          <w:rStyle w:val="14"/>
          <w:sz w:val="28"/>
          <w:szCs w:val="28"/>
        </w:rPr>
        <w:t>.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6. </w:t>
      </w:r>
      <w:r w:rsidR="000820D7" w:rsidRPr="0063031A">
        <w:rPr>
          <w:rStyle w:val="14"/>
          <w:sz w:val="28"/>
          <w:szCs w:val="28"/>
        </w:rPr>
        <w:t>Управлению здравоохранения (</w:t>
      </w:r>
      <w:proofErr w:type="spellStart"/>
      <w:r w:rsidR="000820D7" w:rsidRPr="0063031A">
        <w:rPr>
          <w:rStyle w:val="14"/>
          <w:sz w:val="28"/>
          <w:szCs w:val="28"/>
        </w:rPr>
        <w:t>Мулкиджанянц</w:t>
      </w:r>
      <w:proofErr w:type="spellEnd"/>
      <w:r w:rsidR="000820D7" w:rsidRPr="0063031A">
        <w:rPr>
          <w:rStyle w:val="14"/>
          <w:sz w:val="28"/>
          <w:szCs w:val="28"/>
        </w:rPr>
        <w:t>):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6.1. </w:t>
      </w:r>
      <w:r w:rsidR="000820D7" w:rsidRPr="0063031A">
        <w:rPr>
          <w:rStyle w:val="14"/>
          <w:sz w:val="28"/>
          <w:szCs w:val="28"/>
        </w:rPr>
        <w:t>Проверить готовность сил и сре</w:t>
      </w:r>
      <w:proofErr w:type="gramStart"/>
      <w:r w:rsidR="000820D7" w:rsidRPr="0063031A">
        <w:rPr>
          <w:rStyle w:val="14"/>
          <w:sz w:val="28"/>
          <w:szCs w:val="28"/>
        </w:rPr>
        <w:t>дств сл</w:t>
      </w:r>
      <w:proofErr w:type="gramEnd"/>
      <w:r w:rsidR="000820D7" w:rsidRPr="0063031A">
        <w:rPr>
          <w:rStyle w:val="14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приему пострадавших.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34"/>
          <w:tab w:val="left" w:pos="127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6.2. </w:t>
      </w:r>
      <w:r w:rsidR="000820D7" w:rsidRPr="0063031A">
        <w:rPr>
          <w:rStyle w:val="14"/>
          <w:sz w:val="28"/>
          <w:szCs w:val="28"/>
        </w:rPr>
        <w:t>Обеспечить создание в лечебно-профилактических учреждениях района запаса препаратов, необходимых для иммунизации населения по эпидем</w:t>
      </w:r>
      <w:r>
        <w:rPr>
          <w:rStyle w:val="14"/>
          <w:sz w:val="28"/>
          <w:szCs w:val="28"/>
        </w:rPr>
        <w:t>иологическим показаниям в случаях</w:t>
      </w:r>
      <w:r w:rsidR="000820D7" w:rsidRPr="0063031A">
        <w:rPr>
          <w:rStyle w:val="14"/>
          <w:sz w:val="28"/>
          <w:szCs w:val="28"/>
        </w:rPr>
        <w:t xml:space="preserve"> возникновения чрезвычайн</w:t>
      </w:r>
      <w:r>
        <w:rPr>
          <w:rStyle w:val="14"/>
          <w:sz w:val="28"/>
          <w:szCs w:val="28"/>
        </w:rPr>
        <w:t>ых</w:t>
      </w:r>
      <w:r w:rsidR="000820D7" w:rsidRPr="0063031A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lastRenderedPageBreak/>
        <w:t>ситуаций</w:t>
      </w:r>
      <w:r w:rsidR="000820D7" w:rsidRPr="0063031A">
        <w:rPr>
          <w:rStyle w:val="14"/>
          <w:sz w:val="28"/>
          <w:szCs w:val="28"/>
        </w:rPr>
        <w:t>, либо определить порядок оперативного получения таких препаратов из других источников</w:t>
      </w:r>
      <w:r>
        <w:rPr>
          <w:rStyle w:val="14"/>
          <w:sz w:val="28"/>
          <w:szCs w:val="28"/>
        </w:rPr>
        <w:t xml:space="preserve"> при наличии на то</w:t>
      </w:r>
      <w:r w:rsidR="000820D7" w:rsidRPr="0063031A">
        <w:rPr>
          <w:rStyle w:val="14"/>
          <w:sz w:val="28"/>
          <w:szCs w:val="28"/>
        </w:rPr>
        <w:t xml:space="preserve"> необходимости.</w:t>
      </w:r>
    </w:p>
    <w:p w:rsidR="008F7120" w:rsidRPr="0063031A" w:rsidRDefault="00A23E9D" w:rsidP="009E74AF">
      <w:pPr>
        <w:pStyle w:val="3"/>
        <w:shd w:val="clear" w:color="auto" w:fill="auto"/>
        <w:tabs>
          <w:tab w:val="left" w:pos="1276"/>
          <w:tab w:val="left" w:pos="1508"/>
        </w:tabs>
        <w:spacing w:before="0" w:line="276" w:lineRule="auto"/>
        <w:ind w:right="40" w:firstLine="709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>6.3. Уточни</w:t>
      </w:r>
      <w:r w:rsidR="000820D7" w:rsidRPr="0063031A">
        <w:rPr>
          <w:rStyle w:val="14"/>
          <w:sz w:val="28"/>
          <w:szCs w:val="28"/>
        </w:rPr>
        <w:t>ть перечень лечебно-профилактических учреждений, подготовленных к приему пострадавших</w:t>
      </w:r>
      <w:r>
        <w:rPr>
          <w:rStyle w:val="14"/>
          <w:sz w:val="28"/>
          <w:szCs w:val="28"/>
        </w:rPr>
        <w:t>,</w:t>
      </w:r>
      <w:r w:rsidR="000820D7" w:rsidRPr="0063031A">
        <w:rPr>
          <w:rStyle w:val="14"/>
          <w:sz w:val="28"/>
          <w:szCs w:val="28"/>
        </w:rPr>
        <w:t xml:space="preserve"> с доведением данной информации до сведения всех заинтересованных служб.</w:t>
      </w:r>
    </w:p>
    <w:p w:rsidR="00DA7944" w:rsidRPr="0063031A" w:rsidRDefault="00A23E9D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 xml:space="preserve">7. </w:t>
      </w:r>
      <w:r w:rsidR="000820D7" w:rsidRPr="0063031A">
        <w:rPr>
          <w:rStyle w:val="14"/>
          <w:sz w:val="28"/>
          <w:szCs w:val="28"/>
        </w:rPr>
        <w:t>Рекомендовать ОМВД России по Туапсинскому району (Павлик):</w:t>
      </w:r>
      <w:r w:rsidR="00DA7944" w:rsidRPr="0063031A">
        <w:rPr>
          <w:rStyle w:val="14"/>
          <w:sz w:val="28"/>
          <w:szCs w:val="28"/>
        </w:rPr>
        <w:t xml:space="preserve"> </w:t>
      </w:r>
    </w:p>
    <w:p w:rsidR="008B5CAB" w:rsidRDefault="004972A1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7.1. </w:t>
      </w:r>
      <w:r w:rsidR="000820D7" w:rsidRPr="0063031A">
        <w:rPr>
          <w:rStyle w:val="14"/>
          <w:sz w:val="28"/>
          <w:szCs w:val="28"/>
        </w:rPr>
        <w:t>С привлечением добровольных народных и казачьих дружин, внештатных сотрудников полиции и частных охранных организаций оказ</w:t>
      </w:r>
      <w:r w:rsidR="00BC2CF6">
        <w:rPr>
          <w:rStyle w:val="14"/>
          <w:sz w:val="28"/>
          <w:szCs w:val="28"/>
        </w:rPr>
        <w:t>ывать</w:t>
      </w:r>
      <w:r w:rsidR="000820D7" w:rsidRPr="0063031A">
        <w:rPr>
          <w:rStyle w:val="14"/>
          <w:sz w:val="28"/>
          <w:szCs w:val="28"/>
        </w:rPr>
        <w:t xml:space="preserve"> 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правилах поведения в районе чрезвычайной ситуации, местах сбора и развертывания пунктов временного размещения пострадавшего населения.</w:t>
      </w:r>
    </w:p>
    <w:p w:rsidR="008B5CAB" w:rsidRDefault="004972A1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7.2. </w:t>
      </w:r>
      <w:r w:rsidR="000820D7" w:rsidRPr="008B5CAB">
        <w:rPr>
          <w:rStyle w:val="14"/>
          <w:sz w:val="28"/>
          <w:szCs w:val="28"/>
        </w:rPr>
        <w:t>Уточнить расчеты сил и средств, спланированных для обеспечения общественного порядка и безопасности в местах возможн</w:t>
      </w:r>
      <w:r w:rsidR="00024D45" w:rsidRPr="008B5CAB">
        <w:rPr>
          <w:rStyle w:val="14"/>
          <w:sz w:val="28"/>
          <w:szCs w:val="28"/>
        </w:rPr>
        <w:t>ой</w:t>
      </w:r>
      <w:r w:rsidR="000820D7" w:rsidRPr="008B5CAB">
        <w:rPr>
          <w:rStyle w:val="14"/>
          <w:sz w:val="28"/>
          <w:szCs w:val="28"/>
        </w:rPr>
        <w:t xml:space="preserve"> </w:t>
      </w:r>
      <w:r w:rsidR="00024D45" w:rsidRPr="008B5CAB">
        <w:rPr>
          <w:rStyle w:val="14"/>
          <w:sz w:val="28"/>
          <w:szCs w:val="28"/>
        </w:rPr>
        <w:t>чрезвычайной ситуации</w:t>
      </w:r>
      <w:r w:rsidR="000820D7" w:rsidRPr="008B5CAB">
        <w:rPr>
          <w:rStyle w:val="14"/>
          <w:sz w:val="28"/>
          <w:szCs w:val="28"/>
        </w:rPr>
        <w:t>.</w:t>
      </w:r>
    </w:p>
    <w:p w:rsidR="008B5CAB" w:rsidRDefault="004972A1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7.3. </w:t>
      </w:r>
      <w:r w:rsidR="000820D7" w:rsidRPr="008B5CAB">
        <w:rPr>
          <w:rStyle w:val="14"/>
          <w:sz w:val="28"/>
          <w:szCs w:val="28"/>
        </w:rPr>
        <w:t>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8B5CAB" w:rsidRDefault="004972A1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7.4. </w:t>
      </w:r>
      <w:r w:rsidR="000820D7" w:rsidRPr="008B5CAB">
        <w:rPr>
          <w:rStyle w:val="14"/>
          <w:sz w:val="28"/>
          <w:szCs w:val="28"/>
        </w:rPr>
        <w:t>Проверить готовность к применению сил и средств, задействованных при угрозе либо возникновении ЧС.</w:t>
      </w:r>
    </w:p>
    <w:p w:rsidR="008F7120" w:rsidRPr="008B5CAB" w:rsidRDefault="004972A1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7.5. </w:t>
      </w:r>
      <w:r w:rsidR="000820D7" w:rsidRPr="008B5CAB">
        <w:rPr>
          <w:rStyle w:val="14"/>
          <w:sz w:val="28"/>
          <w:szCs w:val="28"/>
        </w:rPr>
        <w:t>В случае угрозы и возникновении ЧС во взаимодействии с главами поселений организовать оповещение населения, проведение эвакуации пострадавших, охрану потенциально опасных объектов.</w:t>
      </w:r>
    </w:p>
    <w:p w:rsidR="008F7120" w:rsidRPr="0063031A" w:rsidRDefault="004972A1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8. </w:t>
      </w:r>
      <w:proofErr w:type="gramStart"/>
      <w:r w:rsidR="000820D7" w:rsidRPr="0063031A">
        <w:rPr>
          <w:rStyle w:val="14"/>
          <w:sz w:val="28"/>
          <w:szCs w:val="28"/>
        </w:rPr>
        <w:t xml:space="preserve">ФГУКК «Кубань-Спас» (Уторов), МКУ «Спасательная служба Туапсинского района» (Урбонавичус), </w:t>
      </w:r>
      <w:r>
        <w:rPr>
          <w:rStyle w:val="14"/>
          <w:sz w:val="28"/>
          <w:szCs w:val="28"/>
        </w:rPr>
        <w:t>Туапсинского поисково-спасательного отряда МЧС России - филиала ФГКУ «ЮРПСО МЧС России»</w:t>
      </w:r>
      <w:r w:rsidRPr="0063031A">
        <w:rPr>
          <w:rStyle w:val="14"/>
          <w:sz w:val="28"/>
          <w:szCs w:val="28"/>
        </w:rPr>
        <w:t xml:space="preserve"> </w:t>
      </w:r>
      <w:r w:rsidR="000820D7" w:rsidRPr="0063031A">
        <w:rPr>
          <w:rStyle w:val="14"/>
          <w:sz w:val="28"/>
          <w:szCs w:val="28"/>
        </w:rPr>
        <w:t>(Баклан), ФГКУ «6 ОФПС по Краснодарскому краю» (Поздняков)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 ЧС немедленно направлять спасательные формирования к месту ЧС.</w:t>
      </w:r>
      <w:proofErr w:type="gramEnd"/>
    </w:p>
    <w:p w:rsidR="008F7120" w:rsidRPr="0063031A" w:rsidRDefault="004972A1" w:rsidP="009E74AF">
      <w:pPr>
        <w:pStyle w:val="3"/>
        <w:shd w:val="clear" w:color="auto" w:fill="auto"/>
        <w:tabs>
          <w:tab w:val="left" w:pos="1276"/>
          <w:tab w:val="left" w:pos="1407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9. </w:t>
      </w:r>
      <w:r w:rsidR="000820D7" w:rsidRPr="0063031A">
        <w:rPr>
          <w:rStyle w:val="14"/>
          <w:sz w:val="28"/>
          <w:szCs w:val="28"/>
        </w:rPr>
        <w:t>Туапсинским районным распределительным сетям (Бандурко) рекомендовать:</w:t>
      </w:r>
    </w:p>
    <w:p w:rsidR="008F7120" w:rsidRPr="0063031A" w:rsidRDefault="004972A1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9.2. </w:t>
      </w:r>
      <w:r w:rsidR="000820D7" w:rsidRPr="0063031A">
        <w:rPr>
          <w:rStyle w:val="14"/>
          <w:sz w:val="28"/>
          <w:szCs w:val="28"/>
        </w:rPr>
        <w:t xml:space="preserve">Провести осмотры и усилить </w:t>
      </w:r>
      <w:proofErr w:type="gramStart"/>
      <w:r w:rsidR="000820D7" w:rsidRPr="0063031A">
        <w:rPr>
          <w:rStyle w:val="14"/>
          <w:sz w:val="28"/>
          <w:szCs w:val="28"/>
        </w:rPr>
        <w:t>контроль за</w:t>
      </w:r>
      <w:proofErr w:type="gramEnd"/>
      <w:r w:rsidR="000820D7" w:rsidRPr="0063031A">
        <w:rPr>
          <w:rStyle w:val="14"/>
          <w:sz w:val="28"/>
          <w:szCs w:val="28"/>
        </w:rPr>
        <w:t xml:space="preserve"> функционированием линий электропередач и трансформаторных подстанций в зонах возможн</w:t>
      </w:r>
      <w:r w:rsidR="00024D45">
        <w:rPr>
          <w:rStyle w:val="14"/>
          <w:sz w:val="28"/>
          <w:szCs w:val="28"/>
        </w:rPr>
        <w:t>ых пожаров</w:t>
      </w:r>
      <w:r w:rsidR="000820D7" w:rsidRPr="0063031A">
        <w:rPr>
          <w:rStyle w:val="14"/>
          <w:sz w:val="28"/>
          <w:szCs w:val="28"/>
        </w:rPr>
        <w:t>.</w:t>
      </w:r>
    </w:p>
    <w:p w:rsidR="008F7120" w:rsidRPr="0063031A" w:rsidRDefault="004972A1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9.3. </w:t>
      </w:r>
      <w:r w:rsidR="000820D7" w:rsidRPr="0063031A">
        <w:rPr>
          <w:rStyle w:val="14"/>
          <w:sz w:val="28"/>
          <w:szCs w:val="28"/>
        </w:rPr>
        <w:t>Обеспечить:</w:t>
      </w:r>
    </w:p>
    <w:p w:rsidR="008F7120" w:rsidRPr="0063031A" w:rsidRDefault="004972A1" w:rsidP="009E74AF">
      <w:pPr>
        <w:pStyle w:val="3"/>
        <w:shd w:val="clear" w:color="auto" w:fill="auto"/>
        <w:tabs>
          <w:tab w:val="left" w:pos="1418"/>
          <w:tab w:val="left" w:pos="7993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9.3.1. </w:t>
      </w:r>
      <w:r w:rsidR="000820D7" w:rsidRPr="0063031A">
        <w:rPr>
          <w:rStyle w:val="14"/>
          <w:sz w:val="28"/>
          <w:szCs w:val="28"/>
        </w:rPr>
        <w:t>Готовность сил оперативного и оперативно-ремонтного персонала, транспорта и механизмов.</w:t>
      </w:r>
      <w:r w:rsidR="000820D7" w:rsidRPr="0063031A">
        <w:rPr>
          <w:rStyle w:val="14"/>
          <w:sz w:val="28"/>
          <w:szCs w:val="28"/>
        </w:rPr>
        <w:tab/>
        <w:t>.</w:t>
      </w:r>
    </w:p>
    <w:p w:rsidR="009E74AF" w:rsidRDefault="004972A1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rStyle w:val="14"/>
          <w:sz w:val="28"/>
          <w:szCs w:val="28"/>
        </w:rPr>
      </w:pPr>
      <w:r>
        <w:rPr>
          <w:rStyle w:val="14"/>
          <w:sz w:val="28"/>
          <w:szCs w:val="28"/>
        </w:rPr>
        <w:t xml:space="preserve">9.3.2. </w:t>
      </w:r>
      <w:r w:rsidR="000820D7" w:rsidRPr="0063031A">
        <w:rPr>
          <w:rStyle w:val="14"/>
          <w:sz w:val="28"/>
          <w:szCs w:val="28"/>
        </w:rPr>
        <w:t xml:space="preserve">Надежную работу узловых подстанций 110 </w:t>
      </w:r>
      <w:proofErr w:type="spellStart"/>
      <w:r w:rsidR="000820D7" w:rsidRPr="0063031A">
        <w:rPr>
          <w:rStyle w:val="14"/>
          <w:sz w:val="28"/>
          <w:szCs w:val="28"/>
        </w:rPr>
        <w:t>кВ</w:t>
      </w:r>
      <w:proofErr w:type="spellEnd"/>
      <w:r w:rsidR="000820D7" w:rsidRPr="0063031A">
        <w:rPr>
          <w:rStyle w:val="14"/>
          <w:sz w:val="28"/>
          <w:szCs w:val="28"/>
        </w:rPr>
        <w:t xml:space="preserve"> и транзитных </w:t>
      </w:r>
      <w:r w:rsidR="000820D7" w:rsidRPr="0063031A">
        <w:rPr>
          <w:rStyle w:val="14"/>
          <w:sz w:val="28"/>
          <w:szCs w:val="28"/>
        </w:rPr>
        <w:lastRenderedPageBreak/>
        <w:t>высоковольтных линий.</w:t>
      </w:r>
    </w:p>
    <w:p w:rsidR="008F7120" w:rsidRDefault="004972A1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rStyle w:val="14"/>
          <w:sz w:val="28"/>
          <w:szCs w:val="28"/>
        </w:rPr>
      </w:pPr>
      <w:r>
        <w:rPr>
          <w:sz w:val="28"/>
          <w:szCs w:val="28"/>
        </w:rPr>
        <w:t xml:space="preserve">9.3.3. </w:t>
      </w:r>
      <w:r w:rsidR="000820D7" w:rsidRPr="0063031A">
        <w:rPr>
          <w:rStyle w:val="14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9E74AF" w:rsidRPr="0063031A" w:rsidRDefault="009E74AF" w:rsidP="009E74AF">
      <w:pPr>
        <w:pStyle w:val="3"/>
        <w:shd w:val="clear" w:color="auto" w:fill="auto"/>
        <w:tabs>
          <w:tab w:val="left" w:pos="1276"/>
          <w:tab w:val="left" w:pos="1418"/>
        </w:tabs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>9.3.4. Расчистку (вырубку и удаление) растительности под ЛЭП в пределах полосы отвода.</w:t>
      </w:r>
    </w:p>
    <w:p w:rsidR="008F7120" w:rsidRPr="0063031A" w:rsidRDefault="009E74AF" w:rsidP="009E74AF">
      <w:pPr>
        <w:pStyle w:val="3"/>
        <w:shd w:val="clear" w:color="auto" w:fill="auto"/>
        <w:tabs>
          <w:tab w:val="left" w:pos="1276"/>
          <w:tab w:val="left" w:pos="131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10. </w:t>
      </w:r>
      <w:r w:rsidR="000820D7" w:rsidRPr="0063031A">
        <w:rPr>
          <w:rStyle w:val="14"/>
          <w:sz w:val="28"/>
          <w:szCs w:val="28"/>
        </w:rPr>
        <w:t>Заместителю главы администрации муниципального образования Туапсинский район — председателю эвакуац</w:t>
      </w:r>
      <w:r w:rsidR="008B5CAB">
        <w:rPr>
          <w:rStyle w:val="14"/>
          <w:sz w:val="28"/>
          <w:szCs w:val="28"/>
        </w:rPr>
        <w:t xml:space="preserve">ионной комиссии </w:t>
      </w:r>
      <w:proofErr w:type="spellStart"/>
      <w:r w:rsidR="008B5CAB">
        <w:rPr>
          <w:rStyle w:val="14"/>
          <w:sz w:val="28"/>
          <w:szCs w:val="28"/>
        </w:rPr>
        <w:t>О.А.Кочегаровой</w:t>
      </w:r>
      <w:proofErr w:type="spellEnd"/>
      <w:r w:rsidR="000820D7" w:rsidRPr="0063031A">
        <w:rPr>
          <w:rStyle w:val="14"/>
          <w:sz w:val="28"/>
          <w:szCs w:val="28"/>
        </w:rPr>
        <w:t>:</w:t>
      </w:r>
    </w:p>
    <w:p w:rsidR="008B5CAB" w:rsidRDefault="009E74AF" w:rsidP="009E74AF">
      <w:pPr>
        <w:pStyle w:val="3"/>
        <w:shd w:val="clear" w:color="auto" w:fill="auto"/>
        <w:tabs>
          <w:tab w:val="left" w:pos="1276"/>
          <w:tab w:val="left" w:pos="1460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10.1. </w:t>
      </w:r>
      <w:r w:rsidR="000820D7" w:rsidRPr="0063031A">
        <w:rPr>
          <w:rStyle w:val="14"/>
          <w:sz w:val="28"/>
          <w:szCs w:val="28"/>
        </w:rPr>
        <w:t xml:space="preserve">Уточнить состав сил и средств, спланированных для </w:t>
      </w:r>
      <w:r>
        <w:rPr>
          <w:rStyle w:val="14"/>
          <w:sz w:val="28"/>
          <w:szCs w:val="28"/>
        </w:rPr>
        <w:t xml:space="preserve">проведения </w:t>
      </w:r>
      <w:r w:rsidR="000820D7" w:rsidRPr="0063031A">
        <w:rPr>
          <w:rStyle w:val="14"/>
          <w:sz w:val="28"/>
          <w:szCs w:val="28"/>
        </w:rPr>
        <w:t>эвакуации населения и проверить их готовность.</w:t>
      </w:r>
    </w:p>
    <w:p w:rsidR="008F7120" w:rsidRPr="008B5CAB" w:rsidRDefault="009E74AF" w:rsidP="009E74AF">
      <w:pPr>
        <w:pStyle w:val="3"/>
        <w:shd w:val="clear" w:color="auto" w:fill="auto"/>
        <w:tabs>
          <w:tab w:val="left" w:pos="1276"/>
          <w:tab w:val="left" w:pos="1460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>10.2</w:t>
      </w:r>
      <w:proofErr w:type="gramStart"/>
      <w:r>
        <w:rPr>
          <w:rStyle w:val="14"/>
          <w:sz w:val="28"/>
          <w:szCs w:val="28"/>
        </w:rPr>
        <w:t xml:space="preserve"> </w:t>
      </w:r>
      <w:r w:rsidR="000820D7" w:rsidRPr="008B5CAB">
        <w:rPr>
          <w:rStyle w:val="14"/>
          <w:sz w:val="28"/>
          <w:szCs w:val="28"/>
        </w:rPr>
        <w:t>О</w:t>
      </w:r>
      <w:proofErr w:type="gramEnd"/>
      <w:r w:rsidR="000820D7" w:rsidRPr="008B5CAB">
        <w:rPr>
          <w:rStyle w:val="14"/>
          <w:sz w:val="28"/>
          <w:szCs w:val="28"/>
        </w:rPr>
        <w:t xml:space="preserve">беспечить готовность </w:t>
      </w:r>
      <w:r>
        <w:rPr>
          <w:rStyle w:val="14"/>
          <w:sz w:val="28"/>
          <w:szCs w:val="28"/>
        </w:rPr>
        <w:t xml:space="preserve">приёмных эвакуационных пунктов и пунктов временного </w:t>
      </w:r>
      <w:r w:rsidR="000820D7" w:rsidRPr="008B5CAB">
        <w:rPr>
          <w:rStyle w:val="14"/>
          <w:sz w:val="28"/>
          <w:szCs w:val="28"/>
        </w:rPr>
        <w:t>размещения пострадавшего населения.</w:t>
      </w:r>
    </w:p>
    <w:p w:rsidR="008F7120" w:rsidRPr="0063031A" w:rsidRDefault="009E74AF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right="40" w:firstLine="709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11. </w:t>
      </w:r>
      <w:proofErr w:type="gramStart"/>
      <w:r w:rsidR="000820D7" w:rsidRPr="0063031A">
        <w:rPr>
          <w:rStyle w:val="14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</w:t>
      </w:r>
      <w:r>
        <w:rPr>
          <w:rStyle w:val="14"/>
          <w:sz w:val="28"/>
          <w:szCs w:val="28"/>
        </w:rPr>
        <w:t xml:space="preserve"> противопожарных </w:t>
      </w:r>
      <w:r w:rsidR="000820D7" w:rsidRPr="0063031A">
        <w:rPr>
          <w:rStyle w:val="14"/>
          <w:sz w:val="28"/>
          <w:szCs w:val="28"/>
        </w:rPr>
        <w:t xml:space="preserve"> мероприятий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«Служба 112» </w:t>
      </w:r>
      <w:r w:rsidR="00024D45">
        <w:rPr>
          <w:rStyle w:val="14"/>
          <w:sz w:val="28"/>
          <w:szCs w:val="28"/>
        </w:rPr>
        <w:t>к</w:t>
      </w:r>
      <w:r w:rsidR="000820D7" w:rsidRPr="0063031A">
        <w:rPr>
          <w:rStyle w:val="14"/>
          <w:sz w:val="28"/>
          <w:szCs w:val="28"/>
        </w:rPr>
        <w:t xml:space="preserve"> 1</w:t>
      </w:r>
      <w:r w:rsidR="005B5BA0">
        <w:rPr>
          <w:rStyle w:val="14"/>
          <w:sz w:val="28"/>
          <w:szCs w:val="28"/>
        </w:rPr>
        <w:t>8</w:t>
      </w:r>
      <w:r w:rsidR="000820D7" w:rsidRPr="0063031A">
        <w:rPr>
          <w:rStyle w:val="14"/>
          <w:sz w:val="28"/>
          <w:szCs w:val="28"/>
        </w:rPr>
        <w:t xml:space="preserve">-00 часов </w:t>
      </w:r>
      <w:r w:rsidR="005B5BA0">
        <w:rPr>
          <w:rStyle w:val="14"/>
          <w:sz w:val="28"/>
          <w:szCs w:val="28"/>
        </w:rPr>
        <w:t>1</w:t>
      </w:r>
      <w:r w:rsidR="00173118">
        <w:rPr>
          <w:rStyle w:val="14"/>
          <w:sz w:val="28"/>
          <w:szCs w:val="28"/>
        </w:rPr>
        <w:t>3</w:t>
      </w:r>
      <w:r w:rsidR="00024D45">
        <w:rPr>
          <w:rStyle w:val="14"/>
          <w:sz w:val="28"/>
          <w:szCs w:val="28"/>
        </w:rPr>
        <w:t xml:space="preserve"> </w:t>
      </w:r>
      <w:r w:rsidR="00173118">
        <w:rPr>
          <w:rStyle w:val="14"/>
          <w:sz w:val="28"/>
          <w:szCs w:val="28"/>
        </w:rPr>
        <w:t>августа</w:t>
      </w:r>
      <w:r w:rsidR="00024D45">
        <w:rPr>
          <w:rStyle w:val="14"/>
          <w:sz w:val="28"/>
          <w:szCs w:val="28"/>
        </w:rPr>
        <w:t xml:space="preserve"> 2015 года.</w:t>
      </w:r>
      <w:proofErr w:type="gramEnd"/>
    </w:p>
    <w:p w:rsidR="008F7120" w:rsidRPr="0063031A" w:rsidRDefault="009E74AF" w:rsidP="009E74AF">
      <w:pPr>
        <w:pStyle w:val="3"/>
        <w:shd w:val="clear" w:color="auto" w:fill="auto"/>
        <w:tabs>
          <w:tab w:val="left" w:pos="1276"/>
        </w:tabs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rStyle w:val="14"/>
          <w:rFonts w:eastAsia="Courier New"/>
          <w:sz w:val="28"/>
          <w:szCs w:val="28"/>
        </w:rPr>
        <w:t xml:space="preserve">12. </w:t>
      </w:r>
      <w:proofErr w:type="gramStart"/>
      <w:r w:rsidR="000820D7" w:rsidRPr="0063031A">
        <w:rPr>
          <w:rStyle w:val="14"/>
          <w:rFonts w:eastAsia="Courier New"/>
          <w:sz w:val="28"/>
          <w:szCs w:val="28"/>
        </w:rPr>
        <w:t>Контроль за</w:t>
      </w:r>
      <w:proofErr w:type="gramEnd"/>
      <w:r w:rsidR="000820D7" w:rsidRPr="0063031A">
        <w:rPr>
          <w:rStyle w:val="14"/>
          <w:rFonts w:eastAsia="Courier New"/>
          <w:sz w:val="28"/>
          <w:szCs w:val="28"/>
        </w:rPr>
        <w:t xml:space="preserve"> выполнением настоящего решения оставляю за собой.</w:t>
      </w:r>
    </w:p>
    <w:bookmarkEnd w:id="1"/>
    <w:p w:rsidR="008F7120" w:rsidRPr="0063031A" w:rsidRDefault="008F7120" w:rsidP="005B5BA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3031A" w:rsidRDefault="0063031A" w:rsidP="005B5BA0">
      <w:pPr>
        <w:pStyle w:val="3"/>
        <w:shd w:val="clear" w:color="auto" w:fill="auto"/>
        <w:spacing w:before="0" w:after="632" w:line="276" w:lineRule="auto"/>
        <w:jc w:val="left"/>
        <w:rPr>
          <w:rFonts w:eastAsia="Courier New"/>
          <w:sz w:val="28"/>
          <w:szCs w:val="28"/>
        </w:rPr>
      </w:pPr>
    </w:p>
    <w:p w:rsidR="008F7120" w:rsidRPr="00DA7944" w:rsidRDefault="0063031A" w:rsidP="0063031A">
      <w:pPr>
        <w:pStyle w:val="3"/>
        <w:shd w:val="clear" w:color="auto" w:fill="auto"/>
        <w:spacing w:before="0" w:after="632" w:line="270" w:lineRule="exact"/>
        <w:jc w:val="left"/>
        <w:rPr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B16EFF5" wp14:editId="0A004CB2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  <w:t xml:space="preserve">        </w:t>
      </w:r>
      <w:r w:rsidR="000820D7" w:rsidRPr="00DA7944">
        <w:rPr>
          <w:rStyle w:val="14"/>
          <w:sz w:val="28"/>
          <w:szCs w:val="28"/>
        </w:rPr>
        <w:t>В.В.Лыбанев</w:t>
      </w:r>
    </w:p>
    <w:p w:rsidR="008F7120" w:rsidRPr="00DA7944" w:rsidRDefault="0063031A">
      <w:pPr>
        <w:pStyle w:val="3"/>
        <w:shd w:val="clear" w:color="auto" w:fill="auto"/>
        <w:spacing w:before="0" w:line="270" w:lineRule="exact"/>
        <w:ind w:left="40"/>
        <w:jc w:val="left"/>
        <w:rPr>
          <w:sz w:val="28"/>
          <w:szCs w:val="28"/>
        </w:rPr>
      </w:pPr>
      <w:r>
        <w:rPr>
          <w:rStyle w:val="14"/>
          <w:sz w:val="28"/>
          <w:szCs w:val="28"/>
        </w:rPr>
        <w:t>Секретарь комиссии:</w:t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</w:r>
      <w:r>
        <w:rPr>
          <w:rStyle w:val="14"/>
          <w:sz w:val="28"/>
          <w:szCs w:val="28"/>
        </w:rPr>
        <w:tab/>
        <w:t xml:space="preserve">     </w:t>
      </w:r>
      <w:proofErr w:type="spellStart"/>
      <w:r w:rsidR="00024D45">
        <w:rPr>
          <w:rStyle w:val="14"/>
          <w:sz w:val="28"/>
          <w:szCs w:val="28"/>
        </w:rPr>
        <w:t>С.В.Клещенок</w:t>
      </w:r>
      <w:proofErr w:type="spellEnd"/>
    </w:p>
    <w:sectPr w:rsidR="008F7120" w:rsidRPr="00DA7944" w:rsidSect="00793B0E">
      <w:headerReference w:type="even" r:id="rId8"/>
      <w:headerReference w:type="default" r:id="rId9"/>
      <w:headerReference w:type="first" r:id="rId10"/>
      <w:type w:val="continuous"/>
      <w:pgSz w:w="11909" w:h="16838"/>
      <w:pgMar w:top="1134" w:right="851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27" w:rsidRDefault="00BF0D27">
      <w:r>
        <w:separator/>
      </w:r>
    </w:p>
  </w:endnote>
  <w:endnote w:type="continuationSeparator" w:id="0">
    <w:p w:rsidR="00BF0D27" w:rsidRDefault="00BF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27" w:rsidRDefault="00BF0D27"/>
  </w:footnote>
  <w:footnote w:type="continuationSeparator" w:id="0">
    <w:p w:rsidR="00BF0D27" w:rsidRDefault="00BF0D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9DBA6D3" wp14:editId="2A9BD7E0">
              <wp:simplePos x="0" y="0"/>
              <wp:positionH relativeFrom="page">
                <wp:posOffset>3455035</wp:posOffset>
              </wp:positionH>
              <wp:positionV relativeFrom="page">
                <wp:posOffset>464820</wp:posOffset>
              </wp:positionV>
              <wp:extent cx="54610" cy="10350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2.05pt;margin-top:36.6pt;width:4.3pt;height:8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661304"/>
      <w:docPartObj>
        <w:docPartGallery w:val="Page Numbers (Top of Page)"/>
        <w:docPartUnique/>
      </w:docPartObj>
    </w:sdtPr>
    <w:sdtContent>
      <w:p w:rsidR="00793B0E" w:rsidRDefault="00793B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AF">
          <w:rPr>
            <w:noProof/>
          </w:rPr>
          <w:t>5</w:t>
        </w:r>
        <w:r>
          <w:fldChar w:fldCharType="end"/>
        </w:r>
      </w:p>
    </w:sdtContent>
  </w:sdt>
  <w:p w:rsidR="008F7120" w:rsidRDefault="008F712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7B58371" wp14:editId="49806270">
              <wp:simplePos x="0" y="0"/>
              <wp:positionH relativeFrom="page">
                <wp:posOffset>4062730</wp:posOffset>
              </wp:positionH>
              <wp:positionV relativeFrom="page">
                <wp:posOffset>464820</wp:posOffset>
              </wp:positionV>
              <wp:extent cx="70485" cy="160655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9.9pt;margin-top:36.6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Wp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6">
    <w:nsid w:val="3A04754D"/>
    <w:multiLevelType w:val="multilevel"/>
    <w:tmpl w:val="48B2666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8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9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4D45"/>
    <w:rsid w:val="000465E2"/>
    <w:rsid w:val="000820D7"/>
    <w:rsid w:val="00173118"/>
    <w:rsid w:val="001833E3"/>
    <w:rsid w:val="00246884"/>
    <w:rsid w:val="0042761D"/>
    <w:rsid w:val="0048025D"/>
    <w:rsid w:val="004972A1"/>
    <w:rsid w:val="005B5BA0"/>
    <w:rsid w:val="00616CA9"/>
    <w:rsid w:val="0063031A"/>
    <w:rsid w:val="00672B77"/>
    <w:rsid w:val="00674EFA"/>
    <w:rsid w:val="006E5F40"/>
    <w:rsid w:val="00793B0E"/>
    <w:rsid w:val="007B2DBD"/>
    <w:rsid w:val="008B5CAB"/>
    <w:rsid w:val="008F7120"/>
    <w:rsid w:val="009C726B"/>
    <w:rsid w:val="009E74AF"/>
    <w:rsid w:val="00A23E9D"/>
    <w:rsid w:val="00BC2CF6"/>
    <w:rsid w:val="00BF0D27"/>
    <w:rsid w:val="00BF6F0B"/>
    <w:rsid w:val="00C04E68"/>
    <w:rsid w:val="00CA0F19"/>
    <w:rsid w:val="00D600F9"/>
    <w:rsid w:val="00DA7944"/>
    <w:rsid w:val="00EB7EC5"/>
    <w:rsid w:val="00F27203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93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93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3B0E"/>
    <w:rPr>
      <w:color w:val="000000"/>
    </w:rPr>
  </w:style>
  <w:style w:type="paragraph" w:styleId="ad">
    <w:name w:val="header"/>
    <w:basedOn w:val="a"/>
    <w:link w:val="ae"/>
    <w:uiPriority w:val="99"/>
    <w:unhideWhenUsed/>
    <w:rsid w:val="00793B0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793B0E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93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793B0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93B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93B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3B0E"/>
    <w:rPr>
      <w:color w:val="000000"/>
    </w:rPr>
  </w:style>
  <w:style w:type="paragraph" w:styleId="ad">
    <w:name w:val="header"/>
    <w:basedOn w:val="a"/>
    <w:link w:val="ae"/>
    <w:uiPriority w:val="99"/>
    <w:unhideWhenUsed/>
    <w:rsid w:val="00793B0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793B0E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93B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793B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2015-02-25T11:24:00Z</cp:lastPrinted>
  <dcterms:created xsi:type="dcterms:W3CDTF">2015-08-12T07:13:00Z</dcterms:created>
  <dcterms:modified xsi:type="dcterms:W3CDTF">2015-08-12T09:39:00Z</dcterms:modified>
</cp:coreProperties>
</file>