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6C" w:rsidRPr="005C49E5" w:rsidRDefault="0077466C" w:rsidP="005C49E5">
      <w:pPr>
        <w:spacing w:after="0" w:line="240" w:lineRule="auto"/>
        <w:rPr>
          <w:rFonts w:ascii="Calibri" w:eastAsia="Calibri" w:hAnsi="Calibri" w:cs="Times New Roman"/>
        </w:rPr>
      </w:pPr>
      <w:r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  <w:bookmarkStart w:id="0" w:name="_GoBack"/>
      <w:bookmarkEnd w:id="0"/>
    </w:p>
    <w:p w:rsidR="0077466C" w:rsidRPr="0077466C" w:rsidRDefault="00CE6C0A" w:rsidP="00FA057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Как запретить сделки с недвижимостью без участия собственника</w:t>
      </w:r>
    </w:p>
    <w:p w:rsidR="0077466C" w:rsidRPr="0077466C" w:rsidRDefault="0077466C" w:rsidP="00FA057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77466C" w:rsidRDefault="006216CA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Чтобы защитить недвижимость от мошенников, собственник может установить запрет на совершение сделок без личного участия. </w:t>
      </w:r>
      <w:r w:rsidR="00190B17">
        <w:rPr>
          <w:rFonts w:ascii="Times New Roman" w:eastAsia="Calibri" w:hAnsi="Times New Roman" w:cs="Times New Roman"/>
          <w:b/>
          <w:sz w:val="28"/>
          <w:szCs w:val="28"/>
        </w:rPr>
        <w:t>Как это сделать</w:t>
      </w:r>
      <w:r w:rsidR="00E512D3">
        <w:rPr>
          <w:rFonts w:ascii="Times New Roman" w:eastAsia="Calibri" w:hAnsi="Times New Roman" w:cs="Times New Roman"/>
          <w:b/>
          <w:sz w:val="28"/>
          <w:szCs w:val="28"/>
        </w:rPr>
        <w:t xml:space="preserve"> рассказывают эксперты</w:t>
      </w:r>
      <w:r w:rsidR="00190B1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512D3" w:rsidRPr="00A044EB" w:rsidRDefault="00706663" w:rsidP="00A40A5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6C4DAB">
        <w:rPr>
          <w:rFonts w:ascii="Times New Roman" w:eastAsia="Calibri" w:hAnsi="Times New Roman" w:cs="Times New Roman"/>
          <w:i/>
          <w:sz w:val="28"/>
          <w:szCs w:val="28"/>
        </w:rPr>
        <w:t>Данный м</w:t>
      </w:r>
      <w:r w:rsidR="00E0449B" w:rsidRPr="006C4DAB">
        <w:rPr>
          <w:rFonts w:ascii="Times New Roman" w:eastAsia="Calibri" w:hAnsi="Times New Roman" w:cs="Times New Roman"/>
          <w:i/>
          <w:sz w:val="28"/>
          <w:szCs w:val="28"/>
        </w:rPr>
        <w:t>еханизм защиты недвижимости введен в 2013 году</w:t>
      </w:r>
      <w:r w:rsidR="006F2613" w:rsidRPr="006C4DAB">
        <w:rPr>
          <w:rFonts w:ascii="Times New Roman" w:eastAsia="Calibri" w:hAnsi="Times New Roman" w:cs="Times New Roman"/>
          <w:i/>
          <w:sz w:val="28"/>
          <w:szCs w:val="28"/>
        </w:rPr>
        <w:t>, он</w:t>
      </w:r>
      <w:r w:rsidR="00E0449B" w:rsidRPr="006C4DAB">
        <w:rPr>
          <w:rFonts w:ascii="Times New Roman" w:eastAsia="Calibri" w:hAnsi="Times New Roman" w:cs="Times New Roman"/>
          <w:i/>
          <w:sz w:val="28"/>
          <w:szCs w:val="28"/>
        </w:rPr>
        <w:t xml:space="preserve"> позволяет существенно минимизировать риск мошеннических действий в отношении недвижимого имущества. Нужно только подать заявление о невозможности государственной регистрации перехода, ограничения (обременения), прекращения права на принадлежащие заявителю объекты недвижимости без личного участия собственника. </w:t>
      </w:r>
      <w:r w:rsidR="006F2613" w:rsidRPr="006C4DAB">
        <w:rPr>
          <w:rFonts w:ascii="Times New Roman" w:eastAsia="Calibri" w:hAnsi="Times New Roman" w:cs="Times New Roman"/>
          <w:i/>
          <w:sz w:val="28"/>
          <w:szCs w:val="28"/>
        </w:rPr>
        <w:t>В Управлении Росреестра по Краснодарскому краю уже принято более 10 тысяч таких заявлений. Затем в</w:t>
      </w:r>
      <w:r w:rsidR="00E64404" w:rsidRPr="006C4DAB">
        <w:rPr>
          <w:rFonts w:ascii="Times New Roman" w:eastAsia="Calibri" w:hAnsi="Times New Roman" w:cs="Times New Roman"/>
          <w:i/>
          <w:sz w:val="28"/>
          <w:szCs w:val="28"/>
        </w:rPr>
        <w:t xml:space="preserve"> Единый государственный р</w:t>
      </w:r>
      <w:r w:rsidR="006F2613" w:rsidRPr="006C4DAB">
        <w:rPr>
          <w:rFonts w:ascii="Times New Roman" w:eastAsia="Calibri" w:hAnsi="Times New Roman" w:cs="Times New Roman"/>
          <w:i/>
          <w:sz w:val="28"/>
          <w:szCs w:val="28"/>
        </w:rPr>
        <w:t>еестр недвижимости (ЕГРН) вносится</w:t>
      </w:r>
      <w:r w:rsidR="00E64404" w:rsidRPr="006C4DAB">
        <w:rPr>
          <w:rFonts w:ascii="Times New Roman" w:eastAsia="Calibri" w:hAnsi="Times New Roman" w:cs="Times New Roman"/>
          <w:i/>
          <w:sz w:val="28"/>
          <w:szCs w:val="28"/>
        </w:rPr>
        <w:t xml:space="preserve"> специа</w:t>
      </w:r>
      <w:r w:rsidR="006F2613" w:rsidRPr="006C4DAB">
        <w:rPr>
          <w:rFonts w:ascii="Times New Roman" w:eastAsia="Calibri" w:hAnsi="Times New Roman" w:cs="Times New Roman"/>
          <w:i/>
          <w:sz w:val="28"/>
          <w:szCs w:val="28"/>
        </w:rPr>
        <w:t>льная отметка о</w:t>
      </w:r>
      <w:r w:rsidR="00E512D3" w:rsidRPr="006C4DAB">
        <w:rPr>
          <w:rFonts w:ascii="Times New Roman" w:eastAsia="Calibri" w:hAnsi="Times New Roman" w:cs="Times New Roman"/>
          <w:i/>
          <w:sz w:val="28"/>
          <w:szCs w:val="28"/>
        </w:rPr>
        <w:t xml:space="preserve"> таком заявлении</w:t>
      </w:r>
      <w:r w:rsidR="006C4DAB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E512D3">
        <w:rPr>
          <w:rFonts w:ascii="Times New Roman" w:eastAsia="Calibri" w:hAnsi="Times New Roman" w:cs="Times New Roman"/>
          <w:sz w:val="28"/>
          <w:szCs w:val="28"/>
        </w:rPr>
        <w:t>,</w:t>
      </w:r>
      <w:r w:rsidR="004342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2613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E512D3" w:rsidRPr="00C92075">
        <w:rPr>
          <w:rFonts w:ascii="Times New Roman" w:hAnsi="Times New Roman" w:cs="Times New Roman"/>
          <w:bCs/>
          <w:sz w:val="28"/>
          <w:szCs w:val="28"/>
        </w:rPr>
        <w:t>сообщил</w:t>
      </w:r>
      <w:r w:rsidR="00E512D3" w:rsidRPr="00A044EB">
        <w:rPr>
          <w:rFonts w:ascii="Times New Roman" w:hAnsi="Times New Roman" w:cs="Times New Roman"/>
          <w:b/>
          <w:bCs/>
          <w:sz w:val="28"/>
          <w:szCs w:val="28"/>
        </w:rPr>
        <w:t xml:space="preserve"> заместитель руководителя Управления Росреестра по Краснодарскому краю Сергей Осипов.</w:t>
      </w:r>
    </w:p>
    <w:p w:rsidR="009A4D96" w:rsidRDefault="009A4D96" w:rsidP="009A4D9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Но е</w:t>
      </w:r>
      <w:r w:rsidRPr="009A4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сли 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вас</w:t>
      </w:r>
      <w:r w:rsidRPr="009A4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есть то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лько доля в квартире, вы не можете </w:t>
      </w:r>
      <w:r w:rsidRPr="009A4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внести запр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 на все жилье, так как</w:t>
      </w:r>
      <w:r w:rsidRPr="009A4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можете распоряжаться только тем имущ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еством, которое вам принадлежит. Соответственно, </w:t>
      </w:r>
      <w:r w:rsidRPr="009A4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 наложить запрет только на свою долю.</w:t>
      </w:r>
    </w:p>
    <w:p w:rsidR="006C4DAB" w:rsidRPr="00D80AB2" w:rsidRDefault="006C4DAB" w:rsidP="006C4DA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0AB2">
        <w:rPr>
          <w:rFonts w:ascii="Times New Roman" w:eastAsia="Calibri" w:hAnsi="Times New Roman" w:cs="Times New Roman"/>
          <w:i/>
          <w:sz w:val="28"/>
          <w:szCs w:val="28"/>
        </w:rPr>
        <w:t>«Данная возможность является весьма актуальной в связи с учащением случаев мошеннических действий в сфере недвижимости. В случае утери паспорта или документов, подтверждающих право собственности, риск лишиться имущества станет минимальным. Также в зоне риска находятся собственники, чьи недвижимые объекты находятся в другом регионе. Целевой группой для мошенников являются престарелые граждане, которых недобросовестные лица стараются ввести в заблуждение. Запрещая проводить сделки без личного участия, вы лишаете мошенников возм</w:t>
      </w:r>
      <w:r w:rsidR="004342DC">
        <w:rPr>
          <w:rFonts w:ascii="Times New Roman" w:eastAsia="Calibri" w:hAnsi="Times New Roman" w:cs="Times New Roman"/>
          <w:i/>
          <w:sz w:val="28"/>
          <w:szCs w:val="28"/>
        </w:rPr>
        <w:t>ожности обогатиться за ваш счет</w:t>
      </w:r>
      <w:r w:rsidRPr="00D80AB2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4342DC">
        <w:rPr>
          <w:rFonts w:ascii="Times New Roman" w:eastAsia="Calibri" w:hAnsi="Times New Roman" w:cs="Times New Roman"/>
          <w:sz w:val="28"/>
          <w:szCs w:val="28"/>
        </w:rPr>
        <w:t xml:space="preserve">, – </w:t>
      </w:r>
      <w:r w:rsidRPr="00D80AB2">
        <w:rPr>
          <w:rFonts w:ascii="Times New Roman" w:eastAsia="Calibri" w:hAnsi="Times New Roman" w:cs="Times New Roman"/>
          <w:sz w:val="28"/>
          <w:szCs w:val="28"/>
        </w:rPr>
        <w:t xml:space="preserve">отмечает </w:t>
      </w:r>
      <w:r w:rsidRPr="00D80AB2">
        <w:rPr>
          <w:rFonts w:ascii="Times New Roman" w:eastAsia="Calibri" w:hAnsi="Times New Roman" w:cs="Times New Roman"/>
          <w:b/>
          <w:sz w:val="28"/>
          <w:szCs w:val="28"/>
        </w:rPr>
        <w:t>заместитель директора Кадастровой палаты по Краснодарскому краю Светлана Галацан.</w:t>
      </w:r>
    </w:p>
    <w:p w:rsidR="002B1F52" w:rsidRPr="004D4F16" w:rsidRDefault="002B1F52" w:rsidP="00A40A5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16">
        <w:rPr>
          <w:rFonts w:ascii="Times New Roman" w:hAnsi="Times New Roman" w:cs="Times New Roman"/>
          <w:sz w:val="28"/>
          <w:szCs w:val="28"/>
        </w:rPr>
        <w:t>«</w:t>
      </w:r>
      <w:r w:rsidR="004D4F16">
        <w:rPr>
          <w:rFonts w:ascii="Times New Roman" w:hAnsi="Times New Roman" w:cs="Times New Roman"/>
          <w:i/>
          <w:sz w:val="28"/>
          <w:szCs w:val="28"/>
        </w:rPr>
        <w:t>Этот</w:t>
      </w:r>
      <w:r w:rsidRPr="004D4F16">
        <w:rPr>
          <w:rFonts w:ascii="Times New Roman" w:hAnsi="Times New Roman" w:cs="Times New Roman"/>
          <w:i/>
          <w:sz w:val="28"/>
          <w:szCs w:val="28"/>
        </w:rPr>
        <w:t xml:space="preserve"> механизм действительно не является новым, но мало кем используется до настоящего времени. Позволю себе сказать, есть категории граждан (пенсионеры, собственники,</w:t>
      </w:r>
      <w:r w:rsidR="004D4F16" w:rsidRPr="004D4F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4F16">
        <w:rPr>
          <w:rFonts w:ascii="Times New Roman" w:hAnsi="Times New Roman" w:cs="Times New Roman"/>
          <w:i/>
          <w:sz w:val="28"/>
          <w:szCs w:val="28"/>
        </w:rPr>
        <w:t>проживающие в других городах) он действительно защитит от недобросовестных сделок.</w:t>
      </w:r>
      <w:r w:rsidR="00E16E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4F16">
        <w:rPr>
          <w:rFonts w:ascii="Times New Roman" w:hAnsi="Times New Roman" w:cs="Times New Roman"/>
          <w:i/>
          <w:sz w:val="28"/>
          <w:szCs w:val="28"/>
        </w:rPr>
        <w:t>Сама по себе норма закона направлена на защиту имущества, но в тоже время несет бремя затягивания сделки в случае, если собственник будет отзывать заявление и ждать определенное время, чтоб иметь возможность совершения сделки через представителя</w:t>
      </w:r>
      <w:r w:rsidRPr="004D4F16">
        <w:rPr>
          <w:rFonts w:ascii="Times New Roman" w:hAnsi="Times New Roman" w:cs="Times New Roman"/>
          <w:sz w:val="28"/>
          <w:szCs w:val="28"/>
        </w:rPr>
        <w:t xml:space="preserve">, – </w:t>
      </w:r>
      <w:r w:rsidRPr="000C4BF0">
        <w:rPr>
          <w:rFonts w:ascii="Times New Roman" w:hAnsi="Times New Roman" w:cs="Times New Roman"/>
          <w:sz w:val="28"/>
          <w:szCs w:val="28"/>
        </w:rPr>
        <w:t>считает</w:t>
      </w:r>
      <w:r w:rsidRPr="004D4F16">
        <w:rPr>
          <w:rFonts w:ascii="Times New Roman" w:hAnsi="Times New Roman" w:cs="Times New Roman"/>
          <w:b/>
          <w:sz w:val="28"/>
          <w:szCs w:val="28"/>
        </w:rPr>
        <w:t xml:space="preserve"> Анна Захарова, член Ассоциации юристов России при Краснодарском региональном отделении</w:t>
      </w:r>
      <w:r w:rsidRPr="004D4F16">
        <w:rPr>
          <w:rFonts w:ascii="Times New Roman" w:hAnsi="Times New Roman" w:cs="Times New Roman"/>
          <w:sz w:val="28"/>
          <w:szCs w:val="28"/>
        </w:rPr>
        <w:t xml:space="preserve">. – </w:t>
      </w:r>
      <w:r w:rsidRPr="004D4F16">
        <w:rPr>
          <w:rFonts w:ascii="Times New Roman" w:hAnsi="Times New Roman" w:cs="Times New Roman"/>
          <w:i/>
          <w:sz w:val="28"/>
          <w:szCs w:val="28"/>
        </w:rPr>
        <w:t xml:space="preserve">Но, думаю, законодателю следует расширить перечень ситуаций, когда при </w:t>
      </w:r>
      <w:proofErr w:type="gramStart"/>
      <w:r w:rsidRPr="004D4F16">
        <w:rPr>
          <w:rFonts w:ascii="Times New Roman" w:hAnsi="Times New Roman" w:cs="Times New Roman"/>
          <w:i/>
          <w:sz w:val="28"/>
          <w:szCs w:val="28"/>
        </w:rPr>
        <w:t>имеющимся</w:t>
      </w:r>
      <w:proofErr w:type="gramEnd"/>
      <w:r w:rsidRPr="004D4F16">
        <w:rPr>
          <w:rFonts w:ascii="Times New Roman" w:hAnsi="Times New Roman" w:cs="Times New Roman"/>
          <w:i/>
          <w:sz w:val="28"/>
          <w:szCs w:val="28"/>
        </w:rPr>
        <w:t xml:space="preserve"> запрете всё-таки возможно проведение сделки по доверенности</w:t>
      </w:r>
      <w:r w:rsidRPr="004D4F16">
        <w:rPr>
          <w:rFonts w:ascii="Times New Roman" w:hAnsi="Times New Roman" w:cs="Times New Roman"/>
          <w:sz w:val="28"/>
          <w:szCs w:val="28"/>
        </w:rPr>
        <w:t>».</w:t>
      </w:r>
    </w:p>
    <w:p w:rsidR="009A4D96" w:rsidRDefault="00CD2CF9" w:rsidP="009A4D9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AB2">
        <w:rPr>
          <w:rFonts w:ascii="Times New Roman" w:eastAsia="Calibri" w:hAnsi="Times New Roman" w:cs="Times New Roman"/>
          <w:sz w:val="28"/>
          <w:szCs w:val="28"/>
        </w:rPr>
        <w:t>После внесения такой записи, е</w:t>
      </w:r>
      <w:r w:rsidR="00E64404" w:rsidRPr="00D80AB2">
        <w:rPr>
          <w:rFonts w:ascii="Times New Roman" w:eastAsia="Calibri" w:hAnsi="Times New Roman" w:cs="Times New Roman"/>
          <w:sz w:val="28"/>
          <w:szCs w:val="28"/>
        </w:rPr>
        <w:t xml:space="preserve">сли кто-то подаст </w:t>
      </w:r>
      <w:r w:rsidR="008B5179" w:rsidRPr="00D80AB2">
        <w:rPr>
          <w:rFonts w:ascii="Times New Roman" w:eastAsia="Calibri" w:hAnsi="Times New Roman" w:cs="Times New Roman"/>
          <w:sz w:val="28"/>
          <w:szCs w:val="28"/>
        </w:rPr>
        <w:t>заявление на регистрацию</w:t>
      </w:r>
      <w:r w:rsidR="008B5179">
        <w:rPr>
          <w:rFonts w:ascii="Times New Roman" w:eastAsia="Calibri" w:hAnsi="Times New Roman" w:cs="Times New Roman"/>
          <w:sz w:val="28"/>
          <w:szCs w:val="28"/>
        </w:rPr>
        <w:t xml:space="preserve"> прав, например, по доверенности, документы будут возвращены без рассмотрения.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Исключением являются случаи, когда учет и регистрация проводятся на основании </w:t>
      </w:r>
      <w:r w:rsidRPr="009A4D96">
        <w:rPr>
          <w:rFonts w:ascii="Times New Roman" w:eastAsia="Calibri" w:hAnsi="Times New Roman" w:cs="Times New Roman"/>
          <w:sz w:val="28"/>
          <w:szCs w:val="28"/>
        </w:rPr>
        <w:t>решения суда или требования судебного пристава-исполнителя.</w:t>
      </w:r>
    </w:p>
    <w:p w:rsidR="00A85BE9" w:rsidRPr="004D4F16" w:rsidRDefault="00A85BE9" w:rsidP="00A85BE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D4F16">
        <w:rPr>
          <w:rFonts w:ascii="Times New Roman" w:eastAsia="Calibri" w:hAnsi="Times New Roman" w:cs="Times New Roman"/>
          <w:i/>
          <w:sz w:val="28"/>
          <w:szCs w:val="28"/>
        </w:rPr>
        <w:t>Мошеннические схемы по продаже недвижимости часто происходят, в том числе, по поддельным доверенностям. Также сделки могут регистрировать с использованием утерянных паспортов.</w:t>
      </w:r>
    </w:p>
    <w:p w:rsidR="009A4D96" w:rsidRDefault="00A85BE9" w:rsidP="002A267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F16">
        <w:rPr>
          <w:rFonts w:ascii="Times New Roman" w:eastAsia="Calibri" w:hAnsi="Times New Roman" w:cs="Times New Roman"/>
          <w:i/>
          <w:sz w:val="28"/>
          <w:szCs w:val="28"/>
        </w:rPr>
        <w:t>В целях защиты прав собственников, со стороны государства установлен правовой механизм - Заявление о внесении записи о невозможности регистрации перехода, прекращения, ограничения права и обременения объекта недвижимости без личного участия его собственника, что препятствует мошенникам в сове</w:t>
      </w:r>
      <w:r w:rsidR="00D42604" w:rsidRPr="004D4F16">
        <w:rPr>
          <w:rFonts w:ascii="Times New Roman" w:eastAsia="Calibri" w:hAnsi="Times New Roman" w:cs="Times New Roman"/>
          <w:i/>
          <w:sz w:val="28"/>
          <w:szCs w:val="28"/>
        </w:rPr>
        <w:t>ршении противоправных действий</w:t>
      </w:r>
      <w:r w:rsidR="00D42604">
        <w:rPr>
          <w:rFonts w:ascii="Times New Roman" w:eastAsia="Calibri" w:hAnsi="Times New Roman" w:cs="Times New Roman"/>
          <w:sz w:val="28"/>
          <w:szCs w:val="28"/>
        </w:rPr>
        <w:t xml:space="preserve">», – </w:t>
      </w:r>
      <w:r w:rsidR="00D42604" w:rsidRPr="002A2674">
        <w:rPr>
          <w:rFonts w:ascii="Times New Roman" w:eastAsia="Calibri" w:hAnsi="Times New Roman" w:cs="Times New Roman"/>
          <w:sz w:val="28"/>
          <w:szCs w:val="28"/>
        </w:rPr>
        <w:t>считает</w:t>
      </w:r>
      <w:r w:rsidR="00D42604" w:rsidRPr="004D4F16">
        <w:rPr>
          <w:rFonts w:ascii="Times New Roman" w:eastAsia="Calibri" w:hAnsi="Times New Roman" w:cs="Times New Roman"/>
          <w:b/>
          <w:sz w:val="28"/>
          <w:szCs w:val="28"/>
        </w:rPr>
        <w:t xml:space="preserve"> Евгения Сахаровская,</w:t>
      </w:r>
      <w:r w:rsidRPr="004D4F16">
        <w:rPr>
          <w:rFonts w:ascii="Times New Roman" w:eastAsia="Calibri" w:hAnsi="Times New Roman" w:cs="Times New Roman"/>
          <w:b/>
          <w:sz w:val="28"/>
          <w:szCs w:val="28"/>
        </w:rPr>
        <w:t xml:space="preserve"> член Ассоциации юристов России при Краснодарском региональном отделении</w:t>
      </w:r>
      <w:r w:rsidR="00D42604" w:rsidRPr="004D4F1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D2CF9" w:rsidRDefault="00CD2CF9" w:rsidP="00FA057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Подать заявление можно несколькими способами:</w:t>
      </w:r>
    </w:p>
    <w:p w:rsidR="00CD2CF9" w:rsidRDefault="00273759" w:rsidP="00273759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лично в любом офисе МФЦ</w:t>
      </w:r>
      <w:r w:rsidR="00D823A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73759" w:rsidRDefault="00D9486C" w:rsidP="00273759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офисе Кадастровой палаты по экстерриториальному принципу</w:t>
      </w:r>
      <w:r w:rsidR="00D823A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856BB" w:rsidRDefault="00D856BB" w:rsidP="00E337C2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электронной форме в </w:t>
      </w:r>
      <w:hyperlink r:id="rId8" w:history="1">
        <w:r w:rsidR="00F93BE3">
          <w:rPr>
            <w:rStyle w:val="a4"/>
            <w:rFonts w:ascii="Times New Roman" w:eastAsia="Calibri" w:hAnsi="Times New Roman" w:cs="Times New Roman"/>
            <w:sz w:val="28"/>
            <w:szCs w:val="28"/>
          </w:rPr>
          <w:t>Л</w:t>
        </w:r>
        <w:r w:rsidRPr="00F93BE3">
          <w:rPr>
            <w:rStyle w:val="a4"/>
            <w:rFonts w:ascii="Times New Roman" w:eastAsia="Calibri" w:hAnsi="Times New Roman" w:cs="Times New Roman"/>
            <w:sz w:val="28"/>
            <w:szCs w:val="28"/>
          </w:rPr>
          <w:t>ичном кабинете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на сайте Росреестра </w:t>
      </w:r>
      <w:hyperlink r:id="rId9" w:history="1">
        <w:r w:rsidR="00E337C2" w:rsidRPr="00E337C2">
          <w:rPr>
            <w:rStyle w:val="a4"/>
            <w:rFonts w:ascii="Times New Roman" w:eastAsia="Calibri" w:hAnsi="Times New Roman" w:cs="Times New Roman"/>
            <w:sz w:val="28"/>
            <w:szCs w:val="28"/>
          </w:rPr>
          <w:t>rosreestr.gov.ru</w:t>
        </w:r>
      </w:hyperlink>
      <w:r w:rsidR="00E337C2" w:rsidRPr="00E337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(необходимо иметь </w:t>
      </w:r>
      <w:r w:rsidRPr="00D856BB">
        <w:rPr>
          <w:rFonts w:ascii="Times New Roman" w:eastAsia="Calibri" w:hAnsi="Times New Roman" w:cs="Times New Roman"/>
          <w:sz w:val="28"/>
          <w:szCs w:val="28"/>
        </w:rPr>
        <w:t>усиленную квалифицированную электронную подпись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856BB" w:rsidRDefault="00E337C2" w:rsidP="00E337C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C2">
        <w:rPr>
          <w:rFonts w:ascii="Times New Roman" w:eastAsia="Calibri" w:hAnsi="Times New Roman" w:cs="Times New Roman"/>
          <w:sz w:val="28"/>
          <w:szCs w:val="28"/>
        </w:rPr>
        <w:t>Госпошлина за внесение сведений в ЕГРН о запрете на проведение сделок без личного участия собственника не взимается. Срок проведения процедуры составляет 5 рабочих дней с момента обращения.</w:t>
      </w:r>
    </w:p>
    <w:p w:rsidR="00FA0577" w:rsidRDefault="00FA0577" w:rsidP="00E337C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Обращаем внимание, что после внесения в ЕГРН указанной записи представитель собственника также не сможет подать заявление на проведение учетно-регистрационных действий.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663D77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1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D77" w:rsidRDefault="00663D77">
      <w:pPr>
        <w:spacing w:after="0" w:line="240" w:lineRule="auto"/>
      </w:pPr>
      <w:r>
        <w:separator/>
      </w:r>
    </w:p>
  </w:endnote>
  <w:endnote w:type="continuationSeparator" w:id="0">
    <w:p w:rsidR="00663D77" w:rsidRDefault="0066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D77" w:rsidRDefault="00663D77">
      <w:pPr>
        <w:spacing w:after="0" w:line="240" w:lineRule="auto"/>
      </w:pPr>
      <w:r>
        <w:separator/>
      </w:r>
    </w:p>
  </w:footnote>
  <w:footnote w:type="continuationSeparator" w:id="0">
    <w:p w:rsidR="00663D77" w:rsidRDefault="0066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6DBB"/>
    <w:multiLevelType w:val="hybridMultilevel"/>
    <w:tmpl w:val="BBFEA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275"/>
    <w:rsid w:val="000C4BF0"/>
    <w:rsid w:val="000E2088"/>
    <w:rsid w:val="00180A0B"/>
    <w:rsid w:val="00190B17"/>
    <w:rsid w:val="00213C0D"/>
    <w:rsid w:val="0023144D"/>
    <w:rsid w:val="00253C77"/>
    <w:rsid w:val="00273759"/>
    <w:rsid w:val="0028736C"/>
    <w:rsid w:val="002A2674"/>
    <w:rsid w:val="002B1F52"/>
    <w:rsid w:val="002B20BC"/>
    <w:rsid w:val="002D3275"/>
    <w:rsid w:val="00335A32"/>
    <w:rsid w:val="0037475B"/>
    <w:rsid w:val="004342DC"/>
    <w:rsid w:val="004D4F16"/>
    <w:rsid w:val="005C49E5"/>
    <w:rsid w:val="005F0D9D"/>
    <w:rsid w:val="006216CA"/>
    <w:rsid w:val="00627225"/>
    <w:rsid w:val="0066237F"/>
    <w:rsid w:val="00663D77"/>
    <w:rsid w:val="00665860"/>
    <w:rsid w:val="006C4DAB"/>
    <w:rsid w:val="006F2613"/>
    <w:rsid w:val="007011FF"/>
    <w:rsid w:val="00706663"/>
    <w:rsid w:val="00743E3C"/>
    <w:rsid w:val="0077286E"/>
    <w:rsid w:val="0077466C"/>
    <w:rsid w:val="00800763"/>
    <w:rsid w:val="008B5179"/>
    <w:rsid w:val="00963EA7"/>
    <w:rsid w:val="009A4D96"/>
    <w:rsid w:val="00A40A57"/>
    <w:rsid w:val="00A72DA8"/>
    <w:rsid w:val="00A830C6"/>
    <w:rsid w:val="00A85BE9"/>
    <w:rsid w:val="00A91E5E"/>
    <w:rsid w:val="00AB53B0"/>
    <w:rsid w:val="00B12318"/>
    <w:rsid w:val="00B45045"/>
    <w:rsid w:val="00BA0773"/>
    <w:rsid w:val="00BA11B9"/>
    <w:rsid w:val="00BD3E84"/>
    <w:rsid w:val="00C92075"/>
    <w:rsid w:val="00CA3169"/>
    <w:rsid w:val="00CC68D0"/>
    <w:rsid w:val="00CD2CF9"/>
    <w:rsid w:val="00CD4EBA"/>
    <w:rsid w:val="00CE6C0A"/>
    <w:rsid w:val="00CF695F"/>
    <w:rsid w:val="00D42604"/>
    <w:rsid w:val="00D80AB2"/>
    <w:rsid w:val="00D823A3"/>
    <w:rsid w:val="00D856BB"/>
    <w:rsid w:val="00D9486C"/>
    <w:rsid w:val="00DD653C"/>
    <w:rsid w:val="00E00A4E"/>
    <w:rsid w:val="00E0449B"/>
    <w:rsid w:val="00E16EBA"/>
    <w:rsid w:val="00E337C2"/>
    <w:rsid w:val="00E512D3"/>
    <w:rsid w:val="00E57034"/>
    <w:rsid w:val="00E64404"/>
    <w:rsid w:val="00EA0534"/>
    <w:rsid w:val="00EB6016"/>
    <w:rsid w:val="00EF13F5"/>
    <w:rsid w:val="00F03291"/>
    <w:rsid w:val="00F53BCC"/>
    <w:rsid w:val="00F93BE3"/>
    <w:rsid w:val="00FA0577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4D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7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3B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0AB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A4D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4D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7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3B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0AB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A4D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35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6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983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0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5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775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788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1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rosreestr.ru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Елена Россиева</cp:lastModifiedBy>
  <cp:revision>16</cp:revision>
  <cp:lastPrinted>2022-08-05T07:30:00Z</cp:lastPrinted>
  <dcterms:created xsi:type="dcterms:W3CDTF">2022-07-28T15:18:00Z</dcterms:created>
  <dcterms:modified xsi:type="dcterms:W3CDTF">2022-08-11T08:33:00Z</dcterms:modified>
</cp:coreProperties>
</file>