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852" w:rsidRDefault="004E2852" w:rsidP="004E2852">
      <w:pPr>
        <w:pStyle w:val="6"/>
        <w:jc w:val="center"/>
      </w:pPr>
      <w:r>
        <w:rPr>
          <w:noProof/>
          <w:lang w:val="ru-RU"/>
        </w:rPr>
        <w:drawing>
          <wp:inline distT="0" distB="0" distL="0" distR="0">
            <wp:extent cx="641350" cy="801370"/>
            <wp:effectExtent l="19050" t="0" r="6350" b="0"/>
            <wp:docPr id="2"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8" cstate="print"/>
                    <a:srcRect/>
                    <a:stretch>
                      <a:fillRect/>
                    </a:stretch>
                  </pic:blipFill>
                  <pic:spPr bwMode="auto">
                    <a:xfrm>
                      <a:off x="0" y="0"/>
                      <a:ext cx="641350" cy="801370"/>
                    </a:xfrm>
                    <a:prstGeom prst="rect">
                      <a:avLst/>
                    </a:prstGeom>
                    <a:noFill/>
                    <a:ln w="9525">
                      <a:noFill/>
                      <a:miter lim="800000"/>
                      <a:headEnd/>
                      <a:tailEnd/>
                    </a:ln>
                  </pic:spPr>
                </pic:pic>
              </a:graphicData>
            </a:graphic>
          </wp:inline>
        </w:drawing>
      </w:r>
    </w:p>
    <w:p w:rsidR="004E2852" w:rsidRPr="000010CD" w:rsidRDefault="004E2852" w:rsidP="004E2852">
      <w:pPr>
        <w:pStyle w:val="ab"/>
        <w:rPr>
          <w:sz w:val="12"/>
        </w:rPr>
      </w:pPr>
    </w:p>
    <w:p w:rsidR="004E2852" w:rsidRPr="00FE3D9F" w:rsidRDefault="004E2852" w:rsidP="004E2852">
      <w:pPr>
        <w:jc w:val="center"/>
        <w:rPr>
          <w:b/>
          <w:sz w:val="28"/>
          <w:lang w:val="ru-RU"/>
        </w:rPr>
      </w:pPr>
      <w:r w:rsidRPr="00FE3D9F">
        <w:rPr>
          <w:b/>
          <w:sz w:val="28"/>
          <w:lang w:val="ru-RU"/>
        </w:rPr>
        <w:t>АДМИНИСТРАЦИЯ МУНИЦИПАЛЬНОГО ОБРАЗОВАНИЯ</w:t>
      </w:r>
    </w:p>
    <w:p w:rsidR="004E2852" w:rsidRPr="00FE3D9F" w:rsidRDefault="004E2852" w:rsidP="004E2852">
      <w:pPr>
        <w:jc w:val="center"/>
        <w:rPr>
          <w:b/>
          <w:sz w:val="28"/>
          <w:lang w:val="ru-RU"/>
        </w:rPr>
      </w:pPr>
      <w:r w:rsidRPr="00FE3D9F">
        <w:rPr>
          <w:b/>
          <w:sz w:val="28"/>
          <w:lang w:val="ru-RU"/>
        </w:rPr>
        <w:t>ТУАПСИНСКИЙ РАЙОН</w:t>
      </w:r>
    </w:p>
    <w:p w:rsidR="004E2852" w:rsidRPr="00BC2DE8" w:rsidRDefault="004E2852" w:rsidP="004E2852">
      <w:pPr>
        <w:pStyle w:val="ab"/>
        <w:rPr>
          <w:sz w:val="14"/>
          <w:lang w:val="ru-RU"/>
        </w:rPr>
      </w:pPr>
    </w:p>
    <w:p w:rsidR="004E2852" w:rsidRPr="00BC2DE8" w:rsidRDefault="004E2852" w:rsidP="004E2852">
      <w:pPr>
        <w:pStyle w:val="ab"/>
        <w:rPr>
          <w:szCs w:val="36"/>
          <w:lang w:val="ru-RU"/>
        </w:rPr>
      </w:pPr>
      <w:r w:rsidRPr="00BC2DE8">
        <w:rPr>
          <w:szCs w:val="36"/>
          <w:lang w:val="ru-RU"/>
        </w:rPr>
        <w:t>ПОСТАНОВЛЕНИЕ</w:t>
      </w:r>
    </w:p>
    <w:p w:rsidR="004E2852" w:rsidRPr="00FE3D9F" w:rsidRDefault="004E2852" w:rsidP="004E2852">
      <w:pPr>
        <w:rPr>
          <w:b/>
          <w:lang w:val="ru-RU"/>
        </w:rPr>
      </w:pPr>
    </w:p>
    <w:p w:rsidR="004E2852" w:rsidRPr="00FE3D9F" w:rsidRDefault="004E2852" w:rsidP="004E2852">
      <w:pPr>
        <w:rPr>
          <w:b/>
          <w:lang w:val="ru-RU"/>
        </w:rPr>
      </w:pPr>
    </w:p>
    <w:p w:rsidR="004E2852" w:rsidRPr="00FE3D9F" w:rsidRDefault="004E2852" w:rsidP="004E2852">
      <w:pPr>
        <w:jc w:val="center"/>
        <w:rPr>
          <w:b/>
          <w:lang w:val="ru-RU"/>
        </w:rPr>
      </w:pPr>
    </w:p>
    <w:p w:rsidR="004E2852" w:rsidRPr="004E2852" w:rsidRDefault="004E2852" w:rsidP="004E2852">
      <w:pPr>
        <w:jc w:val="both"/>
        <w:rPr>
          <w:sz w:val="28"/>
          <w:szCs w:val="28"/>
          <w:lang w:val="ru-RU"/>
        </w:rPr>
      </w:pPr>
      <w:r w:rsidRPr="004E2852">
        <w:rPr>
          <w:sz w:val="28"/>
          <w:szCs w:val="28"/>
          <w:lang w:val="ru-RU"/>
        </w:rPr>
        <w:t>от ______________</w:t>
      </w:r>
      <w:r w:rsidRPr="004E2852">
        <w:rPr>
          <w:sz w:val="28"/>
          <w:szCs w:val="28"/>
          <w:lang w:val="ru-RU"/>
        </w:rPr>
        <w:tab/>
      </w:r>
      <w:r w:rsidRPr="004E2852">
        <w:rPr>
          <w:sz w:val="28"/>
          <w:szCs w:val="28"/>
          <w:lang w:val="ru-RU"/>
        </w:rPr>
        <w:tab/>
      </w:r>
      <w:r w:rsidRPr="004E2852">
        <w:rPr>
          <w:sz w:val="28"/>
          <w:szCs w:val="28"/>
          <w:lang w:val="ru-RU"/>
        </w:rPr>
        <w:tab/>
        <w:t xml:space="preserve">            </w:t>
      </w:r>
      <w:r w:rsidR="00BC2DE8">
        <w:rPr>
          <w:sz w:val="28"/>
          <w:szCs w:val="28"/>
          <w:lang w:val="ru-RU"/>
        </w:rPr>
        <w:t xml:space="preserve">  </w:t>
      </w:r>
      <w:r w:rsidRPr="004E2852">
        <w:rPr>
          <w:sz w:val="28"/>
          <w:szCs w:val="28"/>
          <w:lang w:val="ru-RU"/>
        </w:rPr>
        <w:t xml:space="preserve">                     </w:t>
      </w:r>
      <w:r w:rsidR="00BC2DE8">
        <w:rPr>
          <w:sz w:val="28"/>
          <w:szCs w:val="28"/>
          <w:lang w:val="ru-RU"/>
        </w:rPr>
        <w:t xml:space="preserve">       </w:t>
      </w:r>
      <w:r w:rsidRPr="004E2852">
        <w:rPr>
          <w:sz w:val="28"/>
          <w:szCs w:val="28"/>
          <w:lang w:val="ru-RU"/>
        </w:rPr>
        <w:t xml:space="preserve"> </w:t>
      </w:r>
      <w:r w:rsidR="00080C09">
        <w:rPr>
          <w:sz w:val="28"/>
          <w:szCs w:val="28"/>
          <w:lang w:val="ru-RU"/>
        </w:rPr>
        <w:t xml:space="preserve"> </w:t>
      </w:r>
      <w:r w:rsidRPr="004E2852">
        <w:rPr>
          <w:sz w:val="28"/>
          <w:szCs w:val="28"/>
          <w:lang w:val="ru-RU"/>
        </w:rPr>
        <w:t>№______________</w:t>
      </w:r>
    </w:p>
    <w:p w:rsidR="004E2852" w:rsidRPr="004E2852" w:rsidRDefault="004E2852" w:rsidP="004E2852">
      <w:pPr>
        <w:jc w:val="center"/>
        <w:rPr>
          <w:szCs w:val="28"/>
          <w:lang w:val="ru-RU"/>
        </w:rPr>
      </w:pPr>
      <w:r w:rsidRPr="004E2852">
        <w:rPr>
          <w:szCs w:val="28"/>
          <w:lang w:val="ru-RU"/>
        </w:rPr>
        <w:t>г. Туапсе</w:t>
      </w:r>
    </w:p>
    <w:p w:rsidR="004E2852" w:rsidRPr="00D8158D" w:rsidRDefault="004E2852" w:rsidP="004E2852">
      <w:pPr>
        <w:rPr>
          <w:szCs w:val="28"/>
          <w:lang w:val="ru-RU"/>
        </w:rPr>
      </w:pPr>
    </w:p>
    <w:p w:rsidR="00055F69" w:rsidRDefault="00055F69" w:rsidP="00055F69">
      <w:pPr>
        <w:rPr>
          <w:sz w:val="28"/>
          <w:szCs w:val="28"/>
          <w:lang w:val="ru-RU"/>
        </w:rPr>
      </w:pPr>
      <w:r w:rsidRPr="00846A36">
        <w:rPr>
          <w:sz w:val="28"/>
          <w:szCs w:val="28"/>
          <w:lang w:val="ru-RU"/>
        </w:rPr>
        <w:tab/>
      </w:r>
    </w:p>
    <w:p w:rsidR="00055F69" w:rsidRDefault="00055F69" w:rsidP="00055F69">
      <w:pPr>
        <w:rPr>
          <w:sz w:val="28"/>
          <w:szCs w:val="28"/>
          <w:lang w:val="ru-RU"/>
        </w:rPr>
      </w:pPr>
      <w:r w:rsidRPr="00846A36">
        <w:rPr>
          <w:sz w:val="28"/>
          <w:szCs w:val="28"/>
          <w:lang w:val="ru-RU"/>
        </w:rPr>
        <w:tab/>
      </w:r>
    </w:p>
    <w:p w:rsidR="007B20B7" w:rsidRDefault="009C2EC4" w:rsidP="009C2EC4">
      <w:pPr>
        <w:pStyle w:val="ConsPlusNormal"/>
        <w:jc w:val="center"/>
        <w:rPr>
          <w:b/>
          <w:sz w:val="28"/>
        </w:rPr>
      </w:pPr>
      <w:r>
        <w:rPr>
          <w:b/>
          <w:sz w:val="28"/>
        </w:rPr>
        <w:t>О</w:t>
      </w:r>
      <w:r w:rsidR="00842BE1">
        <w:rPr>
          <w:b/>
          <w:sz w:val="28"/>
        </w:rPr>
        <w:t>б утверждении</w:t>
      </w:r>
      <w:r>
        <w:rPr>
          <w:b/>
          <w:sz w:val="28"/>
        </w:rPr>
        <w:t xml:space="preserve"> П</w:t>
      </w:r>
      <w:r w:rsidR="00842BE1">
        <w:rPr>
          <w:b/>
          <w:sz w:val="28"/>
        </w:rPr>
        <w:t>орядка</w:t>
      </w:r>
      <w:r w:rsidRPr="009C2EC4">
        <w:rPr>
          <w:b/>
          <w:sz w:val="28"/>
        </w:rPr>
        <w:t xml:space="preserve"> определения объема </w:t>
      </w:r>
    </w:p>
    <w:p w:rsidR="007B20B7" w:rsidRDefault="009C2EC4" w:rsidP="007B20B7">
      <w:pPr>
        <w:pStyle w:val="ConsPlusNormal"/>
        <w:jc w:val="center"/>
        <w:rPr>
          <w:b/>
          <w:sz w:val="28"/>
        </w:rPr>
      </w:pPr>
      <w:r w:rsidRPr="009C2EC4">
        <w:rPr>
          <w:b/>
          <w:sz w:val="28"/>
        </w:rPr>
        <w:t xml:space="preserve">и условий предоставления субсидий </w:t>
      </w:r>
      <w:proofErr w:type="gramStart"/>
      <w:r w:rsidRPr="009C2EC4">
        <w:rPr>
          <w:b/>
          <w:sz w:val="28"/>
        </w:rPr>
        <w:t>муниципальным</w:t>
      </w:r>
      <w:proofErr w:type="gramEnd"/>
      <w:r w:rsidRPr="009C2EC4">
        <w:rPr>
          <w:b/>
          <w:sz w:val="28"/>
        </w:rPr>
        <w:t xml:space="preserve"> </w:t>
      </w:r>
    </w:p>
    <w:p w:rsidR="007B20B7" w:rsidRDefault="009C2EC4" w:rsidP="007B20B7">
      <w:pPr>
        <w:pStyle w:val="ConsPlusNormal"/>
        <w:jc w:val="center"/>
        <w:rPr>
          <w:b/>
          <w:sz w:val="28"/>
        </w:rPr>
      </w:pPr>
      <w:r w:rsidRPr="009C2EC4">
        <w:rPr>
          <w:b/>
          <w:sz w:val="28"/>
        </w:rPr>
        <w:t xml:space="preserve">бюджетным учреждениям, подведомственным отделу </w:t>
      </w:r>
    </w:p>
    <w:p w:rsidR="007B20B7" w:rsidRDefault="00DE7E77" w:rsidP="007B20B7">
      <w:pPr>
        <w:pStyle w:val="ConsPlusNormal"/>
        <w:jc w:val="center"/>
        <w:rPr>
          <w:b/>
          <w:sz w:val="28"/>
        </w:rPr>
      </w:pPr>
      <w:r>
        <w:rPr>
          <w:b/>
          <w:sz w:val="28"/>
        </w:rPr>
        <w:t xml:space="preserve">по </w:t>
      </w:r>
      <w:r w:rsidR="009C2EC4" w:rsidRPr="009C2EC4">
        <w:rPr>
          <w:b/>
          <w:sz w:val="28"/>
        </w:rPr>
        <w:t>физической культур</w:t>
      </w:r>
      <w:r>
        <w:rPr>
          <w:b/>
          <w:sz w:val="28"/>
        </w:rPr>
        <w:t>е</w:t>
      </w:r>
      <w:r w:rsidR="009C2EC4" w:rsidRPr="009C2EC4">
        <w:rPr>
          <w:b/>
          <w:sz w:val="28"/>
        </w:rPr>
        <w:t xml:space="preserve"> и спорт</w:t>
      </w:r>
      <w:r>
        <w:rPr>
          <w:b/>
          <w:sz w:val="28"/>
        </w:rPr>
        <w:t>у</w:t>
      </w:r>
      <w:r w:rsidR="009C2EC4" w:rsidRPr="009C2EC4">
        <w:rPr>
          <w:b/>
          <w:sz w:val="28"/>
        </w:rPr>
        <w:t xml:space="preserve"> администрации </w:t>
      </w:r>
    </w:p>
    <w:p w:rsidR="007B20B7" w:rsidRDefault="009C2EC4" w:rsidP="007B20B7">
      <w:pPr>
        <w:pStyle w:val="ConsPlusNormal"/>
        <w:jc w:val="center"/>
        <w:rPr>
          <w:b/>
          <w:sz w:val="28"/>
        </w:rPr>
      </w:pPr>
      <w:r w:rsidRPr="009C2EC4">
        <w:rPr>
          <w:b/>
          <w:sz w:val="28"/>
        </w:rPr>
        <w:t xml:space="preserve">муниципального образования Туапсинский район, </w:t>
      </w:r>
    </w:p>
    <w:p w:rsidR="007B20B7" w:rsidRDefault="009C2EC4" w:rsidP="007B20B7">
      <w:pPr>
        <w:pStyle w:val="ConsPlusNormal"/>
        <w:jc w:val="center"/>
        <w:rPr>
          <w:b/>
          <w:sz w:val="28"/>
        </w:rPr>
      </w:pPr>
      <w:r w:rsidRPr="009C2EC4">
        <w:rPr>
          <w:b/>
          <w:sz w:val="28"/>
        </w:rPr>
        <w:t>на иные цели,</w:t>
      </w:r>
      <w:r w:rsidR="007B20B7">
        <w:rPr>
          <w:b/>
          <w:sz w:val="28"/>
        </w:rPr>
        <w:t xml:space="preserve"> </w:t>
      </w:r>
      <w:r w:rsidRPr="009C2EC4">
        <w:rPr>
          <w:b/>
          <w:sz w:val="28"/>
        </w:rPr>
        <w:t xml:space="preserve">не связанные с возмещением </w:t>
      </w:r>
    </w:p>
    <w:p w:rsidR="007B20B7" w:rsidRDefault="009C2EC4" w:rsidP="007B20B7">
      <w:pPr>
        <w:pStyle w:val="ConsPlusNormal"/>
        <w:jc w:val="center"/>
        <w:rPr>
          <w:b/>
          <w:sz w:val="28"/>
        </w:rPr>
      </w:pPr>
      <w:r w:rsidRPr="009C2EC4">
        <w:rPr>
          <w:b/>
          <w:sz w:val="28"/>
        </w:rPr>
        <w:t xml:space="preserve">нормативных затрат на выполнение </w:t>
      </w:r>
      <w:proofErr w:type="gramStart"/>
      <w:r w:rsidRPr="009C2EC4">
        <w:rPr>
          <w:b/>
          <w:sz w:val="28"/>
        </w:rPr>
        <w:t>муниципального</w:t>
      </w:r>
      <w:proofErr w:type="gramEnd"/>
      <w:r w:rsidRPr="009C2EC4">
        <w:rPr>
          <w:b/>
          <w:sz w:val="28"/>
        </w:rPr>
        <w:t xml:space="preserve"> </w:t>
      </w:r>
    </w:p>
    <w:p w:rsidR="007B20B7" w:rsidRDefault="009C2EC4" w:rsidP="007B20B7">
      <w:pPr>
        <w:pStyle w:val="ConsPlusNormal"/>
        <w:jc w:val="center"/>
        <w:rPr>
          <w:sz w:val="28"/>
        </w:rPr>
      </w:pPr>
      <w:r w:rsidRPr="009C2EC4">
        <w:rPr>
          <w:b/>
          <w:sz w:val="28"/>
        </w:rPr>
        <w:t xml:space="preserve">задания, на реализацию мероприятий, </w:t>
      </w:r>
      <w:proofErr w:type="gramStart"/>
      <w:r w:rsidRPr="009C2EC4">
        <w:rPr>
          <w:b/>
          <w:sz w:val="28"/>
        </w:rPr>
        <w:t>муниципальной</w:t>
      </w:r>
      <w:proofErr w:type="gramEnd"/>
      <w:r w:rsidRPr="009C2EC4">
        <w:rPr>
          <w:sz w:val="28"/>
        </w:rPr>
        <w:t xml:space="preserve"> </w:t>
      </w:r>
    </w:p>
    <w:p w:rsidR="007B20B7" w:rsidRDefault="0001638C" w:rsidP="007B20B7">
      <w:pPr>
        <w:pStyle w:val="ConsPlusNormal"/>
        <w:jc w:val="center"/>
        <w:rPr>
          <w:b/>
          <w:sz w:val="28"/>
        </w:rPr>
      </w:pPr>
      <w:hyperlink r:id="rId9" w:history="1">
        <w:r w:rsidR="009C2EC4" w:rsidRPr="009C2EC4">
          <w:rPr>
            <w:b/>
            <w:sz w:val="28"/>
          </w:rPr>
          <w:t>программы</w:t>
        </w:r>
      </w:hyperlink>
      <w:r w:rsidR="009C2EC4" w:rsidRPr="009C2EC4">
        <w:rPr>
          <w:sz w:val="28"/>
        </w:rPr>
        <w:t xml:space="preserve"> </w:t>
      </w:r>
      <w:r w:rsidR="009C2EC4" w:rsidRPr="009C2EC4">
        <w:rPr>
          <w:b/>
          <w:sz w:val="28"/>
        </w:rPr>
        <w:t xml:space="preserve"> «Развитие физической культуры и </w:t>
      </w:r>
    </w:p>
    <w:p w:rsidR="009C2EC4" w:rsidRPr="009C2EC4" w:rsidRDefault="009C2EC4" w:rsidP="007B20B7">
      <w:pPr>
        <w:pStyle w:val="ConsPlusNormal"/>
        <w:jc w:val="center"/>
        <w:rPr>
          <w:b/>
          <w:sz w:val="28"/>
        </w:rPr>
      </w:pPr>
      <w:r w:rsidRPr="009C2EC4">
        <w:rPr>
          <w:b/>
          <w:sz w:val="28"/>
        </w:rPr>
        <w:t>спорта в Туапсинском районе»</w:t>
      </w:r>
    </w:p>
    <w:p w:rsidR="00055F69" w:rsidRPr="005D1D1A" w:rsidRDefault="00055F69" w:rsidP="00055F69">
      <w:pPr>
        <w:jc w:val="center"/>
        <w:rPr>
          <w:rFonts w:eastAsia="Calibri"/>
          <w:b/>
          <w:sz w:val="36"/>
          <w:szCs w:val="28"/>
          <w:lang w:val="ru-RU" w:eastAsia="en-US"/>
        </w:rPr>
      </w:pPr>
    </w:p>
    <w:p w:rsidR="005D1D1A" w:rsidRDefault="005D1D1A" w:rsidP="001E6E1F">
      <w:pPr>
        <w:autoSpaceDE w:val="0"/>
        <w:autoSpaceDN w:val="0"/>
        <w:adjustRightInd w:val="0"/>
        <w:ind w:firstLine="709"/>
        <w:jc w:val="both"/>
        <w:rPr>
          <w:rFonts w:eastAsia="Calibri"/>
          <w:sz w:val="28"/>
          <w:szCs w:val="28"/>
          <w:lang w:val="ru-RU" w:eastAsia="en-US"/>
        </w:rPr>
      </w:pPr>
    </w:p>
    <w:p w:rsidR="00055F69" w:rsidRPr="009C2EC4" w:rsidRDefault="009C2EC4" w:rsidP="009C2EC4">
      <w:pPr>
        <w:pStyle w:val="ConsPlusNormal"/>
        <w:ind w:firstLine="540"/>
        <w:jc w:val="both"/>
        <w:rPr>
          <w:rFonts w:eastAsia="Calibri"/>
          <w:bCs/>
          <w:sz w:val="28"/>
          <w:szCs w:val="28"/>
          <w:lang w:eastAsia="en-US"/>
        </w:rPr>
      </w:pPr>
      <w:proofErr w:type="gramStart"/>
      <w:r w:rsidRPr="009C2EC4">
        <w:rPr>
          <w:sz w:val="28"/>
          <w:szCs w:val="28"/>
        </w:rPr>
        <w:t xml:space="preserve">В соответствии с абзацем 2 </w:t>
      </w:r>
      <w:hyperlink r:id="rId10" w:history="1">
        <w:r w:rsidRPr="009C2EC4">
          <w:rPr>
            <w:sz w:val="28"/>
            <w:szCs w:val="28"/>
          </w:rPr>
          <w:t>статьи 78.1</w:t>
        </w:r>
      </w:hyperlink>
      <w:r w:rsidRPr="009C2EC4">
        <w:rPr>
          <w:sz w:val="28"/>
          <w:szCs w:val="28"/>
        </w:rPr>
        <w:t xml:space="preserve"> Бюджетного кодекса Российской Федерации, Федеральным </w:t>
      </w:r>
      <w:hyperlink r:id="rId11" w:history="1">
        <w:r w:rsidRPr="009C2EC4">
          <w:rPr>
            <w:sz w:val="28"/>
            <w:szCs w:val="28"/>
          </w:rPr>
          <w:t>законом</w:t>
        </w:r>
      </w:hyperlink>
      <w:r w:rsidRPr="009C2EC4">
        <w:rPr>
          <w:sz w:val="28"/>
          <w:szCs w:val="28"/>
        </w:rPr>
        <w:t xml:space="preserve"> от 4 декабря 2007 г</w:t>
      </w:r>
      <w:r>
        <w:rPr>
          <w:sz w:val="28"/>
          <w:szCs w:val="28"/>
        </w:rPr>
        <w:t>.</w:t>
      </w:r>
      <w:r w:rsidRPr="009C2EC4">
        <w:rPr>
          <w:sz w:val="28"/>
          <w:szCs w:val="28"/>
        </w:rPr>
        <w:t xml:space="preserve"> </w:t>
      </w:r>
      <w:r>
        <w:rPr>
          <w:sz w:val="28"/>
          <w:szCs w:val="28"/>
        </w:rPr>
        <w:t>№</w:t>
      </w:r>
      <w:r w:rsidRPr="009C2EC4">
        <w:rPr>
          <w:sz w:val="28"/>
          <w:szCs w:val="28"/>
        </w:rPr>
        <w:t xml:space="preserve"> 329-ФЗ </w:t>
      </w:r>
      <w:r>
        <w:rPr>
          <w:sz w:val="28"/>
          <w:szCs w:val="28"/>
        </w:rPr>
        <w:t>«</w:t>
      </w:r>
      <w:r w:rsidRPr="009C2EC4">
        <w:rPr>
          <w:sz w:val="28"/>
          <w:szCs w:val="28"/>
        </w:rPr>
        <w:t>О физической культуре и спорте в Российской Федерации</w:t>
      </w:r>
      <w:r>
        <w:rPr>
          <w:sz w:val="28"/>
          <w:szCs w:val="28"/>
        </w:rPr>
        <w:t>»</w:t>
      </w:r>
      <w:r w:rsidRPr="009C2EC4">
        <w:rPr>
          <w:sz w:val="28"/>
          <w:szCs w:val="28"/>
        </w:rPr>
        <w:t>, Федеральным законом от 6 октября 2003 г</w:t>
      </w:r>
      <w:r>
        <w:rPr>
          <w:sz w:val="28"/>
          <w:szCs w:val="28"/>
        </w:rPr>
        <w:t>.</w:t>
      </w:r>
      <w:r w:rsidRPr="009C2EC4">
        <w:rPr>
          <w:sz w:val="28"/>
          <w:szCs w:val="28"/>
        </w:rPr>
        <w:t xml:space="preserve"> № 131-ФЗ «Об общих принципах организации местного самоуправления в Российской Федерации»,</w:t>
      </w:r>
      <w:r>
        <w:rPr>
          <w:sz w:val="28"/>
          <w:szCs w:val="28"/>
        </w:rPr>
        <w:t xml:space="preserve"> </w:t>
      </w:r>
      <w:hyperlink r:id="rId12" w:history="1">
        <w:r w:rsidRPr="009C2EC4">
          <w:rPr>
            <w:sz w:val="28"/>
            <w:szCs w:val="28"/>
          </w:rPr>
          <w:t>постановлением</w:t>
        </w:r>
      </w:hyperlink>
      <w:r w:rsidRPr="009C2EC4">
        <w:rPr>
          <w:sz w:val="28"/>
          <w:szCs w:val="28"/>
        </w:rPr>
        <w:t xml:space="preserve"> Правительства Российской Федерации от 22</w:t>
      </w:r>
      <w:r>
        <w:rPr>
          <w:sz w:val="28"/>
          <w:szCs w:val="28"/>
        </w:rPr>
        <w:t xml:space="preserve"> февраля </w:t>
      </w:r>
      <w:r w:rsidRPr="009C2EC4">
        <w:rPr>
          <w:sz w:val="28"/>
          <w:szCs w:val="28"/>
        </w:rPr>
        <w:t>2020</w:t>
      </w:r>
      <w:r>
        <w:rPr>
          <w:sz w:val="28"/>
          <w:szCs w:val="28"/>
        </w:rPr>
        <w:t xml:space="preserve"> г. №</w:t>
      </w:r>
      <w:r w:rsidRPr="009C2EC4">
        <w:rPr>
          <w:sz w:val="28"/>
          <w:szCs w:val="28"/>
        </w:rPr>
        <w:t xml:space="preserve"> 203 </w:t>
      </w:r>
      <w:r>
        <w:rPr>
          <w:sz w:val="28"/>
          <w:szCs w:val="28"/>
        </w:rPr>
        <w:t>«</w:t>
      </w:r>
      <w:r w:rsidRPr="009C2EC4">
        <w:rPr>
          <w:sz w:val="28"/>
          <w:szCs w:val="28"/>
        </w:rPr>
        <w:t>Об общих требованиях к нормативным правовым</w:t>
      </w:r>
      <w:proofErr w:type="gramEnd"/>
      <w:r w:rsidRPr="009C2EC4">
        <w:rPr>
          <w:sz w:val="28"/>
          <w:szCs w:val="28"/>
        </w:rPr>
        <w:t xml:space="preserve"> актам и муниципальным правовым актам, устанавливающим порядок определения объема и условия предоставления бюджетным учреждениям субсидий на иные цели</w:t>
      </w:r>
      <w:r>
        <w:rPr>
          <w:sz w:val="28"/>
          <w:szCs w:val="28"/>
        </w:rPr>
        <w:t>»</w:t>
      </w:r>
      <w:r w:rsidRPr="009C2EC4">
        <w:rPr>
          <w:sz w:val="28"/>
          <w:szCs w:val="28"/>
        </w:rPr>
        <w:t xml:space="preserve">  </w:t>
      </w:r>
      <w:proofErr w:type="gramStart"/>
      <w:r w:rsidR="00055F69" w:rsidRPr="009C2EC4">
        <w:rPr>
          <w:rFonts w:eastAsia="Calibri"/>
          <w:sz w:val="28"/>
          <w:szCs w:val="28"/>
          <w:lang w:eastAsia="en-US"/>
        </w:rPr>
        <w:t>п</w:t>
      </w:r>
      <w:proofErr w:type="gramEnd"/>
      <w:r w:rsidR="00055F69" w:rsidRPr="009C2EC4">
        <w:rPr>
          <w:rFonts w:eastAsia="Calibri"/>
          <w:sz w:val="28"/>
          <w:szCs w:val="28"/>
          <w:lang w:eastAsia="en-US"/>
        </w:rPr>
        <w:t xml:space="preserve"> о с т а н о в л я ю:</w:t>
      </w:r>
    </w:p>
    <w:p w:rsidR="009C2EC4" w:rsidRPr="009C2EC4" w:rsidRDefault="00055F69" w:rsidP="009C2EC4">
      <w:pPr>
        <w:pStyle w:val="a9"/>
        <w:ind w:firstLine="709"/>
        <w:jc w:val="both"/>
        <w:rPr>
          <w:rFonts w:ascii="Times New Roman" w:hAnsi="Times New Roman"/>
          <w:sz w:val="28"/>
          <w:szCs w:val="28"/>
        </w:rPr>
      </w:pPr>
      <w:r w:rsidRPr="009C2EC4">
        <w:rPr>
          <w:rFonts w:ascii="Times New Roman" w:eastAsia="Calibri" w:hAnsi="Times New Roman"/>
          <w:sz w:val="28"/>
          <w:szCs w:val="28"/>
          <w:lang w:eastAsia="en-US"/>
        </w:rPr>
        <w:t xml:space="preserve">1. </w:t>
      </w:r>
      <w:r w:rsidR="009C2EC4" w:rsidRPr="009C2EC4">
        <w:rPr>
          <w:rFonts w:ascii="Times New Roman" w:hAnsi="Times New Roman"/>
          <w:sz w:val="28"/>
          <w:szCs w:val="28"/>
        </w:rPr>
        <w:t xml:space="preserve">Утвердить </w:t>
      </w:r>
      <w:hyperlink w:anchor="P37" w:history="1">
        <w:proofErr w:type="gramStart"/>
        <w:r w:rsidR="009C2EC4">
          <w:rPr>
            <w:rFonts w:ascii="Times New Roman" w:hAnsi="Times New Roman"/>
            <w:sz w:val="28"/>
            <w:szCs w:val="28"/>
          </w:rPr>
          <w:t>П</w:t>
        </w:r>
        <w:proofErr w:type="gramEnd"/>
      </w:hyperlink>
      <w:r w:rsidR="009C2EC4">
        <w:rPr>
          <w:rFonts w:ascii="Times New Roman" w:hAnsi="Times New Roman"/>
          <w:sz w:val="28"/>
          <w:szCs w:val="28"/>
        </w:rPr>
        <w:t xml:space="preserve">орядок </w:t>
      </w:r>
      <w:r w:rsidR="009C2EC4" w:rsidRPr="009C2EC4">
        <w:rPr>
          <w:rFonts w:ascii="Times New Roman" w:hAnsi="Times New Roman"/>
          <w:sz w:val="28"/>
          <w:szCs w:val="28"/>
        </w:rPr>
        <w:t xml:space="preserve">определения объема и условий предоставления субсидий муниципальным бюджетным учреждениям, подведомственным отделу </w:t>
      </w:r>
      <w:r w:rsidR="00DE7E77">
        <w:rPr>
          <w:rFonts w:ascii="Times New Roman" w:hAnsi="Times New Roman"/>
          <w:sz w:val="28"/>
          <w:szCs w:val="28"/>
        </w:rPr>
        <w:t xml:space="preserve">по </w:t>
      </w:r>
      <w:r w:rsidR="009C2EC4" w:rsidRPr="009C2EC4">
        <w:rPr>
          <w:rFonts w:ascii="Times New Roman" w:hAnsi="Times New Roman"/>
          <w:sz w:val="28"/>
          <w:szCs w:val="28"/>
        </w:rPr>
        <w:t>физической культур</w:t>
      </w:r>
      <w:r w:rsidR="00DE7E77">
        <w:rPr>
          <w:rFonts w:ascii="Times New Roman" w:hAnsi="Times New Roman"/>
          <w:sz w:val="28"/>
          <w:szCs w:val="28"/>
        </w:rPr>
        <w:t>е</w:t>
      </w:r>
      <w:r w:rsidR="009C2EC4" w:rsidRPr="009C2EC4">
        <w:rPr>
          <w:rFonts w:ascii="Times New Roman" w:hAnsi="Times New Roman"/>
          <w:sz w:val="28"/>
          <w:szCs w:val="28"/>
        </w:rPr>
        <w:t xml:space="preserve"> и спорт</w:t>
      </w:r>
      <w:r w:rsidR="00DE7E77">
        <w:rPr>
          <w:rFonts w:ascii="Times New Roman" w:hAnsi="Times New Roman"/>
          <w:sz w:val="28"/>
          <w:szCs w:val="28"/>
        </w:rPr>
        <w:t>у</w:t>
      </w:r>
      <w:r w:rsidR="009C2EC4" w:rsidRPr="009C2EC4">
        <w:rPr>
          <w:rFonts w:ascii="Times New Roman" w:hAnsi="Times New Roman"/>
          <w:sz w:val="28"/>
          <w:szCs w:val="28"/>
        </w:rPr>
        <w:t xml:space="preserve"> администрации муниципального образования Туапсинский район, на иные цели, не связанные с возмещением нормативных затрат на выполнение муниципального задания, на реализацию мероп</w:t>
      </w:r>
      <w:r w:rsidR="007B20B7">
        <w:rPr>
          <w:rFonts w:ascii="Times New Roman" w:hAnsi="Times New Roman"/>
          <w:sz w:val="28"/>
          <w:szCs w:val="28"/>
        </w:rPr>
        <w:t>риятий, муниципальной программы</w:t>
      </w:r>
      <w:r w:rsidR="009C2EC4" w:rsidRPr="009C2EC4">
        <w:rPr>
          <w:rFonts w:ascii="Times New Roman" w:hAnsi="Times New Roman"/>
          <w:sz w:val="28"/>
          <w:szCs w:val="28"/>
        </w:rPr>
        <w:t xml:space="preserve"> «Развитие физической культуры</w:t>
      </w:r>
      <w:r w:rsidR="007B20B7">
        <w:rPr>
          <w:rFonts w:ascii="Times New Roman" w:hAnsi="Times New Roman"/>
          <w:sz w:val="28"/>
          <w:szCs w:val="28"/>
        </w:rPr>
        <w:t xml:space="preserve"> и спорта в Туапсинском районе»</w:t>
      </w:r>
      <w:r w:rsidR="009C2EC4" w:rsidRPr="009C2EC4">
        <w:rPr>
          <w:rFonts w:ascii="Times New Roman" w:hAnsi="Times New Roman"/>
          <w:sz w:val="28"/>
          <w:szCs w:val="28"/>
        </w:rPr>
        <w:t xml:space="preserve"> (прилагается).</w:t>
      </w:r>
    </w:p>
    <w:p w:rsidR="00055F69" w:rsidRPr="00183B19" w:rsidRDefault="00376C89" w:rsidP="00055F69">
      <w:pPr>
        <w:ind w:firstLine="709"/>
        <w:jc w:val="both"/>
        <w:rPr>
          <w:sz w:val="28"/>
          <w:lang w:val="ru-RU"/>
        </w:rPr>
      </w:pPr>
      <w:r>
        <w:rPr>
          <w:sz w:val="28"/>
          <w:lang w:val="ru-RU"/>
        </w:rPr>
        <w:lastRenderedPageBreak/>
        <w:t>2</w:t>
      </w:r>
      <w:r w:rsidR="00055F69">
        <w:rPr>
          <w:sz w:val="28"/>
          <w:lang w:val="ru-RU"/>
        </w:rPr>
        <w:t xml:space="preserve">. </w:t>
      </w:r>
      <w:r w:rsidR="00055F69" w:rsidRPr="00183B19">
        <w:rPr>
          <w:sz w:val="28"/>
          <w:lang w:val="ru-RU"/>
        </w:rPr>
        <w:t xml:space="preserve">Опубликовать настоящее постановление в средствах массовой </w:t>
      </w:r>
      <w:r w:rsidR="00055F69" w:rsidRPr="00B8306A">
        <w:rPr>
          <w:sz w:val="28"/>
          <w:lang w:val="ru-RU"/>
        </w:rPr>
        <w:t>информации Туапсинского района.</w:t>
      </w:r>
    </w:p>
    <w:p w:rsidR="00055F69" w:rsidRDefault="00376C89" w:rsidP="00055F69">
      <w:pPr>
        <w:ind w:firstLine="709"/>
        <w:jc w:val="both"/>
        <w:rPr>
          <w:sz w:val="28"/>
          <w:szCs w:val="28"/>
          <w:lang w:val="ru-RU"/>
        </w:rPr>
      </w:pPr>
      <w:r>
        <w:rPr>
          <w:sz w:val="28"/>
          <w:szCs w:val="28"/>
          <w:lang w:val="ru-RU"/>
        </w:rPr>
        <w:t>3</w:t>
      </w:r>
      <w:r w:rsidR="00055F69">
        <w:rPr>
          <w:sz w:val="28"/>
          <w:szCs w:val="28"/>
          <w:lang w:val="ru-RU"/>
        </w:rPr>
        <w:t xml:space="preserve">. </w:t>
      </w:r>
      <w:proofErr w:type="gramStart"/>
      <w:r w:rsidR="00055F69" w:rsidRPr="000563D8">
        <w:rPr>
          <w:sz w:val="28"/>
          <w:szCs w:val="28"/>
          <w:lang w:val="ru-RU"/>
        </w:rPr>
        <w:t>Разместить</w:t>
      </w:r>
      <w:proofErr w:type="gramEnd"/>
      <w:r w:rsidR="00055F69" w:rsidRPr="000563D8">
        <w:rPr>
          <w:sz w:val="28"/>
          <w:szCs w:val="28"/>
          <w:lang w:val="ru-RU"/>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055F69" w:rsidRDefault="00376C89" w:rsidP="004E2852">
      <w:pPr>
        <w:tabs>
          <w:tab w:val="left" w:pos="1276"/>
        </w:tabs>
        <w:ind w:firstLine="709"/>
        <w:jc w:val="both"/>
        <w:rPr>
          <w:sz w:val="28"/>
          <w:lang w:val="ru-RU"/>
        </w:rPr>
      </w:pPr>
      <w:r>
        <w:rPr>
          <w:sz w:val="28"/>
          <w:lang w:val="ru-RU"/>
        </w:rPr>
        <w:t>4</w:t>
      </w:r>
      <w:r w:rsidR="00055F69">
        <w:rPr>
          <w:sz w:val="28"/>
          <w:lang w:val="ru-RU"/>
        </w:rPr>
        <w:t xml:space="preserve">. </w:t>
      </w:r>
      <w:r w:rsidR="004E2852">
        <w:rPr>
          <w:sz w:val="28"/>
          <w:lang w:val="ru-RU"/>
        </w:rPr>
        <w:t xml:space="preserve"> </w:t>
      </w:r>
      <w:proofErr w:type="gramStart"/>
      <w:r w:rsidR="00055F69" w:rsidRPr="00183B19">
        <w:rPr>
          <w:sz w:val="28"/>
          <w:lang w:val="ru-RU"/>
        </w:rPr>
        <w:t>Контроль за</w:t>
      </w:r>
      <w:proofErr w:type="gramEnd"/>
      <w:r w:rsidR="00055F69" w:rsidRPr="00183B19">
        <w:rPr>
          <w:sz w:val="28"/>
          <w:lang w:val="ru-RU"/>
        </w:rPr>
        <w:t xml:space="preserve"> выполнением</w:t>
      </w:r>
      <w:r w:rsidR="00055F69" w:rsidRPr="00304C96">
        <w:rPr>
          <w:sz w:val="28"/>
          <w:lang w:val="ru-RU"/>
        </w:rPr>
        <w:t xml:space="preserve"> настоящего постановления возложить </w:t>
      </w:r>
      <w:r w:rsidR="00055F69">
        <w:rPr>
          <w:sz w:val="28"/>
          <w:lang w:val="ru-RU"/>
        </w:rPr>
        <w:t xml:space="preserve">         </w:t>
      </w:r>
      <w:r w:rsidR="00055F69" w:rsidRPr="00304C96">
        <w:rPr>
          <w:sz w:val="28"/>
          <w:lang w:val="ru-RU"/>
        </w:rPr>
        <w:t>на заместителя главы администрации муниципального обр</w:t>
      </w:r>
      <w:r w:rsidR="00055F69">
        <w:rPr>
          <w:sz w:val="28"/>
          <w:lang w:val="ru-RU"/>
        </w:rPr>
        <w:t xml:space="preserve">азования Туапсинский район </w:t>
      </w:r>
      <w:r w:rsidR="005D1D1A">
        <w:rPr>
          <w:sz w:val="28"/>
          <w:lang w:val="ru-RU"/>
        </w:rPr>
        <w:t>Мирошниченко В.</w:t>
      </w:r>
      <w:r w:rsidR="007B20B7" w:rsidRPr="007B20B7">
        <w:rPr>
          <w:sz w:val="28"/>
          <w:lang w:val="ru-RU"/>
        </w:rPr>
        <w:t>Е.</w:t>
      </w:r>
    </w:p>
    <w:p w:rsidR="004E2852" w:rsidRPr="00376C89" w:rsidRDefault="004E2852" w:rsidP="00376C89">
      <w:pPr>
        <w:pStyle w:val="aa"/>
        <w:numPr>
          <w:ilvl w:val="0"/>
          <w:numId w:val="6"/>
        </w:numPr>
        <w:tabs>
          <w:tab w:val="left" w:pos="1134"/>
        </w:tabs>
        <w:ind w:left="0" w:firstLine="709"/>
        <w:jc w:val="both"/>
        <w:rPr>
          <w:color w:val="000000"/>
        </w:rPr>
      </w:pPr>
      <w:r w:rsidRPr="00376C89">
        <w:t>Настоящее постановление вступает в силу со дня его официального опубликования</w:t>
      </w:r>
      <w:r w:rsidR="008762FC">
        <w:t>.</w:t>
      </w:r>
    </w:p>
    <w:p w:rsidR="00055F69" w:rsidRDefault="00055F69" w:rsidP="00055F69">
      <w:pPr>
        <w:ind w:firstLine="709"/>
        <w:jc w:val="both"/>
        <w:rPr>
          <w:sz w:val="28"/>
          <w:szCs w:val="28"/>
          <w:lang w:val="ru-RU"/>
        </w:rPr>
      </w:pPr>
    </w:p>
    <w:p w:rsidR="004E2852" w:rsidRPr="00296C41" w:rsidRDefault="004E2852" w:rsidP="00055F69">
      <w:pPr>
        <w:ind w:firstLine="709"/>
        <w:jc w:val="both"/>
        <w:rPr>
          <w:sz w:val="28"/>
          <w:szCs w:val="28"/>
          <w:lang w:val="ru-RU"/>
        </w:rPr>
      </w:pPr>
    </w:p>
    <w:p w:rsidR="00055F69" w:rsidRPr="000D2EB7" w:rsidRDefault="00055F69" w:rsidP="00055F69">
      <w:pPr>
        <w:jc w:val="both"/>
        <w:rPr>
          <w:sz w:val="28"/>
          <w:szCs w:val="28"/>
          <w:lang w:val="ru-RU"/>
        </w:rPr>
      </w:pPr>
      <w:r>
        <w:rPr>
          <w:sz w:val="28"/>
          <w:szCs w:val="28"/>
          <w:lang w:val="ru-RU"/>
        </w:rPr>
        <w:t>Г</w:t>
      </w:r>
      <w:r w:rsidRPr="000D2EB7">
        <w:rPr>
          <w:sz w:val="28"/>
          <w:szCs w:val="28"/>
          <w:lang w:val="ru-RU"/>
        </w:rPr>
        <w:t>лав</w:t>
      </w:r>
      <w:r>
        <w:rPr>
          <w:sz w:val="28"/>
          <w:szCs w:val="28"/>
          <w:lang w:val="ru-RU"/>
        </w:rPr>
        <w:t>а</w:t>
      </w:r>
      <w:r w:rsidRPr="000D2EB7">
        <w:rPr>
          <w:sz w:val="28"/>
          <w:szCs w:val="28"/>
          <w:lang w:val="ru-RU"/>
        </w:rPr>
        <w:t xml:space="preserve"> </w:t>
      </w:r>
    </w:p>
    <w:p w:rsidR="00055F69" w:rsidRPr="000D2EB7" w:rsidRDefault="00055F69" w:rsidP="00055F69">
      <w:pPr>
        <w:jc w:val="both"/>
        <w:rPr>
          <w:sz w:val="28"/>
          <w:szCs w:val="28"/>
          <w:lang w:val="ru-RU"/>
        </w:rPr>
      </w:pPr>
      <w:r w:rsidRPr="000D2EB7">
        <w:rPr>
          <w:sz w:val="28"/>
          <w:szCs w:val="28"/>
          <w:lang w:val="ru-RU"/>
        </w:rPr>
        <w:t>муниципального образования</w:t>
      </w:r>
    </w:p>
    <w:p w:rsidR="00055F69" w:rsidRPr="007B20B7" w:rsidRDefault="00055F69" w:rsidP="00055F69">
      <w:pPr>
        <w:tabs>
          <w:tab w:val="left" w:pos="0"/>
          <w:tab w:val="left" w:pos="7797"/>
        </w:tabs>
        <w:jc w:val="both"/>
        <w:rPr>
          <w:sz w:val="28"/>
          <w:szCs w:val="28"/>
          <w:lang w:val="ru-RU"/>
        </w:rPr>
      </w:pPr>
      <w:r w:rsidRPr="000D2EB7">
        <w:rPr>
          <w:sz w:val="28"/>
          <w:szCs w:val="28"/>
          <w:lang w:val="ru-RU"/>
        </w:rPr>
        <w:t>Туапсинский район</w:t>
      </w:r>
      <w:r w:rsidRPr="000D2EB7">
        <w:rPr>
          <w:sz w:val="28"/>
          <w:szCs w:val="28"/>
          <w:lang w:val="ru-RU"/>
        </w:rPr>
        <w:tab/>
      </w:r>
      <w:r w:rsidR="007B20B7">
        <w:rPr>
          <w:sz w:val="28"/>
          <w:szCs w:val="28"/>
          <w:lang w:val="ru-RU"/>
        </w:rPr>
        <w:t xml:space="preserve">         </w:t>
      </w:r>
      <w:r w:rsidR="007B20B7" w:rsidRPr="007B20B7">
        <w:rPr>
          <w:sz w:val="28"/>
          <w:szCs w:val="28"/>
          <w:lang w:val="ru-RU"/>
        </w:rPr>
        <w:t>С.А. Бойко</w:t>
      </w:r>
    </w:p>
    <w:p w:rsidR="008B386D" w:rsidRDefault="008B386D">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055F69" w:rsidRDefault="00055F69">
      <w:pPr>
        <w:rPr>
          <w:lang w:val="ru-RU"/>
        </w:rPr>
      </w:pPr>
    </w:p>
    <w:p w:rsidR="00823639" w:rsidRDefault="00823639">
      <w:pPr>
        <w:rPr>
          <w:lang w:val="ru-RU"/>
        </w:rPr>
      </w:pPr>
    </w:p>
    <w:p w:rsidR="00823639" w:rsidRDefault="00823639">
      <w:pPr>
        <w:rPr>
          <w:lang w:val="ru-RU"/>
        </w:rPr>
      </w:pPr>
    </w:p>
    <w:p w:rsidR="00823639" w:rsidRDefault="00823639">
      <w:pPr>
        <w:rPr>
          <w:lang w:val="ru-RU"/>
        </w:rPr>
      </w:pPr>
    </w:p>
    <w:p w:rsidR="00C265A4" w:rsidRDefault="00C265A4">
      <w:pPr>
        <w:rPr>
          <w:lang w:val="ru-RU"/>
        </w:rPr>
      </w:pPr>
    </w:p>
    <w:p w:rsidR="00C265A4" w:rsidRDefault="00C265A4">
      <w:pPr>
        <w:rPr>
          <w:lang w:val="ru-RU"/>
        </w:rPr>
      </w:pPr>
    </w:p>
    <w:p w:rsidR="00C265A4" w:rsidRDefault="00C265A4">
      <w:pPr>
        <w:rPr>
          <w:lang w:val="ru-RU"/>
        </w:rPr>
      </w:pPr>
    </w:p>
    <w:p w:rsidR="00C265A4" w:rsidRDefault="00C265A4">
      <w:pPr>
        <w:rPr>
          <w:lang w:val="ru-RU"/>
        </w:rPr>
      </w:pPr>
    </w:p>
    <w:p w:rsidR="00C265A4" w:rsidRDefault="00C265A4">
      <w:pPr>
        <w:rPr>
          <w:lang w:val="ru-RU"/>
        </w:rPr>
      </w:pPr>
    </w:p>
    <w:p w:rsidR="00C265A4" w:rsidRDefault="00C265A4">
      <w:pPr>
        <w:rPr>
          <w:lang w:val="ru-RU"/>
        </w:rPr>
      </w:pPr>
    </w:p>
    <w:p w:rsidR="00376C89" w:rsidRDefault="00376C89" w:rsidP="00BC2DE8">
      <w:pPr>
        <w:ind w:left="2124" w:firstLine="708"/>
        <w:rPr>
          <w:b/>
          <w:spacing w:val="4"/>
          <w:sz w:val="28"/>
          <w:szCs w:val="28"/>
          <w:lang w:val="ru-RU"/>
        </w:rPr>
      </w:pPr>
    </w:p>
    <w:p w:rsidR="00376C89" w:rsidRDefault="00376C89" w:rsidP="00BC2DE8">
      <w:pPr>
        <w:ind w:left="2124" w:firstLine="708"/>
        <w:rPr>
          <w:b/>
          <w:spacing w:val="4"/>
          <w:sz w:val="28"/>
          <w:szCs w:val="28"/>
          <w:lang w:val="ru-RU"/>
        </w:rPr>
      </w:pPr>
    </w:p>
    <w:p w:rsidR="008762FC" w:rsidRDefault="008762FC" w:rsidP="007B20B7">
      <w:pPr>
        <w:rPr>
          <w:b/>
          <w:spacing w:val="4"/>
          <w:sz w:val="28"/>
          <w:szCs w:val="28"/>
          <w:lang w:val="ru-RU"/>
        </w:rPr>
      </w:pPr>
    </w:p>
    <w:p w:rsidR="00B524DC" w:rsidRPr="00B524DC" w:rsidRDefault="00B524DC" w:rsidP="00B524DC">
      <w:pPr>
        <w:spacing w:after="5" w:line="235" w:lineRule="auto"/>
        <w:ind w:left="4678" w:firstLine="708"/>
        <w:jc w:val="both"/>
        <w:rPr>
          <w:color w:val="000000"/>
          <w:sz w:val="28"/>
          <w:szCs w:val="28"/>
          <w:lang w:val="ru-RU" w:eastAsia="en-US"/>
        </w:rPr>
      </w:pPr>
      <w:r w:rsidRPr="00B524DC">
        <w:rPr>
          <w:color w:val="000000"/>
          <w:sz w:val="28"/>
          <w:szCs w:val="28"/>
          <w:lang w:val="ru-RU" w:eastAsia="en-US"/>
        </w:rPr>
        <w:t xml:space="preserve">Приложение </w:t>
      </w:r>
    </w:p>
    <w:p w:rsidR="00B524DC" w:rsidRPr="00B524DC" w:rsidRDefault="00B524DC" w:rsidP="00B524DC">
      <w:pPr>
        <w:spacing w:after="5" w:line="235" w:lineRule="auto"/>
        <w:ind w:left="5670" w:firstLine="700"/>
        <w:jc w:val="both"/>
        <w:rPr>
          <w:color w:val="000000"/>
          <w:sz w:val="28"/>
          <w:szCs w:val="28"/>
          <w:lang w:val="ru-RU" w:eastAsia="en-US"/>
        </w:rPr>
      </w:pPr>
    </w:p>
    <w:p w:rsidR="00B524DC" w:rsidRPr="00B524DC" w:rsidRDefault="00B524DC" w:rsidP="00B524DC">
      <w:pPr>
        <w:spacing w:after="5" w:line="235" w:lineRule="auto"/>
        <w:ind w:left="5387" w:hanging="1"/>
        <w:jc w:val="both"/>
        <w:rPr>
          <w:color w:val="000000"/>
          <w:sz w:val="28"/>
          <w:szCs w:val="28"/>
          <w:lang w:val="ru-RU" w:eastAsia="en-US"/>
        </w:rPr>
      </w:pPr>
      <w:r w:rsidRPr="00B524DC">
        <w:rPr>
          <w:color w:val="000000"/>
          <w:sz w:val="28"/>
          <w:szCs w:val="28"/>
          <w:lang w:val="ru-RU" w:eastAsia="en-US"/>
        </w:rPr>
        <w:t>УТВЕРЖДЕН</w:t>
      </w:r>
    </w:p>
    <w:p w:rsidR="00B524DC" w:rsidRPr="00B524DC" w:rsidRDefault="00B524DC" w:rsidP="00B524DC">
      <w:pPr>
        <w:spacing w:after="5" w:line="235" w:lineRule="auto"/>
        <w:ind w:left="5387" w:hanging="1"/>
        <w:jc w:val="both"/>
        <w:rPr>
          <w:color w:val="000000"/>
          <w:sz w:val="28"/>
          <w:szCs w:val="28"/>
          <w:lang w:val="ru-RU" w:eastAsia="en-US"/>
        </w:rPr>
      </w:pPr>
      <w:r w:rsidRPr="00B524DC">
        <w:rPr>
          <w:color w:val="000000"/>
          <w:sz w:val="28"/>
          <w:szCs w:val="28"/>
          <w:lang w:val="ru-RU" w:eastAsia="en-US"/>
        </w:rPr>
        <w:t>постановлением администрации</w:t>
      </w:r>
    </w:p>
    <w:p w:rsidR="00B524DC" w:rsidRPr="00B524DC" w:rsidRDefault="00B524DC" w:rsidP="00B524DC">
      <w:pPr>
        <w:spacing w:after="5" w:line="235" w:lineRule="auto"/>
        <w:ind w:left="5387" w:hanging="1"/>
        <w:jc w:val="both"/>
        <w:rPr>
          <w:color w:val="000000"/>
          <w:sz w:val="28"/>
          <w:szCs w:val="28"/>
          <w:lang w:val="ru-RU" w:eastAsia="en-US"/>
        </w:rPr>
      </w:pPr>
      <w:r w:rsidRPr="00B524DC">
        <w:rPr>
          <w:color w:val="000000"/>
          <w:sz w:val="28"/>
          <w:szCs w:val="28"/>
          <w:lang w:val="ru-RU" w:eastAsia="en-US"/>
        </w:rPr>
        <w:t>муниципального образования</w:t>
      </w:r>
    </w:p>
    <w:p w:rsidR="00B524DC" w:rsidRPr="00B524DC" w:rsidRDefault="00B524DC" w:rsidP="00B524DC">
      <w:pPr>
        <w:spacing w:after="5" w:line="235" w:lineRule="auto"/>
        <w:ind w:left="5387" w:hanging="1"/>
        <w:jc w:val="both"/>
        <w:rPr>
          <w:color w:val="000000"/>
          <w:sz w:val="28"/>
          <w:szCs w:val="28"/>
          <w:lang w:val="ru-RU" w:eastAsia="en-US"/>
        </w:rPr>
      </w:pPr>
      <w:r w:rsidRPr="00B524DC">
        <w:rPr>
          <w:color w:val="000000"/>
          <w:sz w:val="28"/>
          <w:szCs w:val="28"/>
          <w:lang w:val="ru-RU" w:eastAsia="en-US"/>
        </w:rPr>
        <w:t>Туапсинский район</w:t>
      </w:r>
    </w:p>
    <w:p w:rsidR="00B524DC" w:rsidRPr="00B524DC" w:rsidRDefault="00B524DC" w:rsidP="00B524DC">
      <w:pPr>
        <w:widowControl w:val="0"/>
        <w:autoSpaceDE w:val="0"/>
        <w:autoSpaceDN w:val="0"/>
        <w:ind w:left="4678" w:firstLine="708"/>
        <w:rPr>
          <w:sz w:val="28"/>
          <w:szCs w:val="28"/>
          <w:lang w:val="ru-RU"/>
        </w:rPr>
      </w:pPr>
      <w:r w:rsidRPr="00B524DC">
        <w:rPr>
          <w:sz w:val="28"/>
          <w:szCs w:val="28"/>
          <w:lang w:val="ru-RU"/>
        </w:rPr>
        <w:t>от ____________№ _____________</w:t>
      </w:r>
    </w:p>
    <w:p w:rsidR="00B524DC" w:rsidRPr="00B524DC" w:rsidRDefault="00B524DC" w:rsidP="00B524DC">
      <w:pPr>
        <w:jc w:val="center"/>
        <w:rPr>
          <w:b/>
          <w:sz w:val="28"/>
          <w:szCs w:val="20"/>
          <w:lang w:val="ru-RU"/>
        </w:rPr>
      </w:pPr>
      <w:bookmarkStart w:id="0" w:name="P37"/>
      <w:bookmarkEnd w:id="0"/>
    </w:p>
    <w:p w:rsidR="00B524DC" w:rsidRPr="00B524DC" w:rsidRDefault="00B524DC" w:rsidP="00B524DC">
      <w:pPr>
        <w:jc w:val="center"/>
        <w:rPr>
          <w:b/>
          <w:sz w:val="28"/>
          <w:szCs w:val="20"/>
          <w:lang w:val="ru-RU"/>
        </w:rPr>
      </w:pPr>
    </w:p>
    <w:p w:rsidR="00B524DC" w:rsidRPr="00B524DC" w:rsidRDefault="00B524DC" w:rsidP="00B524DC">
      <w:pPr>
        <w:jc w:val="center"/>
        <w:rPr>
          <w:b/>
          <w:sz w:val="28"/>
          <w:szCs w:val="20"/>
          <w:lang w:val="ru-RU"/>
        </w:rPr>
      </w:pPr>
    </w:p>
    <w:p w:rsidR="00B524DC" w:rsidRPr="00B524DC" w:rsidRDefault="00B524DC" w:rsidP="00B524DC">
      <w:pPr>
        <w:jc w:val="center"/>
        <w:rPr>
          <w:b/>
          <w:sz w:val="28"/>
          <w:szCs w:val="20"/>
          <w:lang w:val="ru-RU"/>
        </w:rPr>
      </w:pPr>
    </w:p>
    <w:p w:rsidR="00B524DC" w:rsidRPr="00B524DC" w:rsidRDefault="00B524DC" w:rsidP="00B524DC">
      <w:pPr>
        <w:jc w:val="center"/>
        <w:rPr>
          <w:b/>
          <w:sz w:val="28"/>
          <w:szCs w:val="20"/>
          <w:lang w:val="ru-RU"/>
        </w:rPr>
      </w:pPr>
    </w:p>
    <w:p w:rsidR="00B524DC" w:rsidRPr="00B524DC" w:rsidRDefault="00B524DC" w:rsidP="00B524DC">
      <w:pPr>
        <w:jc w:val="center"/>
        <w:rPr>
          <w:b/>
          <w:sz w:val="28"/>
          <w:szCs w:val="20"/>
          <w:lang w:val="ru-RU"/>
        </w:rPr>
      </w:pPr>
      <w:r w:rsidRPr="00B524DC">
        <w:rPr>
          <w:b/>
          <w:sz w:val="28"/>
          <w:szCs w:val="20"/>
          <w:lang w:val="ru-RU"/>
        </w:rPr>
        <w:t>ПОРЯДОК</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определения объема и условий предоставления субсидий </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муниципальным бюджетным учреждениям, </w:t>
      </w:r>
    </w:p>
    <w:p w:rsidR="00B524DC" w:rsidRPr="00B524DC" w:rsidRDefault="00B524DC" w:rsidP="00B524DC">
      <w:pPr>
        <w:autoSpaceDE w:val="0"/>
        <w:autoSpaceDN w:val="0"/>
        <w:adjustRightInd w:val="0"/>
        <w:jc w:val="center"/>
        <w:outlineLvl w:val="0"/>
        <w:rPr>
          <w:b/>
          <w:sz w:val="28"/>
          <w:lang w:val="ru-RU"/>
        </w:rPr>
      </w:pPr>
      <w:proofErr w:type="gramStart"/>
      <w:r w:rsidRPr="00B524DC">
        <w:rPr>
          <w:b/>
          <w:sz w:val="28"/>
          <w:lang w:val="ru-RU"/>
        </w:rPr>
        <w:t>находящимся</w:t>
      </w:r>
      <w:proofErr w:type="gramEnd"/>
      <w:r w:rsidRPr="00B524DC">
        <w:rPr>
          <w:b/>
          <w:sz w:val="28"/>
          <w:lang w:val="ru-RU"/>
        </w:rPr>
        <w:t xml:space="preserve"> в ведении отдела физической культуры </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и спорта администрации муниципального образования </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Туапсинский район, на иные цели, не связанные </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с возмещением нормативных затрат на выполнение </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муниципального задания, на реализацию мероприятий, </w:t>
      </w:r>
    </w:p>
    <w:p w:rsidR="00B524DC" w:rsidRPr="00B524DC" w:rsidRDefault="00B524DC" w:rsidP="00B524DC">
      <w:pPr>
        <w:autoSpaceDE w:val="0"/>
        <w:autoSpaceDN w:val="0"/>
        <w:adjustRightInd w:val="0"/>
        <w:jc w:val="center"/>
        <w:outlineLvl w:val="0"/>
        <w:rPr>
          <w:b/>
          <w:sz w:val="28"/>
          <w:lang w:val="ru-RU"/>
        </w:rPr>
      </w:pPr>
      <w:r w:rsidRPr="00B524DC">
        <w:rPr>
          <w:b/>
          <w:sz w:val="28"/>
          <w:lang w:val="ru-RU"/>
        </w:rPr>
        <w:t xml:space="preserve">муниципальной </w:t>
      </w:r>
      <w:hyperlink r:id="rId13" w:history="1">
        <w:r w:rsidRPr="00B524DC">
          <w:rPr>
            <w:b/>
            <w:sz w:val="28"/>
            <w:lang w:val="ru-RU"/>
          </w:rPr>
          <w:t>программы</w:t>
        </w:r>
      </w:hyperlink>
      <w:r w:rsidRPr="00B524DC">
        <w:rPr>
          <w:b/>
          <w:sz w:val="28"/>
          <w:lang w:val="ru-RU"/>
        </w:rPr>
        <w:t xml:space="preserve">  «Развитие физической </w:t>
      </w:r>
    </w:p>
    <w:p w:rsidR="00B524DC" w:rsidRPr="00B524DC" w:rsidRDefault="00B524DC" w:rsidP="00B524DC">
      <w:pPr>
        <w:autoSpaceDE w:val="0"/>
        <w:autoSpaceDN w:val="0"/>
        <w:adjustRightInd w:val="0"/>
        <w:jc w:val="center"/>
        <w:outlineLvl w:val="0"/>
        <w:rPr>
          <w:b/>
          <w:sz w:val="28"/>
          <w:highlight w:val="lightGray"/>
          <w:lang w:val="ru-RU"/>
        </w:rPr>
      </w:pPr>
      <w:r w:rsidRPr="00B524DC">
        <w:rPr>
          <w:b/>
          <w:sz w:val="28"/>
          <w:lang w:val="ru-RU"/>
        </w:rPr>
        <w:t>культуры и спорта в Туапсинском районе»</w:t>
      </w:r>
      <w:r w:rsidRPr="00B524DC">
        <w:rPr>
          <w:b/>
          <w:sz w:val="28"/>
          <w:highlight w:val="lightGray"/>
          <w:lang w:val="ru-RU"/>
        </w:rPr>
        <w:t xml:space="preserve"> </w:t>
      </w:r>
    </w:p>
    <w:p w:rsidR="00B524DC" w:rsidRPr="00DF36F2" w:rsidRDefault="00B524DC" w:rsidP="00B524DC">
      <w:pPr>
        <w:pStyle w:val="ConsPlusNormal"/>
        <w:rPr>
          <w:b/>
          <w:sz w:val="28"/>
          <w:szCs w:val="28"/>
          <w:highlight w:val="lightGray"/>
        </w:rPr>
      </w:pPr>
    </w:p>
    <w:p w:rsidR="00B524DC" w:rsidRPr="00E62CFC" w:rsidRDefault="00B524DC" w:rsidP="00B524DC">
      <w:pPr>
        <w:pStyle w:val="ConsPlusNormal"/>
        <w:jc w:val="center"/>
        <w:rPr>
          <w:sz w:val="28"/>
          <w:szCs w:val="28"/>
        </w:rPr>
      </w:pPr>
      <w:r w:rsidRPr="00E62CFC">
        <w:rPr>
          <w:sz w:val="28"/>
          <w:szCs w:val="28"/>
        </w:rPr>
        <w:t>1. Общие положения</w:t>
      </w:r>
    </w:p>
    <w:p w:rsidR="00B524DC" w:rsidRPr="00B524DC" w:rsidRDefault="00B524DC" w:rsidP="00B524DC">
      <w:pPr>
        <w:pStyle w:val="ConsPlusNormal"/>
        <w:jc w:val="center"/>
      </w:pP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1.1. </w:t>
      </w:r>
      <w:proofErr w:type="gramStart"/>
      <w:r w:rsidRPr="00B524DC">
        <w:rPr>
          <w:rFonts w:ascii="Times New Roman" w:hAnsi="Times New Roman"/>
          <w:sz w:val="28"/>
          <w:szCs w:val="28"/>
        </w:rPr>
        <w:t>Настоящий Порядок определения объема и условия предоставления субсидий из бюджета муниципального образования Туапсинский район муниципальным бюджетным учреждениям, находящимся в ведении отдела физической культуры и спорта администрации муниципального образования Туапсинский район, на иные цели (далее – Порядок, спортивные школы муниципального образования Туапсинский район) разработан в соответствии с абзацами вторым и четвертым пункта 1 статьи 78.1 Бюджетного кодекса Российской Федерации, постановлением Правительства Российской</w:t>
      </w:r>
      <w:proofErr w:type="gramEnd"/>
      <w:r w:rsidRPr="00B524DC">
        <w:rPr>
          <w:rFonts w:ascii="Times New Roman" w:hAnsi="Times New Roman"/>
          <w:sz w:val="28"/>
          <w:szCs w:val="28"/>
        </w:rPr>
        <w:t xml:space="preserve"> </w:t>
      </w:r>
      <w:proofErr w:type="gramStart"/>
      <w:r w:rsidRPr="00B524DC">
        <w:rPr>
          <w:rFonts w:ascii="Times New Roman" w:hAnsi="Times New Roman"/>
          <w:sz w:val="28"/>
          <w:szCs w:val="28"/>
        </w:rPr>
        <w:t>Федерации от 22 февраля 2020 г.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решением Совета муниципального образования Туапсинский район о бюджете муниципального образования Туапсинский район на текущий финансовый год и плановый период и регламентирует процедуру определения объема и условия предоставления</w:t>
      </w:r>
      <w:proofErr w:type="gramEnd"/>
      <w:r w:rsidRPr="00B524DC">
        <w:rPr>
          <w:rFonts w:ascii="Times New Roman" w:hAnsi="Times New Roman"/>
          <w:sz w:val="28"/>
          <w:szCs w:val="28"/>
        </w:rPr>
        <w:t xml:space="preserve"> субсидий из бюджета муниципального образования Туапсинский район муниципальным бюджетным учреждениям, находящимся в ведении отдела физической культуры и спорта администрации муниципального образования Туапсинский район, на иные цели. </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lastRenderedPageBreak/>
        <w:t>Субсидии предоставляются в целях реализации мероприятия, муниципальной программы «Развитие физической культуры и спорта в Туапсинском районе» утвержденной  постановлением администрации муниципального образования Туапсинский район  от 23 ноября 2015 г.                 № 2675</w:t>
      </w:r>
      <w:r w:rsidRPr="00B524DC">
        <w:rPr>
          <w:rFonts w:ascii="Times New Roman" w:hAnsi="Times New Roman"/>
        </w:rPr>
        <w:t xml:space="preserve"> </w:t>
      </w:r>
      <w:r w:rsidRPr="00B524DC">
        <w:rPr>
          <w:rFonts w:ascii="Times New Roman" w:hAnsi="Times New Roman"/>
          <w:sz w:val="28"/>
          <w:szCs w:val="28"/>
        </w:rPr>
        <w:t>на следующие цели:</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1)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«Образования» и «Физическая культура и спорт»;</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2) предоставление субсидий в целях обеспечения условий для развития физической культуры и массового спорта в части оплаты труда инструкторов по спорту;</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3)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на укрепление материально-технической базы муниципальных физкультурно-спортивных организаций;</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4)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 целях улучшение кадрового обеспечения муниципальных бюджетных учреждений отрасли «Физическая культура и спорт»;</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5)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приобретения спортивного инвентаря, оборудования, спортивной одежды, обуви для  муниципальных бюджетных учреждений спортивных школ муниципального образования Туапсинский район;</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6)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проведения </w:t>
      </w:r>
      <w:proofErr w:type="gramStart"/>
      <w:r w:rsidRPr="00B524DC">
        <w:rPr>
          <w:rFonts w:ascii="Times New Roman" w:hAnsi="Times New Roman"/>
          <w:sz w:val="28"/>
          <w:szCs w:val="28"/>
        </w:rPr>
        <w:t>сертификации  спортивных объектов  муниципальных бюджетных учреждений спортивных школ муниципального образования</w:t>
      </w:r>
      <w:proofErr w:type="gramEnd"/>
      <w:r w:rsidRPr="00B524DC">
        <w:rPr>
          <w:rFonts w:ascii="Times New Roman" w:hAnsi="Times New Roman"/>
          <w:sz w:val="28"/>
          <w:szCs w:val="28"/>
        </w:rPr>
        <w:t xml:space="preserve"> Туапсинский район;</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7)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реализации дополнительной помощи местным бюджетам для решения социально значимых вопросов местного значения;</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8) предоставление субсидии на лицензирование медицинского кабинета;</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9) 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внедрение Всероссийского </w:t>
      </w:r>
      <w:r w:rsidRPr="00B524DC">
        <w:rPr>
          <w:rFonts w:ascii="Times New Roman" w:hAnsi="Times New Roman"/>
          <w:sz w:val="28"/>
          <w:szCs w:val="28"/>
        </w:rPr>
        <w:lastRenderedPageBreak/>
        <w:t>физкультурное - спортивного комплекса «Готов к труду и обороне» на территории муниципального образования Туапсинский район</w:t>
      </w:r>
      <w:bookmarkStart w:id="1" w:name="_GoBack"/>
      <w:bookmarkEnd w:id="1"/>
      <w:r w:rsidRPr="00B524DC">
        <w:rPr>
          <w:rFonts w:ascii="Times New Roman" w:hAnsi="Times New Roman"/>
          <w:sz w:val="28"/>
          <w:szCs w:val="28"/>
        </w:rPr>
        <w:t xml:space="preserve">. </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1.2. Функции и полномочия учредителя Учреждения осуществляет отдел физической культуры и спорта администрации муниципального образования Туапсинский район  (далее - Отдел).</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1.3. Субсидии предоставляются Отделом спортивным школам муниципального образования Туапсинский район в пределах бюджетных ассигнований, предусмотренных в местном бюджете на соответствующий финансовый год (соответствующий финансовый год и плановый период), и лимитов бюджетных обязательств, доведенных Отделу как главному распорядителю и получателю средств местного бюджета. </w:t>
      </w:r>
    </w:p>
    <w:p w:rsidR="00B524DC" w:rsidRPr="00B524DC" w:rsidRDefault="00B524DC" w:rsidP="00B524DC">
      <w:pPr>
        <w:pStyle w:val="ConsPlusTitle"/>
        <w:jc w:val="center"/>
        <w:outlineLvl w:val="1"/>
        <w:rPr>
          <w:rFonts w:ascii="Times New Roman" w:hAnsi="Times New Roman" w:cs="Times New Roman"/>
        </w:rPr>
      </w:pPr>
    </w:p>
    <w:p w:rsidR="00B524DC" w:rsidRPr="00B524DC" w:rsidRDefault="00B524DC" w:rsidP="00B524DC">
      <w:pPr>
        <w:pStyle w:val="a9"/>
        <w:ind w:firstLine="709"/>
        <w:jc w:val="center"/>
        <w:rPr>
          <w:rFonts w:ascii="Times New Roman" w:hAnsi="Times New Roman"/>
          <w:sz w:val="28"/>
          <w:szCs w:val="28"/>
        </w:rPr>
      </w:pPr>
      <w:r w:rsidRPr="00B524DC">
        <w:rPr>
          <w:rFonts w:ascii="Times New Roman" w:hAnsi="Times New Roman"/>
          <w:sz w:val="28"/>
          <w:szCs w:val="28"/>
        </w:rPr>
        <w:t>2. Условия и порядок предоставления субсидий</w:t>
      </w:r>
    </w:p>
    <w:p w:rsidR="00B524DC" w:rsidRPr="00B524DC" w:rsidRDefault="00B524DC" w:rsidP="00B524DC">
      <w:pPr>
        <w:ind w:left="826" w:firstLine="133"/>
        <w:jc w:val="both"/>
        <w:rPr>
          <w:b/>
          <w:szCs w:val="28"/>
          <w:lang w:val="ru-RU"/>
        </w:rPr>
      </w:pPr>
    </w:p>
    <w:p w:rsidR="00B524DC" w:rsidRPr="00B524DC" w:rsidRDefault="00B524DC" w:rsidP="00B524DC">
      <w:pPr>
        <w:ind w:right="14" w:firstLine="709"/>
        <w:jc w:val="both"/>
        <w:rPr>
          <w:sz w:val="28"/>
          <w:szCs w:val="28"/>
          <w:lang w:val="ru-RU"/>
        </w:rPr>
      </w:pPr>
      <w:r w:rsidRPr="00B524DC">
        <w:rPr>
          <w:sz w:val="28"/>
          <w:szCs w:val="28"/>
          <w:lang w:val="ru-RU"/>
        </w:rPr>
        <w:t>2.1. Отдел оповещает спортивные школы муниципального образования Туапсинский район о начале приема заявок на предоставление субсидии на иные цели (далее – Заявка) в форме письма.</w:t>
      </w:r>
    </w:p>
    <w:p w:rsidR="00B524DC" w:rsidRPr="00B524DC" w:rsidRDefault="00B524DC" w:rsidP="00B524DC">
      <w:pPr>
        <w:ind w:right="14" w:firstLine="709"/>
        <w:jc w:val="both"/>
        <w:rPr>
          <w:sz w:val="28"/>
          <w:szCs w:val="28"/>
          <w:lang w:val="ru-RU"/>
        </w:rPr>
      </w:pPr>
      <w:r w:rsidRPr="00B524DC">
        <w:rPr>
          <w:sz w:val="28"/>
          <w:szCs w:val="28"/>
          <w:lang w:val="ru-RU"/>
        </w:rPr>
        <w:t>2.2. Спортивная школа муниципального образования Туапсинский район в целях получения Субсидии представляет Заявку (приложение) в адрес отдела с приложением следующих документов:</w:t>
      </w:r>
    </w:p>
    <w:p w:rsidR="00B524DC" w:rsidRPr="00B524DC" w:rsidRDefault="00B524DC" w:rsidP="00B524DC">
      <w:pPr>
        <w:ind w:right="14" w:firstLine="709"/>
        <w:jc w:val="both"/>
        <w:rPr>
          <w:sz w:val="28"/>
          <w:szCs w:val="28"/>
          <w:lang w:val="ru-RU"/>
        </w:rPr>
      </w:pPr>
      <w:proofErr w:type="gramStart"/>
      <w:r w:rsidRPr="00B524DC">
        <w:rPr>
          <w:sz w:val="28"/>
          <w:szCs w:val="28"/>
          <w:lang w:val="ru-RU"/>
        </w:rPr>
        <w:t>1) пояснительная записка, содержащая обоснование необходимости предоставления бюджетных средств на цели, установленные в соответствии с пунктом 1.1 раздела 1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рассчитанную на основании цен за единицу (товаров, работ, услуг), статистических</w:t>
      </w:r>
      <w:proofErr w:type="gramEnd"/>
      <w:r w:rsidRPr="00B524DC">
        <w:rPr>
          <w:sz w:val="28"/>
          <w:szCs w:val="28"/>
          <w:lang w:val="ru-RU"/>
        </w:rPr>
        <w:t xml:space="preserve"> данных и (или) иную информацию;</w:t>
      </w:r>
    </w:p>
    <w:p w:rsidR="00B524DC" w:rsidRPr="00E62CFC" w:rsidRDefault="00B524DC" w:rsidP="00B524DC">
      <w:pPr>
        <w:pStyle w:val="ConsPlusNormal"/>
        <w:ind w:firstLine="540"/>
        <w:jc w:val="both"/>
        <w:rPr>
          <w:sz w:val="28"/>
          <w:szCs w:val="28"/>
        </w:rPr>
      </w:pPr>
      <w:r w:rsidRPr="00E62CFC">
        <w:rPr>
          <w:sz w:val="28"/>
          <w:szCs w:val="28"/>
        </w:rPr>
        <w:t>2) информацию о планируемом к приобретению имуществе, в случае если целью предоставления субсидии является приобретение имущества, а также предложения поставщиков (подрядчиков, исполнителей) и (или) информацию, размещенную на официальных сайтах поставщиков, нормативных затрат, информацию из заключенных договоров на поставку товаров;</w:t>
      </w:r>
    </w:p>
    <w:p w:rsidR="00B524DC" w:rsidRPr="00E62CFC" w:rsidRDefault="00B524DC" w:rsidP="00B524DC">
      <w:pPr>
        <w:pStyle w:val="ConsPlusNormal"/>
        <w:ind w:firstLine="540"/>
        <w:jc w:val="both"/>
        <w:rPr>
          <w:sz w:val="28"/>
          <w:szCs w:val="28"/>
        </w:rPr>
      </w:pPr>
      <w:r>
        <w:rPr>
          <w:sz w:val="28"/>
          <w:szCs w:val="28"/>
        </w:rPr>
        <w:t xml:space="preserve">3) </w:t>
      </w:r>
      <w:r w:rsidRPr="00E62CFC">
        <w:rPr>
          <w:sz w:val="28"/>
          <w:szCs w:val="28"/>
        </w:rPr>
        <w:t>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w:t>
      </w:r>
    </w:p>
    <w:p w:rsidR="00B524DC" w:rsidRPr="00E62CFC" w:rsidRDefault="00B524DC" w:rsidP="00B524DC">
      <w:pPr>
        <w:pStyle w:val="ConsPlusNormal"/>
        <w:ind w:firstLine="540"/>
        <w:jc w:val="both"/>
        <w:rPr>
          <w:sz w:val="28"/>
          <w:szCs w:val="28"/>
        </w:rPr>
      </w:pPr>
      <w:r>
        <w:rPr>
          <w:sz w:val="28"/>
          <w:szCs w:val="28"/>
        </w:rPr>
        <w:t xml:space="preserve">4) </w:t>
      </w:r>
      <w:r w:rsidRPr="00E62CFC">
        <w:rPr>
          <w:sz w:val="28"/>
          <w:szCs w:val="28"/>
        </w:rPr>
        <w:t>иную информацию в зависимости от цели предоставления субсидии.</w:t>
      </w:r>
    </w:p>
    <w:p w:rsidR="00B524DC" w:rsidRPr="00B524DC" w:rsidRDefault="00B524DC" w:rsidP="00B524DC">
      <w:pPr>
        <w:ind w:right="14" w:firstLine="540"/>
        <w:jc w:val="both"/>
        <w:rPr>
          <w:sz w:val="28"/>
          <w:szCs w:val="28"/>
          <w:lang w:val="ru-RU"/>
        </w:rPr>
      </w:pPr>
      <w:proofErr w:type="gramStart"/>
      <w:r w:rsidRPr="00B524DC">
        <w:rPr>
          <w:sz w:val="28"/>
          <w:szCs w:val="28"/>
          <w:lang w:val="ru-RU"/>
        </w:rPr>
        <w:t>Документы, указанные в настоящем пункте, представляются за подписью директора спортивной школы муниципального образования Туапсинский район или лица, исполняющего обязанности руководителя в период его временного отсутствия в экономический отдел МКУ «ЦБУО администрации МО Туапсинский район» для проверки соответствия документов требованиям, указанным в пункте 2.2 настоящего Порядка в течение 10 рабочих дней с даты направления письма Отдела.</w:t>
      </w:r>
      <w:proofErr w:type="gramEnd"/>
    </w:p>
    <w:p w:rsidR="00B524DC" w:rsidRPr="00B524DC" w:rsidRDefault="00B524DC" w:rsidP="00B524DC">
      <w:pPr>
        <w:autoSpaceDE w:val="0"/>
        <w:autoSpaceDN w:val="0"/>
        <w:adjustRightInd w:val="0"/>
        <w:ind w:firstLine="709"/>
        <w:jc w:val="both"/>
        <w:rPr>
          <w:sz w:val="28"/>
          <w:szCs w:val="28"/>
          <w:lang w:val="ru-RU"/>
        </w:rPr>
      </w:pPr>
      <w:r w:rsidRPr="00B524DC">
        <w:rPr>
          <w:sz w:val="28"/>
          <w:szCs w:val="28"/>
          <w:lang w:val="ru-RU"/>
        </w:rPr>
        <w:lastRenderedPageBreak/>
        <w:t>2.3. Отдел регистрирует представленные спортивными школами муниципального образования Туапсинский район Заявки и документы в установленном порядке в день поступления после проверки в экономическом отделе МКУ «ЦБУО администрации МО Туапсинский район».</w:t>
      </w:r>
    </w:p>
    <w:p w:rsidR="00B524DC" w:rsidRPr="00B524DC" w:rsidRDefault="00B524DC" w:rsidP="00B524DC">
      <w:pPr>
        <w:ind w:right="14" w:firstLine="709"/>
        <w:jc w:val="both"/>
        <w:rPr>
          <w:sz w:val="28"/>
          <w:szCs w:val="28"/>
          <w:lang w:val="ru-RU"/>
        </w:rPr>
      </w:pPr>
      <w:r w:rsidRPr="00B524DC">
        <w:rPr>
          <w:sz w:val="28"/>
          <w:szCs w:val="28"/>
          <w:lang w:val="ru-RU"/>
        </w:rPr>
        <w:t xml:space="preserve">2.4. В течение десяти рабочих дней </w:t>
      </w:r>
      <w:proofErr w:type="gramStart"/>
      <w:r w:rsidRPr="00B524DC">
        <w:rPr>
          <w:sz w:val="28"/>
          <w:szCs w:val="28"/>
          <w:lang w:val="ru-RU"/>
        </w:rPr>
        <w:t>с даты поступления</w:t>
      </w:r>
      <w:proofErr w:type="gramEnd"/>
      <w:r w:rsidRPr="00B524DC">
        <w:rPr>
          <w:sz w:val="28"/>
          <w:szCs w:val="28"/>
          <w:lang w:val="ru-RU"/>
        </w:rPr>
        <w:t xml:space="preserve"> Заявки Отдел:</w:t>
      </w:r>
    </w:p>
    <w:p w:rsidR="00B524DC" w:rsidRPr="00B524DC" w:rsidRDefault="00B524DC" w:rsidP="00B524DC">
      <w:pPr>
        <w:ind w:right="14" w:firstLine="709"/>
        <w:jc w:val="both"/>
        <w:rPr>
          <w:sz w:val="28"/>
          <w:szCs w:val="28"/>
          <w:lang w:val="ru-RU"/>
        </w:rPr>
      </w:pPr>
      <w:r w:rsidRPr="00B524DC">
        <w:rPr>
          <w:sz w:val="28"/>
          <w:szCs w:val="28"/>
          <w:lang w:val="ru-RU"/>
        </w:rPr>
        <w:t>рассматривает Заявку и документы, прилагаемые к ней на предмет обоснованности, правильности и полноты оформления;</w:t>
      </w:r>
    </w:p>
    <w:p w:rsidR="00B524DC" w:rsidRPr="00B524DC" w:rsidRDefault="00B524DC" w:rsidP="00B524DC">
      <w:pPr>
        <w:ind w:right="14" w:firstLine="709"/>
        <w:jc w:val="both"/>
        <w:rPr>
          <w:sz w:val="28"/>
          <w:szCs w:val="28"/>
          <w:lang w:val="ru-RU"/>
        </w:rPr>
      </w:pPr>
      <w:r w:rsidRPr="00B524DC">
        <w:rPr>
          <w:sz w:val="28"/>
          <w:szCs w:val="28"/>
          <w:lang w:val="ru-RU"/>
        </w:rPr>
        <w:t>по результатам рассмотрения принимает решение о предоставлении либо об отказе в предоставлении Субсидий и направляет его в спортивную школу муниципального образования Туапсинский район.</w:t>
      </w:r>
    </w:p>
    <w:p w:rsidR="00B524DC" w:rsidRPr="00B524DC" w:rsidRDefault="00B524DC" w:rsidP="00B524DC">
      <w:pPr>
        <w:ind w:right="14" w:firstLine="709"/>
        <w:jc w:val="both"/>
        <w:rPr>
          <w:sz w:val="28"/>
          <w:szCs w:val="28"/>
          <w:lang w:val="ru-RU"/>
        </w:rPr>
      </w:pPr>
      <w:r w:rsidRPr="00B524DC">
        <w:rPr>
          <w:sz w:val="28"/>
          <w:szCs w:val="28"/>
          <w:lang w:val="ru-RU"/>
        </w:rPr>
        <w:t>2.5. Решение о предоставлении Субсидии принимается в течение пяти рабочих в форме приказа начальника Отдела о предоставлении Субсидии.</w:t>
      </w:r>
    </w:p>
    <w:p w:rsidR="00B524DC" w:rsidRPr="00B524DC" w:rsidRDefault="00B524DC" w:rsidP="00B524DC">
      <w:pPr>
        <w:ind w:right="14" w:firstLine="709"/>
        <w:jc w:val="both"/>
        <w:rPr>
          <w:sz w:val="28"/>
          <w:szCs w:val="28"/>
          <w:lang w:val="ru-RU"/>
        </w:rPr>
      </w:pPr>
      <w:r w:rsidRPr="00B524DC">
        <w:rPr>
          <w:sz w:val="28"/>
          <w:szCs w:val="28"/>
          <w:lang w:val="ru-RU"/>
        </w:rPr>
        <w:t>2.6. Основаниями для отказа спортивной школе муниципального образования Туапсинский район в предоставлении Субсидии являются:</w:t>
      </w:r>
    </w:p>
    <w:p w:rsidR="00B524DC" w:rsidRPr="00B524DC" w:rsidRDefault="00B524DC" w:rsidP="00B524DC">
      <w:pPr>
        <w:ind w:right="14" w:firstLine="709"/>
        <w:jc w:val="both"/>
        <w:rPr>
          <w:sz w:val="28"/>
          <w:szCs w:val="28"/>
          <w:lang w:val="ru-RU"/>
        </w:rPr>
      </w:pPr>
      <w:r w:rsidRPr="00B524DC">
        <w:rPr>
          <w:sz w:val="28"/>
          <w:szCs w:val="28"/>
          <w:lang w:val="ru-RU"/>
        </w:rPr>
        <w:t>1) несоответствие представленных спортивной школой муниципального образования Туапсинский район документов требованиям, определенным пунктом 2.2 раздела 2 настоящего Порядка, или непредставление (представление не в полном объеме) указанных документов;</w:t>
      </w:r>
    </w:p>
    <w:p w:rsidR="00B524DC" w:rsidRPr="00B524DC" w:rsidRDefault="00B524DC" w:rsidP="00B524DC">
      <w:pPr>
        <w:tabs>
          <w:tab w:val="left" w:pos="426"/>
        </w:tabs>
        <w:ind w:right="14" w:firstLine="709"/>
        <w:jc w:val="both"/>
        <w:rPr>
          <w:sz w:val="28"/>
          <w:szCs w:val="28"/>
          <w:lang w:val="ru-RU"/>
        </w:rPr>
      </w:pPr>
      <w:r w:rsidRPr="00B524DC">
        <w:rPr>
          <w:sz w:val="28"/>
          <w:szCs w:val="28"/>
          <w:lang w:val="ru-RU"/>
        </w:rPr>
        <w:t>2) недостоверность информации, содержащейся в документах, представленных  спортивной школой муниципального образования Туапсинский район;</w:t>
      </w:r>
    </w:p>
    <w:p w:rsidR="00B524DC" w:rsidRPr="00B524DC" w:rsidRDefault="00B524DC" w:rsidP="00B524DC">
      <w:pPr>
        <w:tabs>
          <w:tab w:val="left" w:pos="426"/>
        </w:tabs>
        <w:ind w:right="14" w:firstLine="709"/>
        <w:jc w:val="both"/>
        <w:rPr>
          <w:sz w:val="28"/>
          <w:szCs w:val="28"/>
          <w:lang w:val="ru-RU"/>
        </w:rPr>
      </w:pPr>
      <w:r w:rsidRPr="00B524DC">
        <w:rPr>
          <w:sz w:val="28"/>
          <w:szCs w:val="28"/>
          <w:lang w:val="ru-RU"/>
        </w:rPr>
        <w:t>3) отсутствие лимитов бюджетных обязательств и бюджетных ассигнований, доведенных отделу.</w:t>
      </w:r>
    </w:p>
    <w:p w:rsidR="00B524DC" w:rsidRPr="00B524DC" w:rsidRDefault="00B524DC" w:rsidP="00B524DC">
      <w:pPr>
        <w:tabs>
          <w:tab w:val="left" w:pos="426"/>
        </w:tabs>
        <w:ind w:right="14" w:firstLine="709"/>
        <w:jc w:val="both"/>
        <w:rPr>
          <w:sz w:val="28"/>
          <w:szCs w:val="28"/>
          <w:lang w:val="ru-RU"/>
        </w:rPr>
      </w:pPr>
      <w:r w:rsidRPr="00B524DC">
        <w:rPr>
          <w:sz w:val="28"/>
          <w:szCs w:val="28"/>
          <w:lang w:val="ru-RU"/>
        </w:rPr>
        <w:t>2.7. Решение об отказе в предоставлении Субсидии оформляется Отделом в форме уведомления, подписывается начальником Отдела с указанием основания (</w:t>
      </w:r>
      <w:proofErr w:type="spellStart"/>
      <w:r w:rsidRPr="00B524DC">
        <w:rPr>
          <w:sz w:val="28"/>
          <w:szCs w:val="28"/>
          <w:lang w:val="ru-RU"/>
        </w:rPr>
        <w:t>й</w:t>
      </w:r>
      <w:proofErr w:type="spellEnd"/>
      <w:r w:rsidRPr="00B524DC">
        <w:rPr>
          <w:sz w:val="28"/>
          <w:szCs w:val="28"/>
          <w:lang w:val="ru-RU"/>
        </w:rPr>
        <w:t>) отказа.</w:t>
      </w:r>
    </w:p>
    <w:p w:rsidR="00B524DC" w:rsidRPr="00B524DC" w:rsidRDefault="00B524DC" w:rsidP="00B524DC">
      <w:pPr>
        <w:ind w:right="14" w:firstLine="709"/>
        <w:jc w:val="both"/>
        <w:rPr>
          <w:sz w:val="28"/>
          <w:szCs w:val="28"/>
          <w:lang w:val="ru-RU"/>
        </w:rPr>
      </w:pPr>
      <w:r w:rsidRPr="00B524DC">
        <w:rPr>
          <w:sz w:val="28"/>
          <w:szCs w:val="28"/>
          <w:lang w:val="ru-RU"/>
        </w:rPr>
        <w:t>Отказ в предоставлении Субсидии не препятствует повторному обращению за получением Субсидии в установленном порядке при условии устранения недостатков в течение трех рабочих дней после отказа в предоставлении Субсидии. Исправленные и повторно представленные документы считаются вновь поступившими.</w:t>
      </w:r>
    </w:p>
    <w:p w:rsidR="00B524DC" w:rsidRPr="00B524DC" w:rsidRDefault="00B524DC" w:rsidP="00B524DC">
      <w:pPr>
        <w:ind w:right="14" w:firstLine="709"/>
        <w:jc w:val="both"/>
        <w:rPr>
          <w:sz w:val="28"/>
          <w:szCs w:val="28"/>
          <w:lang w:val="ru-RU"/>
        </w:rPr>
      </w:pPr>
      <w:r w:rsidRPr="00B524DC">
        <w:rPr>
          <w:sz w:val="28"/>
          <w:szCs w:val="28"/>
          <w:lang w:val="ru-RU"/>
        </w:rPr>
        <w:t>2.8. Размер субсидий, предоставляемой спортивной школе муниципального образования Туапсинский район, определяется на основании указанных формул.</w:t>
      </w:r>
    </w:p>
    <w:p w:rsidR="00B524DC" w:rsidRPr="00B524DC" w:rsidRDefault="00B524DC" w:rsidP="00B524DC">
      <w:pPr>
        <w:ind w:right="14" w:firstLine="709"/>
        <w:jc w:val="both"/>
        <w:rPr>
          <w:sz w:val="28"/>
          <w:szCs w:val="28"/>
          <w:lang w:val="ru-RU"/>
        </w:rPr>
      </w:pPr>
      <w:r w:rsidRPr="00B524DC">
        <w:rPr>
          <w:sz w:val="28"/>
          <w:szCs w:val="28"/>
          <w:lang w:val="ru-RU"/>
        </w:rPr>
        <w:t xml:space="preserve">2.8.1. 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«Образования» и «Физическая культура и спорт» определяется по формуле: </w:t>
      </w:r>
    </w:p>
    <w:p w:rsidR="00B524DC" w:rsidRPr="00B524DC" w:rsidRDefault="00B524DC" w:rsidP="00B524DC">
      <w:pPr>
        <w:autoSpaceDE w:val="0"/>
        <w:autoSpaceDN w:val="0"/>
        <w:adjustRightInd w:val="0"/>
        <w:jc w:val="center"/>
        <w:rPr>
          <w:rFonts w:eastAsiaTheme="minorHAnsi"/>
          <w:sz w:val="28"/>
          <w:szCs w:val="28"/>
          <w:lang w:val="ru-RU" w:eastAsia="en-US"/>
        </w:rPr>
      </w:pPr>
    </w:p>
    <w:p w:rsidR="00B524DC" w:rsidRPr="00E62CFC" w:rsidRDefault="00B524DC" w:rsidP="00B524DC">
      <w:pPr>
        <w:autoSpaceDE w:val="0"/>
        <w:autoSpaceDN w:val="0"/>
        <w:adjustRightInd w:val="0"/>
        <w:jc w:val="center"/>
        <w:rPr>
          <w:rFonts w:eastAsiaTheme="minorHAnsi"/>
          <w:sz w:val="28"/>
          <w:szCs w:val="28"/>
          <w:lang w:eastAsia="en-US"/>
        </w:rPr>
      </w:pPr>
      <w:proofErr w:type="spellStart"/>
      <w:r w:rsidRPr="00E62CFC">
        <w:rPr>
          <w:rFonts w:eastAsiaTheme="minorHAnsi"/>
          <w:sz w:val="28"/>
          <w:szCs w:val="28"/>
          <w:lang w:eastAsia="en-US"/>
        </w:rPr>
        <w:t>Суб</w:t>
      </w:r>
      <w:r w:rsidRPr="00E62CFC">
        <w:rPr>
          <w:rFonts w:eastAsiaTheme="minorHAnsi"/>
          <w:sz w:val="28"/>
          <w:szCs w:val="28"/>
          <w:vertAlign w:val="subscript"/>
          <w:lang w:eastAsia="en-US"/>
        </w:rPr>
        <w:t>i</w:t>
      </w:r>
      <w:proofErr w:type="spellEnd"/>
      <w:r w:rsidRPr="00E62CFC">
        <w:rPr>
          <w:rFonts w:eastAsiaTheme="minorHAnsi"/>
          <w:sz w:val="28"/>
          <w:szCs w:val="28"/>
          <w:lang w:eastAsia="en-US"/>
        </w:rPr>
        <w:t xml:space="preserve"> = (P1 x N 1</w:t>
      </w:r>
      <w:r w:rsidRPr="00E62CFC">
        <w:rPr>
          <w:rFonts w:eastAsiaTheme="minorHAnsi"/>
          <w:sz w:val="28"/>
          <w:szCs w:val="28"/>
          <w:vertAlign w:val="subscript"/>
          <w:lang w:eastAsia="en-US"/>
        </w:rPr>
        <w:t>i</w:t>
      </w:r>
      <w:r w:rsidRPr="00E62CFC">
        <w:rPr>
          <w:rFonts w:eastAsiaTheme="minorHAnsi"/>
          <w:sz w:val="28"/>
          <w:szCs w:val="28"/>
          <w:lang w:eastAsia="en-US"/>
        </w:rPr>
        <w:t xml:space="preserve"> + Р2 x N 2</w:t>
      </w:r>
      <w:r w:rsidRPr="00E62CFC">
        <w:rPr>
          <w:rFonts w:eastAsiaTheme="minorHAnsi"/>
          <w:sz w:val="28"/>
          <w:szCs w:val="28"/>
          <w:vertAlign w:val="subscript"/>
          <w:lang w:eastAsia="en-US"/>
        </w:rPr>
        <w:t>i</w:t>
      </w:r>
      <w:r w:rsidRPr="00E62CFC">
        <w:rPr>
          <w:rFonts w:eastAsiaTheme="minorHAnsi"/>
          <w:sz w:val="28"/>
          <w:szCs w:val="28"/>
          <w:lang w:eastAsia="en-US"/>
        </w:rPr>
        <w:t xml:space="preserve">) x Н x 12 </w:t>
      </w:r>
      <w:proofErr w:type="spellStart"/>
      <w:proofErr w:type="gramStart"/>
      <w:r w:rsidRPr="00E62CFC">
        <w:rPr>
          <w:rFonts w:eastAsiaTheme="minorHAnsi"/>
          <w:sz w:val="28"/>
          <w:szCs w:val="28"/>
          <w:lang w:eastAsia="en-US"/>
        </w:rPr>
        <w:t>мес</w:t>
      </w:r>
      <w:proofErr w:type="spellEnd"/>
      <w:r w:rsidRPr="00E62CFC">
        <w:rPr>
          <w:rFonts w:eastAsiaTheme="minorHAnsi"/>
          <w:sz w:val="28"/>
          <w:szCs w:val="28"/>
          <w:lang w:eastAsia="en-US"/>
        </w:rPr>
        <w:t>.,</w:t>
      </w:r>
      <w:proofErr w:type="gramEnd"/>
    </w:p>
    <w:p w:rsidR="00B524DC" w:rsidRPr="00E62CFC" w:rsidRDefault="00B524DC" w:rsidP="00B524DC">
      <w:pPr>
        <w:autoSpaceDE w:val="0"/>
        <w:autoSpaceDN w:val="0"/>
        <w:adjustRightInd w:val="0"/>
        <w:jc w:val="both"/>
        <w:outlineLvl w:val="0"/>
        <w:rPr>
          <w:sz w:val="28"/>
          <w:szCs w:val="28"/>
        </w:rPr>
      </w:pPr>
    </w:p>
    <w:p w:rsidR="00B524DC" w:rsidRPr="00B524DC" w:rsidRDefault="00B524DC" w:rsidP="00B524DC">
      <w:pPr>
        <w:ind w:right="14" w:firstLine="709"/>
        <w:jc w:val="both"/>
        <w:rPr>
          <w:sz w:val="28"/>
          <w:szCs w:val="28"/>
          <w:lang w:val="ru-RU"/>
        </w:rPr>
      </w:pPr>
      <w:r w:rsidRPr="00B524DC">
        <w:rPr>
          <w:sz w:val="28"/>
          <w:szCs w:val="28"/>
          <w:lang w:val="ru-RU"/>
        </w:rPr>
        <w:lastRenderedPageBreak/>
        <w:t>где:</w:t>
      </w:r>
    </w:p>
    <w:p w:rsidR="00B524DC" w:rsidRPr="00B524DC" w:rsidRDefault="00B524DC" w:rsidP="00B524DC">
      <w:pPr>
        <w:ind w:right="14" w:firstLine="709"/>
        <w:jc w:val="both"/>
        <w:rPr>
          <w:sz w:val="28"/>
          <w:szCs w:val="28"/>
          <w:lang w:val="ru-RU"/>
        </w:rPr>
      </w:pPr>
      <w:proofErr w:type="spellStart"/>
      <w:r w:rsidRPr="00B524DC">
        <w:rPr>
          <w:sz w:val="28"/>
          <w:szCs w:val="28"/>
          <w:lang w:val="ru-RU"/>
        </w:rPr>
        <w:t>Суб</w:t>
      </w:r>
      <w:proofErr w:type="gramStart"/>
      <w:r w:rsidRPr="00E62CFC">
        <w:rPr>
          <w:sz w:val="28"/>
          <w:szCs w:val="28"/>
        </w:rPr>
        <w:t>i</w:t>
      </w:r>
      <w:proofErr w:type="spellEnd"/>
      <w:proofErr w:type="gramEnd"/>
      <w:r w:rsidRPr="00B524DC">
        <w:rPr>
          <w:sz w:val="28"/>
          <w:szCs w:val="28"/>
          <w:lang w:val="ru-RU"/>
        </w:rPr>
        <w:t xml:space="preserve"> - объем иных субсидии </w:t>
      </w:r>
      <w:proofErr w:type="spellStart"/>
      <w:r w:rsidRPr="00E62CFC">
        <w:rPr>
          <w:sz w:val="28"/>
          <w:szCs w:val="28"/>
        </w:rPr>
        <w:t>i</w:t>
      </w:r>
      <w:proofErr w:type="spellEnd"/>
      <w:r w:rsidRPr="00B524DC">
        <w:rPr>
          <w:sz w:val="28"/>
          <w:szCs w:val="28"/>
          <w:lang w:val="ru-RU"/>
        </w:rPr>
        <w:t>-</w:t>
      </w:r>
      <w:proofErr w:type="spellStart"/>
      <w:r w:rsidRPr="00B524DC">
        <w:rPr>
          <w:sz w:val="28"/>
          <w:szCs w:val="28"/>
          <w:lang w:val="ru-RU"/>
        </w:rPr>
        <w:t>й</w:t>
      </w:r>
      <w:proofErr w:type="spellEnd"/>
      <w:r w:rsidRPr="00B524DC">
        <w:rPr>
          <w:sz w:val="28"/>
          <w:szCs w:val="28"/>
          <w:lang w:val="ru-RU"/>
        </w:rPr>
        <w:t xml:space="preserve"> спортивной школы муниципального образования Туапсинский район;</w:t>
      </w:r>
    </w:p>
    <w:p w:rsidR="00B524DC" w:rsidRPr="00B524DC" w:rsidRDefault="00B524DC" w:rsidP="00B524DC">
      <w:pPr>
        <w:ind w:right="14" w:firstLine="709"/>
        <w:jc w:val="both"/>
        <w:rPr>
          <w:sz w:val="28"/>
          <w:szCs w:val="28"/>
          <w:lang w:val="ru-RU"/>
        </w:rPr>
      </w:pPr>
      <w:r w:rsidRPr="00B524DC">
        <w:rPr>
          <w:sz w:val="28"/>
          <w:szCs w:val="28"/>
          <w:lang w:val="ru-RU"/>
        </w:rPr>
        <w:t>Р</w:t>
      </w:r>
      <w:proofErr w:type="gramStart"/>
      <w:r w:rsidRPr="00B524DC">
        <w:rPr>
          <w:sz w:val="28"/>
          <w:szCs w:val="28"/>
          <w:lang w:val="ru-RU"/>
        </w:rPr>
        <w:t>1</w:t>
      </w:r>
      <w:proofErr w:type="gramEnd"/>
      <w:r w:rsidRPr="00B524DC">
        <w:rPr>
          <w:sz w:val="28"/>
          <w:szCs w:val="28"/>
          <w:lang w:val="ru-RU"/>
        </w:rPr>
        <w:t xml:space="preserve"> - размер ежемесячной денежной выплаты молодым специалистам в возрасте не старше 30 лет, имеющим высшее образование в области физической культуры и спорта, занимающим по основному месту работы штатные должности, наименования которых указаны в профессиональных стандартах «Тренер» и «Тренер по адаптивной физической культуре и адаптивному спорту», в муниципальных физкультурно-спортивных организациях отрасли «Физическая культура и спорт», а также должности тренера-преподавателя и старшего тренера-преподавателя, </w:t>
      </w:r>
      <w:proofErr w:type="gramStart"/>
      <w:r w:rsidRPr="00B524DC">
        <w:rPr>
          <w:sz w:val="28"/>
          <w:szCs w:val="28"/>
          <w:lang w:val="ru-RU"/>
        </w:rPr>
        <w:t>наименования</w:t>
      </w:r>
      <w:proofErr w:type="gramEnd"/>
      <w:r w:rsidRPr="00B524DC">
        <w:rPr>
          <w:sz w:val="28"/>
          <w:szCs w:val="28"/>
          <w:lang w:val="ru-RU"/>
        </w:rPr>
        <w:t xml:space="preserve"> которых указаны в профессиональном стандарте «Педагог дополнительного образования детей и взрослых», в муниципальных организациях дополнительного образования Краснодарского края, реализующих дополнительные общеобразовательные программы в области физической культуры и спорта отрасли «Образование», предусмотренный </w:t>
      </w:r>
      <w:hyperlink r:id="rId14" w:history="1">
        <w:r w:rsidRPr="00B524DC">
          <w:rPr>
            <w:sz w:val="28"/>
            <w:szCs w:val="28"/>
            <w:lang w:val="ru-RU"/>
          </w:rPr>
          <w:t>Законом</w:t>
        </w:r>
      </w:hyperlink>
      <w:r w:rsidRPr="00B524DC">
        <w:rPr>
          <w:sz w:val="28"/>
          <w:szCs w:val="28"/>
          <w:lang w:val="ru-RU"/>
        </w:rPr>
        <w:t xml:space="preserve"> Краснодарского края от 6 февраля 2008 г. № 1376-КЗ «О социальной поддержке отдельных категорий работников государственных и муниципальных физкультурно-спортивных организаций Краснодарского края отрасли "Физическая культура и спорт» и государственных и муниципальных организаций дополнительного образования Краснодарского края, реализующих дополнительные общеобразовательные программы в области физической культуры и спорта, отрасли «Образование»;</w:t>
      </w:r>
    </w:p>
    <w:p w:rsidR="00B524DC" w:rsidRPr="00B524DC" w:rsidRDefault="00B524DC" w:rsidP="00B524DC">
      <w:pPr>
        <w:ind w:right="14" w:firstLine="709"/>
        <w:jc w:val="both"/>
        <w:rPr>
          <w:sz w:val="28"/>
          <w:szCs w:val="28"/>
          <w:lang w:val="ru-RU"/>
        </w:rPr>
      </w:pPr>
      <w:r w:rsidRPr="00B524DC">
        <w:rPr>
          <w:sz w:val="28"/>
          <w:szCs w:val="28"/>
          <w:lang w:val="ru-RU"/>
        </w:rPr>
        <w:t>Р</w:t>
      </w:r>
      <w:proofErr w:type="gramStart"/>
      <w:r w:rsidRPr="00B524DC">
        <w:rPr>
          <w:sz w:val="28"/>
          <w:szCs w:val="28"/>
          <w:lang w:val="ru-RU"/>
        </w:rPr>
        <w:t>2</w:t>
      </w:r>
      <w:proofErr w:type="gramEnd"/>
      <w:r w:rsidRPr="00B524DC">
        <w:rPr>
          <w:sz w:val="28"/>
          <w:szCs w:val="28"/>
          <w:lang w:val="ru-RU"/>
        </w:rPr>
        <w:t xml:space="preserve"> - размер ежемесячной денежной выплаты лицам, имеющим почетные звания «Заслуженный тренер России», «Заслуженный тренер РСФСР», «Заслуженный тренер СССР», занимающим по основному месту работы штатные должности, наименования которых указаны в профессиональных стандартах «Тренер» и «Тренер по адаптивной физической культуре и адаптивному спорту», в муниципальных физкультурно-спортивных организациях отрасли «Физическая культура и спорт», а также должности тренера-преподавателя и старшего тренера-преподавателя, наименования которых указаны </w:t>
      </w:r>
      <w:proofErr w:type="gramStart"/>
      <w:r w:rsidRPr="00B524DC">
        <w:rPr>
          <w:sz w:val="28"/>
          <w:szCs w:val="28"/>
          <w:lang w:val="ru-RU"/>
        </w:rPr>
        <w:t xml:space="preserve">в профессиональном стандарте «Педагог дополнительного образования детей и взрослых», в муниципальных организациях дополнительного образования, реализующих дополнительные общеобразовательные программы в области физической культуры и спорта, отрасли «Образование», предусмотренный </w:t>
      </w:r>
      <w:hyperlink r:id="rId15" w:history="1">
        <w:r w:rsidRPr="00B524DC">
          <w:rPr>
            <w:sz w:val="28"/>
            <w:szCs w:val="28"/>
            <w:lang w:val="ru-RU"/>
          </w:rPr>
          <w:t>Законом</w:t>
        </w:r>
      </w:hyperlink>
      <w:r w:rsidRPr="00B524DC">
        <w:rPr>
          <w:sz w:val="28"/>
          <w:szCs w:val="28"/>
          <w:lang w:val="ru-RU"/>
        </w:rPr>
        <w:t xml:space="preserve"> Краснодарского края от     6 февраля 2008 г. № 1376-КЗ «О социальной поддержке отдельных категорий работников государственных и муниципальных физкультурно-спортивных организаций Краснодарского края отрасли «Физическая культура и спорт» и государственных и муниципальных организаций дополнительного</w:t>
      </w:r>
      <w:proofErr w:type="gramEnd"/>
      <w:r w:rsidRPr="00B524DC">
        <w:rPr>
          <w:sz w:val="28"/>
          <w:szCs w:val="28"/>
          <w:lang w:val="ru-RU"/>
        </w:rPr>
        <w:t xml:space="preserve"> образования Краснодарского края, реализующих дополнительные общеобразовательные программы в области физической культуры и спорта, отрасли «Образование»;</w:t>
      </w:r>
    </w:p>
    <w:p w:rsidR="00B524DC" w:rsidRPr="00B524DC" w:rsidRDefault="00B524DC" w:rsidP="00B524DC">
      <w:pPr>
        <w:ind w:right="14" w:firstLine="709"/>
        <w:jc w:val="both"/>
        <w:rPr>
          <w:sz w:val="28"/>
          <w:szCs w:val="28"/>
          <w:lang w:val="ru-RU"/>
        </w:rPr>
      </w:pPr>
      <w:r w:rsidRPr="00E62CFC">
        <w:rPr>
          <w:sz w:val="28"/>
          <w:szCs w:val="28"/>
        </w:rPr>
        <w:t>N</w:t>
      </w:r>
      <w:r w:rsidRPr="00B524DC">
        <w:rPr>
          <w:sz w:val="28"/>
          <w:szCs w:val="28"/>
          <w:lang w:val="ru-RU"/>
        </w:rPr>
        <w:t xml:space="preserve"> 1</w:t>
      </w:r>
      <w:proofErr w:type="spellStart"/>
      <w:r w:rsidRPr="00E62CFC">
        <w:rPr>
          <w:sz w:val="28"/>
          <w:szCs w:val="28"/>
        </w:rPr>
        <w:t>i</w:t>
      </w:r>
      <w:proofErr w:type="spellEnd"/>
      <w:r w:rsidRPr="00B524DC">
        <w:rPr>
          <w:sz w:val="28"/>
          <w:szCs w:val="28"/>
          <w:lang w:val="ru-RU"/>
        </w:rPr>
        <w:t xml:space="preserve"> - число молодых специалистов в возрасте не старше 30 лет, имеющих высшее образование в области физической культуры и спорта, занимающих по основному месту работы штатные должности, наименования </w:t>
      </w:r>
      <w:r w:rsidRPr="00B524DC">
        <w:rPr>
          <w:sz w:val="28"/>
          <w:szCs w:val="28"/>
          <w:lang w:val="ru-RU"/>
        </w:rPr>
        <w:lastRenderedPageBreak/>
        <w:t xml:space="preserve">которых указаны в профессиональных стандартах «Тренер» и «Тренер по адаптивной физической культуре и адаптивному спорту», в муниципальных физкультурно-спортивных организациях отрасли «Физическая культура и спорт», а также должности тренера-преподавателя и старшего тренера-преподавателя, наименования которых указаны в профессиональном стандарте «Педагог дополнительного образования детей и взрослых», в муниципальных организациях дополнительного образования Краснодарского края, реализующих дополнительные общеобразовательные программы в области физической культуры и спорта отрасли «Образование» в </w:t>
      </w:r>
      <w:proofErr w:type="spellStart"/>
      <w:r w:rsidRPr="00E62CFC">
        <w:rPr>
          <w:sz w:val="28"/>
          <w:szCs w:val="28"/>
        </w:rPr>
        <w:t>i</w:t>
      </w:r>
      <w:proofErr w:type="spellEnd"/>
      <w:r w:rsidRPr="00B524DC">
        <w:rPr>
          <w:sz w:val="28"/>
          <w:szCs w:val="28"/>
          <w:lang w:val="ru-RU"/>
        </w:rPr>
        <w:t>-м муниципальном районе (городском округе);</w:t>
      </w:r>
    </w:p>
    <w:p w:rsidR="00B524DC" w:rsidRPr="00B524DC" w:rsidRDefault="00B524DC" w:rsidP="00B524DC">
      <w:pPr>
        <w:ind w:right="14" w:firstLine="709"/>
        <w:jc w:val="both"/>
        <w:rPr>
          <w:sz w:val="28"/>
          <w:szCs w:val="28"/>
          <w:lang w:val="ru-RU"/>
        </w:rPr>
      </w:pPr>
      <w:r w:rsidRPr="00E62CFC">
        <w:rPr>
          <w:sz w:val="28"/>
          <w:szCs w:val="28"/>
        </w:rPr>
        <w:t>N</w:t>
      </w:r>
      <w:r w:rsidRPr="00B524DC">
        <w:rPr>
          <w:sz w:val="28"/>
          <w:szCs w:val="28"/>
          <w:lang w:val="ru-RU"/>
        </w:rPr>
        <w:t xml:space="preserve"> 2</w:t>
      </w:r>
      <w:proofErr w:type="spellStart"/>
      <w:r w:rsidRPr="00E62CFC">
        <w:rPr>
          <w:sz w:val="28"/>
          <w:szCs w:val="28"/>
        </w:rPr>
        <w:t>i</w:t>
      </w:r>
      <w:proofErr w:type="spellEnd"/>
      <w:r w:rsidRPr="00B524DC">
        <w:rPr>
          <w:sz w:val="28"/>
          <w:szCs w:val="28"/>
          <w:lang w:val="ru-RU"/>
        </w:rPr>
        <w:t xml:space="preserve"> - число лиц, имеющих почетные звания «Заслуженный тренер России», «Заслуженный тренер РСФСР», «Заслуженный тренер СССР», занимающих по основному месту работы штатные должности, наименования которых указаны в профессиональных стандартах «Тренер» и «Тренер по адаптивной физической культуре и адаптивному спорту», в муниципальных физкультурно-спортивных организациях отрасли «Физическая культура и спорт», а также должности тренера-преподавателя и старшего тренера-преподавателя, наименования которых указаны в профессиональном стандарте «Педагог дополнительного образования детей и взрослых», в муниципальных организациях дополнительного образования, реализующих дополнительные общеобразовательные программы в области физической культуры и спорта, отрасли «Образование» в </w:t>
      </w:r>
      <w:proofErr w:type="spellStart"/>
      <w:r w:rsidRPr="00E62CFC">
        <w:rPr>
          <w:sz w:val="28"/>
          <w:szCs w:val="28"/>
        </w:rPr>
        <w:t>i</w:t>
      </w:r>
      <w:proofErr w:type="spellEnd"/>
      <w:r w:rsidRPr="00B524DC">
        <w:rPr>
          <w:sz w:val="28"/>
          <w:szCs w:val="28"/>
          <w:lang w:val="ru-RU"/>
        </w:rPr>
        <w:t>-м муниципальном районе (городском округе);</w:t>
      </w:r>
    </w:p>
    <w:p w:rsidR="00B524DC" w:rsidRPr="00B524DC" w:rsidRDefault="00B524DC" w:rsidP="00B524DC">
      <w:pPr>
        <w:ind w:right="14" w:firstLine="709"/>
        <w:jc w:val="both"/>
        <w:rPr>
          <w:sz w:val="28"/>
          <w:szCs w:val="28"/>
          <w:lang w:val="ru-RU"/>
        </w:rPr>
      </w:pPr>
      <w:proofErr w:type="gramStart"/>
      <w:r w:rsidRPr="00B524DC">
        <w:rPr>
          <w:sz w:val="28"/>
          <w:szCs w:val="28"/>
          <w:lang w:val="ru-RU"/>
        </w:rPr>
        <w:t>Н - размер единого налогового платежа в части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 который равен 1,302;</w:t>
      </w:r>
      <w:proofErr w:type="gramEnd"/>
    </w:p>
    <w:p w:rsidR="00B524DC" w:rsidRPr="00B524DC" w:rsidRDefault="00B524DC" w:rsidP="00B524DC">
      <w:pPr>
        <w:ind w:right="14" w:firstLine="709"/>
        <w:jc w:val="both"/>
        <w:rPr>
          <w:sz w:val="28"/>
          <w:szCs w:val="28"/>
          <w:lang w:val="ru-RU"/>
        </w:rPr>
      </w:pPr>
      <w:r w:rsidRPr="00B524DC">
        <w:rPr>
          <w:sz w:val="28"/>
          <w:szCs w:val="28"/>
          <w:lang w:val="ru-RU"/>
        </w:rPr>
        <w:t>12 мес. - количество месяцев в периоде для денежной выплаты отдельным категориям работников.</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2.8.2. 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 целях обеспечения условий для развития физической культуры и массового спорта в части оплаты труда инструкторов по спорту определяется по формуле: </w:t>
      </w:r>
    </w:p>
    <w:p w:rsidR="00B524DC" w:rsidRPr="00E62CFC" w:rsidRDefault="00B524DC" w:rsidP="00B524DC">
      <w:pPr>
        <w:pStyle w:val="a9"/>
        <w:ind w:firstLine="709"/>
        <w:jc w:val="both"/>
        <w:rPr>
          <w:sz w:val="28"/>
          <w:szCs w:val="28"/>
        </w:rPr>
      </w:pPr>
    </w:p>
    <w:p w:rsidR="00B524DC" w:rsidRPr="00B524DC" w:rsidRDefault="00B524DC" w:rsidP="00B524DC">
      <w:pPr>
        <w:spacing w:line="310" w:lineRule="exact"/>
        <w:ind w:firstLine="698"/>
        <w:jc w:val="center"/>
        <w:rPr>
          <w:lang w:val="ru-RU"/>
        </w:rPr>
      </w:pPr>
      <w:proofErr w:type="spellStart"/>
      <w:r w:rsidRPr="00B524DC">
        <w:rPr>
          <w:lang w:val="ru-RU"/>
        </w:rPr>
        <w:t>С</w:t>
      </w:r>
      <w:r w:rsidRPr="00B524DC">
        <w:rPr>
          <w:i/>
          <w:lang w:val="ru-RU"/>
        </w:rPr>
        <w:t>уб</w:t>
      </w:r>
      <w:proofErr w:type="spellEnd"/>
      <w:r w:rsidRPr="00B524DC">
        <w:rPr>
          <w:lang w:val="ru-RU"/>
        </w:rPr>
        <w:t xml:space="preserve"> = </w:t>
      </w:r>
      <w:proofErr w:type="spellStart"/>
      <w:r w:rsidRPr="00B524DC">
        <w:rPr>
          <w:lang w:val="ru-RU"/>
        </w:rPr>
        <w:t>С</w:t>
      </w:r>
      <w:r w:rsidRPr="00B524DC">
        <w:rPr>
          <w:i/>
          <w:lang w:val="ru-RU"/>
        </w:rPr>
        <w:t>уб</w:t>
      </w:r>
      <w:r w:rsidRPr="00B524DC">
        <w:rPr>
          <w:lang w:val="ru-RU"/>
        </w:rPr>
        <w:t>кб</w:t>
      </w:r>
      <w:proofErr w:type="spellEnd"/>
      <w:r w:rsidRPr="00B524DC">
        <w:rPr>
          <w:lang w:val="ru-RU"/>
        </w:rPr>
        <w:t xml:space="preserve"> + </w:t>
      </w:r>
      <w:proofErr w:type="spellStart"/>
      <w:r w:rsidRPr="00B524DC">
        <w:rPr>
          <w:lang w:val="ru-RU"/>
        </w:rPr>
        <w:t>С</w:t>
      </w:r>
      <w:r w:rsidRPr="00B524DC">
        <w:rPr>
          <w:i/>
          <w:lang w:val="ru-RU"/>
        </w:rPr>
        <w:t>уб</w:t>
      </w:r>
      <w:r w:rsidRPr="00B524DC">
        <w:rPr>
          <w:lang w:val="ru-RU"/>
        </w:rPr>
        <w:t>мб</w:t>
      </w:r>
      <w:proofErr w:type="spellEnd"/>
      <w:proofErr w:type="gramStart"/>
      <w:r w:rsidRPr="00B524DC">
        <w:rPr>
          <w:lang w:val="ru-RU"/>
        </w:rPr>
        <w:t xml:space="preserve"> ,</w:t>
      </w:r>
      <w:proofErr w:type="gramEnd"/>
      <w:r w:rsidRPr="00B524DC">
        <w:rPr>
          <w:lang w:val="ru-RU"/>
        </w:rPr>
        <w:t xml:space="preserve"> где: </w:t>
      </w:r>
    </w:p>
    <w:p w:rsidR="00B524DC" w:rsidRPr="00B524DC" w:rsidRDefault="00B524DC" w:rsidP="00B524DC">
      <w:pPr>
        <w:spacing w:line="310" w:lineRule="exact"/>
        <w:ind w:firstLine="720"/>
        <w:jc w:val="both"/>
        <w:rPr>
          <w:lang w:val="ru-RU"/>
        </w:rPr>
      </w:pPr>
      <w:r w:rsidRPr="00B524DC">
        <w:rPr>
          <w:lang w:val="ru-RU"/>
        </w:rPr>
        <w:t xml:space="preserve">                                                        </w:t>
      </w:r>
    </w:p>
    <w:p w:rsidR="00B524DC" w:rsidRPr="00B524DC" w:rsidRDefault="00B524DC" w:rsidP="00B524DC">
      <w:pPr>
        <w:spacing w:line="310" w:lineRule="exact"/>
        <w:ind w:firstLine="709"/>
        <w:jc w:val="both"/>
        <w:rPr>
          <w:lang w:val="ru-RU"/>
        </w:rPr>
      </w:pPr>
      <w:proofErr w:type="spellStart"/>
      <w:r w:rsidRPr="00B524DC">
        <w:rPr>
          <w:lang w:val="ru-RU"/>
        </w:rPr>
        <w:t>С</w:t>
      </w:r>
      <w:r w:rsidRPr="00B524DC">
        <w:rPr>
          <w:i/>
          <w:lang w:val="ru-RU"/>
        </w:rPr>
        <w:t>уб</w:t>
      </w:r>
      <w:r w:rsidRPr="00B524DC">
        <w:rPr>
          <w:lang w:val="ru-RU"/>
        </w:rPr>
        <w:t>кб</w:t>
      </w:r>
      <w:proofErr w:type="spellEnd"/>
      <w:r w:rsidRPr="00B524DC">
        <w:rPr>
          <w:lang w:val="ru-RU"/>
        </w:rPr>
        <w:t xml:space="preserve"> – </w:t>
      </w:r>
      <w:r w:rsidRPr="00B524DC">
        <w:rPr>
          <w:sz w:val="28"/>
          <w:szCs w:val="28"/>
          <w:lang w:val="ru-RU"/>
        </w:rPr>
        <w:t xml:space="preserve">объем иных субсидии </w:t>
      </w:r>
      <w:proofErr w:type="spellStart"/>
      <w:r w:rsidRPr="00E62CFC">
        <w:rPr>
          <w:sz w:val="28"/>
          <w:szCs w:val="28"/>
        </w:rPr>
        <w:t>i</w:t>
      </w:r>
      <w:proofErr w:type="spellEnd"/>
      <w:r w:rsidRPr="00B524DC">
        <w:rPr>
          <w:sz w:val="28"/>
          <w:szCs w:val="28"/>
          <w:lang w:val="ru-RU"/>
        </w:rPr>
        <w:t>-</w:t>
      </w:r>
      <w:proofErr w:type="spellStart"/>
      <w:r w:rsidRPr="00B524DC">
        <w:rPr>
          <w:sz w:val="28"/>
          <w:szCs w:val="28"/>
          <w:lang w:val="ru-RU"/>
        </w:rPr>
        <w:t>й</w:t>
      </w:r>
      <w:proofErr w:type="spellEnd"/>
      <w:r w:rsidRPr="00B524DC">
        <w:rPr>
          <w:sz w:val="28"/>
          <w:szCs w:val="28"/>
          <w:lang w:val="ru-RU"/>
        </w:rPr>
        <w:t xml:space="preserve"> спортивной школы муниципального образования Туапсинский район за счет сре</w:t>
      </w:r>
      <w:proofErr w:type="gramStart"/>
      <w:r w:rsidRPr="00B524DC">
        <w:rPr>
          <w:sz w:val="28"/>
          <w:szCs w:val="28"/>
          <w:lang w:val="ru-RU"/>
        </w:rPr>
        <w:t>дств кр</w:t>
      </w:r>
      <w:proofErr w:type="gramEnd"/>
      <w:r w:rsidRPr="00B524DC">
        <w:rPr>
          <w:sz w:val="28"/>
          <w:szCs w:val="28"/>
          <w:lang w:val="ru-RU"/>
        </w:rPr>
        <w:t>аевого бюджета</w:t>
      </w:r>
      <w:r w:rsidRPr="00B524DC">
        <w:rPr>
          <w:lang w:val="ru-RU"/>
        </w:rPr>
        <w:t>;</w:t>
      </w:r>
    </w:p>
    <w:p w:rsidR="00B524DC" w:rsidRPr="00B524DC" w:rsidRDefault="00B524DC" w:rsidP="00B524DC">
      <w:pPr>
        <w:spacing w:line="310" w:lineRule="exact"/>
        <w:ind w:firstLine="709"/>
        <w:jc w:val="both"/>
        <w:rPr>
          <w:sz w:val="28"/>
          <w:szCs w:val="28"/>
          <w:lang w:val="ru-RU"/>
        </w:rPr>
      </w:pPr>
      <w:proofErr w:type="spellStart"/>
      <w:r w:rsidRPr="00B524DC">
        <w:rPr>
          <w:lang w:val="ru-RU"/>
        </w:rPr>
        <w:t>С</w:t>
      </w:r>
      <w:r w:rsidRPr="00B524DC">
        <w:rPr>
          <w:i/>
          <w:lang w:val="ru-RU"/>
        </w:rPr>
        <w:t>уб</w:t>
      </w:r>
      <w:r w:rsidRPr="00B524DC">
        <w:rPr>
          <w:lang w:val="ru-RU"/>
        </w:rPr>
        <w:t>мб</w:t>
      </w:r>
      <w:proofErr w:type="spellEnd"/>
      <w:r w:rsidRPr="00B524DC">
        <w:rPr>
          <w:lang w:val="ru-RU"/>
        </w:rPr>
        <w:t xml:space="preserve"> – </w:t>
      </w:r>
      <w:r w:rsidRPr="00B524DC">
        <w:rPr>
          <w:sz w:val="28"/>
          <w:szCs w:val="28"/>
          <w:lang w:val="ru-RU"/>
        </w:rPr>
        <w:t xml:space="preserve">объем иных субсидии </w:t>
      </w:r>
      <w:proofErr w:type="spellStart"/>
      <w:r w:rsidRPr="00E62CFC">
        <w:rPr>
          <w:sz w:val="28"/>
          <w:szCs w:val="28"/>
        </w:rPr>
        <w:t>i</w:t>
      </w:r>
      <w:proofErr w:type="spellEnd"/>
      <w:r w:rsidRPr="00B524DC">
        <w:rPr>
          <w:sz w:val="28"/>
          <w:szCs w:val="28"/>
          <w:lang w:val="ru-RU"/>
        </w:rPr>
        <w:t>-</w:t>
      </w:r>
      <w:proofErr w:type="spellStart"/>
      <w:r w:rsidRPr="00B524DC">
        <w:rPr>
          <w:sz w:val="28"/>
          <w:szCs w:val="28"/>
          <w:lang w:val="ru-RU"/>
        </w:rPr>
        <w:t>й</w:t>
      </w:r>
      <w:proofErr w:type="spellEnd"/>
      <w:r w:rsidRPr="00B524DC">
        <w:rPr>
          <w:sz w:val="28"/>
          <w:szCs w:val="28"/>
          <w:lang w:val="ru-RU"/>
        </w:rPr>
        <w:t xml:space="preserve"> спортивной школы муниципального образования Туапсинский район за счет средств местного бюджета.</w:t>
      </w:r>
    </w:p>
    <w:p w:rsidR="00B524DC" w:rsidRPr="00B524DC" w:rsidRDefault="00B524DC" w:rsidP="00B524DC">
      <w:pPr>
        <w:spacing w:line="310" w:lineRule="exact"/>
        <w:ind w:firstLine="698"/>
        <w:jc w:val="both"/>
        <w:rPr>
          <w:lang w:val="ru-RU"/>
        </w:rPr>
      </w:pPr>
    </w:p>
    <w:p w:rsidR="00B524DC" w:rsidRPr="00B524DC" w:rsidRDefault="00B524DC" w:rsidP="00B524DC">
      <w:pPr>
        <w:spacing w:line="310" w:lineRule="exact"/>
        <w:ind w:firstLine="698"/>
        <w:jc w:val="center"/>
        <w:rPr>
          <w:lang w:val="ru-RU"/>
        </w:rPr>
      </w:pPr>
      <w:proofErr w:type="spellStart"/>
      <w:r w:rsidRPr="00B524DC">
        <w:rPr>
          <w:lang w:val="ru-RU"/>
        </w:rPr>
        <w:t>С</w:t>
      </w:r>
      <w:r w:rsidRPr="00B524DC">
        <w:rPr>
          <w:i/>
          <w:lang w:val="ru-RU"/>
        </w:rPr>
        <w:t>уб</w:t>
      </w:r>
      <w:r w:rsidRPr="00B524DC">
        <w:rPr>
          <w:lang w:val="ru-RU"/>
        </w:rPr>
        <w:t>кб</w:t>
      </w:r>
      <w:proofErr w:type="spellEnd"/>
      <w:r w:rsidRPr="00B524DC">
        <w:rPr>
          <w:lang w:val="ru-RU"/>
        </w:rPr>
        <w:t xml:space="preserve"> = </w:t>
      </w:r>
      <w:r w:rsidRPr="00B524DC">
        <w:rPr>
          <w:u w:val="single"/>
          <w:lang w:val="ru-RU"/>
        </w:rPr>
        <w:t xml:space="preserve">(МРОТ </w:t>
      </w:r>
      <w:proofErr w:type="spellStart"/>
      <w:r w:rsidRPr="00B524DC">
        <w:rPr>
          <w:u w:val="single"/>
          <w:lang w:val="ru-RU"/>
        </w:rPr>
        <w:t>х</w:t>
      </w:r>
      <w:proofErr w:type="spellEnd"/>
      <w:r w:rsidRPr="00B524DC">
        <w:rPr>
          <w:u w:val="single"/>
          <w:lang w:val="ru-RU"/>
        </w:rPr>
        <w:t xml:space="preserve"> </w:t>
      </w:r>
      <w:r w:rsidRPr="00E62CFC">
        <w:rPr>
          <w:u w:val="single"/>
        </w:rPr>
        <w:t>Ni</w:t>
      </w:r>
      <w:r w:rsidRPr="00B524DC">
        <w:rPr>
          <w:u w:val="single"/>
          <w:lang w:val="ru-RU"/>
        </w:rPr>
        <w:t>)</w:t>
      </w:r>
      <w:r w:rsidRPr="00B524DC">
        <w:rPr>
          <w:lang w:val="ru-RU"/>
        </w:rPr>
        <w:t xml:space="preserve"> </w:t>
      </w:r>
      <w:proofErr w:type="spellStart"/>
      <w:r w:rsidRPr="00B524DC">
        <w:rPr>
          <w:lang w:val="ru-RU"/>
        </w:rPr>
        <w:t>х</w:t>
      </w:r>
      <w:proofErr w:type="spellEnd"/>
      <w:r w:rsidRPr="00B524DC">
        <w:rPr>
          <w:lang w:val="ru-RU"/>
        </w:rPr>
        <w:t xml:space="preserve"> К</w:t>
      </w:r>
      <w:proofErr w:type="spellStart"/>
      <w:proofErr w:type="gramStart"/>
      <w:r w:rsidRPr="00E62CFC">
        <w:t>i</w:t>
      </w:r>
      <w:proofErr w:type="spellEnd"/>
      <w:proofErr w:type="gramEnd"/>
      <w:r w:rsidRPr="00B524DC">
        <w:rPr>
          <w:lang w:val="ru-RU"/>
        </w:rPr>
        <w:t xml:space="preserve">, где: </w:t>
      </w:r>
    </w:p>
    <w:p w:rsidR="00B524DC" w:rsidRPr="00B524DC" w:rsidRDefault="00B524DC" w:rsidP="00B524DC">
      <w:pPr>
        <w:spacing w:line="310" w:lineRule="exact"/>
        <w:ind w:firstLine="720"/>
        <w:jc w:val="both"/>
        <w:rPr>
          <w:lang w:val="ru-RU"/>
        </w:rPr>
      </w:pPr>
      <w:r w:rsidRPr="00B524DC">
        <w:rPr>
          <w:lang w:val="ru-RU"/>
        </w:rPr>
        <w:lastRenderedPageBreak/>
        <w:t xml:space="preserve">                                                                        2</w:t>
      </w:r>
    </w:p>
    <w:p w:rsidR="00B524DC" w:rsidRPr="00B524DC" w:rsidRDefault="00B524DC" w:rsidP="00B524DC">
      <w:pPr>
        <w:spacing w:line="310" w:lineRule="exact"/>
        <w:ind w:firstLine="720"/>
        <w:jc w:val="both"/>
        <w:rPr>
          <w:lang w:val="ru-RU"/>
        </w:rPr>
      </w:pPr>
    </w:p>
    <w:p w:rsidR="00B524DC" w:rsidRPr="00B524DC" w:rsidRDefault="00B524DC" w:rsidP="00B524DC">
      <w:pPr>
        <w:spacing w:line="310" w:lineRule="exact"/>
        <w:ind w:firstLine="709"/>
        <w:jc w:val="both"/>
        <w:rPr>
          <w:sz w:val="28"/>
          <w:szCs w:val="28"/>
          <w:lang w:val="ru-RU"/>
        </w:rPr>
      </w:pPr>
      <w:r w:rsidRPr="00B524DC">
        <w:rPr>
          <w:sz w:val="28"/>
          <w:szCs w:val="28"/>
          <w:lang w:val="ru-RU"/>
        </w:rPr>
        <w:t xml:space="preserve">МРОТ – минимальный </w:t>
      </w:r>
      <w:proofErr w:type="gramStart"/>
      <w:r w:rsidRPr="00B524DC">
        <w:rPr>
          <w:sz w:val="28"/>
          <w:szCs w:val="28"/>
          <w:lang w:val="ru-RU"/>
        </w:rPr>
        <w:t>размер оплаты труда</w:t>
      </w:r>
      <w:proofErr w:type="gramEnd"/>
      <w:r w:rsidRPr="00B524DC">
        <w:rPr>
          <w:sz w:val="28"/>
          <w:szCs w:val="28"/>
          <w:lang w:val="ru-RU"/>
        </w:rPr>
        <w:t>, утвержденный на федеральном уровне;</w:t>
      </w:r>
    </w:p>
    <w:p w:rsidR="00B524DC" w:rsidRPr="00B524DC" w:rsidRDefault="00B524DC" w:rsidP="00B524DC">
      <w:pPr>
        <w:tabs>
          <w:tab w:val="left" w:pos="4295"/>
        </w:tabs>
        <w:spacing w:line="310" w:lineRule="exact"/>
        <w:ind w:firstLine="709"/>
        <w:jc w:val="both"/>
        <w:rPr>
          <w:sz w:val="28"/>
          <w:szCs w:val="28"/>
          <w:lang w:val="ru-RU"/>
        </w:rPr>
      </w:pPr>
      <w:r w:rsidRPr="00E62CFC">
        <w:rPr>
          <w:sz w:val="28"/>
          <w:szCs w:val="28"/>
        </w:rPr>
        <w:t>Ni</w:t>
      </w:r>
      <w:r w:rsidRPr="00B524DC">
        <w:rPr>
          <w:sz w:val="28"/>
          <w:szCs w:val="28"/>
          <w:lang w:val="ru-RU"/>
        </w:rPr>
        <w:t xml:space="preserve"> – размер единого налогового платежа в части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 который равен 1,302;</w:t>
      </w:r>
    </w:p>
    <w:p w:rsidR="00B524DC" w:rsidRPr="00B524DC" w:rsidRDefault="00B524DC" w:rsidP="00B524DC">
      <w:pPr>
        <w:tabs>
          <w:tab w:val="left" w:pos="4295"/>
        </w:tabs>
        <w:spacing w:line="310" w:lineRule="exact"/>
        <w:ind w:firstLine="709"/>
        <w:jc w:val="both"/>
        <w:rPr>
          <w:sz w:val="28"/>
          <w:szCs w:val="28"/>
          <w:lang w:val="ru-RU"/>
        </w:rPr>
      </w:pPr>
      <w:proofErr w:type="spellStart"/>
      <w:proofErr w:type="gramStart"/>
      <w:r w:rsidRPr="00E62CFC">
        <w:rPr>
          <w:sz w:val="28"/>
          <w:szCs w:val="28"/>
        </w:rPr>
        <w:t>Ki</w:t>
      </w:r>
      <w:proofErr w:type="spellEnd"/>
      <w:r w:rsidRPr="00B524DC">
        <w:rPr>
          <w:sz w:val="28"/>
          <w:szCs w:val="28"/>
          <w:lang w:val="ru-RU"/>
        </w:rPr>
        <w:t xml:space="preserve"> – количество планируемых выплат стимулирующего характера штатным работникам спортивной школы муниципального образования Туапсинский район и планируемых месяцев работы.</w:t>
      </w:r>
      <w:proofErr w:type="gramEnd"/>
    </w:p>
    <w:p w:rsidR="00B524DC" w:rsidRPr="00B524DC" w:rsidRDefault="00B524DC" w:rsidP="00B524DC">
      <w:pPr>
        <w:tabs>
          <w:tab w:val="left" w:pos="4295"/>
        </w:tabs>
        <w:spacing w:line="310" w:lineRule="exact"/>
        <w:ind w:firstLine="709"/>
        <w:jc w:val="both"/>
        <w:rPr>
          <w:lang w:val="ru-RU"/>
        </w:rPr>
      </w:pPr>
    </w:p>
    <w:p w:rsidR="00B524DC" w:rsidRPr="00B524DC" w:rsidRDefault="00B524DC" w:rsidP="00B524DC">
      <w:pPr>
        <w:spacing w:line="310" w:lineRule="exact"/>
        <w:ind w:firstLine="1418"/>
        <w:rPr>
          <w:u w:val="single"/>
          <w:lang w:val="ru-RU"/>
        </w:rPr>
      </w:pPr>
      <w:r w:rsidRPr="00B524DC">
        <w:rPr>
          <w:lang w:val="ru-RU"/>
        </w:rPr>
        <w:t xml:space="preserve">                           </w:t>
      </w:r>
      <w:proofErr w:type="spellStart"/>
      <w:r w:rsidRPr="00B524DC">
        <w:rPr>
          <w:lang w:val="ru-RU"/>
        </w:rPr>
        <w:t>С</w:t>
      </w:r>
      <w:r w:rsidRPr="00B524DC">
        <w:rPr>
          <w:i/>
          <w:lang w:val="ru-RU"/>
        </w:rPr>
        <w:t>уб</w:t>
      </w:r>
      <w:r w:rsidRPr="00B524DC">
        <w:rPr>
          <w:lang w:val="ru-RU"/>
        </w:rPr>
        <w:t>мб</w:t>
      </w:r>
      <w:proofErr w:type="spellEnd"/>
      <w:r w:rsidRPr="00B524DC">
        <w:rPr>
          <w:lang w:val="ru-RU"/>
        </w:rPr>
        <w:t xml:space="preserve">  = </w:t>
      </w:r>
      <w:proofErr w:type="spellStart"/>
      <w:r w:rsidRPr="00B524DC">
        <w:rPr>
          <w:u w:val="single"/>
          <w:lang w:val="ru-RU"/>
        </w:rPr>
        <w:t>С</w:t>
      </w:r>
      <w:r w:rsidRPr="00B524DC">
        <w:rPr>
          <w:i/>
          <w:u w:val="single"/>
          <w:lang w:val="ru-RU"/>
        </w:rPr>
        <w:t>уб</w:t>
      </w:r>
      <w:r w:rsidRPr="00B524DC">
        <w:rPr>
          <w:u w:val="single"/>
          <w:lang w:val="ru-RU"/>
        </w:rPr>
        <w:t>кб</w:t>
      </w:r>
      <w:proofErr w:type="spellEnd"/>
      <w:r w:rsidRPr="00B524DC">
        <w:rPr>
          <w:u w:val="single"/>
          <w:lang w:val="ru-RU"/>
        </w:rPr>
        <w:t xml:space="preserve"> </w:t>
      </w:r>
      <w:proofErr w:type="spellStart"/>
      <w:r w:rsidRPr="00B524DC">
        <w:rPr>
          <w:u w:val="single"/>
          <w:lang w:val="ru-RU"/>
        </w:rPr>
        <w:t>х</w:t>
      </w:r>
      <w:proofErr w:type="spellEnd"/>
      <w:r w:rsidRPr="00B524DC">
        <w:rPr>
          <w:u w:val="single"/>
          <w:lang w:val="ru-RU"/>
        </w:rPr>
        <w:t xml:space="preserve"> (100 % - </w:t>
      </w:r>
      <w:proofErr w:type="spellStart"/>
      <w:r w:rsidRPr="00B524DC">
        <w:rPr>
          <w:u w:val="single"/>
          <w:lang w:val="ru-RU"/>
        </w:rPr>
        <w:t>Сф</w:t>
      </w:r>
      <w:proofErr w:type="spellEnd"/>
      <w:r w:rsidRPr="00B524DC">
        <w:rPr>
          <w:u w:val="single"/>
          <w:lang w:val="ru-RU"/>
        </w:rPr>
        <w:t xml:space="preserve">  )</w:t>
      </w:r>
      <w:proofErr w:type="gramStart"/>
      <w:r w:rsidRPr="00B524DC">
        <w:rPr>
          <w:u w:val="single"/>
          <w:lang w:val="ru-RU"/>
        </w:rPr>
        <w:t xml:space="preserve">  ,</w:t>
      </w:r>
      <w:proofErr w:type="gramEnd"/>
      <w:r w:rsidRPr="00B524DC">
        <w:rPr>
          <w:lang w:val="ru-RU"/>
        </w:rPr>
        <w:t xml:space="preserve">  где:</w:t>
      </w:r>
    </w:p>
    <w:p w:rsidR="00B524DC" w:rsidRPr="00B524DC" w:rsidRDefault="00B524DC" w:rsidP="00B524DC">
      <w:pPr>
        <w:spacing w:line="310" w:lineRule="exact"/>
        <w:ind w:firstLine="1418"/>
        <w:rPr>
          <w:lang w:val="ru-RU"/>
        </w:rPr>
      </w:pPr>
      <w:r w:rsidRPr="00B524DC">
        <w:rPr>
          <w:lang w:val="ru-RU"/>
        </w:rPr>
        <w:t xml:space="preserve">                                                          </w:t>
      </w:r>
      <w:proofErr w:type="spellStart"/>
      <w:r w:rsidRPr="00B524DC">
        <w:rPr>
          <w:lang w:val="ru-RU"/>
        </w:rPr>
        <w:t>Сф</w:t>
      </w:r>
      <w:proofErr w:type="spellEnd"/>
      <w:r w:rsidRPr="00B524DC">
        <w:rPr>
          <w:lang w:val="ru-RU"/>
        </w:rPr>
        <w:t xml:space="preserve">                        </w:t>
      </w:r>
    </w:p>
    <w:p w:rsidR="00B524DC" w:rsidRPr="00B524DC" w:rsidRDefault="00B524DC" w:rsidP="00B524DC">
      <w:pPr>
        <w:spacing w:line="310" w:lineRule="exact"/>
        <w:ind w:firstLine="720"/>
        <w:jc w:val="both"/>
        <w:rPr>
          <w:sz w:val="28"/>
          <w:szCs w:val="28"/>
          <w:lang w:val="ru-RU"/>
        </w:rPr>
      </w:pPr>
    </w:p>
    <w:p w:rsidR="00B524DC" w:rsidRPr="00B524DC" w:rsidRDefault="00B524DC" w:rsidP="00B524DC">
      <w:pPr>
        <w:spacing w:line="310" w:lineRule="exact"/>
        <w:ind w:firstLine="720"/>
        <w:jc w:val="both"/>
        <w:rPr>
          <w:sz w:val="28"/>
          <w:szCs w:val="28"/>
          <w:lang w:val="ru-RU"/>
        </w:rPr>
      </w:pPr>
      <w:proofErr w:type="spellStart"/>
      <w:r w:rsidRPr="00B524DC">
        <w:rPr>
          <w:sz w:val="28"/>
          <w:szCs w:val="28"/>
          <w:lang w:val="ru-RU"/>
        </w:rPr>
        <w:t>Сф</w:t>
      </w:r>
      <w:proofErr w:type="spellEnd"/>
      <w:r w:rsidRPr="00B524DC">
        <w:rPr>
          <w:sz w:val="28"/>
          <w:szCs w:val="28"/>
          <w:lang w:val="ru-RU"/>
        </w:rPr>
        <w:t xml:space="preserve">   – уровень </w:t>
      </w:r>
      <w:proofErr w:type="spellStart"/>
      <w:r w:rsidRPr="00B524DC">
        <w:rPr>
          <w:sz w:val="28"/>
          <w:szCs w:val="28"/>
          <w:lang w:val="ru-RU"/>
        </w:rPr>
        <w:t>софинансирования</w:t>
      </w:r>
      <w:proofErr w:type="spellEnd"/>
      <w:r w:rsidRPr="00B524DC">
        <w:rPr>
          <w:sz w:val="28"/>
          <w:szCs w:val="28"/>
          <w:lang w:val="ru-RU"/>
        </w:rPr>
        <w:t xml:space="preserve"> из краевого бюджета, устанавливаемый приказом министерства финансов Краснодарского края.</w:t>
      </w:r>
    </w:p>
    <w:p w:rsidR="00B524DC" w:rsidRPr="00B524DC" w:rsidRDefault="00B524DC" w:rsidP="00B524DC">
      <w:pPr>
        <w:ind w:firstLine="709"/>
        <w:jc w:val="both"/>
        <w:rPr>
          <w:sz w:val="28"/>
          <w:szCs w:val="28"/>
          <w:lang w:val="ru-RU"/>
        </w:rPr>
      </w:pPr>
      <w:proofErr w:type="gramStart"/>
      <w:r w:rsidRPr="00B524DC">
        <w:rPr>
          <w:sz w:val="28"/>
          <w:szCs w:val="28"/>
          <w:lang w:val="ru-RU"/>
        </w:rPr>
        <w:t>Штатному работнику стимулирующая выплата определяется приказом спортивной школы муниципального образования Туапсинский район в соответствии с постановлением администрации муниципального образования Туапсинский район от 20 декабря 2016 г.  № 1920 «Об утверждении Положения об отраслевой системе оплаты труда работников муниципальных учреждений муниципального образования Туапсинский район, подведомственных отделу по физической культуре и спорту администрации муниципального образования Туапсинский район и Положения о системе оплаты труда</w:t>
      </w:r>
      <w:proofErr w:type="gramEnd"/>
      <w:r w:rsidRPr="00B524DC">
        <w:rPr>
          <w:sz w:val="28"/>
          <w:szCs w:val="28"/>
          <w:lang w:val="ru-RU"/>
        </w:rPr>
        <w:t xml:space="preserve"> руководителя и его заместителей муниципальных учреждений муниципального образования Туапсинский район, подведомственных отделу по физической культуре и спорту администрации муниципального образования Туапсинский район».</w:t>
      </w:r>
    </w:p>
    <w:p w:rsidR="00B524DC" w:rsidRPr="00B524DC" w:rsidRDefault="00B524DC" w:rsidP="00B524DC">
      <w:pPr>
        <w:spacing w:line="310" w:lineRule="exact"/>
        <w:ind w:firstLine="709"/>
        <w:jc w:val="both"/>
        <w:rPr>
          <w:sz w:val="28"/>
          <w:szCs w:val="28"/>
          <w:lang w:val="ru-RU"/>
        </w:rPr>
      </w:pPr>
      <w:r w:rsidRPr="00B524DC">
        <w:rPr>
          <w:sz w:val="28"/>
          <w:szCs w:val="28"/>
          <w:lang w:val="ru-RU"/>
        </w:rPr>
        <w:t>2.8.2.1. Размер стимулирующей выплаты (</w:t>
      </w:r>
      <w:proofErr w:type="spellStart"/>
      <w:r w:rsidRPr="00B524DC">
        <w:rPr>
          <w:sz w:val="28"/>
          <w:szCs w:val="28"/>
          <w:lang w:val="ru-RU"/>
        </w:rPr>
        <w:t>Вст</w:t>
      </w:r>
      <w:proofErr w:type="spellEnd"/>
      <w:r w:rsidRPr="00B524DC">
        <w:rPr>
          <w:sz w:val="28"/>
          <w:szCs w:val="28"/>
          <w:lang w:val="ru-RU"/>
        </w:rPr>
        <w:t>) определяется по формуле:</w:t>
      </w:r>
    </w:p>
    <w:p w:rsidR="00B524DC" w:rsidRPr="00B524DC" w:rsidRDefault="00B524DC" w:rsidP="00B524DC">
      <w:pPr>
        <w:spacing w:line="310" w:lineRule="exact"/>
        <w:ind w:firstLine="709"/>
        <w:jc w:val="both"/>
        <w:rPr>
          <w:sz w:val="28"/>
          <w:szCs w:val="28"/>
          <w:lang w:val="ru-RU"/>
        </w:rPr>
      </w:pPr>
    </w:p>
    <w:p w:rsidR="00B524DC" w:rsidRPr="00B524DC" w:rsidRDefault="00B524DC" w:rsidP="00B524DC">
      <w:pPr>
        <w:spacing w:line="310" w:lineRule="exact"/>
        <w:ind w:firstLine="709"/>
        <w:jc w:val="both"/>
        <w:rPr>
          <w:sz w:val="28"/>
          <w:szCs w:val="28"/>
          <w:lang w:val="ru-RU"/>
        </w:rPr>
      </w:pPr>
      <w:r w:rsidRPr="00B524DC">
        <w:rPr>
          <w:sz w:val="28"/>
          <w:szCs w:val="28"/>
          <w:lang w:val="ru-RU"/>
        </w:rPr>
        <w:t xml:space="preserve">                                </w:t>
      </w:r>
      <w:proofErr w:type="spellStart"/>
      <w:r w:rsidRPr="00B524DC">
        <w:rPr>
          <w:sz w:val="28"/>
          <w:szCs w:val="28"/>
          <w:lang w:val="ru-RU"/>
        </w:rPr>
        <w:t>Вст</w:t>
      </w:r>
      <w:proofErr w:type="spellEnd"/>
      <w:r w:rsidRPr="00B524DC">
        <w:rPr>
          <w:sz w:val="28"/>
          <w:szCs w:val="28"/>
          <w:lang w:val="ru-RU"/>
        </w:rPr>
        <w:t xml:space="preserve"> = Од  </w:t>
      </w:r>
      <w:proofErr w:type="spellStart"/>
      <w:r w:rsidRPr="00B524DC">
        <w:rPr>
          <w:sz w:val="28"/>
          <w:szCs w:val="28"/>
          <w:lang w:val="ru-RU"/>
        </w:rPr>
        <w:t>х</w:t>
      </w:r>
      <w:proofErr w:type="spellEnd"/>
      <w:r w:rsidRPr="00B524DC">
        <w:rPr>
          <w:sz w:val="28"/>
          <w:szCs w:val="28"/>
          <w:lang w:val="ru-RU"/>
        </w:rPr>
        <w:t xml:space="preserve">  </w:t>
      </w:r>
      <w:proofErr w:type="spellStart"/>
      <w:r w:rsidRPr="00B524DC">
        <w:rPr>
          <w:sz w:val="28"/>
          <w:szCs w:val="28"/>
          <w:lang w:val="ru-RU"/>
        </w:rPr>
        <w:t>Кп</w:t>
      </w:r>
      <w:proofErr w:type="spellEnd"/>
      <w:proofErr w:type="gramStart"/>
      <w:r w:rsidRPr="00B524DC">
        <w:rPr>
          <w:sz w:val="28"/>
          <w:szCs w:val="28"/>
          <w:lang w:val="ru-RU"/>
        </w:rPr>
        <w:t xml:space="preserve"> ,</w:t>
      </w:r>
      <w:proofErr w:type="gramEnd"/>
      <w:r w:rsidRPr="00B524DC">
        <w:rPr>
          <w:sz w:val="28"/>
          <w:szCs w:val="28"/>
          <w:lang w:val="ru-RU"/>
        </w:rPr>
        <w:t xml:space="preserve"> где:</w:t>
      </w:r>
    </w:p>
    <w:p w:rsidR="00B524DC" w:rsidRPr="00B524DC" w:rsidRDefault="00B524DC" w:rsidP="00B524DC">
      <w:pPr>
        <w:spacing w:line="310" w:lineRule="exact"/>
        <w:ind w:firstLine="709"/>
        <w:jc w:val="both"/>
        <w:rPr>
          <w:sz w:val="28"/>
          <w:szCs w:val="28"/>
          <w:lang w:val="ru-RU"/>
        </w:rPr>
      </w:pPr>
    </w:p>
    <w:p w:rsidR="00B524DC" w:rsidRPr="00B524DC" w:rsidRDefault="00B524DC" w:rsidP="00B524DC">
      <w:pPr>
        <w:spacing w:line="310" w:lineRule="exact"/>
        <w:ind w:firstLine="709"/>
        <w:jc w:val="both"/>
        <w:rPr>
          <w:sz w:val="28"/>
          <w:szCs w:val="28"/>
          <w:lang w:val="ru-RU"/>
        </w:rPr>
      </w:pPr>
      <w:r w:rsidRPr="00B524DC">
        <w:rPr>
          <w:sz w:val="28"/>
          <w:szCs w:val="28"/>
          <w:lang w:val="ru-RU"/>
        </w:rPr>
        <w:t>Од  – должностной оклад штатного работника спортивной школы муниципального образования Туапсинский район в соответствии с занимаемой ставкой;</w:t>
      </w:r>
    </w:p>
    <w:p w:rsidR="00B524DC" w:rsidRPr="00B524DC" w:rsidRDefault="00B524DC" w:rsidP="00B524DC">
      <w:pPr>
        <w:ind w:firstLine="709"/>
        <w:rPr>
          <w:sz w:val="28"/>
          <w:szCs w:val="28"/>
          <w:lang w:val="ru-RU"/>
        </w:rPr>
      </w:pPr>
      <w:proofErr w:type="spellStart"/>
      <w:r w:rsidRPr="00B524DC">
        <w:rPr>
          <w:sz w:val="28"/>
          <w:szCs w:val="28"/>
          <w:lang w:val="ru-RU"/>
        </w:rPr>
        <w:t>Кп</w:t>
      </w:r>
      <w:proofErr w:type="spellEnd"/>
      <w:r w:rsidRPr="00B524DC">
        <w:rPr>
          <w:sz w:val="28"/>
          <w:szCs w:val="28"/>
          <w:lang w:val="ru-RU"/>
        </w:rPr>
        <w:t xml:space="preserve"> – персональный коэффициент,  где  </w:t>
      </w:r>
      <w:proofErr w:type="spellStart"/>
      <w:r w:rsidRPr="00B524DC">
        <w:rPr>
          <w:sz w:val="28"/>
          <w:szCs w:val="28"/>
          <w:lang w:val="ru-RU"/>
        </w:rPr>
        <w:t>Кп</w:t>
      </w:r>
      <w:proofErr w:type="spellEnd"/>
      <w:r w:rsidRPr="00B524DC">
        <w:rPr>
          <w:sz w:val="28"/>
          <w:szCs w:val="28"/>
          <w:lang w:val="ru-RU"/>
        </w:rPr>
        <w:t xml:space="preserve">  рассчитывается по формуле:</w:t>
      </w:r>
    </w:p>
    <w:p w:rsidR="00B524DC" w:rsidRPr="00B524DC" w:rsidRDefault="00B524DC" w:rsidP="00B524DC">
      <w:pPr>
        <w:ind w:firstLine="709"/>
        <w:jc w:val="both"/>
        <w:rPr>
          <w:lang w:val="ru-RU"/>
        </w:rPr>
      </w:pPr>
    </w:p>
    <w:p w:rsidR="00B524DC" w:rsidRPr="00B524DC" w:rsidRDefault="00B524DC" w:rsidP="00B524DC">
      <w:pPr>
        <w:spacing w:line="310" w:lineRule="exact"/>
        <w:ind w:firstLine="1418"/>
        <w:rPr>
          <w:sz w:val="28"/>
          <w:lang w:val="ru-RU"/>
        </w:rPr>
      </w:pPr>
      <w:r w:rsidRPr="00B524DC">
        <w:rPr>
          <w:sz w:val="28"/>
          <w:lang w:val="ru-RU"/>
        </w:rPr>
        <w:t xml:space="preserve">                   </w:t>
      </w:r>
      <w:proofErr w:type="spellStart"/>
      <w:r w:rsidRPr="00B524DC">
        <w:rPr>
          <w:sz w:val="28"/>
          <w:lang w:val="ru-RU"/>
        </w:rPr>
        <w:t>Кп</w:t>
      </w:r>
      <w:proofErr w:type="spellEnd"/>
      <w:r w:rsidRPr="00B524DC">
        <w:rPr>
          <w:sz w:val="28"/>
          <w:lang w:val="ru-RU"/>
        </w:rPr>
        <w:t xml:space="preserve">    =       </w:t>
      </w:r>
      <w:r w:rsidRPr="00B524DC">
        <w:rPr>
          <w:sz w:val="28"/>
          <w:u w:val="single"/>
          <w:lang w:val="ru-RU"/>
        </w:rPr>
        <w:t xml:space="preserve">0,5 ставки  </w:t>
      </w:r>
      <w:proofErr w:type="spellStart"/>
      <w:r w:rsidRPr="00B524DC">
        <w:rPr>
          <w:sz w:val="28"/>
          <w:u w:val="single"/>
          <w:lang w:val="ru-RU"/>
        </w:rPr>
        <w:t>х</w:t>
      </w:r>
      <w:proofErr w:type="spellEnd"/>
      <w:r w:rsidRPr="00B524DC">
        <w:rPr>
          <w:sz w:val="28"/>
          <w:u w:val="single"/>
          <w:lang w:val="ru-RU"/>
        </w:rPr>
        <w:t xml:space="preserve"> МРОТ</w:t>
      </w:r>
      <w:proofErr w:type="gramStart"/>
      <w:r w:rsidRPr="00B524DC">
        <w:rPr>
          <w:sz w:val="28"/>
          <w:lang w:val="ru-RU"/>
        </w:rPr>
        <w:t xml:space="preserve">   ,</w:t>
      </w:r>
      <w:proofErr w:type="gramEnd"/>
    </w:p>
    <w:p w:rsidR="00B524DC" w:rsidRPr="00B524DC" w:rsidRDefault="00B524DC" w:rsidP="00B524DC">
      <w:pPr>
        <w:spacing w:line="310" w:lineRule="exact"/>
        <w:ind w:firstLine="1418"/>
        <w:rPr>
          <w:sz w:val="28"/>
          <w:lang w:val="ru-RU"/>
        </w:rPr>
      </w:pPr>
      <w:r w:rsidRPr="00B524DC">
        <w:rPr>
          <w:sz w:val="28"/>
          <w:lang w:val="ru-RU"/>
        </w:rPr>
        <w:t xml:space="preserve">                                                  Од </w:t>
      </w:r>
      <w:proofErr w:type="spellStart"/>
      <w:r w:rsidRPr="00B524DC">
        <w:rPr>
          <w:sz w:val="28"/>
          <w:lang w:val="ru-RU"/>
        </w:rPr>
        <w:t>х</w:t>
      </w:r>
      <w:proofErr w:type="spellEnd"/>
      <w:r w:rsidRPr="00B524DC">
        <w:rPr>
          <w:sz w:val="28"/>
          <w:lang w:val="ru-RU"/>
        </w:rPr>
        <w:t xml:space="preserve"> </w:t>
      </w:r>
      <w:proofErr w:type="spellStart"/>
      <w:r w:rsidRPr="00B524DC">
        <w:rPr>
          <w:sz w:val="28"/>
          <w:lang w:val="ru-RU"/>
        </w:rPr>
        <w:t>Сф</w:t>
      </w:r>
      <w:proofErr w:type="spellEnd"/>
      <w:r w:rsidRPr="00B524DC">
        <w:rPr>
          <w:sz w:val="28"/>
          <w:lang w:val="ru-RU"/>
        </w:rPr>
        <w:t xml:space="preserve">   </w:t>
      </w:r>
    </w:p>
    <w:p w:rsidR="00B524DC" w:rsidRPr="00B524DC" w:rsidRDefault="00B524DC" w:rsidP="00B524DC">
      <w:pPr>
        <w:spacing w:line="310" w:lineRule="exact"/>
        <w:ind w:firstLine="1418"/>
        <w:rPr>
          <w:sz w:val="28"/>
          <w:lang w:val="ru-RU"/>
        </w:rPr>
      </w:pPr>
    </w:p>
    <w:p w:rsidR="00B524DC" w:rsidRPr="00B524DC" w:rsidRDefault="00B524DC" w:rsidP="00B524DC">
      <w:pPr>
        <w:spacing w:line="310" w:lineRule="exact"/>
        <w:rPr>
          <w:sz w:val="28"/>
          <w:szCs w:val="28"/>
          <w:lang w:val="ru-RU"/>
        </w:rPr>
      </w:pPr>
      <w:r w:rsidRPr="00B524DC">
        <w:rPr>
          <w:lang w:val="ru-RU"/>
        </w:rPr>
        <w:t xml:space="preserve"> </w:t>
      </w:r>
      <w:r w:rsidRPr="00B524DC">
        <w:rPr>
          <w:lang w:val="ru-RU"/>
        </w:rPr>
        <w:tab/>
      </w:r>
      <w:r w:rsidRPr="00B524DC">
        <w:rPr>
          <w:sz w:val="28"/>
          <w:szCs w:val="28"/>
          <w:lang w:val="ru-RU"/>
        </w:rPr>
        <w:t>где:</w:t>
      </w:r>
    </w:p>
    <w:p w:rsidR="00B524DC" w:rsidRPr="00B524DC" w:rsidRDefault="00B524DC" w:rsidP="00B524DC">
      <w:pPr>
        <w:spacing w:line="310" w:lineRule="exact"/>
        <w:ind w:firstLine="709"/>
        <w:jc w:val="both"/>
        <w:rPr>
          <w:sz w:val="28"/>
          <w:szCs w:val="28"/>
          <w:lang w:val="ru-RU"/>
        </w:rPr>
      </w:pPr>
      <w:r w:rsidRPr="00B524DC">
        <w:rPr>
          <w:sz w:val="28"/>
          <w:szCs w:val="28"/>
          <w:lang w:val="ru-RU"/>
        </w:rPr>
        <w:t xml:space="preserve">МРОТ – минимальный </w:t>
      </w:r>
      <w:proofErr w:type="gramStart"/>
      <w:r w:rsidRPr="00B524DC">
        <w:rPr>
          <w:sz w:val="28"/>
          <w:szCs w:val="28"/>
          <w:lang w:val="ru-RU"/>
        </w:rPr>
        <w:t>размер оплаты труда</w:t>
      </w:r>
      <w:proofErr w:type="gramEnd"/>
      <w:r w:rsidRPr="00B524DC">
        <w:rPr>
          <w:sz w:val="28"/>
          <w:szCs w:val="28"/>
          <w:lang w:val="ru-RU"/>
        </w:rPr>
        <w:t>, утвержденный на федеральном уровне;</w:t>
      </w:r>
    </w:p>
    <w:p w:rsidR="00B524DC" w:rsidRPr="00B524DC" w:rsidRDefault="00B524DC" w:rsidP="00B524DC">
      <w:pPr>
        <w:spacing w:line="310" w:lineRule="exact"/>
        <w:ind w:firstLine="709"/>
        <w:jc w:val="both"/>
        <w:rPr>
          <w:sz w:val="28"/>
          <w:szCs w:val="28"/>
          <w:lang w:val="ru-RU"/>
        </w:rPr>
      </w:pPr>
      <w:r w:rsidRPr="00B524DC">
        <w:rPr>
          <w:sz w:val="28"/>
          <w:szCs w:val="28"/>
          <w:lang w:val="ru-RU"/>
        </w:rPr>
        <w:lastRenderedPageBreak/>
        <w:t>Од  – должностной оклад штатного работника спортивной школы муниципального образования Туапсинский район в соответствии с занимаемой ставкой;</w:t>
      </w:r>
    </w:p>
    <w:p w:rsidR="00B524DC" w:rsidRPr="00B524DC" w:rsidRDefault="00B524DC" w:rsidP="00B524DC">
      <w:pPr>
        <w:spacing w:line="310" w:lineRule="exact"/>
        <w:ind w:firstLine="720"/>
        <w:jc w:val="both"/>
        <w:rPr>
          <w:sz w:val="28"/>
          <w:szCs w:val="28"/>
          <w:lang w:val="ru-RU"/>
        </w:rPr>
      </w:pPr>
      <w:proofErr w:type="spellStart"/>
      <w:r w:rsidRPr="00B524DC">
        <w:rPr>
          <w:sz w:val="28"/>
          <w:szCs w:val="28"/>
          <w:lang w:val="ru-RU"/>
        </w:rPr>
        <w:t>Сф</w:t>
      </w:r>
      <w:proofErr w:type="spellEnd"/>
      <w:r w:rsidRPr="00B524DC">
        <w:rPr>
          <w:sz w:val="28"/>
          <w:szCs w:val="28"/>
          <w:lang w:val="ru-RU"/>
        </w:rPr>
        <w:t xml:space="preserve">   – уровень </w:t>
      </w:r>
      <w:proofErr w:type="spellStart"/>
      <w:r w:rsidRPr="00B524DC">
        <w:rPr>
          <w:sz w:val="28"/>
          <w:szCs w:val="28"/>
          <w:lang w:val="ru-RU"/>
        </w:rPr>
        <w:t>софинансирования</w:t>
      </w:r>
      <w:proofErr w:type="spellEnd"/>
      <w:r w:rsidRPr="00B524DC">
        <w:rPr>
          <w:sz w:val="28"/>
          <w:szCs w:val="28"/>
          <w:lang w:val="ru-RU"/>
        </w:rPr>
        <w:t xml:space="preserve"> из краевого бюджета, устанавливаемый приказом министерства финансов Краснодарского края.</w:t>
      </w:r>
    </w:p>
    <w:p w:rsidR="00B524DC" w:rsidRPr="00B524DC" w:rsidRDefault="00B524DC" w:rsidP="00B524DC">
      <w:pPr>
        <w:ind w:firstLine="709"/>
        <w:jc w:val="both"/>
        <w:rPr>
          <w:sz w:val="28"/>
          <w:szCs w:val="28"/>
          <w:lang w:val="ru-RU"/>
        </w:rPr>
      </w:pPr>
      <w:r w:rsidRPr="00B524DC">
        <w:rPr>
          <w:sz w:val="28"/>
          <w:szCs w:val="28"/>
          <w:lang w:val="ru-RU"/>
        </w:rPr>
        <w:t>Персональный повышающий коэффициент штатному работнику спортивной школы муниципального образования Туапсинский район предельным размером не ограничивается.</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2.8.3. 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на укрепление материально-технической базы муниципальных физкультурно-спортивных организаций определяется исходя из объема расчета-обоснования.</w:t>
      </w:r>
    </w:p>
    <w:p w:rsidR="00B524DC" w:rsidRPr="00B524DC" w:rsidRDefault="00B524DC" w:rsidP="00B524DC">
      <w:pPr>
        <w:spacing w:line="310" w:lineRule="exact"/>
        <w:ind w:firstLine="720"/>
        <w:jc w:val="both"/>
        <w:rPr>
          <w:sz w:val="28"/>
          <w:szCs w:val="28"/>
          <w:lang w:val="ru-RU"/>
        </w:rPr>
      </w:pPr>
      <w:proofErr w:type="gramStart"/>
      <w:r w:rsidRPr="00B524DC">
        <w:rPr>
          <w:sz w:val="28"/>
          <w:szCs w:val="28"/>
          <w:lang w:val="ru-RU"/>
        </w:rPr>
        <w:t>В случае если суммарный объем расчета-обоснования на финансовый год превышает лимиты бюджетных обязательств, предусмотренных Отделу на соответствующий финансовый год на указанные цели, то размер субсидии спортивной школе муниципального образования Туапсинский район пропорционально уменьшается превышению суммарного размера, или учитывается приоритетность в соответствии с предписаниями уполномоченных государственных органов контроля и надзора и другими подтверждающими документами.</w:t>
      </w:r>
      <w:proofErr w:type="gramEnd"/>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2.8.4. 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 целях улучшение кадрового обеспечения муниципальных бюджетных учреждений отрасли «Физическая культура и спорт» определяется по формуле: </w:t>
      </w:r>
    </w:p>
    <w:p w:rsidR="00B524DC" w:rsidRPr="00B524DC" w:rsidRDefault="00B524DC" w:rsidP="00B524DC">
      <w:pPr>
        <w:spacing w:line="265" w:lineRule="auto"/>
        <w:ind w:firstLine="709"/>
        <w:jc w:val="both"/>
        <w:rPr>
          <w:sz w:val="28"/>
          <w:szCs w:val="28"/>
          <w:lang w:val="ru-RU"/>
        </w:rPr>
      </w:pPr>
      <w:proofErr w:type="spellStart"/>
      <w:r w:rsidRPr="00B524DC">
        <w:rPr>
          <w:sz w:val="28"/>
          <w:szCs w:val="28"/>
          <w:lang w:val="ru-RU"/>
        </w:rPr>
        <w:t>Суб</w:t>
      </w:r>
      <w:proofErr w:type="spellEnd"/>
      <w:r w:rsidRPr="00B524DC">
        <w:rPr>
          <w:sz w:val="28"/>
          <w:szCs w:val="28"/>
          <w:lang w:val="ru-RU"/>
        </w:rPr>
        <w:t xml:space="preserve"> = </w:t>
      </w:r>
      <w:proofErr w:type="spellStart"/>
      <w:r w:rsidRPr="00B524DC">
        <w:rPr>
          <w:sz w:val="28"/>
          <w:szCs w:val="28"/>
          <w:lang w:val="ru-RU"/>
        </w:rPr>
        <w:t>Рж</w:t>
      </w:r>
      <w:proofErr w:type="spellEnd"/>
      <w:r w:rsidRPr="00B524DC">
        <w:rPr>
          <w:sz w:val="28"/>
          <w:szCs w:val="28"/>
          <w:lang w:val="ru-RU"/>
        </w:rPr>
        <w:t xml:space="preserve"> * </w:t>
      </w:r>
      <w:r w:rsidRPr="00E62CFC">
        <w:rPr>
          <w:sz w:val="28"/>
          <w:szCs w:val="28"/>
        </w:rPr>
        <w:t>Ni</w:t>
      </w:r>
      <w:r w:rsidRPr="00B524DC">
        <w:rPr>
          <w:sz w:val="28"/>
          <w:szCs w:val="28"/>
          <w:lang w:val="ru-RU"/>
        </w:rPr>
        <w:t xml:space="preserve"> *12 , где:</w:t>
      </w:r>
    </w:p>
    <w:p w:rsidR="00B524DC" w:rsidRPr="00B524DC" w:rsidRDefault="00B524DC" w:rsidP="00B524DC">
      <w:pPr>
        <w:ind w:right="14" w:firstLine="709"/>
        <w:jc w:val="both"/>
        <w:rPr>
          <w:sz w:val="28"/>
          <w:szCs w:val="28"/>
          <w:lang w:val="ru-RU"/>
        </w:rPr>
      </w:pPr>
      <w:proofErr w:type="spellStart"/>
      <w:r w:rsidRPr="00B524DC">
        <w:rPr>
          <w:sz w:val="28"/>
          <w:szCs w:val="28"/>
          <w:lang w:val="ru-RU"/>
        </w:rPr>
        <w:t>Суб</w:t>
      </w:r>
      <w:proofErr w:type="spellEnd"/>
      <w:r w:rsidRPr="00B524DC">
        <w:rPr>
          <w:sz w:val="28"/>
          <w:szCs w:val="28"/>
          <w:lang w:val="ru-RU"/>
        </w:rPr>
        <w:t xml:space="preserve"> — размер иных субсидий </w:t>
      </w:r>
      <w:proofErr w:type="spellStart"/>
      <w:r w:rsidRPr="00E62CFC">
        <w:rPr>
          <w:sz w:val="28"/>
          <w:szCs w:val="28"/>
        </w:rPr>
        <w:t>i</w:t>
      </w:r>
      <w:proofErr w:type="spellEnd"/>
      <w:r w:rsidRPr="00B524DC">
        <w:rPr>
          <w:sz w:val="28"/>
          <w:szCs w:val="28"/>
          <w:lang w:val="ru-RU"/>
        </w:rPr>
        <w:t>-</w:t>
      </w:r>
      <w:proofErr w:type="spellStart"/>
      <w:r w:rsidRPr="00B524DC">
        <w:rPr>
          <w:sz w:val="28"/>
          <w:szCs w:val="28"/>
          <w:lang w:val="ru-RU"/>
        </w:rPr>
        <w:t>й</w:t>
      </w:r>
      <w:proofErr w:type="spellEnd"/>
      <w:r w:rsidRPr="00B524DC">
        <w:rPr>
          <w:sz w:val="28"/>
          <w:szCs w:val="28"/>
          <w:lang w:val="ru-RU"/>
        </w:rPr>
        <w:t xml:space="preserve"> спортивной школы муниципального образования Туапсинский район;</w:t>
      </w:r>
    </w:p>
    <w:p w:rsidR="00B524DC" w:rsidRPr="00B524DC" w:rsidRDefault="00B524DC" w:rsidP="00B524DC">
      <w:pPr>
        <w:spacing w:after="28"/>
        <w:ind w:right="14" w:firstLine="709"/>
        <w:jc w:val="both"/>
        <w:rPr>
          <w:sz w:val="28"/>
          <w:szCs w:val="28"/>
          <w:lang w:val="ru-RU"/>
        </w:rPr>
      </w:pPr>
      <w:proofErr w:type="spellStart"/>
      <w:r w:rsidRPr="00B524DC">
        <w:rPr>
          <w:sz w:val="28"/>
          <w:szCs w:val="28"/>
          <w:lang w:val="ru-RU"/>
        </w:rPr>
        <w:t>Рж</w:t>
      </w:r>
      <w:proofErr w:type="spellEnd"/>
      <w:r w:rsidRPr="00B524DC">
        <w:rPr>
          <w:sz w:val="28"/>
          <w:szCs w:val="28"/>
          <w:lang w:val="ru-RU"/>
        </w:rPr>
        <w:t xml:space="preserve"> – размер дополнительной меры социальной поддержки в виде компенсационных выплат, связанных с оплатой жилых помещений по договорам найма (поднайма) на одного получателя, руб.</w:t>
      </w:r>
    </w:p>
    <w:p w:rsidR="00B524DC" w:rsidRPr="00B524DC" w:rsidRDefault="00B524DC" w:rsidP="00B524DC">
      <w:pPr>
        <w:spacing w:after="28"/>
        <w:ind w:right="14" w:firstLine="709"/>
        <w:jc w:val="both"/>
        <w:rPr>
          <w:sz w:val="28"/>
          <w:szCs w:val="28"/>
          <w:lang w:val="ru-RU"/>
        </w:rPr>
      </w:pPr>
      <w:proofErr w:type="gramStart"/>
      <w:r w:rsidRPr="00E62CFC">
        <w:rPr>
          <w:sz w:val="28"/>
          <w:szCs w:val="28"/>
        </w:rPr>
        <w:t>Ni</w:t>
      </w:r>
      <w:r w:rsidRPr="00B524DC">
        <w:rPr>
          <w:sz w:val="28"/>
          <w:szCs w:val="28"/>
          <w:lang w:val="ru-RU"/>
        </w:rPr>
        <w:t xml:space="preserve"> - число получателей (специалистов) социальной выплаты компенсационного характера, связанной с оплатой жилого помещения по договору найма (поднайма), чел.</w:t>
      </w:r>
      <w:proofErr w:type="gramEnd"/>
    </w:p>
    <w:p w:rsidR="00B524DC" w:rsidRPr="00B524DC" w:rsidRDefault="00B524DC" w:rsidP="00B524DC">
      <w:pPr>
        <w:spacing w:after="28"/>
        <w:ind w:right="14" w:firstLine="709"/>
        <w:jc w:val="both"/>
        <w:rPr>
          <w:sz w:val="28"/>
          <w:szCs w:val="28"/>
          <w:lang w:val="ru-RU"/>
        </w:rPr>
      </w:pPr>
      <w:r w:rsidRPr="00B524DC">
        <w:rPr>
          <w:color w:val="FF0000"/>
          <w:lang w:val="ru-RU"/>
        </w:rPr>
        <w:t xml:space="preserve"> </w:t>
      </w:r>
      <w:r w:rsidRPr="00B524DC">
        <w:rPr>
          <w:sz w:val="28"/>
          <w:szCs w:val="28"/>
          <w:lang w:val="ru-RU"/>
        </w:rPr>
        <w:t>2.8.5. 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приобретения спортивного инвентаря, оборудования, спортивной одежды, обуви для  муниципальных бюджетных учреждений спортивных школ муниципального образования Туапсинский район</w:t>
      </w:r>
      <w:r w:rsidRPr="00B524DC">
        <w:rPr>
          <w:lang w:val="ru-RU"/>
        </w:rPr>
        <w:t xml:space="preserve"> </w:t>
      </w:r>
      <w:r w:rsidRPr="00B524DC">
        <w:rPr>
          <w:sz w:val="28"/>
          <w:szCs w:val="28"/>
          <w:lang w:val="ru-RU"/>
        </w:rPr>
        <w:t>определяется исходя из объема расчета-обоснования.</w:t>
      </w:r>
    </w:p>
    <w:p w:rsidR="00B524DC" w:rsidRPr="00B524DC" w:rsidRDefault="00B524DC" w:rsidP="00B524DC">
      <w:pPr>
        <w:spacing w:line="310" w:lineRule="exact"/>
        <w:ind w:firstLine="720"/>
        <w:jc w:val="both"/>
        <w:rPr>
          <w:sz w:val="28"/>
          <w:szCs w:val="28"/>
          <w:lang w:val="ru-RU"/>
        </w:rPr>
      </w:pPr>
      <w:proofErr w:type="gramStart"/>
      <w:r w:rsidRPr="00B524DC">
        <w:rPr>
          <w:sz w:val="28"/>
          <w:szCs w:val="28"/>
          <w:lang w:val="ru-RU"/>
        </w:rPr>
        <w:t xml:space="preserve">В случае если суммарный объем расчета-обоснования на финансовый год превышает лимиты бюджетных обязательств, предусмотренных Отделу на соответствующий финансовый год на указанные цели, то размер субсидии </w:t>
      </w:r>
      <w:r w:rsidRPr="00B524DC">
        <w:rPr>
          <w:sz w:val="28"/>
          <w:szCs w:val="28"/>
          <w:lang w:val="ru-RU"/>
        </w:rPr>
        <w:lastRenderedPageBreak/>
        <w:t>спортивной школе муниципального образования Туапсинский район пропорционально уменьшается превышению суммарного размера, или учитывается приоритетность в соответствии с предписаниями уполномоченных государственных органов контроля и надзора и другими подтверждающими документами.</w:t>
      </w:r>
      <w:proofErr w:type="gramEnd"/>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2.8.6. 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проведения </w:t>
      </w:r>
      <w:proofErr w:type="gramStart"/>
      <w:r w:rsidRPr="00B524DC">
        <w:rPr>
          <w:rFonts w:ascii="Times New Roman" w:hAnsi="Times New Roman"/>
          <w:sz w:val="28"/>
          <w:szCs w:val="28"/>
        </w:rPr>
        <w:t>сертификации  спортивных объектов  муниципальных бюджетных учреждений спортивных школ муниципального образования</w:t>
      </w:r>
      <w:proofErr w:type="gramEnd"/>
      <w:r w:rsidRPr="00B524DC">
        <w:rPr>
          <w:rFonts w:ascii="Times New Roman" w:hAnsi="Times New Roman"/>
          <w:sz w:val="28"/>
          <w:szCs w:val="28"/>
        </w:rPr>
        <w:t xml:space="preserve"> Туапсинский район определяется исходя из объема расчета-обоснования.</w:t>
      </w:r>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 xml:space="preserve">2.8.7. </w:t>
      </w:r>
      <w:proofErr w:type="gramStart"/>
      <w:r w:rsidRPr="00B524DC">
        <w:rPr>
          <w:rFonts w:ascii="Times New Roman" w:hAnsi="Times New Roman"/>
          <w:sz w:val="28"/>
          <w:szCs w:val="28"/>
        </w:rPr>
        <w:t>Размер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реализации дополнительной помощи местным бюджетам для решения социально значимых вопросов местного значения определяется по постановлению ЗС Краснодарского края «Об утверждении перечня предложений по оказанию дополнительной помощи местным бюджетам для решения социально значимых вопросов местного значения»;</w:t>
      </w:r>
      <w:proofErr w:type="gramEnd"/>
    </w:p>
    <w:p w:rsidR="00B524DC" w:rsidRPr="00B524DC" w:rsidRDefault="00B524DC" w:rsidP="00B524DC">
      <w:pPr>
        <w:pStyle w:val="a9"/>
        <w:ind w:firstLine="709"/>
        <w:jc w:val="both"/>
        <w:rPr>
          <w:rFonts w:ascii="Times New Roman" w:hAnsi="Times New Roman"/>
          <w:sz w:val="28"/>
          <w:szCs w:val="28"/>
        </w:rPr>
      </w:pPr>
      <w:r w:rsidRPr="00B524DC">
        <w:rPr>
          <w:rFonts w:ascii="Times New Roman" w:hAnsi="Times New Roman"/>
          <w:sz w:val="28"/>
          <w:szCs w:val="28"/>
        </w:rPr>
        <w:t>2.8.8. Размер субсидии на лицензирование медицинского кабинета определяется исходя из объема расчета-обоснования.</w:t>
      </w:r>
    </w:p>
    <w:p w:rsidR="00B524DC" w:rsidRPr="00B524DC" w:rsidRDefault="00B524DC" w:rsidP="00B524DC">
      <w:pPr>
        <w:spacing w:line="310" w:lineRule="exact"/>
        <w:ind w:firstLine="720"/>
        <w:jc w:val="both"/>
        <w:rPr>
          <w:sz w:val="28"/>
          <w:szCs w:val="28"/>
          <w:lang w:val="ru-RU"/>
        </w:rPr>
      </w:pPr>
      <w:proofErr w:type="gramStart"/>
      <w:r w:rsidRPr="00B524DC">
        <w:rPr>
          <w:sz w:val="28"/>
          <w:szCs w:val="28"/>
          <w:lang w:val="ru-RU"/>
        </w:rPr>
        <w:t>В случае если суммарный объем расчета-обоснования на финансовый год превышает лимиты бюджетных обязательств, предусмотренных Отделу на соответствующий финансовый год на указанные цели, то размер субсидии спортивной школе муниципального образования Туапсинский район пропорционально уменьшается превышению суммарного размера, или учитывается приоритетность в соответствии с предписаниями уполномоченных государственных органов контроля и надзора и другими подтверждающими документами.</w:t>
      </w:r>
      <w:proofErr w:type="gramEnd"/>
    </w:p>
    <w:p w:rsidR="00B524DC" w:rsidRPr="00B524DC" w:rsidRDefault="00B524DC" w:rsidP="00B524DC">
      <w:pPr>
        <w:ind w:right="14" w:firstLine="709"/>
        <w:jc w:val="both"/>
        <w:rPr>
          <w:sz w:val="28"/>
          <w:szCs w:val="28"/>
          <w:lang w:val="ru-RU"/>
        </w:rPr>
      </w:pPr>
      <w:r w:rsidRPr="00B524DC">
        <w:rPr>
          <w:sz w:val="28"/>
          <w:szCs w:val="28"/>
          <w:lang w:val="ru-RU"/>
        </w:rPr>
        <w:t xml:space="preserve">2.8.9. Размер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внедрение Всероссийского </w:t>
      </w:r>
      <w:proofErr w:type="spellStart"/>
      <w:r w:rsidRPr="00B524DC">
        <w:rPr>
          <w:sz w:val="28"/>
          <w:szCs w:val="28"/>
          <w:lang w:val="ru-RU"/>
        </w:rPr>
        <w:t>физкультурно</w:t>
      </w:r>
      <w:proofErr w:type="spellEnd"/>
      <w:r w:rsidRPr="00B524DC">
        <w:rPr>
          <w:sz w:val="28"/>
          <w:szCs w:val="28"/>
          <w:lang w:val="ru-RU"/>
        </w:rPr>
        <w:t xml:space="preserve"> - спортивного комплекса «Готов к труду и обороне» на территории муниципального образования Туапсинский район определяется исходя из объема расчета-обоснования. </w:t>
      </w:r>
    </w:p>
    <w:p w:rsidR="00B524DC" w:rsidRPr="00B524DC" w:rsidRDefault="00B524DC" w:rsidP="00B524DC">
      <w:pPr>
        <w:ind w:right="14" w:firstLine="709"/>
        <w:jc w:val="both"/>
        <w:rPr>
          <w:sz w:val="28"/>
          <w:szCs w:val="28"/>
          <w:lang w:val="ru-RU"/>
        </w:rPr>
      </w:pPr>
      <w:r w:rsidRPr="00B524DC">
        <w:rPr>
          <w:sz w:val="28"/>
          <w:szCs w:val="28"/>
          <w:lang w:val="ru-RU"/>
        </w:rPr>
        <w:t>В случае если суммарный объем расчета-обоснования на финансовый год превышает лимиты бюджетных обязательств, предусмотренных Отделу на соответствующий финансовый год на указанные цели, то размер субсидии спортивной школе муниципального образования Туапсинский район уменьшается.</w:t>
      </w:r>
    </w:p>
    <w:p w:rsidR="00B524DC" w:rsidRPr="00B524DC" w:rsidRDefault="00B524DC" w:rsidP="00B524DC">
      <w:pPr>
        <w:ind w:right="14" w:firstLine="709"/>
        <w:jc w:val="both"/>
        <w:rPr>
          <w:sz w:val="28"/>
          <w:szCs w:val="28"/>
          <w:lang w:val="ru-RU"/>
        </w:rPr>
      </w:pPr>
    </w:p>
    <w:p w:rsidR="00B524DC" w:rsidRPr="00B524DC" w:rsidRDefault="00B524DC" w:rsidP="00B524DC">
      <w:pPr>
        <w:ind w:right="14" w:firstLine="709"/>
        <w:jc w:val="both"/>
        <w:rPr>
          <w:sz w:val="28"/>
          <w:szCs w:val="28"/>
          <w:lang w:val="ru-RU"/>
        </w:rPr>
      </w:pPr>
    </w:p>
    <w:p w:rsidR="00B524DC" w:rsidRPr="00B524DC" w:rsidRDefault="00B524DC" w:rsidP="00B524DC">
      <w:pPr>
        <w:ind w:right="14" w:firstLine="709"/>
        <w:jc w:val="both"/>
        <w:rPr>
          <w:sz w:val="28"/>
          <w:szCs w:val="28"/>
          <w:lang w:val="ru-RU"/>
        </w:rPr>
      </w:pPr>
    </w:p>
    <w:p w:rsidR="00B524DC" w:rsidRPr="00B524DC" w:rsidRDefault="00B524DC" w:rsidP="00B524DC">
      <w:pPr>
        <w:ind w:right="14" w:firstLine="709"/>
        <w:jc w:val="both"/>
        <w:rPr>
          <w:sz w:val="28"/>
          <w:szCs w:val="28"/>
          <w:lang w:val="ru-RU"/>
        </w:rPr>
      </w:pPr>
    </w:p>
    <w:p w:rsidR="00B524DC" w:rsidRPr="00B524DC" w:rsidRDefault="00B524DC" w:rsidP="00B524DC">
      <w:pPr>
        <w:ind w:right="14" w:firstLine="709"/>
        <w:jc w:val="both"/>
        <w:rPr>
          <w:sz w:val="28"/>
          <w:szCs w:val="28"/>
          <w:lang w:val="ru-RU"/>
        </w:rPr>
      </w:pPr>
    </w:p>
    <w:p w:rsidR="00B524DC" w:rsidRPr="00B524DC" w:rsidRDefault="00B524DC" w:rsidP="00B524DC">
      <w:pPr>
        <w:ind w:right="14" w:firstLine="709"/>
        <w:jc w:val="both"/>
        <w:rPr>
          <w:sz w:val="28"/>
          <w:szCs w:val="28"/>
          <w:lang w:val="ru-RU"/>
        </w:rPr>
      </w:pPr>
    </w:p>
    <w:p w:rsidR="00B524DC" w:rsidRPr="00B524DC" w:rsidRDefault="00B524DC" w:rsidP="00B524DC">
      <w:pPr>
        <w:ind w:firstLine="709"/>
        <w:rPr>
          <w:sz w:val="28"/>
          <w:szCs w:val="28"/>
          <w:lang w:val="ru-RU"/>
        </w:rPr>
      </w:pPr>
      <w:r w:rsidRPr="00B524DC">
        <w:rPr>
          <w:sz w:val="28"/>
          <w:szCs w:val="28"/>
          <w:lang w:val="ru-RU"/>
        </w:rPr>
        <w:lastRenderedPageBreak/>
        <w:t>2.9. Показателем результативности использования Субсидии является:</w:t>
      </w:r>
    </w:p>
    <w:p w:rsidR="00B524DC" w:rsidRPr="00B524DC" w:rsidRDefault="00B524DC" w:rsidP="00B524DC">
      <w:pPr>
        <w:ind w:firstLine="709"/>
        <w:rPr>
          <w:szCs w:val="28"/>
          <w:lang w:val="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5812"/>
      </w:tblGrid>
      <w:tr w:rsidR="00B524DC" w:rsidRPr="00B524DC" w:rsidTr="008D3B8A">
        <w:tc>
          <w:tcPr>
            <w:tcW w:w="3510" w:type="dxa"/>
          </w:tcPr>
          <w:p w:rsidR="00B524DC" w:rsidRPr="00E62CFC" w:rsidRDefault="00B524DC" w:rsidP="008D3B8A">
            <w:pPr>
              <w:jc w:val="center"/>
            </w:pPr>
            <w:proofErr w:type="spellStart"/>
            <w:r w:rsidRPr="00E62CFC">
              <w:t>Наименование</w:t>
            </w:r>
            <w:proofErr w:type="spellEnd"/>
            <w:r w:rsidRPr="00E62CFC">
              <w:t xml:space="preserve"> </w:t>
            </w:r>
            <w:proofErr w:type="spellStart"/>
            <w:r w:rsidRPr="00E62CFC">
              <w:t>мероприятия</w:t>
            </w:r>
            <w:proofErr w:type="spellEnd"/>
          </w:p>
        </w:tc>
        <w:tc>
          <w:tcPr>
            <w:tcW w:w="5812" w:type="dxa"/>
          </w:tcPr>
          <w:p w:rsidR="00B524DC" w:rsidRPr="00B524DC" w:rsidRDefault="00B524DC" w:rsidP="008D3B8A">
            <w:pPr>
              <w:jc w:val="center"/>
              <w:rPr>
                <w:lang w:val="ru-RU"/>
              </w:rPr>
            </w:pPr>
            <w:r w:rsidRPr="00B524DC">
              <w:rPr>
                <w:lang w:val="ru-RU"/>
              </w:rPr>
              <w:t>Наименование</w:t>
            </w:r>
            <w:r w:rsidRPr="00E62CFC">
              <w:t> </w:t>
            </w:r>
            <w:r w:rsidRPr="00B524DC">
              <w:rPr>
                <w:lang w:val="ru-RU"/>
              </w:rPr>
              <w:t>показателя</w:t>
            </w:r>
          </w:p>
          <w:p w:rsidR="00B524DC" w:rsidRPr="00B524DC" w:rsidRDefault="00B524DC" w:rsidP="008D3B8A">
            <w:pPr>
              <w:jc w:val="center"/>
              <w:rPr>
                <w:lang w:val="ru-RU"/>
              </w:rPr>
            </w:pPr>
            <w:r w:rsidRPr="00B524DC">
              <w:rPr>
                <w:lang w:val="ru-RU"/>
              </w:rPr>
              <w:t>результативности</w:t>
            </w:r>
          </w:p>
          <w:p w:rsidR="00B524DC" w:rsidRPr="00B524DC" w:rsidRDefault="00B524DC" w:rsidP="008D3B8A">
            <w:pPr>
              <w:jc w:val="center"/>
              <w:rPr>
                <w:lang w:val="ru-RU"/>
              </w:rPr>
            </w:pPr>
            <w:r w:rsidRPr="00B524DC">
              <w:rPr>
                <w:lang w:val="ru-RU"/>
              </w:rPr>
              <w:t>использования Субсидии</w:t>
            </w:r>
          </w:p>
        </w:tc>
      </w:tr>
      <w:tr w:rsidR="00B524DC" w:rsidRPr="00E62CFC" w:rsidTr="008D3B8A">
        <w:tc>
          <w:tcPr>
            <w:tcW w:w="3510" w:type="dxa"/>
          </w:tcPr>
          <w:p w:rsidR="00B524DC" w:rsidRPr="00E62CFC" w:rsidRDefault="00B524DC" w:rsidP="008D3B8A">
            <w:pPr>
              <w:jc w:val="center"/>
            </w:pPr>
            <w:r>
              <w:t>1</w:t>
            </w:r>
          </w:p>
        </w:tc>
        <w:tc>
          <w:tcPr>
            <w:tcW w:w="5812" w:type="dxa"/>
          </w:tcPr>
          <w:p w:rsidR="00B524DC" w:rsidRPr="00E62CFC" w:rsidRDefault="00B524DC" w:rsidP="008D3B8A">
            <w:pPr>
              <w:jc w:val="center"/>
            </w:pPr>
            <w:r>
              <w:t>2</w:t>
            </w:r>
          </w:p>
        </w:tc>
      </w:tr>
      <w:tr w:rsidR="00B524DC" w:rsidRPr="00B524DC" w:rsidTr="008D3B8A">
        <w:trPr>
          <w:trHeight w:val="205"/>
        </w:trPr>
        <w:tc>
          <w:tcPr>
            <w:tcW w:w="3510" w:type="dxa"/>
          </w:tcPr>
          <w:p w:rsidR="00B524DC" w:rsidRPr="00B524DC" w:rsidRDefault="00B524DC" w:rsidP="008D3B8A">
            <w:pPr>
              <w:autoSpaceDE w:val="0"/>
              <w:autoSpaceDN w:val="0"/>
              <w:adjustRightInd w:val="0"/>
              <w:ind w:firstLine="567"/>
              <w:rPr>
                <w:lang w:val="ru-RU"/>
              </w:rPr>
            </w:pPr>
            <w:r w:rsidRPr="00B524DC">
              <w:rPr>
                <w:lang w:val="ru-RU"/>
              </w:rPr>
              <w:t>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«Образования» и «Физическая культура и спорт»</w:t>
            </w:r>
          </w:p>
        </w:tc>
        <w:tc>
          <w:tcPr>
            <w:tcW w:w="5812" w:type="dxa"/>
          </w:tcPr>
          <w:p w:rsidR="00B524DC" w:rsidRPr="00B524DC" w:rsidRDefault="00B524DC" w:rsidP="008D3B8A">
            <w:pPr>
              <w:autoSpaceDE w:val="0"/>
              <w:autoSpaceDN w:val="0"/>
              <w:adjustRightInd w:val="0"/>
              <w:ind w:firstLine="540"/>
              <w:jc w:val="both"/>
              <w:rPr>
                <w:rFonts w:eastAsiaTheme="minorHAnsi"/>
                <w:lang w:val="ru-RU" w:eastAsia="en-US"/>
              </w:rPr>
            </w:pPr>
            <w:proofErr w:type="gramStart"/>
            <w:r w:rsidRPr="00B524DC">
              <w:rPr>
                <w:rFonts w:eastAsiaTheme="minorHAnsi"/>
                <w:lang w:val="ru-RU" w:eastAsia="en-US"/>
              </w:rPr>
              <w:t>число молодых специалистов в возрасте не старше 30 лет, имеющих высшее образование в области физической культуры и спорта, занимающих по основному месту работы штатные должности, наименования которых указаны в профессиональных стандартах «Тренер» и «Тренер по адаптивной физической культуре и адаптивному спорту», в муниципальных физкультурно-спортивных организациях отрасли «Физическая культура и спорт», а также должности тренера-преподавателя и старшего тренера-преподавателя, наименования которых указаны</w:t>
            </w:r>
            <w:proofErr w:type="gramEnd"/>
            <w:r w:rsidRPr="00B524DC">
              <w:rPr>
                <w:rFonts w:eastAsiaTheme="minorHAnsi"/>
                <w:lang w:val="ru-RU" w:eastAsia="en-US"/>
              </w:rPr>
              <w:t xml:space="preserve"> в профессиональном стандарте «Педагог дополнительного образования детей и взрослых», в муниципальных организациях дополнительного образования Краснодарского края, реализующих дополнительные общеобразовательные программы в области физической культуры и спорта отрасли «Образование»;</w:t>
            </w:r>
          </w:p>
          <w:p w:rsidR="00B524DC" w:rsidRPr="00B524DC" w:rsidRDefault="00B524DC" w:rsidP="008D3B8A">
            <w:pPr>
              <w:autoSpaceDE w:val="0"/>
              <w:autoSpaceDN w:val="0"/>
              <w:adjustRightInd w:val="0"/>
              <w:spacing w:before="240"/>
              <w:ind w:firstLine="540"/>
              <w:jc w:val="both"/>
              <w:rPr>
                <w:rFonts w:eastAsiaTheme="minorHAnsi"/>
                <w:lang w:val="ru-RU" w:eastAsia="en-US"/>
              </w:rPr>
            </w:pPr>
            <w:proofErr w:type="gramStart"/>
            <w:r w:rsidRPr="00B524DC">
              <w:rPr>
                <w:rFonts w:eastAsiaTheme="minorHAnsi"/>
                <w:lang w:val="ru-RU" w:eastAsia="en-US"/>
              </w:rPr>
              <w:t>число лиц, имеющих почетные звания «Заслуженный тренер России», «Заслуженный тренер РСФСР», «Заслуженный тренер СССР», занимающих по основному месту работы штатные должности, наименования которых указаны в профессиональных стандартах «Тренер» и «Тренер по адаптивной физической культуре и адаптивному спорту», в муниципальных физкультурно-спортивных организациях отрасли «Физическая культура и спорт», а также должности тренера-преподавателя и старшего тренера-преподавателя, наименования которых указаны в профессиональном стандарте «Педагог</w:t>
            </w:r>
            <w:proofErr w:type="gramEnd"/>
            <w:r w:rsidRPr="00B524DC">
              <w:rPr>
                <w:rFonts w:eastAsiaTheme="minorHAnsi"/>
                <w:lang w:val="ru-RU" w:eastAsia="en-US"/>
              </w:rPr>
              <w:t xml:space="preserve"> дополнительного образования детей и взрослых», в муниципальных организациях дополнительного образования, реализующих дополнительные общеобразовательные программы в области физической культуры и спорта, отрасли «Образование», физ. лицо.</w:t>
            </w:r>
          </w:p>
        </w:tc>
      </w:tr>
      <w:tr w:rsidR="00B524DC" w:rsidRPr="00B524DC" w:rsidTr="008D3B8A">
        <w:trPr>
          <w:trHeight w:val="205"/>
        </w:trPr>
        <w:tc>
          <w:tcPr>
            <w:tcW w:w="3510" w:type="dxa"/>
          </w:tcPr>
          <w:p w:rsidR="00B524DC" w:rsidRPr="00B524DC" w:rsidRDefault="00B524DC" w:rsidP="008D3B8A">
            <w:pPr>
              <w:autoSpaceDE w:val="0"/>
              <w:autoSpaceDN w:val="0"/>
              <w:adjustRightInd w:val="0"/>
              <w:rPr>
                <w:rFonts w:eastAsiaTheme="minorHAnsi"/>
                <w:lang w:val="ru-RU" w:eastAsia="en-US"/>
              </w:rPr>
            </w:pPr>
            <w:r w:rsidRPr="00B524DC">
              <w:rPr>
                <w:rFonts w:eastAsiaTheme="minorHAnsi"/>
                <w:lang w:val="ru-RU" w:eastAsia="en-US"/>
              </w:rPr>
              <w:t>Предоставление субсидий в целях обеспечения условий для развития физической культуры и массового спорта в части оплаты труда инструкторов по спорту</w:t>
            </w:r>
          </w:p>
          <w:p w:rsidR="00B524DC" w:rsidRPr="00B524DC" w:rsidRDefault="00B524DC" w:rsidP="008D3B8A">
            <w:pPr>
              <w:autoSpaceDE w:val="0"/>
              <w:autoSpaceDN w:val="0"/>
              <w:adjustRightInd w:val="0"/>
              <w:rPr>
                <w:rFonts w:eastAsiaTheme="minorHAnsi"/>
                <w:lang w:val="ru-RU" w:eastAsia="en-US"/>
              </w:rPr>
            </w:pPr>
          </w:p>
          <w:p w:rsidR="00B524DC" w:rsidRPr="00B524DC" w:rsidRDefault="00B524DC" w:rsidP="008D3B8A">
            <w:pPr>
              <w:autoSpaceDE w:val="0"/>
              <w:autoSpaceDN w:val="0"/>
              <w:adjustRightInd w:val="0"/>
              <w:rPr>
                <w:rFonts w:eastAsiaTheme="minorHAnsi"/>
                <w:lang w:val="ru-RU" w:eastAsia="en-US"/>
              </w:rPr>
            </w:pPr>
          </w:p>
          <w:p w:rsidR="00B524DC" w:rsidRPr="00B524DC" w:rsidRDefault="00B524DC" w:rsidP="008D3B8A">
            <w:pPr>
              <w:autoSpaceDE w:val="0"/>
              <w:autoSpaceDN w:val="0"/>
              <w:adjustRightInd w:val="0"/>
              <w:rPr>
                <w:rFonts w:eastAsiaTheme="minorHAnsi"/>
                <w:lang w:val="ru-RU" w:eastAsia="en-US"/>
              </w:rPr>
            </w:pPr>
          </w:p>
          <w:p w:rsidR="00B524DC" w:rsidRPr="00B524DC" w:rsidRDefault="00B524DC" w:rsidP="008D3B8A">
            <w:pPr>
              <w:autoSpaceDE w:val="0"/>
              <w:autoSpaceDN w:val="0"/>
              <w:adjustRightInd w:val="0"/>
              <w:rPr>
                <w:rFonts w:eastAsiaTheme="minorHAnsi"/>
                <w:lang w:val="ru-RU" w:eastAsia="en-US"/>
              </w:rPr>
            </w:pPr>
          </w:p>
        </w:tc>
        <w:tc>
          <w:tcPr>
            <w:tcW w:w="5812" w:type="dxa"/>
          </w:tcPr>
          <w:p w:rsidR="00B524DC" w:rsidRPr="00B524DC" w:rsidRDefault="00B524DC" w:rsidP="008D3B8A">
            <w:pPr>
              <w:autoSpaceDE w:val="0"/>
              <w:autoSpaceDN w:val="0"/>
              <w:adjustRightInd w:val="0"/>
              <w:ind w:firstLine="540"/>
              <w:jc w:val="both"/>
              <w:rPr>
                <w:rFonts w:eastAsiaTheme="minorHAnsi"/>
                <w:lang w:val="ru-RU" w:eastAsia="en-US"/>
              </w:rPr>
            </w:pPr>
            <w:r w:rsidRPr="00B524DC">
              <w:rPr>
                <w:rFonts w:eastAsiaTheme="minorHAnsi"/>
                <w:lang w:val="ru-RU" w:eastAsia="en-US"/>
              </w:rPr>
              <w:t>число работников, спортивных школ муниципального образования Туапсинский район обеспеченных оплатой, физ. лицо.</w:t>
            </w:r>
          </w:p>
        </w:tc>
      </w:tr>
      <w:tr w:rsidR="00B524DC" w:rsidRPr="00E62CFC" w:rsidTr="008D3B8A">
        <w:trPr>
          <w:trHeight w:val="205"/>
        </w:trPr>
        <w:tc>
          <w:tcPr>
            <w:tcW w:w="3510" w:type="dxa"/>
          </w:tcPr>
          <w:p w:rsidR="00B524DC" w:rsidRPr="00E62CFC" w:rsidRDefault="00B524DC" w:rsidP="008D3B8A">
            <w:pPr>
              <w:autoSpaceDE w:val="0"/>
              <w:autoSpaceDN w:val="0"/>
              <w:adjustRightInd w:val="0"/>
              <w:jc w:val="center"/>
              <w:rPr>
                <w:rFonts w:eastAsiaTheme="minorHAnsi"/>
                <w:lang w:eastAsia="en-US"/>
              </w:rPr>
            </w:pPr>
            <w:r>
              <w:rPr>
                <w:rFonts w:eastAsiaTheme="minorHAnsi"/>
                <w:lang w:eastAsia="en-US"/>
              </w:rPr>
              <w:lastRenderedPageBreak/>
              <w:t>1</w:t>
            </w:r>
          </w:p>
        </w:tc>
        <w:tc>
          <w:tcPr>
            <w:tcW w:w="5812" w:type="dxa"/>
          </w:tcPr>
          <w:p w:rsidR="00B524DC" w:rsidRDefault="00B524DC" w:rsidP="008D3B8A">
            <w:pPr>
              <w:autoSpaceDE w:val="0"/>
              <w:autoSpaceDN w:val="0"/>
              <w:adjustRightInd w:val="0"/>
              <w:ind w:firstLine="540"/>
              <w:jc w:val="center"/>
            </w:pPr>
            <w:r>
              <w:t>2</w:t>
            </w:r>
          </w:p>
        </w:tc>
      </w:tr>
      <w:tr w:rsidR="00B524DC" w:rsidRPr="00B524DC" w:rsidTr="008D3B8A">
        <w:trPr>
          <w:trHeight w:val="205"/>
        </w:trPr>
        <w:tc>
          <w:tcPr>
            <w:tcW w:w="3510" w:type="dxa"/>
          </w:tcPr>
          <w:p w:rsidR="00B524DC" w:rsidRPr="00B524DC" w:rsidRDefault="00B524DC" w:rsidP="008D3B8A">
            <w:pPr>
              <w:autoSpaceDE w:val="0"/>
              <w:autoSpaceDN w:val="0"/>
              <w:adjustRightInd w:val="0"/>
              <w:rPr>
                <w:rFonts w:eastAsiaTheme="minorHAnsi"/>
                <w:lang w:val="ru-RU" w:eastAsia="en-US"/>
              </w:rPr>
            </w:pPr>
            <w:r w:rsidRPr="00B524DC">
              <w:rPr>
                <w:rFonts w:eastAsiaTheme="minorHAnsi"/>
                <w:lang w:val="ru-RU" w:eastAsia="en-US"/>
              </w:rPr>
              <w:t>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на укрепление материально-технической базы муниципальных физкультурно-спортивных организаций</w:t>
            </w:r>
          </w:p>
        </w:tc>
        <w:tc>
          <w:tcPr>
            <w:tcW w:w="5812" w:type="dxa"/>
          </w:tcPr>
          <w:p w:rsidR="00B524DC" w:rsidRPr="00B524DC" w:rsidRDefault="00B524DC" w:rsidP="008D3B8A">
            <w:pPr>
              <w:autoSpaceDE w:val="0"/>
              <w:autoSpaceDN w:val="0"/>
              <w:adjustRightInd w:val="0"/>
              <w:ind w:firstLine="540"/>
              <w:jc w:val="both"/>
              <w:rPr>
                <w:rFonts w:eastAsiaTheme="minorHAnsi"/>
                <w:lang w:val="ru-RU" w:eastAsia="en-US"/>
              </w:rPr>
            </w:pPr>
            <w:r w:rsidRPr="00B524DC">
              <w:rPr>
                <w:lang w:val="ru-RU"/>
              </w:rPr>
              <w:t>объем финансового обеспечения, тыс. руб.</w:t>
            </w:r>
          </w:p>
        </w:tc>
      </w:tr>
      <w:tr w:rsidR="00B524DC" w:rsidRPr="00B524DC" w:rsidTr="008D3B8A">
        <w:trPr>
          <w:trHeight w:val="205"/>
        </w:trPr>
        <w:tc>
          <w:tcPr>
            <w:tcW w:w="3510" w:type="dxa"/>
          </w:tcPr>
          <w:p w:rsidR="00B524DC" w:rsidRPr="00B524DC" w:rsidRDefault="00B524DC" w:rsidP="008D3B8A">
            <w:pPr>
              <w:autoSpaceDE w:val="0"/>
              <w:autoSpaceDN w:val="0"/>
              <w:adjustRightInd w:val="0"/>
              <w:rPr>
                <w:lang w:val="ru-RU"/>
              </w:rPr>
            </w:pPr>
            <w:r w:rsidRPr="00B524DC">
              <w:rPr>
                <w:lang w:val="ru-RU"/>
              </w:rPr>
              <w:t>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 целях улучшение кадрового обеспечения муниципальных бюджетных учреждений отрасли «Физическая культура и спорт»</w:t>
            </w:r>
          </w:p>
        </w:tc>
        <w:tc>
          <w:tcPr>
            <w:tcW w:w="5812" w:type="dxa"/>
          </w:tcPr>
          <w:p w:rsidR="00B524DC" w:rsidRPr="00B524DC" w:rsidRDefault="00B524DC" w:rsidP="008D3B8A">
            <w:pPr>
              <w:autoSpaceDE w:val="0"/>
              <w:autoSpaceDN w:val="0"/>
              <w:adjustRightInd w:val="0"/>
              <w:ind w:firstLine="540"/>
              <w:jc w:val="both"/>
              <w:rPr>
                <w:lang w:val="ru-RU"/>
              </w:rPr>
            </w:pPr>
            <w:r w:rsidRPr="00B524DC">
              <w:rPr>
                <w:lang w:val="ru-RU"/>
              </w:rPr>
              <w:t>число получателей (специалистов) социальной выплаты компенсационного характера, связанной с оплатой жилого помещения по договору найма (поднайма)</w:t>
            </w:r>
            <w:r w:rsidRPr="00B524DC">
              <w:rPr>
                <w:rFonts w:eastAsiaTheme="minorHAnsi"/>
                <w:lang w:val="ru-RU" w:eastAsia="en-US"/>
              </w:rPr>
              <w:t>, физ</w:t>
            </w:r>
            <w:proofErr w:type="gramStart"/>
            <w:r w:rsidRPr="00B524DC">
              <w:rPr>
                <w:rFonts w:eastAsiaTheme="minorHAnsi"/>
                <w:lang w:val="ru-RU" w:eastAsia="en-US"/>
              </w:rPr>
              <w:t>.л</w:t>
            </w:r>
            <w:proofErr w:type="gramEnd"/>
            <w:r w:rsidRPr="00B524DC">
              <w:rPr>
                <w:rFonts w:eastAsiaTheme="minorHAnsi"/>
                <w:lang w:val="ru-RU" w:eastAsia="en-US"/>
              </w:rPr>
              <w:t>ицо.</w:t>
            </w:r>
          </w:p>
        </w:tc>
      </w:tr>
      <w:tr w:rsidR="00B524DC" w:rsidRPr="00B524DC" w:rsidTr="008D3B8A">
        <w:trPr>
          <w:trHeight w:val="205"/>
        </w:trPr>
        <w:tc>
          <w:tcPr>
            <w:tcW w:w="3510" w:type="dxa"/>
          </w:tcPr>
          <w:p w:rsidR="00B524DC" w:rsidRPr="00B524DC" w:rsidRDefault="00B524DC" w:rsidP="008D3B8A">
            <w:pPr>
              <w:autoSpaceDE w:val="0"/>
              <w:autoSpaceDN w:val="0"/>
              <w:adjustRightInd w:val="0"/>
              <w:rPr>
                <w:lang w:val="ru-RU"/>
              </w:rPr>
            </w:pPr>
            <w:r w:rsidRPr="00B524DC">
              <w:rPr>
                <w:lang w:val="ru-RU"/>
              </w:rPr>
              <w:t>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приобретения спортивного инвентаря, оборудования, спортивной одежды, обуви для  муниципальных бюджетных учреждений спортивных школ муниципального образования Туапсинский район</w:t>
            </w:r>
          </w:p>
        </w:tc>
        <w:tc>
          <w:tcPr>
            <w:tcW w:w="5812" w:type="dxa"/>
          </w:tcPr>
          <w:p w:rsidR="00B524DC" w:rsidRPr="00B524DC" w:rsidRDefault="00B524DC" w:rsidP="008D3B8A">
            <w:pPr>
              <w:autoSpaceDE w:val="0"/>
              <w:autoSpaceDN w:val="0"/>
              <w:adjustRightInd w:val="0"/>
              <w:ind w:firstLine="540"/>
              <w:jc w:val="both"/>
              <w:rPr>
                <w:rFonts w:eastAsiaTheme="minorHAnsi"/>
                <w:lang w:val="ru-RU" w:eastAsia="en-US"/>
              </w:rPr>
            </w:pPr>
            <w:r w:rsidRPr="00B524DC">
              <w:rPr>
                <w:lang w:val="ru-RU"/>
              </w:rPr>
              <w:t>объем финансового обеспечения, тыс. руб.</w:t>
            </w:r>
          </w:p>
        </w:tc>
      </w:tr>
      <w:tr w:rsidR="00B524DC" w:rsidRPr="00E62CFC" w:rsidTr="008D3B8A">
        <w:trPr>
          <w:trHeight w:val="224"/>
        </w:trPr>
        <w:tc>
          <w:tcPr>
            <w:tcW w:w="3510" w:type="dxa"/>
          </w:tcPr>
          <w:p w:rsidR="00B524DC" w:rsidRPr="00B524DC" w:rsidRDefault="00B524DC" w:rsidP="008D3B8A">
            <w:pPr>
              <w:autoSpaceDE w:val="0"/>
              <w:autoSpaceDN w:val="0"/>
              <w:adjustRightInd w:val="0"/>
              <w:rPr>
                <w:lang w:val="ru-RU"/>
              </w:rPr>
            </w:pPr>
            <w:r w:rsidRPr="00B524DC">
              <w:rPr>
                <w:lang w:val="ru-RU"/>
              </w:rPr>
              <w:t xml:space="preserve">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проведения сертификации  спортивных объектов  муниципальных бюджетных учреждений спортивных школ </w:t>
            </w:r>
          </w:p>
          <w:p w:rsidR="00B524DC" w:rsidRPr="00E62CFC" w:rsidRDefault="00B524DC" w:rsidP="008D3B8A">
            <w:pPr>
              <w:autoSpaceDE w:val="0"/>
              <w:autoSpaceDN w:val="0"/>
              <w:adjustRightInd w:val="0"/>
              <w:jc w:val="center"/>
            </w:pPr>
            <w:r>
              <w:lastRenderedPageBreak/>
              <w:t>1</w:t>
            </w:r>
          </w:p>
        </w:tc>
        <w:tc>
          <w:tcPr>
            <w:tcW w:w="5812" w:type="dxa"/>
          </w:tcPr>
          <w:p w:rsidR="00B524DC" w:rsidRPr="00B524DC" w:rsidRDefault="00B524DC" w:rsidP="008D3B8A">
            <w:pPr>
              <w:autoSpaceDE w:val="0"/>
              <w:autoSpaceDN w:val="0"/>
              <w:adjustRightInd w:val="0"/>
              <w:ind w:firstLine="540"/>
              <w:jc w:val="both"/>
              <w:rPr>
                <w:lang w:val="ru-RU"/>
              </w:rPr>
            </w:pPr>
            <w:r w:rsidRPr="00B524DC">
              <w:rPr>
                <w:lang w:val="ru-RU"/>
              </w:rPr>
              <w:lastRenderedPageBreak/>
              <w:t>адрес объекта, количество объектов, ед.</w:t>
            </w: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B524DC" w:rsidRDefault="00B524DC" w:rsidP="008D3B8A">
            <w:pPr>
              <w:autoSpaceDE w:val="0"/>
              <w:autoSpaceDN w:val="0"/>
              <w:adjustRightInd w:val="0"/>
              <w:ind w:firstLine="540"/>
              <w:jc w:val="both"/>
              <w:rPr>
                <w:lang w:val="ru-RU"/>
              </w:rPr>
            </w:pPr>
          </w:p>
          <w:p w:rsidR="00B524DC" w:rsidRPr="00E62CFC" w:rsidRDefault="00B524DC" w:rsidP="008D3B8A">
            <w:pPr>
              <w:autoSpaceDE w:val="0"/>
              <w:autoSpaceDN w:val="0"/>
              <w:adjustRightInd w:val="0"/>
              <w:ind w:firstLine="540"/>
              <w:jc w:val="both"/>
            </w:pPr>
            <w:r w:rsidRPr="00B524DC">
              <w:rPr>
                <w:lang w:val="ru-RU"/>
              </w:rPr>
              <w:lastRenderedPageBreak/>
              <w:t xml:space="preserve">                                     </w:t>
            </w:r>
            <w:r>
              <w:t>2</w:t>
            </w:r>
          </w:p>
        </w:tc>
      </w:tr>
      <w:tr w:rsidR="00B524DC" w:rsidRPr="00E62CFC" w:rsidTr="008D3B8A">
        <w:trPr>
          <w:trHeight w:val="560"/>
        </w:trPr>
        <w:tc>
          <w:tcPr>
            <w:tcW w:w="3510" w:type="dxa"/>
          </w:tcPr>
          <w:p w:rsidR="00B524DC" w:rsidRPr="00F65AD1" w:rsidRDefault="00B524DC" w:rsidP="008D3B8A">
            <w:pPr>
              <w:autoSpaceDE w:val="0"/>
              <w:autoSpaceDN w:val="0"/>
              <w:adjustRightInd w:val="0"/>
            </w:pPr>
            <w:proofErr w:type="spellStart"/>
            <w:r w:rsidRPr="00E62CFC">
              <w:lastRenderedPageBreak/>
              <w:t>муниципального</w:t>
            </w:r>
            <w:proofErr w:type="spellEnd"/>
            <w:r w:rsidRPr="00E62CFC">
              <w:t xml:space="preserve"> </w:t>
            </w:r>
            <w:proofErr w:type="spellStart"/>
            <w:r w:rsidRPr="00E62CFC">
              <w:t>образования</w:t>
            </w:r>
            <w:proofErr w:type="spellEnd"/>
            <w:r w:rsidRPr="00E62CFC">
              <w:t xml:space="preserve"> </w:t>
            </w:r>
            <w:proofErr w:type="spellStart"/>
            <w:r w:rsidRPr="00E62CFC">
              <w:t>Туапсинский</w:t>
            </w:r>
            <w:proofErr w:type="spellEnd"/>
            <w:r w:rsidRPr="00E62CFC">
              <w:t xml:space="preserve"> </w:t>
            </w:r>
            <w:proofErr w:type="spellStart"/>
            <w:r w:rsidRPr="00E62CFC">
              <w:t>район</w:t>
            </w:r>
            <w:proofErr w:type="spellEnd"/>
          </w:p>
        </w:tc>
        <w:tc>
          <w:tcPr>
            <w:tcW w:w="5812" w:type="dxa"/>
          </w:tcPr>
          <w:p w:rsidR="00B524DC" w:rsidRDefault="00B524DC" w:rsidP="008D3B8A">
            <w:pPr>
              <w:autoSpaceDE w:val="0"/>
              <w:autoSpaceDN w:val="0"/>
              <w:adjustRightInd w:val="0"/>
              <w:ind w:firstLine="540"/>
              <w:jc w:val="both"/>
            </w:pPr>
          </w:p>
        </w:tc>
      </w:tr>
      <w:tr w:rsidR="00B524DC" w:rsidRPr="00B524DC" w:rsidTr="008D3B8A">
        <w:trPr>
          <w:trHeight w:val="205"/>
        </w:trPr>
        <w:tc>
          <w:tcPr>
            <w:tcW w:w="3510" w:type="dxa"/>
          </w:tcPr>
          <w:p w:rsidR="00B524DC" w:rsidRPr="00B524DC" w:rsidRDefault="00B524DC" w:rsidP="008D3B8A">
            <w:pPr>
              <w:autoSpaceDE w:val="0"/>
              <w:autoSpaceDN w:val="0"/>
              <w:adjustRightInd w:val="0"/>
              <w:rPr>
                <w:lang w:val="ru-RU"/>
              </w:rPr>
            </w:pPr>
            <w:r w:rsidRPr="00B524DC">
              <w:rPr>
                <w:lang w:val="ru-RU"/>
              </w:rPr>
              <w:t>Предоставление субсидий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для реализации дополнительной помощи местным бюджетам для решения социально значимых вопросов местного значения</w:t>
            </w:r>
          </w:p>
        </w:tc>
        <w:tc>
          <w:tcPr>
            <w:tcW w:w="5812" w:type="dxa"/>
          </w:tcPr>
          <w:p w:rsidR="00B524DC" w:rsidRPr="00B524DC" w:rsidRDefault="00B524DC" w:rsidP="008D3B8A">
            <w:pPr>
              <w:autoSpaceDE w:val="0"/>
              <w:autoSpaceDN w:val="0"/>
              <w:adjustRightInd w:val="0"/>
              <w:ind w:firstLine="540"/>
              <w:jc w:val="both"/>
              <w:rPr>
                <w:lang w:val="ru-RU"/>
              </w:rPr>
            </w:pPr>
            <w:r w:rsidRPr="00B524DC">
              <w:rPr>
                <w:lang w:val="ru-RU"/>
              </w:rPr>
              <w:t xml:space="preserve">  целевое назначение по постановлению ЗС Краснодарского края «Об утверждении перечня предложений по оказанию дополнительной помощи местным бюджетам для решения социально значимых вопросов местного значения»</w:t>
            </w:r>
          </w:p>
        </w:tc>
      </w:tr>
      <w:tr w:rsidR="00B524DC" w:rsidRPr="00B524DC" w:rsidTr="008D3B8A">
        <w:trPr>
          <w:trHeight w:val="205"/>
        </w:trPr>
        <w:tc>
          <w:tcPr>
            <w:tcW w:w="3510" w:type="dxa"/>
          </w:tcPr>
          <w:p w:rsidR="00B524DC" w:rsidRPr="00B524DC" w:rsidRDefault="00B524DC" w:rsidP="008D3B8A">
            <w:pPr>
              <w:autoSpaceDE w:val="0"/>
              <w:autoSpaceDN w:val="0"/>
              <w:adjustRightInd w:val="0"/>
              <w:rPr>
                <w:lang w:val="ru-RU"/>
              </w:rPr>
            </w:pPr>
            <w:r w:rsidRPr="00B524DC">
              <w:rPr>
                <w:lang w:val="ru-RU"/>
              </w:rPr>
              <w:t>Предоставление субсидии на лицензирование медицинского кабинета</w:t>
            </w:r>
          </w:p>
        </w:tc>
        <w:tc>
          <w:tcPr>
            <w:tcW w:w="5812" w:type="dxa"/>
          </w:tcPr>
          <w:p w:rsidR="00B524DC" w:rsidRPr="00B524DC" w:rsidRDefault="00B524DC" w:rsidP="008D3B8A">
            <w:pPr>
              <w:autoSpaceDE w:val="0"/>
              <w:autoSpaceDN w:val="0"/>
              <w:adjustRightInd w:val="0"/>
              <w:ind w:firstLine="540"/>
              <w:jc w:val="both"/>
              <w:rPr>
                <w:lang w:val="ru-RU"/>
              </w:rPr>
            </w:pPr>
            <w:r w:rsidRPr="00B524DC">
              <w:rPr>
                <w:lang w:val="ru-RU"/>
              </w:rPr>
              <w:t>объем финансового обеспечения, тыс. руб.</w:t>
            </w:r>
          </w:p>
        </w:tc>
      </w:tr>
      <w:tr w:rsidR="00B524DC" w:rsidRPr="00B524DC" w:rsidTr="008D3B8A">
        <w:trPr>
          <w:trHeight w:val="205"/>
        </w:trPr>
        <w:tc>
          <w:tcPr>
            <w:tcW w:w="3510" w:type="dxa"/>
          </w:tcPr>
          <w:p w:rsidR="00B524DC" w:rsidRPr="00B524DC" w:rsidRDefault="00B524DC" w:rsidP="008D3B8A">
            <w:pPr>
              <w:autoSpaceDE w:val="0"/>
              <w:autoSpaceDN w:val="0"/>
              <w:adjustRightInd w:val="0"/>
              <w:rPr>
                <w:lang w:val="ru-RU"/>
              </w:rPr>
            </w:pPr>
            <w:r w:rsidRPr="00B524DC">
              <w:rPr>
                <w:lang w:val="ru-RU"/>
              </w:rPr>
              <w:t xml:space="preserve">Предоставление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внедрение Всероссийского </w:t>
            </w:r>
            <w:proofErr w:type="spellStart"/>
            <w:r w:rsidRPr="00B524DC">
              <w:rPr>
                <w:lang w:val="ru-RU"/>
              </w:rPr>
              <w:t>физкультурн</w:t>
            </w:r>
            <w:proofErr w:type="gramStart"/>
            <w:r w:rsidRPr="00B524DC">
              <w:rPr>
                <w:lang w:val="ru-RU"/>
              </w:rPr>
              <w:t>о</w:t>
            </w:r>
            <w:proofErr w:type="spellEnd"/>
            <w:r w:rsidRPr="00B524DC">
              <w:rPr>
                <w:lang w:val="ru-RU"/>
              </w:rPr>
              <w:t>-</w:t>
            </w:r>
            <w:proofErr w:type="gramEnd"/>
            <w:r w:rsidRPr="00B524DC">
              <w:rPr>
                <w:lang w:val="ru-RU"/>
              </w:rPr>
              <w:t xml:space="preserve"> спортивного комплекса «Готов к труду и обороне» на территории муниципального образования Туапсинский район</w:t>
            </w:r>
          </w:p>
        </w:tc>
        <w:tc>
          <w:tcPr>
            <w:tcW w:w="5812" w:type="dxa"/>
          </w:tcPr>
          <w:p w:rsidR="00B524DC" w:rsidRPr="00B524DC" w:rsidRDefault="00B524DC" w:rsidP="008D3B8A">
            <w:pPr>
              <w:autoSpaceDE w:val="0"/>
              <w:autoSpaceDN w:val="0"/>
              <w:adjustRightInd w:val="0"/>
              <w:ind w:firstLine="540"/>
              <w:jc w:val="both"/>
              <w:rPr>
                <w:lang w:val="ru-RU"/>
              </w:rPr>
            </w:pPr>
            <w:r w:rsidRPr="00B524DC">
              <w:rPr>
                <w:lang w:val="ru-RU"/>
              </w:rPr>
              <w:t>объем финансового обеспечения, тыс. руб.</w:t>
            </w:r>
          </w:p>
        </w:tc>
      </w:tr>
    </w:tbl>
    <w:p w:rsidR="00B524DC" w:rsidRPr="00B524DC" w:rsidRDefault="00B524DC" w:rsidP="00B524DC">
      <w:pPr>
        <w:ind w:right="106" w:firstLine="709"/>
        <w:jc w:val="both"/>
        <w:rPr>
          <w:sz w:val="28"/>
          <w:szCs w:val="28"/>
          <w:lang w:val="ru-RU"/>
        </w:rPr>
      </w:pPr>
      <w:r w:rsidRPr="00B524DC">
        <w:rPr>
          <w:sz w:val="28"/>
          <w:szCs w:val="28"/>
          <w:lang w:val="ru-RU"/>
        </w:rPr>
        <w:t>Значение показателя определяется в соглашении между отделом и спортивной школой муниципального образования Туапсинский район.</w:t>
      </w:r>
    </w:p>
    <w:p w:rsidR="00B524DC" w:rsidRPr="00B524DC" w:rsidRDefault="00B524DC" w:rsidP="00B524DC">
      <w:pPr>
        <w:ind w:right="106" w:firstLine="709"/>
        <w:jc w:val="both"/>
        <w:rPr>
          <w:sz w:val="28"/>
          <w:szCs w:val="28"/>
          <w:lang w:val="ru-RU"/>
        </w:rPr>
      </w:pPr>
      <w:r w:rsidRPr="00B524DC">
        <w:rPr>
          <w:sz w:val="28"/>
          <w:szCs w:val="28"/>
          <w:lang w:val="ru-RU"/>
        </w:rPr>
        <w:t>2.10. Оценка эффективности использования спортивной школой муниципального образования Туапсинский район субсидии осуществляется Отделом путем сравнения фактически достигнутых значений и установленных Соглашением плановых значений показателя.</w:t>
      </w:r>
    </w:p>
    <w:p w:rsidR="00B524DC" w:rsidRPr="00B524DC" w:rsidRDefault="00B524DC" w:rsidP="00B524DC">
      <w:pPr>
        <w:spacing w:after="26"/>
        <w:ind w:right="110" w:firstLine="709"/>
        <w:jc w:val="both"/>
        <w:rPr>
          <w:sz w:val="28"/>
          <w:szCs w:val="28"/>
          <w:lang w:val="ru-RU"/>
        </w:rPr>
      </w:pPr>
      <w:r w:rsidRPr="00B524DC">
        <w:rPr>
          <w:sz w:val="28"/>
          <w:szCs w:val="28"/>
          <w:lang w:val="ru-RU"/>
        </w:rPr>
        <w:t>2.11. Объем субсидии, определенный на текущий финансовый год, квартал, полугодие, корректируется с учетом фактически произведенных расходов.</w:t>
      </w:r>
    </w:p>
    <w:p w:rsidR="00B524DC" w:rsidRPr="00B524DC" w:rsidRDefault="00B524DC" w:rsidP="00B524DC">
      <w:pPr>
        <w:ind w:right="110" w:firstLine="709"/>
        <w:jc w:val="both"/>
        <w:rPr>
          <w:sz w:val="28"/>
          <w:szCs w:val="28"/>
          <w:lang w:val="ru-RU"/>
        </w:rPr>
      </w:pPr>
      <w:r w:rsidRPr="00B524DC">
        <w:rPr>
          <w:sz w:val="28"/>
          <w:szCs w:val="28"/>
          <w:lang w:val="ru-RU"/>
        </w:rPr>
        <w:t xml:space="preserve">2.12. Размер субсидии спортивной школе муниципального образования Туапсинский район может быть изменен Отделом в следующих случаях: </w:t>
      </w:r>
    </w:p>
    <w:p w:rsidR="00B524DC" w:rsidRPr="00B524DC" w:rsidRDefault="00B524DC" w:rsidP="00B524DC">
      <w:pPr>
        <w:ind w:right="110" w:firstLine="709"/>
        <w:jc w:val="both"/>
        <w:rPr>
          <w:sz w:val="28"/>
          <w:szCs w:val="28"/>
          <w:lang w:val="ru-RU"/>
        </w:rPr>
      </w:pPr>
      <w:r w:rsidRPr="00B524DC">
        <w:rPr>
          <w:sz w:val="28"/>
          <w:szCs w:val="28"/>
          <w:lang w:val="ru-RU"/>
        </w:rPr>
        <w:t>1) изменения объема лимитов бюджетных обязательств и бюджетных ассигнований, предусмотренных Отделу в бюджете муниципального образования Туапсинский район и (или) изменение в текущем финансовом году показателей, учтенных при определении размера субсидии  спортивной школе муниципального образования Туапсинский район.</w:t>
      </w:r>
    </w:p>
    <w:p w:rsidR="00B524DC" w:rsidRPr="00B524DC" w:rsidRDefault="00B524DC" w:rsidP="00B524DC">
      <w:pPr>
        <w:ind w:right="110" w:firstLine="709"/>
        <w:jc w:val="both"/>
        <w:rPr>
          <w:sz w:val="28"/>
          <w:szCs w:val="28"/>
          <w:lang w:val="ru-RU"/>
        </w:rPr>
      </w:pPr>
      <w:r w:rsidRPr="00B524DC">
        <w:rPr>
          <w:sz w:val="28"/>
          <w:szCs w:val="28"/>
          <w:lang w:val="ru-RU"/>
        </w:rPr>
        <w:lastRenderedPageBreak/>
        <w:t>2) перераспределения субсидии между спортивными школами муниципального образования Туапсинский район, на цели, предусмотренные в пункте 1.1 настоящего Порядка;</w:t>
      </w:r>
    </w:p>
    <w:p w:rsidR="00B524DC" w:rsidRPr="00B524DC" w:rsidRDefault="00B524DC" w:rsidP="00B524DC">
      <w:pPr>
        <w:ind w:right="110" w:firstLine="709"/>
        <w:jc w:val="both"/>
        <w:rPr>
          <w:sz w:val="28"/>
          <w:szCs w:val="28"/>
          <w:lang w:val="ru-RU"/>
        </w:rPr>
      </w:pPr>
      <w:r w:rsidRPr="00B524DC">
        <w:rPr>
          <w:sz w:val="28"/>
          <w:szCs w:val="28"/>
          <w:lang w:val="ru-RU"/>
        </w:rPr>
        <w:t>3) внесения изменений в иные нормативные правовые акты.</w:t>
      </w:r>
    </w:p>
    <w:p w:rsidR="00B524DC" w:rsidRPr="00B524DC" w:rsidRDefault="00B524DC" w:rsidP="00B524DC">
      <w:pPr>
        <w:autoSpaceDE w:val="0"/>
        <w:autoSpaceDN w:val="0"/>
        <w:adjustRightInd w:val="0"/>
        <w:ind w:firstLine="709"/>
        <w:jc w:val="both"/>
        <w:rPr>
          <w:sz w:val="28"/>
          <w:szCs w:val="28"/>
          <w:lang w:val="ru-RU"/>
        </w:rPr>
      </w:pPr>
      <w:r w:rsidRPr="00B524DC">
        <w:rPr>
          <w:sz w:val="28"/>
          <w:szCs w:val="28"/>
          <w:lang w:val="ru-RU"/>
        </w:rPr>
        <w:t xml:space="preserve">2.13. Размер Субсидии, исчисленный спортивной школе муниципального образования Туапсинский район, в соответствии с </w:t>
      </w:r>
      <w:hyperlink w:anchor="Par20" w:tooltip="5. Объем субвенции, направляемой в бюджет i-го муниципального района (городского округа) на финансовое обеспечение отдельных государственных полномочий, определяется по формуле:" w:history="1">
        <w:r w:rsidRPr="00B524DC">
          <w:rPr>
            <w:sz w:val="28"/>
            <w:szCs w:val="28"/>
            <w:lang w:val="ru-RU"/>
          </w:rPr>
          <w:t xml:space="preserve">пунктом </w:t>
        </w:r>
      </w:hyperlink>
      <w:r w:rsidRPr="00B524DC">
        <w:rPr>
          <w:sz w:val="28"/>
          <w:szCs w:val="28"/>
          <w:lang w:val="ru-RU"/>
        </w:rPr>
        <w:t xml:space="preserve"> 2.10 настоящего Порядка на текущий финансовый год, корректируется в текущем финансовом году на основании отклонения прогнозных от фактических значений показателей (критериев).</w:t>
      </w:r>
    </w:p>
    <w:p w:rsidR="00B524DC" w:rsidRPr="00B524DC" w:rsidRDefault="00B524DC" w:rsidP="00B524DC">
      <w:pPr>
        <w:autoSpaceDE w:val="0"/>
        <w:autoSpaceDN w:val="0"/>
        <w:adjustRightInd w:val="0"/>
        <w:ind w:firstLine="709"/>
        <w:jc w:val="both"/>
        <w:rPr>
          <w:sz w:val="28"/>
          <w:szCs w:val="28"/>
          <w:lang w:val="ru-RU"/>
        </w:rPr>
      </w:pPr>
      <w:r w:rsidRPr="00B524DC">
        <w:rPr>
          <w:sz w:val="28"/>
          <w:szCs w:val="28"/>
          <w:lang w:val="ru-RU"/>
        </w:rPr>
        <w:t xml:space="preserve">2.14. </w:t>
      </w:r>
      <w:proofErr w:type="gramStart"/>
      <w:r w:rsidRPr="00B524DC">
        <w:rPr>
          <w:sz w:val="28"/>
          <w:szCs w:val="28"/>
          <w:lang w:val="ru-RU"/>
        </w:rPr>
        <w:t>Предоставление Субсидии спортивной школе муниципального образования Туапсинский район  осуществляется на основании Соглашения о предоставлении Субсидии, заключаемого между Отделом и  спортивной школой  муниципального образования Туапсинский район на соответствующий финансовый год по форме, утвержденной приказом Финансового управления администрации муниципального образования Туапсинский район от 14 марта 2022 г. № 7 «Об утверждении типовой формы соглашения о предоставлении из бюджета муниципального образования Туапсинский район муниципальному</w:t>
      </w:r>
      <w:proofErr w:type="gramEnd"/>
      <w:r w:rsidRPr="00B524DC">
        <w:rPr>
          <w:sz w:val="28"/>
          <w:szCs w:val="28"/>
          <w:lang w:val="ru-RU"/>
        </w:rPr>
        <w:t xml:space="preserve"> бюджетному или автономному учреждению субсидии в соответствии с абзацем вторым пункта 1 статьи 78.1 Бюджетного кодекса Российской Федерации».</w:t>
      </w:r>
    </w:p>
    <w:p w:rsidR="00B524DC" w:rsidRPr="00E62CFC" w:rsidRDefault="00B524DC" w:rsidP="00B524DC">
      <w:pPr>
        <w:pStyle w:val="ConsPlusNormal"/>
        <w:tabs>
          <w:tab w:val="left" w:pos="993"/>
        </w:tabs>
        <w:ind w:firstLine="709"/>
        <w:jc w:val="both"/>
        <w:rPr>
          <w:sz w:val="28"/>
          <w:szCs w:val="28"/>
        </w:rPr>
      </w:pPr>
      <w:r w:rsidRPr="00E62CFC">
        <w:rPr>
          <w:sz w:val="28"/>
          <w:szCs w:val="28"/>
        </w:rPr>
        <w:t>Условиями предоставления Субсидии являются:</w:t>
      </w:r>
    </w:p>
    <w:p w:rsidR="00B524DC" w:rsidRPr="00B524DC" w:rsidRDefault="00B524DC" w:rsidP="00B524DC">
      <w:pPr>
        <w:autoSpaceDE w:val="0"/>
        <w:autoSpaceDN w:val="0"/>
        <w:adjustRightInd w:val="0"/>
        <w:ind w:firstLine="709"/>
        <w:jc w:val="both"/>
        <w:rPr>
          <w:sz w:val="28"/>
          <w:szCs w:val="28"/>
          <w:lang w:val="ru-RU"/>
        </w:rPr>
      </w:pPr>
      <w:r w:rsidRPr="00B524DC">
        <w:rPr>
          <w:sz w:val="28"/>
          <w:szCs w:val="28"/>
          <w:lang w:val="ru-RU"/>
        </w:rPr>
        <w:t>целевое использование бюджетных средств;</w:t>
      </w:r>
    </w:p>
    <w:p w:rsidR="00B524DC" w:rsidRPr="00B524DC" w:rsidRDefault="00B524DC" w:rsidP="00B524DC">
      <w:pPr>
        <w:autoSpaceDE w:val="0"/>
        <w:autoSpaceDN w:val="0"/>
        <w:adjustRightInd w:val="0"/>
        <w:ind w:firstLine="709"/>
        <w:jc w:val="both"/>
        <w:rPr>
          <w:sz w:val="28"/>
          <w:szCs w:val="28"/>
          <w:lang w:val="ru-RU"/>
        </w:rPr>
      </w:pPr>
      <w:r w:rsidRPr="00B524DC">
        <w:rPr>
          <w:sz w:val="28"/>
          <w:szCs w:val="28"/>
          <w:lang w:val="ru-RU"/>
        </w:rPr>
        <w:t>наличие в бюджете муниципального образования Туапсинский район  ассигнований на исполнение соответствующего расходного обязательства муниципального образования, включающих Субсидию.</w:t>
      </w:r>
    </w:p>
    <w:p w:rsidR="00B524DC" w:rsidRPr="00B524DC" w:rsidRDefault="00B524DC" w:rsidP="00B524DC">
      <w:pPr>
        <w:ind w:right="110"/>
        <w:jc w:val="both"/>
        <w:rPr>
          <w:sz w:val="28"/>
          <w:szCs w:val="28"/>
          <w:lang w:val="ru-RU"/>
        </w:rPr>
      </w:pPr>
      <w:r w:rsidRPr="00B524DC">
        <w:rPr>
          <w:sz w:val="28"/>
          <w:szCs w:val="28"/>
          <w:lang w:val="ru-RU"/>
        </w:rPr>
        <w:tab/>
        <w:t>2.15. Перечисление Субсидии спортивной школе муниципального образования Туапсинский район в установленном порядке осуществляется по графику перечисления субсидии, прилагаемому к соглашению о предоставлении субсидии, муниципальным казенным учреждением «Централизованная бухгалтерия управления образования администрации муниципального образования Туапсинский район» на лицевой счет, открытый в Финансовом управлении администрации муниципального образования Туапсинский район.</w:t>
      </w:r>
    </w:p>
    <w:p w:rsidR="00B524DC" w:rsidRDefault="00B524DC" w:rsidP="00B524DC">
      <w:pPr>
        <w:pStyle w:val="ConsPlusTitle"/>
        <w:jc w:val="center"/>
        <w:rPr>
          <w:rFonts w:ascii="Times New Roman" w:hAnsi="Times New Roman" w:cs="Times New Roman"/>
          <w:b w:val="0"/>
          <w:color w:val="000000"/>
          <w:sz w:val="28"/>
          <w:lang w:eastAsia="en-US"/>
        </w:rPr>
      </w:pPr>
    </w:p>
    <w:p w:rsidR="00B524DC" w:rsidRPr="00E62CFC" w:rsidRDefault="00B524DC" w:rsidP="00B524DC">
      <w:pPr>
        <w:pStyle w:val="ConsPlusTitle"/>
        <w:jc w:val="center"/>
        <w:rPr>
          <w:rFonts w:ascii="Times New Roman" w:hAnsi="Times New Roman" w:cs="Times New Roman"/>
          <w:b w:val="0"/>
          <w:color w:val="000000"/>
          <w:sz w:val="28"/>
          <w:lang w:eastAsia="en-US"/>
        </w:rPr>
      </w:pPr>
      <w:r w:rsidRPr="00E62CFC">
        <w:rPr>
          <w:rFonts w:ascii="Times New Roman" w:hAnsi="Times New Roman" w:cs="Times New Roman"/>
          <w:b w:val="0"/>
          <w:color w:val="000000"/>
          <w:sz w:val="28"/>
          <w:lang w:eastAsia="en-US"/>
        </w:rPr>
        <w:t>3. Требования к отчетности</w:t>
      </w:r>
    </w:p>
    <w:p w:rsidR="00B524DC" w:rsidRPr="00E62CFC" w:rsidRDefault="00B524DC" w:rsidP="00B524DC">
      <w:pPr>
        <w:pStyle w:val="ConsPlusTitle"/>
        <w:jc w:val="center"/>
        <w:rPr>
          <w:rFonts w:ascii="Times New Roman" w:hAnsi="Times New Roman" w:cs="Times New Roman"/>
          <w:b w:val="0"/>
          <w:color w:val="000000"/>
          <w:sz w:val="28"/>
          <w:lang w:eastAsia="en-US"/>
        </w:rPr>
      </w:pPr>
    </w:p>
    <w:p w:rsidR="00B524DC" w:rsidRPr="00E62CFC" w:rsidRDefault="00B524DC" w:rsidP="00B524DC">
      <w:pPr>
        <w:pStyle w:val="ConsPlusNormal"/>
        <w:ind w:firstLine="709"/>
        <w:jc w:val="both"/>
        <w:rPr>
          <w:color w:val="000000"/>
          <w:sz w:val="28"/>
          <w:szCs w:val="22"/>
          <w:lang w:eastAsia="en-US"/>
        </w:rPr>
      </w:pPr>
      <w:r w:rsidRPr="00E62CFC">
        <w:rPr>
          <w:color w:val="000000"/>
          <w:sz w:val="28"/>
          <w:szCs w:val="22"/>
          <w:lang w:eastAsia="en-US"/>
        </w:rPr>
        <w:t>3.1. Спортивная школа муниципального образования Туапсинский район представляет отчеты о достижении результатов предоставления Субсидии, о реализации плана мероприятий по достижению результатов предоставления Субсидии, иных показателей, об осуществлении расходов, источником финансового обеспечения которых является Субсидия, по форме и в сроки, установленные в Соглашении.</w:t>
      </w:r>
    </w:p>
    <w:p w:rsidR="00B524DC" w:rsidRPr="00E62CFC" w:rsidRDefault="00B524DC" w:rsidP="00B524DC">
      <w:pPr>
        <w:pStyle w:val="ConsPlusNormal"/>
        <w:ind w:firstLine="709"/>
        <w:jc w:val="both"/>
        <w:rPr>
          <w:color w:val="000000"/>
          <w:sz w:val="28"/>
          <w:szCs w:val="22"/>
          <w:lang w:eastAsia="en-US"/>
        </w:rPr>
      </w:pPr>
      <w:r w:rsidRPr="00E62CFC">
        <w:rPr>
          <w:color w:val="000000"/>
          <w:sz w:val="28"/>
          <w:szCs w:val="22"/>
          <w:lang w:eastAsia="en-US"/>
        </w:rPr>
        <w:t>3.2. Отдел имеет право устанавливать в Соглашении формы представления Учреждением дополнительной отчетности и сроки их представления.</w:t>
      </w:r>
    </w:p>
    <w:p w:rsidR="00B524DC" w:rsidRDefault="00B524DC" w:rsidP="00B524DC">
      <w:pPr>
        <w:pStyle w:val="ConsPlusNormal"/>
        <w:jc w:val="both"/>
      </w:pPr>
    </w:p>
    <w:p w:rsidR="00B524DC" w:rsidRDefault="00B524DC" w:rsidP="00B524DC">
      <w:pPr>
        <w:pStyle w:val="ConsPlusNormal"/>
        <w:jc w:val="both"/>
      </w:pPr>
    </w:p>
    <w:p w:rsidR="00B524DC" w:rsidRPr="00B524DC" w:rsidRDefault="00B524DC" w:rsidP="00B524DC">
      <w:pPr>
        <w:pStyle w:val="a9"/>
        <w:jc w:val="center"/>
        <w:rPr>
          <w:rFonts w:ascii="Times New Roman" w:hAnsi="Times New Roman"/>
          <w:color w:val="000000"/>
          <w:sz w:val="28"/>
          <w:lang w:eastAsia="en-US"/>
        </w:rPr>
      </w:pPr>
      <w:bookmarkStart w:id="2" w:name="P658"/>
      <w:bookmarkEnd w:id="2"/>
      <w:r w:rsidRPr="00B524DC">
        <w:rPr>
          <w:rFonts w:ascii="Times New Roman" w:hAnsi="Times New Roman"/>
          <w:color w:val="000000"/>
          <w:sz w:val="28"/>
          <w:lang w:eastAsia="en-US"/>
        </w:rPr>
        <w:t xml:space="preserve">4. Порядок  осуществления </w:t>
      </w:r>
      <w:proofErr w:type="gramStart"/>
      <w:r w:rsidRPr="00B524DC">
        <w:rPr>
          <w:rFonts w:ascii="Times New Roman" w:hAnsi="Times New Roman"/>
          <w:color w:val="000000"/>
          <w:sz w:val="28"/>
          <w:lang w:eastAsia="en-US"/>
        </w:rPr>
        <w:t>контроля за</w:t>
      </w:r>
      <w:proofErr w:type="gramEnd"/>
      <w:r w:rsidRPr="00B524DC">
        <w:rPr>
          <w:rFonts w:ascii="Times New Roman" w:hAnsi="Times New Roman"/>
          <w:color w:val="000000"/>
          <w:sz w:val="28"/>
          <w:lang w:eastAsia="en-US"/>
        </w:rPr>
        <w:t xml:space="preserve"> соблюдением целей</w:t>
      </w:r>
    </w:p>
    <w:p w:rsidR="00B524DC" w:rsidRPr="00B524DC" w:rsidRDefault="00B524DC" w:rsidP="00B524DC">
      <w:pPr>
        <w:pStyle w:val="a9"/>
        <w:jc w:val="center"/>
        <w:rPr>
          <w:rFonts w:ascii="Times New Roman" w:hAnsi="Times New Roman"/>
          <w:color w:val="000000"/>
          <w:sz w:val="28"/>
          <w:lang w:eastAsia="en-US"/>
        </w:rPr>
      </w:pPr>
      <w:r w:rsidRPr="00B524DC">
        <w:rPr>
          <w:rFonts w:ascii="Times New Roman" w:hAnsi="Times New Roman"/>
          <w:color w:val="000000"/>
          <w:sz w:val="28"/>
          <w:lang w:eastAsia="en-US"/>
        </w:rPr>
        <w:t xml:space="preserve"> и условий предоставления субсидии и ответственность </w:t>
      </w:r>
    </w:p>
    <w:p w:rsidR="00B524DC" w:rsidRPr="00B524DC" w:rsidRDefault="00B524DC" w:rsidP="00B524DC">
      <w:pPr>
        <w:pStyle w:val="a9"/>
        <w:jc w:val="center"/>
        <w:rPr>
          <w:rFonts w:ascii="Times New Roman" w:hAnsi="Times New Roman"/>
          <w:color w:val="000000"/>
          <w:sz w:val="28"/>
          <w:lang w:eastAsia="en-US"/>
        </w:rPr>
      </w:pPr>
      <w:r w:rsidRPr="00B524DC">
        <w:rPr>
          <w:rFonts w:ascii="Times New Roman" w:hAnsi="Times New Roman"/>
          <w:color w:val="000000"/>
          <w:sz w:val="28"/>
          <w:lang w:eastAsia="en-US"/>
        </w:rPr>
        <w:t>за их несоблюдение</w:t>
      </w:r>
    </w:p>
    <w:p w:rsidR="00B524DC" w:rsidRPr="00B524DC" w:rsidRDefault="00B524DC" w:rsidP="00B524DC">
      <w:pPr>
        <w:pStyle w:val="ConsPlusNormal"/>
        <w:jc w:val="both"/>
      </w:pPr>
    </w:p>
    <w:p w:rsidR="00B524DC" w:rsidRPr="00E62CFC" w:rsidRDefault="00B524DC" w:rsidP="00B524DC">
      <w:pPr>
        <w:pStyle w:val="ConsPlusNormal"/>
        <w:ind w:firstLine="709"/>
        <w:jc w:val="both"/>
        <w:rPr>
          <w:color w:val="000000"/>
          <w:sz w:val="28"/>
          <w:szCs w:val="22"/>
          <w:lang w:eastAsia="en-US"/>
        </w:rPr>
      </w:pPr>
      <w:r w:rsidRPr="00E62CFC">
        <w:rPr>
          <w:color w:val="000000"/>
          <w:sz w:val="28"/>
          <w:szCs w:val="22"/>
          <w:lang w:eastAsia="en-US"/>
        </w:rPr>
        <w:t>4.1. Спортивная школа муниципального образования Туапсинский район несет ответственность за невыполнение требований настоящего Порядка, условий Соглашения, в том числе за нецелевое использование средств Субсидии, несвоевременность представления отчетов, предусмотренных Соглашением и недостоверность предоставляемых сведений.</w:t>
      </w:r>
    </w:p>
    <w:p w:rsidR="00B524DC" w:rsidRPr="00E62CFC" w:rsidRDefault="00B524DC" w:rsidP="00B524DC">
      <w:pPr>
        <w:pStyle w:val="aa"/>
        <w:widowControl w:val="0"/>
        <w:tabs>
          <w:tab w:val="left" w:pos="1357"/>
        </w:tabs>
        <w:autoSpaceDE w:val="0"/>
        <w:autoSpaceDN w:val="0"/>
        <w:ind w:left="0" w:firstLine="709"/>
        <w:contextualSpacing w:val="0"/>
        <w:jc w:val="both"/>
        <w:rPr>
          <w:color w:val="000000"/>
          <w:szCs w:val="22"/>
          <w:lang w:eastAsia="en-US"/>
        </w:rPr>
      </w:pPr>
      <w:r w:rsidRPr="00E62CFC">
        <w:rPr>
          <w:color w:val="000000"/>
          <w:szCs w:val="22"/>
          <w:lang w:eastAsia="en-US"/>
        </w:rPr>
        <w:t>В случае</w:t>
      </w:r>
      <w:r w:rsidRPr="00E62CFC">
        <w:rPr>
          <w:spacing w:val="1"/>
        </w:rPr>
        <w:t xml:space="preserve"> </w:t>
      </w:r>
      <w:r w:rsidRPr="00E62CFC">
        <w:t>нецелевого</w:t>
      </w:r>
      <w:r w:rsidRPr="00E62CFC">
        <w:rPr>
          <w:spacing w:val="1"/>
        </w:rPr>
        <w:t xml:space="preserve"> </w:t>
      </w:r>
      <w:r w:rsidRPr="00E62CFC">
        <w:t>использования</w:t>
      </w:r>
      <w:r w:rsidRPr="00E62CFC">
        <w:rPr>
          <w:spacing w:val="1"/>
        </w:rPr>
        <w:t xml:space="preserve"> </w:t>
      </w:r>
      <w:r w:rsidRPr="00E62CFC">
        <w:t>субсидии спортивной школой администрации муниципального образования Туапсинский район</w:t>
      </w:r>
      <w:r w:rsidRPr="00E62CFC">
        <w:rPr>
          <w:spacing w:val="1"/>
        </w:rPr>
        <w:t xml:space="preserve"> </w:t>
      </w:r>
      <w:r w:rsidRPr="00E62CFC">
        <w:t>к</w:t>
      </w:r>
      <w:r w:rsidRPr="00E62CFC">
        <w:rPr>
          <w:spacing w:val="1"/>
        </w:rPr>
        <w:t xml:space="preserve"> </w:t>
      </w:r>
      <w:r w:rsidRPr="00E62CFC">
        <w:t>нему</w:t>
      </w:r>
      <w:r w:rsidRPr="00E62CFC">
        <w:rPr>
          <w:spacing w:val="1"/>
        </w:rPr>
        <w:t xml:space="preserve"> </w:t>
      </w:r>
      <w:r w:rsidRPr="00E62CFC">
        <w:t>применяются</w:t>
      </w:r>
      <w:r w:rsidRPr="00E62CFC">
        <w:rPr>
          <w:spacing w:val="1"/>
        </w:rPr>
        <w:t xml:space="preserve"> </w:t>
      </w:r>
      <w:r w:rsidRPr="00E62CFC">
        <w:t>бюджетные</w:t>
      </w:r>
      <w:r w:rsidRPr="00E62CFC">
        <w:rPr>
          <w:spacing w:val="1"/>
        </w:rPr>
        <w:t xml:space="preserve"> </w:t>
      </w:r>
      <w:r w:rsidRPr="00E62CFC">
        <w:t>меры</w:t>
      </w:r>
      <w:r w:rsidRPr="00E62CFC">
        <w:rPr>
          <w:spacing w:val="1"/>
        </w:rPr>
        <w:t xml:space="preserve"> </w:t>
      </w:r>
      <w:r w:rsidRPr="00E62CFC">
        <w:t>принуждения,</w:t>
      </w:r>
      <w:r w:rsidRPr="00E62CFC">
        <w:rPr>
          <w:spacing w:val="1"/>
        </w:rPr>
        <w:t xml:space="preserve"> </w:t>
      </w:r>
      <w:r w:rsidRPr="00E62CFC">
        <w:t>предусмотренные</w:t>
      </w:r>
      <w:r w:rsidRPr="00E62CFC">
        <w:rPr>
          <w:spacing w:val="1"/>
        </w:rPr>
        <w:t xml:space="preserve"> </w:t>
      </w:r>
      <w:r w:rsidRPr="00E62CFC">
        <w:t>бюджетным</w:t>
      </w:r>
      <w:r w:rsidRPr="00E62CFC">
        <w:rPr>
          <w:spacing w:val="1"/>
        </w:rPr>
        <w:t xml:space="preserve"> </w:t>
      </w:r>
      <w:r w:rsidRPr="00E62CFC">
        <w:t>законодательством</w:t>
      </w:r>
      <w:r w:rsidRPr="00E62CFC">
        <w:rPr>
          <w:spacing w:val="1"/>
        </w:rPr>
        <w:t xml:space="preserve"> </w:t>
      </w:r>
      <w:r w:rsidRPr="00E62CFC">
        <w:t>Российской</w:t>
      </w:r>
      <w:r w:rsidRPr="00E62CFC">
        <w:rPr>
          <w:spacing w:val="1"/>
        </w:rPr>
        <w:t xml:space="preserve"> </w:t>
      </w:r>
      <w:r w:rsidRPr="00E62CFC">
        <w:t>Федерации.</w:t>
      </w:r>
    </w:p>
    <w:p w:rsidR="00B524DC" w:rsidRPr="00E62CFC" w:rsidRDefault="00B524DC" w:rsidP="00B524DC">
      <w:pPr>
        <w:pStyle w:val="ConsPlusNormal"/>
        <w:ind w:firstLine="709"/>
        <w:jc w:val="both"/>
        <w:rPr>
          <w:color w:val="000000"/>
          <w:sz w:val="28"/>
          <w:szCs w:val="22"/>
          <w:lang w:eastAsia="en-US"/>
        </w:rPr>
      </w:pPr>
      <w:r w:rsidRPr="00E62CFC">
        <w:rPr>
          <w:color w:val="000000"/>
          <w:sz w:val="28"/>
          <w:szCs w:val="22"/>
          <w:lang w:eastAsia="en-US"/>
        </w:rPr>
        <w:t xml:space="preserve">4.2. В случаях </w:t>
      </w:r>
      <w:proofErr w:type="spellStart"/>
      <w:r w:rsidRPr="00E62CFC">
        <w:rPr>
          <w:color w:val="000000"/>
          <w:sz w:val="28"/>
          <w:szCs w:val="22"/>
          <w:lang w:eastAsia="en-US"/>
        </w:rPr>
        <w:t>недостижения</w:t>
      </w:r>
      <w:proofErr w:type="spellEnd"/>
      <w:r w:rsidRPr="00E62CFC">
        <w:rPr>
          <w:color w:val="000000"/>
          <w:sz w:val="28"/>
          <w:szCs w:val="22"/>
          <w:lang w:eastAsia="en-US"/>
        </w:rPr>
        <w:t xml:space="preserve"> результатов предоставления Субсидии, использования Субсидии не по целевому назначению Учреждение возвращает Субсидию в местный бюджет в сроки, указанные в уведомлении Отдела или представлении (предписании) органа муниципального финансового контроля.</w:t>
      </w:r>
    </w:p>
    <w:p w:rsidR="00B524DC" w:rsidRPr="00E62CFC" w:rsidRDefault="00B524DC" w:rsidP="00B524DC">
      <w:pPr>
        <w:pStyle w:val="ConsPlusNormal"/>
        <w:ind w:firstLine="709"/>
        <w:jc w:val="both"/>
        <w:rPr>
          <w:color w:val="000000"/>
          <w:sz w:val="28"/>
          <w:szCs w:val="22"/>
          <w:lang w:eastAsia="en-US"/>
        </w:rPr>
      </w:pPr>
      <w:r w:rsidRPr="00E62CFC">
        <w:rPr>
          <w:color w:val="000000"/>
          <w:sz w:val="28"/>
          <w:szCs w:val="22"/>
          <w:lang w:eastAsia="en-US"/>
        </w:rPr>
        <w:t xml:space="preserve">4.3. Субсидия, предоставленная спортивной школе муниципального образования Туапсинский район в текущем финансовом году, должна быть использована им по целевому назначению. </w:t>
      </w:r>
    </w:p>
    <w:p w:rsidR="00B524DC" w:rsidRPr="00E62CFC" w:rsidRDefault="00B524DC" w:rsidP="00B524DC">
      <w:pPr>
        <w:pStyle w:val="ConsPlusNormal"/>
        <w:ind w:firstLine="709"/>
        <w:jc w:val="both"/>
        <w:rPr>
          <w:color w:val="000000"/>
          <w:sz w:val="28"/>
          <w:szCs w:val="22"/>
          <w:lang w:eastAsia="en-US"/>
        </w:rPr>
      </w:pPr>
      <w:proofErr w:type="gramStart"/>
      <w:r w:rsidRPr="00E62CFC">
        <w:rPr>
          <w:color w:val="000000"/>
          <w:sz w:val="28"/>
          <w:szCs w:val="22"/>
          <w:lang w:eastAsia="en-US"/>
        </w:rPr>
        <w:t>Не использованные в текущем финансовом году остатки Субсидий, предоставленных спортивной школе муниципального образования Туапсинский район из местного бюджета, в отношении которых Отделом не принято решение о наличии потребности в направлении их на те же цели в очередном финансовом году, подлежат перечислению в местный бюджет в порядке, установленном финансовом управлением администрации муниципального образования Туапсинский район.</w:t>
      </w:r>
      <w:proofErr w:type="gramEnd"/>
    </w:p>
    <w:p w:rsidR="00B524DC" w:rsidRPr="00E62CFC" w:rsidRDefault="00B524DC" w:rsidP="00B524DC">
      <w:pPr>
        <w:pStyle w:val="aa"/>
        <w:widowControl w:val="0"/>
        <w:tabs>
          <w:tab w:val="left" w:pos="1533"/>
        </w:tabs>
        <w:autoSpaceDE w:val="0"/>
        <w:autoSpaceDN w:val="0"/>
        <w:ind w:left="0" w:right="-7" w:firstLine="709"/>
        <w:contextualSpacing w:val="0"/>
        <w:jc w:val="both"/>
      </w:pPr>
      <w:r w:rsidRPr="00E62CFC">
        <w:t xml:space="preserve">4.4. </w:t>
      </w:r>
      <w:proofErr w:type="gramStart"/>
      <w:r w:rsidRPr="00E62CFC">
        <w:t>Контроль</w:t>
      </w:r>
      <w:r w:rsidRPr="00E62CFC">
        <w:rPr>
          <w:spacing w:val="1"/>
        </w:rPr>
        <w:t xml:space="preserve"> </w:t>
      </w:r>
      <w:r w:rsidRPr="00E62CFC">
        <w:t>за</w:t>
      </w:r>
      <w:r w:rsidRPr="00E62CFC">
        <w:rPr>
          <w:spacing w:val="1"/>
        </w:rPr>
        <w:t xml:space="preserve"> </w:t>
      </w:r>
      <w:r w:rsidRPr="00E62CFC">
        <w:t>использованием</w:t>
      </w:r>
      <w:r w:rsidRPr="00E62CFC">
        <w:rPr>
          <w:spacing w:val="1"/>
        </w:rPr>
        <w:t xml:space="preserve"> </w:t>
      </w:r>
      <w:r w:rsidRPr="00E62CFC">
        <w:t>субсидии</w:t>
      </w:r>
      <w:r w:rsidRPr="00E62CFC">
        <w:rPr>
          <w:spacing w:val="1"/>
        </w:rPr>
        <w:t xml:space="preserve"> </w:t>
      </w:r>
      <w:r w:rsidRPr="00E62CFC">
        <w:t>спортивной школой осуществляется администрацией муниципального образования Туапсинский район в соответствии с действующем</w:t>
      </w:r>
      <w:r w:rsidRPr="00E62CFC">
        <w:rPr>
          <w:spacing w:val="1"/>
        </w:rPr>
        <w:t xml:space="preserve"> </w:t>
      </w:r>
      <w:r w:rsidRPr="00E62CFC">
        <w:t>законодательством</w:t>
      </w:r>
      <w:r w:rsidRPr="00E62CFC">
        <w:rPr>
          <w:spacing w:val="-4"/>
        </w:rPr>
        <w:t xml:space="preserve"> </w:t>
      </w:r>
      <w:r w:rsidRPr="00E62CFC">
        <w:t>Российской Федерации.</w:t>
      </w:r>
      <w:proofErr w:type="gramEnd"/>
    </w:p>
    <w:p w:rsidR="00B524DC" w:rsidRPr="00E62CFC" w:rsidRDefault="00B524DC" w:rsidP="00B524DC">
      <w:pPr>
        <w:pStyle w:val="aa"/>
        <w:widowControl w:val="0"/>
        <w:tabs>
          <w:tab w:val="left" w:pos="1533"/>
        </w:tabs>
        <w:autoSpaceDE w:val="0"/>
        <w:autoSpaceDN w:val="0"/>
        <w:ind w:left="0" w:right="127" w:firstLine="709"/>
        <w:contextualSpacing w:val="0"/>
        <w:jc w:val="both"/>
      </w:pPr>
    </w:p>
    <w:p w:rsidR="00B524DC" w:rsidRPr="00E62CFC" w:rsidRDefault="00B524DC" w:rsidP="00B524DC">
      <w:pPr>
        <w:pStyle w:val="aa"/>
        <w:widowControl w:val="0"/>
        <w:tabs>
          <w:tab w:val="left" w:pos="1533"/>
        </w:tabs>
        <w:autoSpaceDE w:val="0"/>
        <w:autoSpaceDN w:val="0"/>
        <w:ind w:left="0" w:right="127" w:firstLine="709"/>
        <w:contextualSpacing w:val="0"/>
        <w:jc w:val="both"/>
      </w:pPr>
    </w:p>
    <w:p w:rsidR="00B524DC" w:rsidRPr="00E62CFC" w:rsidRDefault="00B524DC" w:rsidP="00B524DC">
      <w:pPr>
        <w:pStyle w:val="aa"/>
        <w:widowControl w:val="0"/>
        <w:tabs>
          <w:tab w:val="left" w:pos="1533"/>
        </w:tabs>
        <w:autoSpaceDE w:val="0"/>
        <w:autoSpaceDN w:val="0"/>
        <w:ind w:left="0" w:right="127"/>
      </w:pPr>
      <w:r w:rsidRPr="00E62CFC">
        <w:t xml:space="preserve">Начальник отдела </w:t>
      </w:r>
      <w:proofErr w:type="gramStart"/>
      <w:r w:rsidRPr="00E62CFC">
        <w:t>физической</w:t>
      </w:r>
      <w:proofErr w:type="gramEnd"/>
      <w:r w:rsidRPr="00E62CFC">
        <w:t xml:space="preserve"> </w:t>
      </w:r>
    </w:p>
    <w:p w:rsidR="00B524DC" w:rsidRPr="00E62CFC" w:rsidRDefault="00B524DC" w:rsidP="00B524DC">
      <w:pPr>
        <w:pStyle w:val="aa"/>
        <w:widowControl w:val="0"/>
        <w:tabs>
          <w:tab w:val="left" w:pos="1533"/>
        </w:tabs>
        <w:autoSpaceDE w:val="0"/>
        <w:autoSpaceDN w:val="0"/>
        <w:ind w:left="0" w:right="127"/>
      </w:pPr>
      <w:r w:rsidRPr="00E62CFC">
        <w:t xml:space="preserve">культуры и спорта администрации </w:t>
      </w:r>
    </w:p>
    <w:p w:rsidR="00B524DC" w:rsidRPr="00E62CFC" w:rsidRDefault="00B524DC" w:rsidP="00B524DC">
      <w:pPr>
        <w:pStyle w:val="aa"/>
        <w:widowControl w:val="0"/>
        <w:tabs>
          <w:tab w:val="left" w:pos="1533"/>
        </w:tabs>
        <w:autoSpaceDE w:val="0"/>
        <w:autoSpaceDN w:val="0"/>
        <w:ind w:left="0" w:right="127"/>
        <w:contextualSpacing w:val="0"/>
        <w:jc w:val="both"/>
      </w:pPr>
      <w:r w:rsidRPr="00E62CFC">
        <w:t xml:space="preserve">муниципального образования </w:t>
      </w:r>
    </w:p>
    <w:p w:rsidR="00B524DC" w:rsidRPr="00476A6C" w:rsidRDefault="00B524DC" w:rsidP="00B524DC">
      <w:pPr>
        <w:pStyle w:val="aa"/>
        <w:widowControl w:val="0"/>
        <w:tabs>
          <w:tab w:val="left" w:pos="1533"/>
        </w:tabs>
        <w:autoSpaceDE w:val="0"/>
        <w:autoSpaceDN w:val="0"/>
        <w:ind w:left="0" w:right="127"/>
        <w:contextualSpacing w:val="0"/>
        <w:jc w:val="both"/>
        <w:sectPr w:rsidR="00B524DC" w:rsidRPr="00476A6C" w:rsidSect="00C26126">
          <w:headerReference w:type="default" r:id="rId16"/>
          <w:pgSz w:w="11900" w:h="16840"/>
          <w:pgMar w:top="1134" w:right="567" w:bottom="993" w:left="1701" w:header="720" w:footer="720" w:gutter="0"/>
          <w:cols w:space="720"/>
          <w:titlePg/>
          <w:docGrid w:linePitch="381"/>
        </w:sectPr>
      </w:pPr>
      <w:r w:rsidRPr="00E62CFC">
        <w:t xml:space="preserve">Туапсинский район                     </w:t>
      </w:r>
      <w:r w:rsidRPr="00E62CFC">
        <w:tab/>
      </w:r>
      <w:r w:rsidRPr="00E62CFC">
        <w:tab/>
      </w:r>
      <w:r w:rsidRPr="00E62CFC">
        <w:tab/>
      </w:r>
      <w:r w:rsidRPr="00E62CFC">
        <w:tab/>
      </w:r>
      <w:r w:rsidRPr="00E62CFC">
        <w:tab/>
        <w:t xml:space="preserve">   </w:t>
      </w:r>
      <w:r>
        <w:t xml:space="preserve">  </w:t>
      </w:r>
      <w:r w:rsidRPr="00E62CFC">
        <w:t>С.Ю. Трофимова</w:t>
      </w:r>
    </w:p>
    <w:p w:rsidR="00B524DC" w:rsidRPr="008A285A" w:rsidRDefault="00B524DC" w:rsidP="00B524DC">
      <w:pPr>
        <w:pStyle w:val="ConsPlusNormal"/>
        <w:jc w:val="both"/>
        <w:rPr>
          <w:color w:val="808080" w:themeColor="background1" w:themeShade="80"/>
        </w:rPr>
      </w:pPr>
    </w:p>
    <w:p w:rsidR="00B524DC" w:rsidRDefault="00B524DC" w:rsidP="007B20B7">
      <w:pPr>
        <w:rPr>
          <w:b/>
          <w:spacing w:val="4"/>
          <w:sz w:val="28"/>
          <w:szCs w:val="28"/>
          <w:lang w:val="ru-RU"/>
        </w:rPr>
      </w:pPr>
    </w:p>
    <w:sectPr w:rsidR="00B524DC" w:rsidSect="00BC2DE8">
      <w:headerReference w:type="default" r:id="rId17"/>
      <w:pgSz w:w="11906" w:h="16838"/>
      <w:pgMar w:top="1134" w:right="424"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D1A" w:rsidRDefault="005D1D1A" w:rsidP="00055F69">
      <w:r>
        <w:separator/>
      </w:r>
    </w:p>
  </w:endnote>
  <w:endnote w:type="continuationSeparator" w:id="0">
    <w:p w:rsidR="005D1D1A" w:rsidRDefault="005D1D1A" w:rsidP="00055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D1A" w:rsidRDefault="005D1D1A" w:rsidP="00055F69">
      <w:r>
        <w:separator/>
      </w:r>
    </w:p>
  </w:footnote>
  <w:footnote w:type="continuationSeparator" w:id="0">
    <w:p w:rsidR="005D1D1A" w:rsidRDefault="005D1D1A" w:rsidP="0005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DC" w:rsidRPr="008E2212" w:rsidRDefault="00B524DC" w:rsidP="00995F1A">
    <w:pPr>
      <w:pStyle w:val="a5"/>
      <w:jc w:val="center"/>
      <w:rPr>
        <w:lang w:val="ru-RU"/>
      </w:rPr>
    </w:pPr>
    <w:r w:rsidRPr="007502AE">
      <w:fldChar w:fldCharType="begin"/>
    </w:r>
    <w:r>
      <w:instrText>PAGE   \* MERGEFORMAT</w:instrText>
    </w:r>
    <w:r w:rsidRPr="007502AE">
      <w:fldChar w:fldCharType="separate"/>
    </w:r>
    <w:r w:rsidRPr="00B524DC">
      <w:rPr>
        <w:noProof/>
        <w:lang w:val="ru-RU"/>
      </w:rPr>
      <w:t>16</w:t>
    </w:r>
    <w:r>
      <w:rPr>
        <w:noProof/>
        <w:lang w:val="ru-RU"/>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21193"/>
      <w:docPartObj>
        <w:docPartGallery w:val="Page Numbers (Top of Page)"/>
        <w:docPartUnique/>
      </w:docPartObj>
    </w:sdtPr>
    <w:sdtEndPr>
      <w:rPr>
        <w:sz w:val="28"/>
      </w:rPr>
    </w:sdtEndPr>
    <w:sdtContent>
      <w:p w:rsidR="005D1D1A" w:rsidRPr="00D06DF1" w:rsidRDefault="0001638C" w:rsidP="00D06DF1">
        <w:pPr>
          <w:pStyle w:val="a5"/>
          <w:jc w:val="center"/>
          <w:rPr>
            <w:sz w:val="28"/>
          </w:rPr>
        </w:pPr>
        <w:r w:rsidRPr="00055F69">
          <w:rPr>
            <w:sz w:val="28"/>
          </w:rPr>
          <w:fldChar w:fldCharType="begin"/>
        </w:r>
        <w:r w:rsidR="005D1D1A" w:rsidRPr="00055F69">
          <w:rPr>
            <w:sz w:val="28"/>
          </w:rPr>
          <w:instrText>PAGE   \* MERGEFORMAT</w:instrText>
        </w:r>
        <w:r w:rsidRPr="00055F69">
          <w:rPr>
            <w:sz w:val="28"/>
          </w:rPr>
          <w:fldChar w:fldCharType="separate"/>
        </w:r>
        <w:r w:rsidR="00B524DC" w:rsidRPr="00B524DC">
          <w:rPr>
            <w:noProof/>
            <w:sz w:val="28"/>
            <w:lang w:val="ru-RU"/>
          </w:rPr>
          <w:t>3</w:t>
        </w:r>
        <w:r w:rsidRPr="00055F69">
          <w:rPr>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44B"/>
    <w:multiLevelType w:val="hybridMultilevel"/>
    <w:tmpl w:val="C2C8FB06"/>
    <w:lvl w:ilvl="0" w:tplc="3F44657C">
      <w:start w:val="7"/>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1AF61200"/>
    <w:multiLevelType w:val="hybridMultilevel"/>
    <w:tmpl w:val="8B220616"/>
    <w:lvl w:ilvl="0" w:tplc="9E465148">
      <w:start w:val="5"/>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nsid w:val="394A0429"/>
    <w:multiLevelType w:val="multilevel"/>
    <w:tmpl w:val="89CA93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BB3C26"/>
    <w:multiLevelType w:val="hybridMultilevel"/>
    <w:tmpl w:val="FDBA7206"/>
    <w:lvl w:ilvl="0" w:tplc="61C67E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813FE7"/>
    <w:multiLevelType w:val="hybridMultilevel"/>
    <w:tmpl w:val="8DC42D06"/>
    <w:lvl w:ilvl="0" w:tplc="A6DCC686">
      <w:start w:val="4"/>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75BA2691"/>
    <w:multiLevelType w:val="hybridMultilevel"/>
    <w:tmpl w:val="780E205A"/>
    <w:lvl w:ilvl="0" w:tplc="02166058">
      <w:start w:val="6"/>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22015D"/>
    <w:rsid w:val="000042E4"/>
    <w:rsid w:val="0001638C"/>
    <w:rsid w:val="000175B2"/>
    <w:rsid w:val="000370E7"/>
    <w:rsid w:val="00055F69"/>
    <w:rsid w:val="00066DA9"/>
    <w:rsid w:val="00080C09"/>
    <w:rsid w:val="000B48D6"/>
    <w:rsid w:val="00162E81"/>
    <w:rsid w:val="00177F68"/>
    <w:rsid w:val="0018383B"/>
    <w:rsid w:val="00184344"/>
    <w:rsid w:val="001C645D"/>
    <w:rsid w:val="001E2F8F"/>
    <w:rsid w:val="001E6E1F"/>
    <w:rsid w:val="0022015D"/>
    <w:rsid w:val="002214E3"/>
    <w:rsid w:val="0028477C"/>
    <w:rsid w:val="0035773D"/>
    <w:rsid w:val="00376C89"/>
    <w:rsid w:val="00397991"/>
    <w:rsid w:val="003B79FE"/>
    <w:rsid w:val="003E5505"/>
    <w:rsid w:val="003F4F07"/>
    <w:rsid w:val="00450695"/>
    <w:rsid w:val="00485A98"/>
    <w:rsid w:val="004E2852"/>
    <w:rsid w:val="004F0A9C"/>
    <w:rsid w:val="0051439F"/>
    <w:rsid w:val="00526E33"/>
    <w:rsid w:val="00537DA7"/>
    <w:rsid w:val="00563AD8"/>
    <w:rsid w:val="005B030F"/>
    <w:rsid w:val="005C56D2"/>
    <w:rsid w:val="005D1D1A"/>
    <w:rsid w:val="005D39B6"/>
    <w:rsid w:val="005E3054"/>
    <w:rsid w:val="006D0ADA"/>
    <w:rsid w:val="00700C6C"/>
    <w:rsid w:val="00705CE9"/>
    <w:rsid w:val="007A4126"/>
    <w:rsid w:val="007B20B7"/>
    <w:rsid w:val="00805B45"/>
    <w:rsid w:val="008225C3"/>
    <w:rsid w:val="00823639"/>
    <w:rsid w:val="00837B3B"/>
    <w:rsid w:val="00842BE1"/>
    <w:rsid w:val="008735A6"/>
    <w:rsid w:val="008762FC"/>
    <w:rsid w:val="00891E96"/>
    <w:rsid w:val="008B386D"/>
    <w:rsid w:val="008C7854"/>
    <w:rsid w:val="009327F3"/>
    <w:rsid w:val="00957A8D"/>
    <w:rsid w:val="00961C63"/>
    <w:rsid w:val="009A684B"/>
    <w:rsid w:val="009C2EC4"/>
    <w:rsid w:val="00A16EE8"/>
    <w:rsid w:val="00A70497"/>
    <w:rsid w:val="00B524DC"/>
    <w:rsid w:val="00B8306A"/>
    <w:rsid w:val="00BC2DE8"/>
    <w:rsid w:val="00BD3990"/>
    <w:rsid w:val="00C265A4"/>
    <w:rsid w:val="00C521CB"/>
    <w:rsid w:val="00C73DFE"/>
    <w:rsid w:val="00C96AA4"/>
    <w:rsid w:val="00CC72E0"/>
    <w:rsid w:val="00D06DF1"/>
    <w:rsid w:val="00D115E0"/>
    <w:rsid w:val="00D36663"/>
    <w:rsid w:val="00D36C1A"/>
    <w:rsid w:val="00D74EC3"/>
    <w:rsid w:val="00D97BB8"/>
    <w:rsid w:val="00DB5E0A"/>
    <w:rsid w:val="00DC10D1"/>
    <w:rsid w:val="00DC151F"/>
    <w:rsid w:val="00DE7E77"/>
    <w:rsid w:val="00E011AC"/>
    <w:rsid w:val="00ED336A"/>
    <w:rsid w:val="00EE506B"/>
    <w:rsid w:val="00F138C0"/>
    <w:rsid w:val="00F21B17"/>
    <w:rsid w:val="00F243D2"/>
    <w:rsid w:val="00F34A8A"/>
    <w:rsid w:val="00F82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69"/>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uiPriority w:val="9"/>
    <w:qFormat/>
    <w:rsid w:val="001E6E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4E28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F69"/>
    <w:rPr>
      <w:rFonts w:ascii="Tahoma" w:hAnsi="Tahoma" w:cs="Tahoma"/>
      <w:sz w:val="16"/>
      <w:szCs w:val="16"/>
    </w:rPr>
  </w:style>
  <w:style w:type="character" w:customStyle="1" w:styleId="a4">
    <w:name w:val="Текст выноски Знак"/>
    <w:basedOn w:val="a0"/>
    <w:link w:val="a3"/>
    <w:uiPriority w:val="99"/>
    <w:semiHidden/>
    <w:rsid w:val="00055F69"/>
    <w:rPr>
      <w:rFonts w:ascii="Tahoma" w:eastAsia="Times New Roman" w:hAnsi="Tahoma" w:cs="Tahoma"/>
      <w:sz w:val="16"/>
      <w:szCs w:val="16"/>
      <w:lang w:val="en-US" w:eastAsia="ru-RU"/>
    </w:rPr>
  </w:style>
  <w:style w:type="paragraph" w:styleId="a5">
    <w:name w:val="header"/>
    <w:basedOn w:val="a"/>
    <w:link w:val="a6"/>
    <w:uiPriority w:val="99"/>
    <w:unhideWhenUsed/>
    <w:rsid w:val="00055F69"/>
    <w:pPr>
      <w:tabs>
        <w:tab w:val="center" w:pos="4677"/>
        <w:tab w:val="right" w:pos="9355"/>
      </w:tabs>
    </w:pPr>
  </w:style>
  <w:style w:type="character" w:customStyle="1" w:styleId="a6">
    <w:name w:val="Верхний колонтитул Знак"/>
    <w:basedOn w:val="a0"/>
    <w:link w:val="a5"/>
    <w:uiPriority w:val="99"/>
    <w:rsid w:val="00055F69"/>
    <w:rPr>
      <w:rFonts w:ascii="Times New Roman" w:eastAsia="Times New Roman" w:hAnsi="Times New Roman" w:cs="Times New Roman"/>
      <w:sz w:val="24"/>
      <w:szCs w:val="24"/>
      <w:lang w:val="en-US" w:eastAsia="ru-RU"/>
    </w:rPr>
  </w:style>
  <w:style w:type="paragraph" w:styleId="a7">
    <w:name w:val="footer"/>
    <w:basedOn w:val="a"/>
    <w:link w:val="a8"/>
    <w:uiPriority w:val="99"/>
    <w:unhideWhenUsed/>
    <w:rsid w:val="00055F69"/>
    <w:pPr>
      <w:tabs>
        <w:tab w:val="center" w:pos="4677"/>
        <w:tab w:val="right" w:pos="9355"/>
      </w:tabs>
    </w:pPr>
  </w:style>
  <w:style w:type="character" w:customStyle="1" w:styleId="a8">
    <w:name w:val="Нижний колонтитул Знак"/>
    <w:basedOn w:val="a0"/>
    <w:link w:val="a7"/>
    <w:uiPriority w:val="99"/>
    <w:rsid w:val="00055F69"/>
    <w:rPr>
      <w:rFonts w:ascii="Times New Roman" w:eastAsia="Times New Roman" w:hAnsi="Times New Roman" w:cs="Times New Roman"/>
      <w:sz w:val="24"/>
      <w:szCs w:val="24"/>
      <w:lang w:val="en-US" w:eastAsia="ru-RU"/>
    </w:rPr>
  </w:style>
  <w:style w:type="character" w:customStyle="1" w:styleId="10">
    <w:name w:val="Заголовок 1 Знак"/>
    <w:basedOn w:val="a0"/>
    <w:link w:val="1"/>
    <w:uiPriority w:val="9"/>
    <w:rsid w:val="001E6E1F"/>
    <w:rPr>
      <w:rFonts w:asciiTheme="majorHAnsi" w:eastAsiaTheme="majorEastAsia" w:hAnsiTheme="majorHAnsi" w:cstheme="majorBidi"/>
      <w:b/>
      <w:bCs/>
      <w:color w:val="365F91" w:themeColor="accent1" w:themeShade="BF"/>
      <w:sz w:val="28"/>
      <w:szCs w:val="28"/>
      <w:lang w:val="en-US" w:eastAsia="ru-RU"/>
    </w:rPr>
  </w:style>
  <w:style w:type="paragraph" w:customStyle="1" w:styleId="ConsPlusNormal">
    <w:name w:val="ConsPlusNormal"/>
    <w:rsid w:val="00D74EC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 Spacing"/>
    <w:uiPriority w:val="1"/>
    <w:qFormat/>
    <w:rsid w:val="00D74EC3"/>
    <w:pPr>
      <w:spacing w:after="0" w:line="240" w:lineRule="auto"/>
    </w:pPr>
    <w:rPr>
      <w:rFonts w:ascii="Calibri" w:eastAsia="Times New Roman" w:hAnsi="Calibri" w:cs="Times New Roman"/>
      <w:lang w:eastAsia="ru-RU"/>
    </w:rPr>
  </w:style>
  <w:style w:type="paragraph" w:styleId="aa">
    <w:name w:val="List Paragraph"/>
    <w:basedOn w:val="a"/>
    <w:uiPriority w:val="1"/>
    <w:qFormat/>
    <w:rsid w:val="00D74EC3"/>
    <w:pPr>
      <w:ind w:left="720"/>
      <w:contextualSpacing/>
    </w:pPr>
    <w:rPr>
      <w:sz w:val="28"/>
      <w:szCs w:val="28"/>
      <w:lang w:val="ru-RU"/>
    </w:rPr>
  </w:style>
  <w:style w:type="character" w:customStyle="1" w:styleId="60">
    <w:name w:val="Заголовок 6 Знак"/>
    <w:basedOn w:val="a0"/>
    <w:link w:val="6"/>
    <w:uiPriority w:val="9"/>
    <w:semiHidden/>
    <w:rsid w:val="004E2852"/>
    <w:rPr>
      <w:rFonts w:asciiTheme="majorHAnsi" w:eastAsiaTheme="majorEastAsia" w:hAnsiTheme="majorHAnsi" w:cstheme="majorBidi"/>
      <w:i/>
      <w:iCs/>
      <w:color w:val="243F60" w:themeColor="accent1" w:themeShade="7F"/>
      <w:sz w:val="24"/>
      <w:szCs w:val="24"/>
      <w:lang w:val="en-US" w:eastAsia="ru-RU"/>
    </w:rPr>
  </w:style>
  <w:style w:type="paragraph" w:styleId="ab">
    <w:name w:val="Title"/>
    <w:basedOn w:val="a"/>
    <w:link w:val="ac"/>
    <w:qFormat/>
    <w:rsid w:val="004E2852"/>
    <w:pPr>
      <w:jc w:val="center"/>
    </w:pPr>
    <w:rPr>
      <w:b/>
      <w:bCs/>
      <w:sz w:val="32"/>
    </w:rPr>
  </w:style>
  <w:style w:type="character" w:customStyle="1" w:styleId="ac">
    <w:name w:val="Название Знак"/>
    <w:basedOn w:val="a0"/>
    <w:link w:val="ab"/>
    <w:rsid w:val="004E2852"/>
    <w:rPr>
      <w:rFonts w:ascii="Times New Roman" w:eastAsia="Times New Roman" w:hAnsi="Times New Roman" w:cs="Times New Roman"/>
      <w:b/>
      <w:bCs/>
      <w:sz w:val="32"/>
      <w:szCs w:val="24"/>
      <w:lang w:eastAsia="ru-RU"/>
    </w:rPr>
  </w:style>
  <w:style w:type="paragraph" w:customStyle="1" w:styleId="ConsPlusTitle">
    <w:name w:val="ConsPlusTitle"/>
    <w:rsid w:val="005D1D1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F69"/>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F69"/>
    <w:rPr>
      <w:rFonts w:ascii="Tahoma" w:hAnsi="Tahoma" w:cs="Tahoma"/>
      <w:sz w:val="16"/>
      <w:szCs w:val="16"/>
    </w:rPr>
  </w:style>
  <w:style w:type="character" w:customStyle="1" w:styleId="a4">
    <w:name w:val="Текст выноски Знак"/>
    <w:basedOn w:val="a0"/>
    <w:link w:val="a3"/>
    <w:uiPriority w:val="99"/>
    <w:semiHidden/>
    <w:rsid w:val="00055F69"/>
    <w:rPr>
      <w:rFonts w:ascii="Tahoma" w:eastAsia="Times New Roman" w:hAnsi="Tahoma" w:cs="Tahoma"/>
      <w:sz w:val="16"/>
      <w:szCs w:val="16"/>
      <w:lang w:val="en-US" w:eastAsia="ru-RU"/>
    </w:rPr>
  </w:style>
  <w:style w:type="paragraph" w:styleId="a5">
    <w:name w:val="header"/>
    <w:basedOn w:val="a"/>
    <w:link w:val="a6"/>
    <w:uiPriority w:val="99"/>
    <w:unhideWhenUsed/>
    <w:rsid w:val="00055F69"/>
    <w:pPr>
      <w:tabs>
        <w:tab w:val="center" w:pos="4677"/>
        <w:tab w:val="right" w:pos="9355"/>
      </w:tabs>
    </w:pPr>
  </w:style>
  <w:style w:type="character" w:customStyle="1" w:styleId="a6">
    <w:name w:val="Верхний колонтитул Знак"/>
    <w:basedOn w:val="a0"/>
    <w:link w:val="a5"/>
    <w:uiPriority w:val="99"/>
    <w:rsid w:val="00055F69"/>
    <w:rPr>
      <w:rFonts w:ascii="Times New Roman" w:eastAsia="Times New Roman" w:hAnsi="Times New Roman" w:cs="Times New Roman"/>
      <w:sz w:val="24"/>
      <w:szCs w:val="24"/>
      <w:lang w:val="en-US" w:eastAsia="ru-RU"/>
    </w:rPr>
  </w:style>
  <w:style w:type="paragraph" w:styleId="a7">
    <w:name w:val="footer"/>
    <w:basedOn w:val="a"/>
    <w:link w:val="a8"/>
    <w:uiPriority w:val="99"/>
    <w:unhideWhenUsed/>
    <w:rsid w:val="00055F69"/>
    <w:pPr>
      <w:tabs>
        <w:tab w:val="center" w:pos="4677"/>
        <w:tab w:val="right" w:pos="9355"/>
      </w:tabs>
    </w:pPr>
  </w:style>
  <w:style w:type="character" w:customStyle="1" w:styleId="a8">
    <w:name w:val="Нижний колонтитул Знак"/>
    <w:basedOn w:val="a0"/>
    <w:link w:val="a7"/>
    <w:uiPriority w:val="99"/>
    <w:rsid w:val="00055F69"/>
    <w:rPr>
      <w:rFonts w:ascii="Times New Roman" w:eastAsia="Times New Roman" w:hAnsi="Times New Roman" w:cs="Times New Roman"/>
      <w:sz w:val="24"/>
      <w:szCs w:val="24"/>
      <w:lang w:val="en-US" w:eastAsia="ru-RU"/>
    </w:rPr>
  </w:style>
</w:styles>
</file>

<file path=word/webSettings.xml><?xml version="1.0" encoding="utf-8"?>
<w:webSettings xmlns:r="http://schemas.openxmlformats.org/officeDocument/2006/relationships" xmlns:w="http://schemas.openxmlformats.org/wordprocessingml/2006/main">
  <w:divs>
    <w:div w:id="16853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5E6E654C7E48973FFF9EB0CC522C39943EE4E52948A817B87241448CB84CAE6EEC52FEBE98641636057DAF0CA893EFCEFF0F6E036AD459FAEE68D2E49Z9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5E6E654C7E48973FFF9EB1AD64E9C9340E5185F9F83882CDC77121F94D4CCB3BC8571B2A8C252626549D8F2CA48Z0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E6E654C7E48973FFF9EB1AD64E9C9340E4115F9E8C882CDC77121F94D4CCB3BC8571B2A8C252626549D8F2CA48Z0N" TargetMode="External"/><Relationship Id="rId5" Type="http://schemas.openxmlformats.org/officeDocument/2006/relationships/webSettings" Target="webSettings.xml"/><Relationship Id="rId15" Type="http://schemas.openxmlformats.org/officeDocument/2006/relationships/hyperlink" Target="consultantplus://offline/ref=4FC391C5B6C0F5707A7265C59DCEBC599C5052BCB0CFF1D15ADC42E1D4ED94AFE7710ED69E6D86FF31B3E815E3ECE6F467kAt5M" TargetMode="External"/><Relationship Id="rId10" Type="http://schemas.openxmlformats.org/officeDocument/2006/relationships/hyperlink" Target="consultantplus://offline/ref=55E6E654C7E48973FFF9EB1AD64E9C9340E41456938A882CDC77121F94D4CCB3AE8529BEAAC14861615C8EA38CD767AFABBBFBE728B145984BZ2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5E6E654C7E48973FFF9EB0CC522C39943EE4E52948A817B87241448CB84CAE6EEC52FEBE98641636057DAF0CA893EFCEFF0F6E036AD459FAEE68D2E49Z9N" TargetMode="External"/><Relationship Id="rId14" Type="http://schemas.openxmlformats.org/officeDocument/2006/relationships/hyperlink" Target="consultantplus://offline/ref=4FC391C5B6C0F5707A7265C59DCEBC599C5052BCB0CFF1D15ADC42E1D4ED94AFE7710ED69E6D86FF31B3E815E3ECE6F467kA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6A173-1106-47ED-A431-BE4C646E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5503</Words>
  <Characters>31371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uo75</dc:creator>
  <cp:lastModifiedBy>Пользователь</cp:lastModifiedBy>
  <cp:revision>2</cp:revision>
  <cp:lastPrinted>2022-05-30T14:20:00Z</cp:lastPrinted>
  <dcterms:created xsi:type="dcterms:W3CDTF">2023-03-27T08:41:00Z</dcterms:created>
  <dcterms:modified xsi:type="dcterms:W3CDTF">2023-03-27T08:41:00Z</dcterms:modified>
</cp:coreProperties>
</file>