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4BE" w:rsidRDefault="00CF34BE" w:rsidP="00CF34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CF34BE" w:rsidRDefault="00CF34BE" w:rsidP="00CF34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CF34BE" w:rsidRPr="00CF34BE" w:rsidRDefault="002A753F" w:rsidP="00CF34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  <w:r w:rsidRPr="00CF34BE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 xml:space="preserve">АПТЕЧНАЯ НАРКОМАНИЯ </w:t>
      </w:r>
    </w:p>
    <w:p w:rsidR="002A753F" w:rsidRPr="00CF34BE" w:rsidRDefault="002A753F" w:rsidP="00CF34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  <w:r w:rsidRPr="00CF34BE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>КАК УГРОЗА ЖИЗНИ И ЗДОРОВЬЮ!</w:t>
      </w:r>
    </w:p>
    <w:p w:rsidR="002A753F" w:rsidRPr="00CF34BE" w:rsidRDefault="002A753F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34BE" w:rsidRPr="00CF34BE" w:rsidRDefault="00CF34BE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34BE" w:rsidRPr="00CF34BE" w:rsidRDefault="00CF34BE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34BE" w:rsidRPr="00CF34BE" w:rsidRDefault="00CF34BE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753F" w:rsidRPr="00CF34BE" w:rsidRDefault="002A753F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В последние годы в молодежной среде наблюдаются негативные тенденции, связанные с немедицинским обращением психотропных лекарственных препаратов, так называемая аптечная наркомания, что образует потенциальную угрозу жизни и здоровью наших граждан.</w:t>
      </w:r>
      <w:r w:rsidR="00160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Фактически аптечная наркомания представляет собой химическую зависимость от медицинских препаратов, которые содержат </w:t>
      </w:r>
      <w:proofErr w:type="spellStart"/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психоактивные</w:t>
      </w:r>
      <w:proofErr w:type="spellEnd"/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вещества. Зависимый человек может употреблять </w:t>
      </w:r>
      <w:proofErr w:type="spellStart"/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психоактивные</w:t>
      </w:r>
      <w:proofErr w:type="spellEnd"/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препараты как осознанно, с целью достижения опьянения, так, и вынуждено, вследствие неправильно назначенного курса лечения. Нередки случаи, когда лица, принимающие аптечные препараты в качестве наркотика, комбинируют их</w:t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наркотическими средствами криминального происхождения.</w:t>
      </w:r>
    </w:p>
    <w:p w:rsidR="002A753F" w:rsidRPr="00CF34BE" w:rsidRDefault="002A753F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Наиболее распространённым является употребление препаратов, содержащих аналоги опиатов или оказывающих схожий с ними седативный  эффект, либо усиливающий воздействие опия на организм.</w:t>
      </w:r>
    </w:p>
    <w:p w:rsidR="002A753F" w:rsidRPr="00CF34BE" w:rsidRDefault="002A753F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Опасность немедицинского применения </w:t>
      </w:r>
      <w:r w:rsidR="007E7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лекарственных</w:t>
      </w:r>
      <w:r w:rsidR="00127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препаратов заключается </w:t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том, что препарат вызывает стойкую физическую и психологическую зависимость, приводя к необратимым последствиям в организме. В случае длительного приема в высоких дозах возникает эйфория</w:t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желание повторного употребления. Синдром отмены характеризуется отсутствием сна, высокой степенью тревожности вплоть до суицидальных мыслей. Молодые люди, попробовавшие лекарственный препарат «Лирика», уже с первого приема становятся потенциальными наркоманами.</w:t>
      </w:r>
    </w:p>
    <w:p w:rsidR="002A753F" w:rsidRPr="00CF34BE" w:rsidRDefault="002A753F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Лица, употребляющие </w:t>
      </w:r>
      <w:r w:rsidR="00127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лекарственные препараты в немедицинских целях</w:t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поступлении в стационар предъявляют жалобы на безысходность своего состояния. Абстинентный синдром у данной категории лиц проявляется витальной тоской, страхом перед кошмарным сновидением, зрительными обманами, ломотой во всем теле, астенией, стойкой бессонницей, часто переходящей в острое психотическое состояние, сопровождающееся бредом и галлюцинацией.</w:t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27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большинства больных абстинентный синдром проявляется в форме агрессии и галлюцинаций, которые тяжело поддаются медикаментозному лечению. Опасным осложнением препарата «Лирика» являются судорожные припадки, которые могут переходить в эпилептические состояния. Даже после интенсивного длительного лечения у больных долгое время сохраняется влечение и стойкая депрессия с когнитивным дефицитом</w:t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 данному препарату.</w:t>
      </w:r>
    </w:p>
    <w:p w:rsidR="002A753F" w:rsidRPr="00CF34BE" w:rsidRDefault="002A753F" w:rsidP="00CF3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ab/>
        <w:t xml:space="preserve">Особенно опасно употребление </w:t>
      </w:r>
      <w:r w:rsidR="00127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препаратов</w:t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детско-подростковом возрасте, что обусловлено быстрым привыканием молодого организма</w:t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 его токсическому действию, вызывающему необратимые последствия</w:t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центральной нервной системе. </w:t>
      </w:r>
    </w:p>
    <w:p w:rsidR="002A753F" w:rsidRPr="00CF34BE" w:rsidRDefault="002A753F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В 2019 году на территории Туапсинского района было зафиксировано 12 случаев отравления психоактивными веществами</w:t>
      </w:r>
      <w:r w:rsidR="00127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A753F" w:rsidRPr="00CF34BE" w:rsidRDefault="002A753F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За первый месяц 2020 года на территории Туапсинского района был зафиксирован 1 случай </w:t>
      </w:r>
      <w:r w:rsidR="009678B2"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отравления</w:t>
      </w:r>
      <w:r w:rsidR="00127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A753F" w:rsidRPr="00CF34BE" w:rsidRDefault="009678B2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A753F"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Основными потребителями препаратов в немедицинских целях, как правило, выступают лица, не располагающие денежными средствами для приобретения дорогостоящих наркотиков (героин, </w:t>
      </w:r>
      <w:proofErr w:type="spellStart"/>
      <w:r w:rsidR="002A753F"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метадон</w:t>
      </w:r>
      <w:proofErr w:type="spellEnd"/>
      <w:r w:rsidR="002A753F"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т.д.). К этой категории относятся школьники, студенты, а также граждане с невысоким уровнем материального достатка.</w:t>
      </w:r>
    </w:p>
    <w:p w:rsidR="009678B2" w:rsidRPr="00CF34BE" w:rsidRDefault="009678B2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78B2" w:rsidRPr="00CF34BE" w:rsidRDefault="009678B2" w:rsidP="009678B2">
      <w:pPr>
        <w:spacing w:after="0" w:line="240" w:lineRule="auto"/>
        <w:ind w:firstLine="709"/>
        <w:jc w:val="both"/>
        <w:rPr>
          <w:rStyle w:val="FontStyle11"/>
          <w:b w:val="0"/>
          <w:bCs w:val="0"/>
          <w:color w:val="000000" w:themeColor="text1"/>
          <w:sz w:val="28"/>
          <w:szCs w:val="28"/>
        </w:rPr>
      </w:pPr>
      <w:r w:rsidRPr="00CF34BE">
        <w:rPr>
          <w:rFonts w:ascii="Times New Roman" w:hAnsi="Times New Roman" w:cs="Times New Roman"/>
          <w:color w:val="000000" w:themeColor="text1"/>
          <w:sz w:val="28"/>
          <w:szCs w:val="28"/>
        </w:rPr>
        <w:t>Если Вы располагаете информацией о нарушениях при реализации  лекарственных препаратов, убедительная просьба сообщать по телефону а</w:t>
      </w:r>
      <w:r w:rsidRPr="00CF34BE">
        <w:rPr>
          <w:rStyle w:val="FontStyle11"/>
          <w:color w:val="000000" w:themeColor="text1"/>
          <w:sz w:val="28"/>
          <w:szCs w:val="28"/>
        </w:rPr>
        <w:t xml:space="preserve">нтинаркотической комиссии муниципального образования Туапсинский район – 3-05-34 и на адрес электронной почты: </w:t>
      </w:r>
      <w:r w:rsidRPr="00CF34BE">
        <w:rPr>
          <w:rStyle w:val="FontStyle11"/>
          <w:color w:val="000000" w:themeColor="text1"/>
          <w:sz w:val="28"/>
          <w:szCs w:val="28"/>
          <w:lang w:val="en-US"/>
        </w:rPr>
        <w:t>z</w:t>
      </w:r>
      <w:r w:rsidRPr="00CF34BE">
        <w:rPr>
          <w:rStyle w:val="FontStyle11"/>
          <w:color w:val="000000" w:themeColor="text1"/>
          <w:sz w:val="28"/>
          <w:szCs w:val="28"/>
        </w:rPr>
        <w:t>27.04@</w:t>
      </w:r>
      <w:r w:rsidRPr="00CF34BE">
        <w:rPr>
          <w:rStyle w:val="FontStyle11"/>
          <w:color w:val="000000" w:themeColor="text1"/>
          <w:sz w:val="28"/>
          <w:szCs w:val="28"/>
          <w:lang w:val="en-US"/>
        </w:rPr>
        <w:t>mail</w:t>
      </w:r>
      <w:r w:rsidRPr="00CF34BE">
        <w:rPr>
          <w:rStyle w:val="FontStyle11"/>
          <w:color w:val="000000" w:themeColor="text1"/>
          <w:sz w:val="28"/>
          <w:szCs w:val="28"/>
        </w:rPr>
        <w:t>.</w:t>
      </w:r>
      <w:proofErr w:type="spellStart"/>
      <w:r w:rsidRPr="00CF34BE">
        <w:rPr>
          <w:rStyle w:val="FontStyle11"/>
          <w:color w:val="000000" w:themeColor="text1"/>
          <w:sz w:val="28"/>
          <w:szCs w:val="28"/>
          <w:lang w:val="en-US"/>
        </w:rPr>
        <w:t>ru</w:t>
      </w:r>
      <w:proofErr w:type="spellEnd"/>
      <w:r w:rsidRPr="00CF34BE">
        <w:rPr>
          <w:rStyle w:val="FontStyle11"/>
          <w:color w:val="000000" w:themeColor="text1"/>
          <w:sz w:val="28"/>
          <w:szCs w:val="28"/>
        </w:rPr>
        <w:t>.</w:t>
      </w:r>
    </w:p>
    <w:p w:rsidR="009678B2" w:rsidRPr="00CF34BE" w:rsidRDefault="009678B2" w:rsidP="009678B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3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Антинаркотическая комиссия </w:t>
      </w:r>
    </w:p>
    <w:p w:rsidR="009678B2" w:rsidRPr="009678B2" w:rsidRDefault="009678B2" w:rsidP="009678B2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F34BE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муниципального образования Туапсинский район</w:t>
      </w:r>
    </w:p>
    <w:p w:rsidR="00CF689E" w:rsidRPr="009678B2" w:rsidRDefault="00CF689E" w:rsidP="002A753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F689E" w:rsidRPr="00967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86"/>
    <w:rsid w:val="00127540"/>
    <w:rsid w:val="0016056B"/>
    <w:rsid w:val="002A753F"/>
    <w:rsid w:val="004858C4"/>
    <w:rsid w:val="007E7AE7"/>
    <w:rsid w:val="00824B29"/>
    <w:rsid w:val="009678B2"/>
    <w:rsid w:val="00A25C86"/>
    <w:rsid w:val="00CF34BE"/>
    <w:rsid w:val="00C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75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5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7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53F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9678B2"/>
    <w:rPr>
      <w:rFonts w:ascii="Times New Roman" w:hAnsi="Times New Roman" w:cs="Times New Roman" w:hint="default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75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5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7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53F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9678B2"/>
    <w:rPr>
      <w:rFonts w:ascii="Times New Roman" w:hAnsi="Times New Roman" w:cs="Times New Roman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1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579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5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Семячкин</dc:creator>
  <cp:lastModifiedBy>Семячкин</cp:lastModifiedBy>
  <cp:revision>2</cp:revision>
  <cp:lastPrinted>2020-02-25T07:37:00Z</cp:lastPrinted>
  <dcterms:created xsi:type="dcterms:W3CDTF">2020-04-06T07:48:00Z</dcterms:created>
  <dcterms:modified xsi:type="dcterms:W3CDTF">2020-04-06T07:48:00Z</dcterms:modified>
</cp:coreProperties>
</file>