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7B" w:rsidRDefault="00D3557B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Поддержка в развитии крестьянских (фермерских) хозяйств</w:t>
      </w:r>
    </w:p>
    <w:p w:rsidR="001B18A4" w:rsidRDefault="001B18A4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D3557B" w:rsidRDefault="00D3557B" w:rsidP="00D3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3557B" w:rsidRDefault="00194416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Министерство сельского хозяйства и перерабатывающей промышленности Краснодарского края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D3557B">
        <w:rPr>
          <w:rFonts w:ascii="Times New Roman" w:hAnsi="Times New Roman"/>
          <w:sz w:val="28"/>
          <w:szCs w:val="28"/>
        </w:rPr>
        <w:t xml:space="preserve"> рамках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государственной программ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</w:t>
      </w:r>
      <w:r w:rsidR="00D3557B" w:rsidRPr="00401A63">
        <w:rPr>
          <w:rFonts w:ascii="Times New Roman" w:hAnsi="Times New Roman"/>
          <w:bCs/>
          <w:color w:val="000000"/>
          <w:sz w:val="28"/>
          <w:szCs w:val="28"/>
        </w:rPr>
        <w:t xml:space="preserve">продовольствия», утвержденной постановлением главы администрации (губернатора) Краснодарского края от 14 октября 2013 года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№ 1204, 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>дает возможность получить грант на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поддержк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начинающим фермерам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и семейным животноводческим фермам 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>в Краснодарском крае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End"/>
    </w:p>
    <w:p w:rsidR="001B18A4" w:rsidRDefault="001B18A4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B18A4" w:rsidRDefault="001B18A4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23E0" w:rsidRDefault="00E823E0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Гранты на</w:t>
      </w:r>
      <w:r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поддержк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начинающим фермерам </w:t>
      </w:r>
      <w:r>
        <w:rPr>
          <w:rFonts w:ascii="Times New Roman" w:hAnsi="Times New Roman"/>
          <w:bCs/>
          <w:color w:val="000000"/>
          <w:sz w:val="28"/>
          <w:szCs w:val="28"/>
        </w:rPr>
        <w:t>и семейным животноводческим фермам</w:t>
      </w:r>
      <w:r>
        <w:rPr>
          <w:rFonts w:ascii="Times New Roman" w:hAnsi="Times New Roman"/>
          <w:sz w:val="28"/>
          <w:szCs w:val="28"/>
        </w:rPr>
        <w:t xml:space="preserve"> предоставляются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животноводческих ферм, птицеферм, теплиц;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и монтаж технологического оборудования;</w:t>
      </w:r>
    </w:p>
    <w:p w:rsidR="00F84983" w:rsidRP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4983">
        <w:rPr>
          <w:rFonts w:ascii="Times New Roman" w:hAnsi="Times New Roman"/>
          <w:sz w:val="28"/>
          <w:szCs w:val="28"/>
        </w:rPr>
        <w:t>создание объектов инженерной инфраструктуры (электроснабжения, водоснабжения, водоотведения, газоснабжения, дорог);</w:t>
      </w:r>
    </w:p>
    <w:p w:rsidR="00E823E0" w:rsidRDefault="00F84983" w:rsidP="001B18A4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сельскохозяйственных животных и птицы.</w:t>
      </w:r>
    </w:p>
    <w:p w:rsidR="00D3557B" w:rsidRDefault="00D3557B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</w:t>
      </w:r>
      <w:r w:rsidR="001B18A4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1B18A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1B18A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1B18A4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81786E" w:rsidRPr="00D3557B" w:rsidRDefault="0081786E" w:rsidP="00D3557B"/>
    <w:sectPr w:rsidR="0081786E" w:rsidRPr="00D3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B037F"/>
    <w:rsid w:val="001B18A4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8</cp:revision>
  <dcterms:created xsi:type="dcterms:W3CDTF">2016-01-27T10:59:00Z</dcterms:created>
  <dcterms:modified xsi:type="dcterms:W3CDTF">2016-02-11T04:44:00Z</dcterms:modified>
</cp:coreProperties>
</file>