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Интервью с заместителем руководителя Межрегиональной территориальной государственной инспекции труда в Краснодарском крае и Республике Адыгея — Е.А. Подгорбунских на тему: </w:t>
      </w:r>
      <w:r>
        <w:rPr>
          <w:rFonts w:ascii="Times New Roman" w:hAnsi="Times New Roman"/>
          <w:b/>
          <w:bCs/>
          <w:sz w:val="26"/>
          <w:szCs w:val="26"/>
        </w:rPr>
        <w:t>«</w:t>
      </w:r>
      <w:r>
        <w:rPr>
          <w:rFonts w:ascii="Times New Roman" w:hAnsi="Times New Roman"/>
          <w:b/>
          <w:bCs/>
          <w:sz w:val="26"/>
          <w:szCs w:val="26"/>
        </w:rPr>
        <w:t xml:space="preserve">Дисциплина труда и трудовой распорядок».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Расскажите, пожалуйста, что представляет собой дисциплина труда? Все ли обязаны ее соблюдать и какими документами она регламентируется?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 w:val="false"/>
          <w:sz w:val="26"/>
          <w:szCs w:val="26"/>
        </w:rPr>
        <w:t xml:space="preserve">Дисциплина труда, трудовой распорядок представляют собой </w:t>
      </w:r>
      <w:r>
        <w:rPr>
          <w:rFonts w:ascii="Times New Roman" w:hAnsi="Times New Roman"/>
          <w:b w:val="false"/>
          <w:sz w:val="26"/>
          <w:szCs w:val="26"/>
        </w:rPr>
        <w:t xml:space="preserve">определенные </w:t>
      </w:r>
      <w:r>
        <w:rPr>
          <w:rFonts w:ascii="Times New Roman" w:hAnsi="Times New Roman"/>
          <w:b w:val="false"/>
          <w:sz w:val="26"/>
          <w:szCs w:val="26"/>
        </w:rPr>
        <w:t xml:space="preserve">правила поведения, </w:t>
      </w:r>
      <w:r>
        <w:rPr>
          <w:rFonts w:ascii="Times New Roman" w:hAnsi="Times New Roman"/>
          <w:b w:val="false"/>
          <w:sz w:val="26"/>
          <w:szCs w:val="26"/>
        </w:rPr>
        <w:t>утвержденные работодателем,</w:t>
      </w:r>
      <w:r>
        <w:rPr>
          <w:rFonts w:ascii="Times New Roman" w:hAnsi="Times New Roman"/>
          <w:b w:val="false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sz w:val="26"/>
          <w:szCs w:val="26"/>
        </w:rPr>
        <w:t>которым подчиняются все работники в обязательном порядке.</w:t>
      </w:r>
    </w:p>
    <w:p>
      <w:pPr>
        <w:pStyle w:val="Normal"/>
        <w:bidi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ab/>
        <w:t>Работодателем</w:t>
      </w:r>
      <w:r>
        <w:rPr>
          <w:rFonts w:ascii="Times New Roman" w:hAnsi="Times New Roman"/>
          <w:b w:val="false"/>
          <w:bCs/>
          <w:sz w:val="26"/>
          <w:szCs w:val="26"/>
        </w:rPr>
        <w:t xml:space="preserve"> утверждается такой локальный нормативный акт как правила внутреннего трудового распорядка.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/>
          <w:sz w:val="26"/>
          <w:szCs w:val="26"/>
        </w:rPr>
      </w:pPr>
      <w:r>
        <w:rPr>
          <w:rFonts w:ascii="Times New Roman" w:hAnsi="Times New Roman"/>
          <w:b w:val="false"/>
          <w:bCs/>
          <w:sz w:val="26"/>
          <w:szCs w:val="26"/>
        </w:rPr>
        <w:tab/>
        <w:t>Данные правила в обязательном порядке должны содержать порядок приема, увольнения работников, права, обязанности работодателя и работника, ответственность работника и работодателя, режим работы, время отдыха, меры поощрения и взыскания, применяемые к работникам.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То есть данные правила обязательны к соблюдению и работником, и работодателем?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Да, совершенно верно.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Скажите, как работник узнает о существовании такого локального нормативного акта у работодателя? И все ли без исключения работодатели должны иметь ПВТР?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  <w:t xml:space="preserve">По общему правилу </w:t>
      </w:r>
      <w:r>
        <w:rPr>
          <w:rFonts w:ascii="Times New Roman" w:hAnsi="Times New Roman"/>
          <w:b w:val="false"/>
          <w:bCs w:val="false"/>
          <w:sz w:val="26"/>
          <w:szCs w:val="26"/>
        </w:rPr>
        <w:t>до приема работника на работу, то есть до заключения трудового договора, работник под роспись знакомится со всеми документами, связанными с его будущей трудовой деятельностью, в том числе с правилами внутреннего трудового распорядка. Если у работодателя возникает ситуаци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я, связанная с изменениями текста ПВТР или их принятием в новой редакции, в этом случае с такими изменениями работник также должен быть ознакомлен под роспись.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 xml:space="preserve">Что касается второго вопроса правила внутреннего трудового распорядка должны быть созданы каждым работодателем, кроме микропредприятий, использующих типовую </w:t>
      </w:r>
      <w:hyperlink r:id="rId2">
        <w:r>
          <w:rPr>
            <w:rStyle w:val="Hyperlink"/>
            <w:rFonts w:ascii="Times New Roman" w:hAnsi="Times New Roman"/>
            <w:b w:val="false"/>
            <w:bCs w:val="false"/>
            <w:strike w:val="false"/>
            <w:dstrike w:val="false"/>
            <w:color w:val="000000"/>
            <w:sz w:val="26"/>
            <w:szCs w:val="26"/>
            <w:u w:val="none"/>
            <w:effect w:val="none"/>
          </w:rPr>
          <w:t>форму</w:t>
        </w:r>
      </w:hyperlink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 xml:space="preserve"> трудового договора, утвержденную постановлением Правительства РФ от 27.08.2016 N 858.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>При проведении плановых проверок инспектор труда в обязательном порядке проверяет наличие у работодателя данных правил, соответствует ли их содержание требованиям трудового законодательства, ознакомлены ли работники под роспись с ними.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А какие, например, условия в правилах являются незаконными? На что нужно обратить внимание работнику при ознакомлении с ними?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 xml:space="preserve">Кроме общих требований, которые ранее я уже называла, работникам следует обратить внимание, например, на наличие условия о штрафах, взимаемых с работников работодателем.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 xml:space="preserve">Система штрафов трудовым законодательством не предусмотрена!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 xml:space="preserve">Накладывать штрафы на работника работодатель не имеет права. Если работник не соблюдает те же правила, его можно привлечь к дисциплинарной ответственности, но штрафовать работника за это незаконно.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>Также стоит обратить внимание на наличие, например, условия о том, что до окончания испытательного срока премии работнику не начисляются и не выплачиваются.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>Такое условие также незаконно! Работник на испытательном сроке имеет те же права, что и другие работники. Поэтому не платить ему премию лишь по причине нахождения на испытательном сроке незаконно.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 xml:space="preserve">Также стоит обратить внимание на дни и порядок выплаты заработной платы.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</w:r>
      <w:r>
        <w:rPr>
          <w:rFonts w:ascii="Times New Roman" w:hAnsi="Times New Roman"/>
          <w:b w:val="false"/>
          <w:sz w:val="26"/>
          <w:szCs w:val="26"/>
        </w:rPr>
        <w:t xml:space="preserve">Заработная плата выплачивается не реже чем каждые полмесяца, </w:t>
      </w:r>
      <w:r>
        <w:rPr>
          <w:rFonts w:ascii="Times New Roman" w:hAnsi="Times New Roman"/>
          <w:b w:val="false"/>
          <w:sz w:val="26"/>
          <w:szCs w:val="26"/>
        </w:rPr>
        <w:t>при этом работодатель обязан установить к</w:t>
      </w:r>
      <w:r>
        <w:rPr>
          <w:rFonts w:ascii="Times New Roman" w:hAnsi="Times New Roman"/>
          <w:b w:val="false"/>
          <w:sz w:val="26"/>
          <w:szCs w:val="26"/>
        </w:rPr>
        <w:t>онкретн</w:t>
      </w:r>
      <w:r>
        <w:rPr>
          <w:rFonts w:ascii="Times New Roman" w:hAnsi="Times New Roman"/>
          <w:b w:val="false"/>
          <w:sz w:val="26"/>
          <w:szCs w:val="26"/>
        </w:rPr>
        <w:t>ые</w:t>
      </w:r>
      <w:r>
        <w:rPr>
          <w:rFonts w:ascii="Times New Roman" w:hAnsi="Times New Roman"/>
          <w:b w:val="false"/>
          <w:sz w:val="26"/>
          <w:szCs w:val="26"/>
        </w:rPr>
        <w:t xml:space="preserve"> дат</w:t>
      </w:r>
      <w:r>
        <w:rPr>
          <w:rFonts w:ascii="Times New Roman" w:hAnsi="Times New Roman"/>
          <w:b w:val="false"/>
          <w:sz w:val="26"/>
          <w:szCs w:val="26"/>
        </w:rPr>
        <w:t>ы</w:t>
      </w:r>
      <w:r>
        <w:rPr>
          <w:rFonts w:ascii="Times New Roman" w:hAnsi="Times New Roman"/>
          <w:b w:val="false"/>
          <w:sz w:val="26"/>
          <w:szCs w:val="26"/>
        </w:rPr>
        <w:t xml:space="preserve"> выплаты заработной платы.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ab/>
      </w:r>
      <w:r>
        <w:rPr>
          <w:rFonts w:ascii="Times New Roman" w:hAnsi="Times New Roman"/>
          <w:b w:val="false"/>
          <w:sz w:val="26"/>
          <w:szCs w:val="26"/>
        </w:rPr>
        <w:t xml:space="preserve">Если Вы видите, например, в ПВТР одну дату выплаты заработной платы (например, каждое 30-е число месяца) или нет конкретных дней выплаты, или просто указан период выплаты (например, с 10 по 25 числа), </w:t>
      </w:r>
      <w:r>
        <w:rPr>
          <w:rFonts w:ascii="Times New Roman" w:hAnsi="Times New Roman"/>
          <w:b w:val="false"/>
          <w:sz w:val="26"/>
          <w:szCs w:val="26"/>
        </w:rPr>
        <w:t>это незаконные условия.</w:t>
      </w:r>
    </w:p>
    <w:p>
      <w:pPr>
        <w:pStyle w:val="Normal"/>
        <w:bidi w:val="0"/>
        <w:jc w:val="both"/>
        <w:rPr>
          <w:rFonts w:ascii="Times New Roman" w:hAnsi="Times New Roman"/>
          <w:b w:val="false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Раз речь зашла о выплате заработной платы, расскажите, пожалуйста, имеет ли право работодатель требовать от работника получения заработной платы, например, в том банке, который удобен работодателю? Имеет ли право работник отказаться от такого требования работодателя?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 xml:space="preserve">Заработная плата выплачивается работнику в месте выполнения им работы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(то есть наличными денежными средствами в кассе предприятия)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 xml:space="preserve"> либо переводится в кредитную организацию, указанную в заявлении работника.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Если у работника, например, расчетный счет открыт в определенном банке и он хочет получать денежные средства на данный счет, требовать от работника переходить в другой банк работодатель не имеет права.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Более того, р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 xml:space="preserve">аботник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всегда имеет право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 xml:space="preserve">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платы.</w:t>
      </w:r>
    </w:p>
    <w:p>
      <w:pPr>
        <w:pStyle w:val="Normal"/>
        <w:bidi w:val="0"/>
        <w:jc w:val="both"/>
        <w:rPr>
          <w:b w:val="false"/>
          <w:bCs w:val="false"/>
          <w:color w:val="000000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Ранее Вы сказали, что, например, за несоблюдение ПВТР работник может быть привлечен к ответственности. В каком порядке это происходит? Какие условия должны быть соблюдены работодателем? </w:t>
      </w:r>
    </w:p>
    <w:p>
      <w:pPr>
        <w:pStyle w:val="Normal"/>
        <w:bidi w:val="0"/>
        <w:jc w:val="both"/>
        <w:rPr>
          <w:b/>
          <w:bCs/>
          <w:color w:val="000000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За неисполнение или ненадлежащее исполнение работником по его вине возложенных на него трудовых обязанностей он может быть привлечен работодателем к дисциплинарной ответственности.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 xml:space="preserve">То есть, например, правилами внутреннего трудового распорядка утвержден режим работы, время работы и время перерывов. Работник систематически опаздывает на работу или отсутствует на работе без уважительных причин.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>В этом случае работник может быть привлечен к дисциплинарной ответственности.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>Трудовым законодательством предусмотрена три вида дисциплинарных взысканий. Это замечание, выговор, увольнение.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Применять к работнику дисциплинарное взыскание, не предусмотренное трудовым законодательством, работодатель не имеет права. То есть придумывать свой вариант дисциплинарного взыскания работодатель не может (например, объявить строгий выговор).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совершен. Кроме того, работодателю необходимо соблюсти определенную процедуру, предусмотренную законом.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Что это за процедура? На что следует обратить внимание работодателям, чтобы приказ о дисциплинарн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ом взыскании не был отменен, например, судом?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>Первое, что нужно сделать работодателю, это запросить от работника письменное объяснение о причинах проступка.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>Если по истечении двух рабочих дней указанное объяснение работником не предоставлено, то составляется соответствующий акт.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>Работодателям следует помнить, что данный срок начинает идти со дня, следующего за днем, в котором Вы затребовали объяснения.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 xml:space="preserve">Например, объяснения затребованы у работника 3 марта. 4 и 5 марта — это дни, когда работник имеет право дать объяснения.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И только 6 марта Вы можете составить акт о непредоставлении объяснений.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</w:r>
      <w:r>
        <w:rPr>
          <w:rFonts w:ascii="Times New Roman" w:hAnsi="Times New Roman"/>
          <w:b w:val="false"/>
          <w:color w:val="000000"/>
          <w:sz w:val="26"/>
          <w:szCs w:val="26"/>
        </w:rPr>
        <w:t xml:space="preserve">Непредоставление работником объяснения не является препятствием для применения дисциплинарного взыскания.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</w:r>
      <w:r>
        <w:rPr>
          <w:rFonts w:ascii="Times New Roman" w:hAnsi="Times New Roman"/>
          <w:b w:val="false"/>
          <w:color w:val="000000"/>
          <w:sz w:val="26"/>
          <w:szCs w:val="26"/>
        </w:rPr>
        <w:t>Самое главное для работодателя, это соблюсти срок, о котором я сказала ранее.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color w:val="000000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Дисциплинарное взыскание можно объявить в любой момент? Или есть какие-то временные рамки?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color w:val="000000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  <w:t xml:space="preserve">Дисциплинарное взыскание применяется не позднее одного месяца со </w:t>
      </w:r>
      <w:hyperlink r:id="rId3">
        <w:r>
          <w:rPr>
            <w:rStyle w:val="Hyperlink"/>
            <w:rFonts w:ascii="Times New Roman" w:hAnsi="Times New Roman"/>
            <w:b w:val="false"/>
            <w:strike w:val="false"/>
            <w:dstrike w:val="false"/>
            <w:color w:val="000000"/>
            <w:sz w:val="26"/>
            <w:szCs w:val="26"/>
            <w:u w:val="none"/>
            <w:effect w:val="none"/>
          </w:rPr>
          <w:t>дня обнаружения</w:t>
        </w:r>
      </w:hyperlink>
      <w:r>
        <w:rPr>
          <w:rFonts w:ascii="Times New Roman" w:hAnsi="Times New Roman"/>
          <w:b w:val="false"/>
          <w:color w:val="000000"/>
          <w:sz w:val="26"/>
          <w:szCs w:val="26"/>
        </w:rPr>
        <w:t xml:space="preserve"> проступка </w:t>
      </w:r>
      <w:r>
        <w:rPr>
          <w:rFonts w:ascii="Times New Roman" w:hAnsi="Times New Roman"/>
          <w:b w:val="false"/>
          <w:color w:val="000000"/>
          <w:sz w:val="26"/>
          <w:szCs w:val="26"/>
        </w:rPr>
        <w:t>и не</w:t>
      </w:r>
      <w:r>
        <w:rPr>
          <w:rFonts w:ascii="Times New Roman" w:hAnsi="Times New Roman"/>
          <w:b w:val="false"/>
          <w:color w:val="000000"/>
          <w:sz w:val="26"/>
          <w:szCs w:val="26"/>
        </w:rPr>
        <w:t xml:space="preserve"> позднее шести месяцев со дня </w:t>
      </w:r>
      <w:r>
        <w:rPr>
          <w:rFonts w:ascii="Times New Roman" w:hAnsi="Times New Roman"/>
          <w:b w:val="false"/>
          <w:color w:val="000000"/>
          <w:sz w:val="26"/>
          <w:szCs w:val="26"/>
        </w:rPr>
        <w:t>его</w:t>
      </w:r>
      <w:r>
        <w:rPr>
          <w:rFonts w:ascii="Times New Roman" w:hAnsi="Times New Roman"/>
          <w:b w:val="false"/>
          <w:color w:val="000000"/>
          <w:sz w:val="26"/>
          <w:szCs w:val="26"/>
        </w:rPr>
        <w:t xml:space="preserve"> совершения.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</w:r>
      <w:r>
        <w:rPr>
          <w:rFonts w:ascii="Times New Roman" w:hAnsi="Times New Roman"/>
          <w:b w:val="false"/>
          <w:color w:val="000000"/>
          <w:sz w:val="26"/>
          <w:szCs w:val="26"/>
        </w:rPr>
        <w:t>Если работодатель не соблюдет данные сроки, возникнет основание для отмены приказа.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  <w:t xml:space="preserve">Кроме того, следует помнить, что время отпуска работника, время его болезни, время, необходимое на учет мнения представительного органа работников, не входит в данный срок. </w:t>
      </w:r>
      <w:r>
        <w:rPr>
          <w:rFonts w:ascii="Times New Roman" w:hAnsi="Times New Roman"/>
          <w:b w:val="false"/>
          <w:color w:val="000000"/>
          <w:sz w:val="26"/>
          <w:szCs w:val="26"/>
        </w:rPr>
        <w:t>То есть при этих обстоятельствах срок продлевается.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color w:val="000000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А какой день является днем обнаружения проступка?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color w:val="000000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  <w:t>Днем обнаружения проступка считается день, когда лицу, которому по работе (службе) подчинен работник, стало известно о совершении проступка, независимо от того, наделено ли оно правом наложения дисциплинарных взысканий.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</w:r>
      <w:r>
        <w:rPr>
          <w:rFonts w:ascii="Times New Roman" w:hAnsi="Times New Roman"/>
          <w:b w:val="false"/>
          <w:color w:val="000000"/>
          <w:sz w:val="26"/>
          <w:szCs w:val="26"/>
        </w:rPr>
        <w:t>То есть, например, начальнику участка стало известно, что мастер участка не пришел на работу, на звонки не отвечает, причины отсутствия ему не известны.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  <w:t>В этой ситуации начальник участка обязан написать докладную записку руководителю организации. День оформления данной докладной будет считаться днем обнаружения проступка.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color w:val="000000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Что должен учесть работодатель при принятии решения об объявлении, например, замечания работнику?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  <w:t>Во всех случаях необходимо установить была ли вина работника в неисполнении им должностных обязанностей и при каких обстоятельствах произошло неисполнение.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  <w:t>Например, работника не было на работе, у него выключен телефон. Впоследствии при выяснении всех обстоятельств работодатель узнает, что с работником произошло дтп, телефон разбился, сам работник находился все это время в больнице и не мог сразу оповестить работодателя. Конечно, в данной ситуации не может идти речь о вине работника в прогуле.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</w:r>
      <w:r>
        <w:rPr>
          <w:rFonts w:ascii="Times New Roman" w:hAnsi="Times New Roman"/>
          <w:b w:val="false"/>
          <w:color w:val="000000"/>
          <w:sz w:val="26"/>
          <w:szCs w:val="26"/>
        </w:rPr>
        <w:t>Или работник обвиняется в неисполнении пункта должностной инструкции, а он с ней не ознакомлен под роспись, текста инструкции никогда не видел. Соответственно, обвинить его в ненадлежащем неисполнении должностных обязанностей нельзя.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Сколько дисциплинарных взысканий можно применить к работнику?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color w:val="000000"/>
        </w:rPr>
      </w:pPr>
      <w:r>
        <w:rPr>
          <w:sz w:val="26"/>
          <w:szCs w:val="26"/>
        </w:rPr>
      </w:r>
    </w:p>
    <w:p>
      <w:pPr>
        <w:pStyle w:val="BodyText"/>
        <w:bidi w:val="0"/>
        <w:spacing w:lineRule="auto" w:line="240" w:before="0" w:after="0"/>
        <w:ind w:firstLine="540" w:start="0" w:end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>З</w:t>
      </w:r>
      <w:r>
        <w:rPr>
          <w:rFonts w:ascii="Times New Roman" w:hAnsi="Times New Roman"/>
          <w:b w:val="false"/>
          <w:color w:val="000000"/>
          <w:sz w:val="26"/>
          <w:szCs w:val="26"/>
        </w:rPr>
        <w:t xml:space="preserve">а каждый дисциплинарный проступок может быть применено только одно дисциплинарное взыскание. </w:t>
      </w:r>
      <w:r>
        <w:rPr>
          <w:rFonts w:ascii="Times New Roman" w:hAnsi="Times New Roman"/>
          <w:b w:val="false"/>
          <w:color w:val="000000"/>
          <w:sz w:val="26"/>
          <w:szCs w:val="26"/>
        </w:rPr>
        <w:t>Нельзя за, допустим, прогул объявить работнику и выговор, и замечание. Выбирается одна мера.</w:t>
      </w:r>
    </w:p>
    <w:p>
      <w:pPr>
        <w:pStyle w:val="BodyText"/>
        <w:bidi w:val="0"/>
        <w:spacing w:lineRule="atLeast" w:line="285" w:before="0" w:after="0"/>
        <w:ind w:firstLine="540" w:start="0" w:end="0"/>
        <w:jc w:val="both"/>
        <w:rPr>
          <w:rFonts w:ascii="Times New Roman" w:hAnsi="Times New Roman"/>
          <w:b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</w:r>
    </w:p>
    <w:p>
      <w:pPr>
        <w:pStyle w:val="BodyText"/>
        <w:bidi w:val="0"/>
        <w:spacing w:lineRule="atLeast" w:line="285" w:before="0" w:after="0"/>
        <w:ind w:firstLine="540" w:start="0" w:end="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В какой срок работодатель должен ознакомить работника с приказом? Что делать если работник отказывается с ним знакомиться?</w:t>
      </w:r>
    </w:p>
    <w:p>
      <w:pPr>
        <w:pStyle w:val="BodyText"/>
        <w:bidi w:val="0"/>
        <w:spacing w:lineRule="atLeast" w:line="285" w:before="0" w:after="0"/>
        <w:ind w:firstLine="540" w:start="0" w:end="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</w:r>
    </w:p>
    <w:p>
      <w:pPr>
        <w:pStyle w:val="BodyText"/>
        <w:bidi w:val="0"/>
        <w:spacing w:lineRule="atLeast" w:line="285" w:before="0" w:after="0"/>
        <w:ind w:firstLine="540" w:start="0" w:end="0"/>
        <w:jc w:val="both"/>
        <w:rPr>
          <w:rFonts w:ascii="Times New Roman" w:hAnsi="Times New Roman"/>
          <w:b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 xml:space="preserve">Приказ объявляется работнику под роспись в течение трех рабочих дней со дня его издания, не считая времени отсутствия работника на работе. </w:t>
      </w:r>
    </w:p>
    <w:p>
      <w:pPr>
        <w:pStyle w:val="BodyText"/>
        <w:bidi w:val="0"/>
        <w:spacing w:lineRule="atLeast" w:line="285" w:before="0" w:after="0"/>
        <w:ind w:firstLine="540" w:start="0" w:end="0"/>
        <w:jc w:val="both"/>
        <w:rPr>
          <w:rFonts w:ascii="Times New Roman" w:hAnsi="Times New Roman"/>
          <w:b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  <w:t xml:space="preserve">Если работник отказывается ознакомиться с приказом под роспись, то составляется соответствующий акт. </w:t>
      </w:r>
    </w:p>
    <w:p>
      <w:pPr>
        <w:pStyle w:val="BodyText"/>
        <w:bidi w:val="0"/>
        <w:spacing w:lineRule="atLeast" w:line="285" w:before="0" w:after="0"/>
        <w:ind w:firstLine="540" w:start="0" w:end="0"/>
        <w:jc w:val="both"/>
        <w:rPr>
          <w:rFonts w:ascii="Times New Roman" w:hAnsi="Times New Roman"/>
          <w:b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</w:rPr>
      </w:r>
    </w:p>
    <w:p>
      <w:pPr>
        <w:pStyle w:val="BodyText"/>
        <w:bidi w:val="0"/>
        <w:spacing w:lineRule="atLeast" w:line="285" w:before="0" w:after="0"/>
        <w:ind w:firstLine="540" w:start="0" w:end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В заключении хотелось бы узнать, куда можно обжаловать приказ о дисциплинарном взыскании? Какой срок действует дисциплинарное взыскание и можно ли его досрочно снять?</w:t>
      </w:r>
    </w:p>
    <w:p>
      <w:pPr>
        <w:pStyle w:val="BodyText"/>
        <w:bidi w:val="0"/>
        <w:spacing w:lineRule="atLeast" w:line="285" w:before="0" w:after="0"/>
        <w:ind w:firstLine="540" w:start="0" w:end="0"/>
        <w:jc w:val="both"/>
        <w:rPr>
          <w:b/>
          <w:bCs/>
        </w:rPr>
      </w:pPr>
      <w:r>
        <w:rPr>
          <w:rFonts w:ascii="Times New Roman" w:hAnsi="Times New Roman"/>
          <w:b/>
          <w:color w:val="000000"/>
          <w:sz w:val="26"/>
          <w:szCs w:val="26"/>
        </w:rPr>
      </w:r>
    </w:p>
    <w:p>
      <w:pPr>
        <w:pStyle w:val="BodyText"/>
        <w:bidi w:val="0"/>
        <w:spacing w:lineRule="atLeast" w:line="285" w:before="0" w:after="0"/>
        <w:ind w:firstLine="540" w:start="0" w:end="0"/>
        <w:jc w:val="both"/>
        <w:rPr>
          <w:rFonts w:ascii="Times New Roman" w:hAnsi="Times New Roman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>
      <w:pPr>
        <w:pStyle w:val="BodyText"/>
        <w:bidi w:val="0"/>
        <w:spacing w:lineRule="atLeast" w:line="285" w:before="0" w:after="0"/>
        <w:ind w:firstLine="540" w:start="0" w:end="0"/>
        <w:jc w:val="both"/>
        <w:rPr>
          <w:rFonts w:ascii="Times New Roman" w:hAnsi="Times New Roman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 xml:space="preserve"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 </w:t>
      </w:r>
    </w:p>
    <w:p>
      <w:pPr>
        <w:pStyle w:val="BodyText"/>
        <w:bidi w:val="0"/>
        <w:spacing w:lineRule="atLeast" w:line="285" w:before="0" w:after="0"/>
        <w:ind w:firstLine="540" w:start="0" w:end="0"/>
        <w:jc w:val="both"/>
        <w:rPr>
          <w:rFonts w:ascii="Times New Roman" w:hAnsi="Times New Roman"/>
          <w:b w:val="false"/>
          <w:color w:val="000000"/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Что касается обжалования д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исциплинарно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го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 xml:space="preserve"> взыскани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я он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 xml:space="preserve"> может быть обжаловано работником в государственную инспекцию труда, </w:t>
      </w: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>в комиссию по трудовым спорам (если она есть у работодателя) и в суд.</w:t>
      </w:r>
    </w:p>
    <w:p>
      <w:pPr>
        <w:pStyle w:val="BodyText"/>
        <w:bidi w:val="0"/>
        <w:spacing w:lineRule="atLeast" w:line="285" w:before="165" w:after="140"/>
        <w:ind w:firstLine="540" w:start="0" w:end="0"/>
        <w:jc w:val="both"/>
        <w:rPr>
          <w:b w:val="false"/>
          <w:bCs w:val="false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Droid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382710&amp;dst=100183&amp;field=134&amp;date=10.03.2026" TargetMode="External"/><Relationship Id="rId3" Type="http://schemas.openxmlformats.org/officeDocument/2006/relationships/hyperlink" Target="https://login.consultant.ru/link/?req=doc&amp;base=LAW&amp;n=521287&amp;dst=100311&amp;field=134&amp;date=10.03.2026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LibreOffice/24.2.6.2$Linux_X86_64 LibreOffice_project/420$Build-2</Application>
  <AppVersion>15.0000</AppVersion>
  <Pages>4</Pages>
  <Words>1290</Words>
  <Characters>8604</Characters>
  <CharactersWithSpaces>9905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2025-03-13T11:43:28Z</dcterms:created>
  <dc:creator/>
  <dc:description/>
  <dc:language>ru-RU</dc:language>
  <cp:lastModifiedBy/>
  <cp:lastPrinted>2026-03-27T14:35:00Z</cp:lastPrinted>
  <dcterms:modified xsi:type="dcterms:W3CDTF">2026-03-27T14:35:26Z</dcterms:modified>
  <cp:revision>13</cp:revision>
  <dc:subject/>
  <dc:title/>
</cp:coreProperties>
</file>