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95" w:rsidRDefault="007B4D95" w:rsidP="007B4D9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7B4D95" w:rsidRDefault="007B4D95" w:rsidP="007B4D9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7B4D95" w:rsidRDefault="007B4D95" w:rsidP="007B4D9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7B4D95" w:rsidRDefault="007B4D95" w:rsidP="007B4D9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7B4D95" w:rsidRDefault="007B4D95" w:rsidP="007B4D9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7B4D95" w:rsidRDefault="007B4D95" w:rsidP="007B4D9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7B4D95" w:rsidRDefault="007B4D95" w:rsidP="007B4D95">
      <w:pPr>
        <w:tabs>
          <w:tab w:val="left" w:pos="360"/>
        </w:tabs>
        <w:spacing w:after="0" w:line="240" w:lineRule="auto"/>
        <w:jc w:val="both"/>
        <w:rPr>
          <w:rFonts w:ascii="Times New Roman" w:eastAsia="Times New Roman" w:hAnsi="Times New Roman"/>
          <w:sz w:val="28"/>
          <w:szCs w:val="24"/>
          <w:lang w:eastAsia="ar-SA"/>
        </w:rPr>
      </w:pPr>
    </w:p>
    <w:p w:rsidR="007B4D95" w:rsidRDefault="007B4D95" w:rsidP="007B4D9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7B4D95" w:rsidRDefault="007B4D95" w:rsidP="007B4D95">
      <w:pPr>
        <w:spacing w:after="0" w:line="240" w:lineRule="auto"/>
        <w:jc w:val="center"/>
        <w:rPr>
          <w:rFonts w:ascii="Times New Roman" w:eastAsia="Times New Roman" w:hAnsi="Times New Roman"/>
          <w:sz w:val="28"/>
          <w:szCs w:val="28"/>
          <w:lang w:eastAsia="ru-RU"/>
        </w:rPr>
      </w:pPr>
    </w:p>
    <w:p w:rsidR="007B4D95" w:rsidRPr="007B4D95" w:rsidRDefault="007B4D95" w:rsidP="007B4D95">
      <w:pPr>
        <w:suppressAutoHyphens/>
        <w:spacing w:after="0"/>
        <w:jc w:val="center"/>
        <w:rPr>
          <w:rFonts w:ascii="Times New Roman" w:eastAsia="Times New Roman" w:hAnsi="Times New Roman"/>
          <w:sz w:val="28"/>
          <w:szCs w:val="28"/>
          <w:lang w:eastAsia="ru-RU"/>
        </w:rPr>
      </w:pPr>
      <w:r w:rsidRPr="007B4D95">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Порядка разработки,</w:t>
      </w:r>
    </w:p>
    <w:p w:rsidR="007B4D95" w:rsidRPr="007B4D95" w:rsidRDefault="007B4D95" w:rsidP="007B4D95">
      <w:pPr>
        <w:suppressAutoHyphens/>
        <w:spacing w:after="0" w:line="240" w:lineRule="auto"/>
        <w:jc w:val="center"/>
        <w:rPr>
          <w:rFonts w:ascii="Times New Roman" w:eastAsia="Times New Roman" w:hAnsi="Times New Roman"/>
          <w:sz w:val="28"/>
          <w:szCs w:val="28"/>
          <w:lang w:eastAsia="ru-RU"/>
        </w:rPr>
      </w:pPr>
      <w:r w:rsidRPr="007B4D95">
        <w:rPr>
          <w:rFonts w:ascii="Times New Roman" w:eastAsia="Times New Roman" w:hAnsi="Times New Roman"/>
          <w:sz w:val="28"/>
          <w:szCs w:val="28"/>
          <w:lang w:eastAsia="ru-RU"/>
        </w:rPr>
        <w:t>утверждения и реализации ведомственных целевых программ</w:t>
      </w:r>
    </w:p>
    <w:p w:rsidR="007B4D95" w:rsidRPr="007B4D95" w:rsidRDefault="007B4D95" w:rsidP="007B4D95">
      <w:pPr>
        <w:suppressAutoHyphens/>
        <w:spacing w:after="0" w:line="240" w:lineRule="auto"/>
        <w:jc w:val="center"/>
        <w:rPr>
          <w:rFonts w:ascii="Times New Roman" w:eastAsia="Times New Roman" w:hAnsi="Times New Roman"/>
          <w:sz w:val="28"/>
          <w:szCs w:val="28"/>
          <w:lang w:eastAsia="ru-RU"/>
        </w:rPr>
      </w:pPr>
      <w:r w:rsidRPr="007B4D95">
        <w:rPr>
          <w:rFonts w:ascii="Times New Roman" w:eastAsia="Times New Roman" w:hAnsi="Times New Roman"/>
          <w:sz w:val="28"/>
          <w:szCs w:val="28"/>
          <w:lang w:eastAsia="ru-RU"/>
        </w:rPr>
        <w:t>муниципального образования Туапсинский район</w:t>
      </w:r>
      <w:r w:rsidRPr="007B4D95">
        <w:rPr>
          <w:rFonts w:ascii="Times New Roman" w:eastAsia="Times New Roman" w:hAnsi="Times New Roman"/>
          <w:color w:val="000000"/>
          <w:sz w:val="28"/>
          <w:szCs w:val="28"/>
          <w:lang w:eastAsia="ru-RU"/>
        </w:rPr>
        <w:t>»</w:t>
      </w:r>
    </w:p>
    <w:p w:rsidR="007B4D95" w:rsidRPr="007B4D95" w:rsidRDefault="007B4D95" w:rsidP="007B4D95">
      <w:pPr>
        <w:pStyle w:val="ConsNonformat"/>
        <w:widowControl/>
        <w:ind w:right="0"/>
        <w:jc w:val="center"/>
        <w:rPr>
          <w:rFonts w:ascii="Times New Roman" w:eastAsia="Times New Roman" w:hAnsi="Times New Roman"/>
          <w:sz w:val="28"/>
          <w:szCs w:val="28"/>
          <w:lang w:eastAsia="ru-RU"/>
        </w:rPr>
      </w:pPr>
    </w:p>
    <w:p w:rsidR="007B4D95" w:rsidRDefault="007B4D95" w:rsidP="007B4D95">
      <w:pPr>
        <w:suppressAutoHyphens/>
        <w:spacing w:after="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Pr="007B4D95">
        <w:rPr>
          <w:rFonts w:ascii="Times New Roman" w:eastAsia="Times New Roman" w:hAnsi="Times New Roman"/>
          <w:sz w:val="28"/>
          <w:szCs w:val="28"/>
          <w:lang w:eastAsia="ru-RU"/>
        </w:rPr>
        <w:t>Об утверждении Порядка разработки,</w:t>
      </w:r>
      <w:r>
        <w:rPr>
          <w:rFonts w:ascii="Times New Roman" w:eastAsia="Times New Roman" w:hAnsi="Times New Roman"/>
          <w:sz w:val="28"/>
          <w:szCs w:val="28"/>
          <w:lang w:eastAsia="ru-RU"/>
        </w:rPr>
        <w:t xml:space="preserve"> </w:t>
      </w:r>
      <w:r w:rsidRPr="007B4D95">
        <w:rPr>
          <w:rFonts w:ascii="Times New Roman" w:eastAsia="Times New Roman" w:hAnsi="Times New Roman"/>
          <w:sz w:val="28"/>
          <w:szCs w:val="28"/>
          <w:lang w:eastAsia="ru-RU"/>
        </w:rPr>
        <w:t>утверждения и реализации ведомственных целевых программ</w:t>
      </w:r>
      <w:r>
        <w:rPr>
          <w:rFonts w:ascii="Times New Roman" w:eastAsia="Times New Roman" w:hAnsi="Times New Roman"/>
          <w:sz w:val="28"/>
          <w:szCs w:val="28"/>
          <w:lang w:eastAsia="ru-RU"/>
        </w:rPr>
        <w:t xml:space="preserve"> </w:t>
      </w:r>
      <w:r w:rsidRPr="007B4D95">
        <w:rPr>
          <w:rFonts w:ascii="Times New Roman" w:eastAsia="Times New Roman" w:hAnsi="Times New Roman"/>
          <w:sz w:val="28"/>
          <w:szCs w:val="28"/>
          <w:lang w:eastAsia="ru-RU"/>
        </w:rPr>
        <w:t>муниципального образования Туапсинский район</w:t>
      </w:r>
      <w:r>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roofErr w:type="gramEnd"/>
    </w:p>
    <w:p w:rsidR="007B4D95" w:rsidRDefault="007B4D95" w:rsidP="007B4D9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B4D95" w:rsidRDefault="007B4D95" w:rsidP="007B4D95">
      <w:pPr>
        <w:pStyle w:val="ConsNonformat"/>
        <w:widowControl/>
        <w:ind w:right="0"/>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w:t>
      </w:r>
      <w:r>
        <w:rPr>
          <w:rFonts w:ascii="Times New Roman" w:hAnsi="Times New Roman" w:cs="Times New Roman"/>
          <w:sz w:val="28"/>
          <w:szCs w:val="28"/>
        </w:rPr>
        <w:t>Бюджетным кодексом Российской Федерации, ф</w:t>
      </w:r>
      <w:r>
        <w:rPr>
          <w:rFonts w:ascii="Times New Roman" w:eastAsia="Calibri" w:hAnsi="Times New Roman" w:cs="Times New Roman"/>
          <w:bCs/>
          <w:sz w:val="28"/>
          <w:szCs w:val="28"/>
          <w:lang w:eastAsia="en-US"/>
        </w:rPr>
        <w:t xml:space="preserve">едеральными законами от 6 октября 2003 года  № 131-ФЗ «Об общих принципах организации местного самоуправления в Российской Федерации», </w:t>
      </w:r>
      <w:r>
        <w:rPr>
          <w:rFonts w:ascii="Times New Roman" w:hAnsi="Times New Roman" w:cs="Times New Roman"/>
          <w:sz w:val="28"/>
          <w:szCs w:val="28"/>
        </w:rPr>
        <w:t>от 28 июня 2014 года № 172-ФЗ «О стратегическом планировании в Российской Федерации»</w:t>
      </w:r>
    </w:p>
    <w:p w:rsidR="007B4D95" w:rsidRDefault="007B4D95" w:rsidP="007B4D95">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bookmarkStart w:id="0" w:name="_GoBack"/>
      <w:bookmarkEnd w:id="0"/>
      <w:r>
        <w:rPr>
          <w:rFonts w:ascii="Times New Roman" w:hAnsi="Times New Roman"/>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7B4D95" w:rsidRDefault="007B4D95" w:rsidP="007B4D9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7B4D95" w:rsidRDefault="007B4D95" w:rsidP="007B4D9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7B4D95" w:rsidRDefault="007B4D95" w:rsidP="007B4D95">
      <w:pPr>
        <w:pStyle w:val="ConsNonformat"/>
        <w:widowControl/>
        <w:ind w:right="0"/>
        <w:jc w:val="both"/>
        <w:rPr>
          <w:rFonts w:ascii="Times New Roman" w:eastAsia="Times New Roman" w:hAnsi="Times New Roman"/>
          <w:sz w:val="28"/>
          <w:szCs w:val="28"/>
          <w:lang w:eastAsia="ru-RU"/>
        </w:rPr>
      </w:pPr>
    </w:p>
    <w:p w:rsidR="007B4D95" w:rsidRDefault="007B4D95" w:rsidP="007B4D95">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B4D95" w:rsidRDefault="007B4D95" w:rsidP="007B4D9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7B4D95" w:rsidRDefault="007B4D95" w:rsidP="007B4D9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p>
    <w:p w:rsidR="00D71F9F" w:rsidRDefault="00D71F9F"/>
    <w:sectPr w:rsidR="00D71F9F" w:rsidSect="007B4D95">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9D"/>
    <w:rsid w:val="006E362C"/>
    <w:rsid w:val="0077259D"/>
    <w:rsid w:val="007B4D95"/>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D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4D95"/>
    <w:rPr>
      <w:color w:val="0000FF"/>
      <w:u w:val="single"/>
    </w:rPr>
  </w:style>
  <w:style w:type="paragraph" w:customStyle="1" w:styleId="ConsNonformat">
    <w:name w:val="ConsNonformat"/>
    <w:uiPriority w:val="99"/>
    <w:rsid w:val="007B4D95"/>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D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4D95"/>
    <w:rPr>
      <w:color w:val="0000FF"/>
      <w:u w:val="single"/>
    </w:rPr>
  </w:style>
  <w:style w:type="paragraph" w:customStyle="1" w:styleId="ConsNonformat">
    <w:name w:val="ConsNonformat"/>
    <w:uiPriority w:val="99"/>
    <w:rsid w:val="007B4D95"/>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2015-07-21T11:08:00Z</dcterms:created>
  <dcterms:modified xsi:type="dcterms:W3CDTF">2015-07-21T11:10:00Z</dcterms:modified>
</cp:coreProperties>
</file>