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  <w:r w:rsidR="00D34C36">
              <w:rPr>
                <w:rFonts w:ascii="Times New Roman" w:hAnsi="Times New Roman" w:cs="Times New Roman"/>
                <w:sz w:val="28"/>
                <w:szCs w:val="28"/>
              </w:rPr>
              <w:t>, учреждений, предприятий</w:t>
            </w:r>
          </w:p>
          <w:p w:rsidR="00D34C36" w:rsidRDefault="00D34C36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C36" w:rsidRDefault="00D34C36" w:rsidP="002043AD"/>
        </w:tc>
      </w:tr>
    </w:tbl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всей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мон</w:t>
      </w:r>
      <w:r w:rsidR="002D24BB">
        <w:rPr>
          <w:spacing w:val="0"/>
        </w:rPr>
        <w:t xml:space="preserve">иторинга и прогнозирования от </w:t>
      </w:r>
      <w:r w:rsidR="00CA42D5">
        <w:rPr>
          <w:spacing w:val="0"/>
        </w:rPr>
        <w:t>1</w:t>
      </w:r>
      <w:r w:rsidR="002D24BB">
        <w:rPr>
          <w:spacing w:val="0"/>
        </w:rPr>
        <w:t>2</w:t>
      </w:r>
      <w:r>
        <w:rPr>
          <w:spacing w:val="0"/>
        </w:rPr>
        <w:t>.</w:t>
      </w:r>
      <w:r w:rsidR="00CA42D5">
        <w:rPr>
          <w:spacing w:val="0"/>
        </w:rPr>
        <w:t>10</w:t>
      </w:r>
      <w:r>
        <w:rPr>
          <w:spacing w:val="0"/>
        </w:rPr>
        <w:t>.2017 года</w:t>
      </w:r>
      <w:r w:rsidR="00CA42D5">
        <w:rPr>
          <w:spacing w:val="0"/>
        </w:rPr>
        <w:t xml:space="preserve"> № ТЦМП-82</w:t>
      </w:r>
      <w:r w:rsidR="002D24BB">
        <w:rPr>
          <w:spacing w:val="0"/>
        </w:rPr>
        <w:t>8</w:t>
      </w:r>
      <w:r w:rsidR="004848ED">
        <w:rPr>
          <w:spacing w:val="0"/>
        </w:rPr>
        <w:t xml:space="preserve"> с </w:t>
      </w:r>
      <w:r w:rsidR="00CA42D5">
        <w:rPr>
          <w:spacing w:val="0"/>
        </w:rPr>
        <w:t>13</w:t>
      </w:r>
      <w:r w:rsidR="00D34C36">
        <w:rPr>
          <w:spacing w:val="0"/>
        </w:rPr>
        <w:t xml:space="preserve"> по </w:t>
      </w:r>
      <w:r w:rsidR="00CA42D5">
        <w:rPr>
          <w:spacing w:val="0"/>
        </w:rPr>
        <w:t>17</w:t>
      </w:r>
      <w:r>
        <w:rPr>
          <w:spacing w:val="0"/>
        </w:rPr>
        <w:t xml:space="preserve"> </w:t>
      </w:r>
      <w:r w:rsidR="00CA42D5">
        <w:rPr>
          <w:spacing w:val="0"/>
        </w:rPr>
        <w:t>ок</w:t>
      </w:r>
      <w:r w:rsidR="004836DF">
        <w:rPr>
          <w:spacing w:val="0"/>
        </w:rPr>
        <w:t>тября</w:t>
      </w:r>
      <w:proofErr w:type="gramEnd"/>
      <w:r>
        <w:rPr>
          <w:spacing w:val="0"/>
        </w:rPr>
        <w:t xml:space="preserve"> 2017 </w:t>
      </w:r>
      <w:proofErr w:type="gramStart"/>
      <w:r>
        <w:rPr>
          <w:spacing w:val="0"/>
        </w:rPr>
        <w:t>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 xml:space="preserve">ные, но </w:t>
      </w:r>
      <w:r w:rsidR="00E35A2E">
        <w:t>оби</w:t>
      </w:r>
      <w:r w:rsidR="00BF7846" w:rsidRPr="00BF7846">
        <w:t xml:space="preserve">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7B780E">
        <w:t>1</w:t>
      </w:r>
      <w:r w:rsidR="002D24BB">
        <w:t>8</w:t>
      </w:r>
      <w:r w:rsidR="004848ED">
        <w:t xml:space="preserve"> </w:t>
      </w:r>
      <w:r w:rsidR="00BF7846" w:rsidRPr="00BF7846">
        <w:t>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  <w:proofErr w:type="gramEnd"/>
    </w:p>
    <w:p w:rsidR="00E11F4B" w:rsidRDefault="00277C4A" w:rsidP="00733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D4EF7"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277C4A" w:rsidRPr="00277C4A" w:rsidRDefault="00277C4A" w:rsidP="00733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С целью предупреждения или снижения негативных последствий от возможных ЧС с 1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-00 часов </w:t>
      </w:r>
      <w:r w:rsidR="00CA42D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2D5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2017 года, до улучшения погодных условий, органам управления сил и средств Туапсинского районного звена территориальной подсистемы РСЧС Краснодарского края продолжить выполнение мероприятий, предусмотренных режимом функционирования «Повышенная готовность», введённого на территории Туапсинского района 29 июня 2017 года решением КЧС и ОПБ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страции МО Туапсинский район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№ 20.</w:t>
      </w:r>
      <w:proofErr w:type="gramEnd"/>
    </w:p>
    <w:p w:rsidR="00277C4A" w:rsidRPr="00277C4A" w:rsidRDefault="00277C4A" w:rsidP="00733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Отделу по делам ГО и ЧС администрации муниципального образования Туапсинский район (Клещенок), совместно с гидрометеорологическим бюро Туапсе 1 разряда (Панченко), продолжить мониторинг погодной обстановки, результаты которой регулярно доводить до руководства района и глав поселений в виде распоряжений, постановлений и консультаций.</w:t>
      </w:r>
    </w:p>
    <w:p w:rsidR="00277C4A" w:rsidRDefault="00277C4A" w:rsidP="00277C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Главам городских и сельских поселений Туапсинского района:</w:t>
      </w:r>
    </w:p>
    <w:p w:rsidR="006763BF" w:rsidRPr="006763BF" w:rsidRDefault="006763BF" w:rsidP="0067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3.1. Прогноз погоды гидрометеобюро Туапсе и краевого территориального центра мо</w:t>
      </w:r>
      <w:r w:rsidR="00CA42D5">
        <w:rPr>
          <w:rFonts w:ascii="Times New Roman" w:eastAsia="Times New Roman" w:hAnsi="Times New Roman" w:cs="Times New Roman"/>
          <w:sz w:val="28"/>
          <w:szCs w:val="28"/>
          <w:lang w:eastAsia="x-none"/>
        </w:rPr>
        <w:t>ниторинга и прогнозирования от 12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CA42D5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.2017 года № ТЦМП-</w:t>
      </w:r>
      <w:r w:rsidR="00CA42D5">
        <w:rPr>
          <w:rFonts w:ascii="Times New Roman" w:eastAsia="Times New Roman" w:hAnsi="Times New Roman" w:cs="Times New Roman"/>
          <w:sz w:val="28"/>
          <w:szCs w:val="28"/>
          <w:lang w:eastAsia="x-none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8 необходимо в обязательном порядке довести до сведения населения и руководителей предприятий и организаций, осуществляющих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свою деятельность на территории вверенного поселения, всеми возможными способами.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</w:t>
      </w:r>
      <w:r w:rsidR="006763BF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Создать оперативные штабы для организации эффективной работы в режиме «Повышенная готовность» на территориях своих поселений. В связи с возможными грозовыми ливнями и сопутствующими им подтоплениями</w:t>
      </w:r>
      <w:r w:rsidRPr="00277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рганизовать необходимое количество оперативных групп, штабов, постов, отслеживающих обстановку на территории поселений в составе совместных мобильных оперативных групп по патрулированию опасных участков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низменных территорий поселений,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автомобильных трасс в составе подразделений МЧС, бригад скорой медицинской помощи, дорожно-эксплуатационных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служб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</w:t>
      </w:r>
      <w:r w:rsidR="006763BF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Проверить готовность систем оповещения населения (в том числе мобильных переносных средств и транспорта оборудованного СГУ), а также исправность резервных источников питания. Особое внимание уделить резервным источникам питания для автономных средств оповещения.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</w:t>
      </w:r>
      <w:r w:rsidR="006763BF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Проводить мониторинг мест возможного падения рекламных щитов, фрагментов крыш, информационных стендов и т.п. вследствии сильных порывов ветра.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3.5</w:t>
      </w:r>
      <w:r w:rsid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proofErr w:type="gramStart"/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proofErr w:type="gramEnd"/>
      <w:r w:rsidR="00D304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всех изменениях погодных условий с помощью оперативных дежурных ЕДДС ситуационного центра Туапсинского района (Служба «112»</w:t>
      </w:r>
      <w:r w:rsidR="00624D7A">
        <w:rPr>
          <w:rFonts w:ascii="Times New Roman" w:eastAsia="Times New Roman" w:hAnsi="Times New Roman" w:cs="Times New Roman"/>
          <w:sz w:val="28"/>
          <w:szCs w:val="28"/>
          <w:lang w:eastAsia="x-none"/>
        </w:rPr>
        <w:t>),</w:t>
      </w:r>
      <w:r w:rsidR="00D304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C56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также </w:t>
      </w:r>
      <w:r w:rsidR="00D304B9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размещённых в поселениях сирено-речевых установок</w:t>
      </w:r>
      <w:r w:rsidR="00624D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переносных громкоговорителей</w:t>
      </w:r>
      <w:r w:rsidR="00D304B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оперативном режиме о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существ</w:t>
      </w:r>
      <w:r w:rsidR="00D304B9">
        <w:rPr>
          <w:rFonts w:ascii="Times New Roman" w:eastAsia="Times New Roman" w:hAnsi="Times New Roman" w:cs="Times New Roman"/>
          <w:sz w:val="28"/>
          <w:szCs w:val="28"/>
          <w:lang w:eastAsia="x-none"/>
        </w:rPr>
        <w:t>ля</w:t>
      </w:r>
      <w:r w:rsidR="00624D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ть оповещение и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информирование населения о запрете нахождения </w:t>
      </w:r>
      <w:r w:rsidR="00624D7A">
        <w:rPr>
          <w:rFonts w:ascii="Times New Roman" w:eastAsia="Times New Roman" w:hAnsi="Times New Roman" w:cs="Times New Roman"/>
          <w:sz w:val="28"/>
          <w:szCs w:val="28"/>
          <w:lang w:eastAsia="x-none"/>
        </w:rPr>
        <w:t>людей, домашних животных и техники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руслах рек</w:t>
      </w:r>
      <w:r w:rsidR="00624D7A">
        <w:rPr>
          <w:rFonts w:ascii="Times New Roman" w:eastAsia="Times New Roman" w:hAnsi="Times New Roman" w:cs="Times New Roman"/>
          <w:sz w:val="28"/>
          <w:szCs w:val="28"/>
          <w:lang w:eastAsia="x-none"/>
        </w:rPr>
        <w:t>, на пляжах и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высокогорных участках местности.</w:t>
      </w:r>
      <w:r w:rsidR="00AC56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Кроме того, </w:t>
      </w:r>
      <w:r w:rsidR="009C6903">
        <w:rPr>
          <w:rFonts w:ascii="Times New Roman" w:eastAsia="Times New Roman" w:hAnsi="Times New Roman" w:cs="Times New Roman"/>
          <w:sz w:val="28"/>
          <w:szCs w:val="28"/>
          <w:lang w:eastAsia="x-none"/>
        </w:rPr>
        <w:t>в обязательном порядке информировать граждан о предстоящих погодных условиях на ближайшее время и на последующие сутки.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3.6</w:t>
      </w:r>
      <w:r w:rsid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Выставить и контролировать работу основных и дополнительных постов визуального наблюдения за уровнями воды в реках.</w:t>
      </w:r>
      <w:r w:rsid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своих донесениях указать: где выставлены посты, ФИО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постовых, номера их контактных телефонов.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3.7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Организовать круглосуточное дежурство 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ответственных лиц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администраций и ежедневное проведение инструктажей по действиям при возможных резких ухудшениях погодных условий и при возникновении ЧС, связанных с быстро развивающимися опасными природными и техногенными явлениями.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3.8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Установить непрерывное дежурство и </w:t>
      </w:r>
      <w:proofErr w:type="gramStart"/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пропускной способностью подмостовых русел рек и других сооружений, находящихся на территориях городских и сельских поселений, при необходимости принимать меры к своевременной их расчистке и освобождению от заторов. Организовать проверку и расчистку сточных ливнёвых каналов, других водоотводящих сооружений.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своих донесениях указать: где выставлены наблюдатели, ФИО наблюдателей, номера их контактных телефонов.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3.9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 ухудшении погодных условий принять заблаговременные меры по организации вывода (вывоза) людей из зон вероятных ЧС.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3.10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Регулярно и своевременно уточнять состав имеющихся сил и средств, предназначенных для ликвидации последствий чрезвычайных ситуаций, оповещения и эвакуации населения, периодически проверять их готовность к действиям.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своих донесениях указать: цифровой состав имеющихся сил и средств.</w:t>
      </w:r>
    </w:p>
    <w:p w:rsidR="00277C4A" w:rsidRPr="00277C4A" w:rsidRDefault="00E474F1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3.1</w:t>
      </w:r>
      <w:r w:rsidR="006763BF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Обеспечить готовность пунктов временного размещения к приему  пострадавшего населения.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 места расположения подготовленных ПВР-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их вместимость (количество человек), ФИО лица ответственного за готовность</w:t>
      </w:r>
      <w:r w:rsidR="00A22A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конкретного ПВР.</w:t>
      </w:r>
    </w:p>
    <w:p w:rsidR="00277C4A" w:rsidRPr="00277C4A" w:rsidRDefault="00A22A6D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3.1</w:t>
      </w:r>
      <w:r w:rsidR="006763BF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Проверить резервы материальных ресурсов и готовность их к выдаче.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своих донесениях указать: основные материальные средства (ранцевые огнетушители; автомобили повышенной проходимости;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средства; лопаты; грабли; пилы; топоры; мотопомпы).</w:t>
      </w:r>
      <w:proofErr w:type="gramEnd"/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3.13</w:t>
      </w:r>
      <w:r w:rsidR="00A22A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Уточнить планы оповещения и экстренной эвакуации населения в безопасные места, особое внимание обратить на порядок и своевременность оповещения населения при угрозе подтопления (затопления) населенных пунктов.</w:t>
      </w:r>
    </w:p>
    <w:p w:rsidR="00277C4A" w:rsidRPr="00277C4A" w:rsidRDefault="006763BF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3.14</w:t>
      </w:r>
      <w:r w:rsidR="00A22A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Уточнить планы оперативного привлечения дополнительных транспортных средств, предусмотреть возможности их дозаправки качественными горюче-смазочными материалами.</w:t>
      </w:r>
    </w:p>
    <w:p w:rsidR="00277C4A" w:rsidRPr="00277C4A" w:rsidRDefault="00A22A6D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3.1</w:t>
      </w:r>
      <w:r w:rsidR="006763B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Провести свои заседания КЧС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(при необходимости).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работой оперативных штабов в городских и сельских поселениях Туапсинского района возложить на заместителей главы администрации муниципального образования Туапсинский район, а именно: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4.1. В.Е. Мирошниченко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Георгиевском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>, Вельяминовском, Шаумянском и Октябрьском сельских поселениях.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М.В. Кривопалов в Новомихайловском, Джубгском городских и Тенгинском сельском поселениях.</w:t>
      </w:r>
      <w:proofErr w:type="gramEnd"/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В.В. Истомин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в Шепсинском сельском поселении.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4.4. О.А. Кочегарова в Туапсинском городском поселении. Кроме того быть готовой организовать эвакуацию населения из зон возникновения ЧС.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4.5. В.Д. Ананов в Небугском сельском поселении.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7B780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начальника МКУ «Спасательная служба Туапсинского района» - начальнику ситуационного центра (Служба «112») 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Кес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ову через своих подчинённых,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 ОФПС по Краснодарскому краю»</w:t>
      </w:r>
      <w:r w:rsidR="009C2F8E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27C5A">
        <w:rPr>
          <w:rFonts w:ascii="Times New Roman" w:eastAsia="Times New Roman" w:hAnsi="Times New Roman" w:cs="Times New Roman"/>
          <w:sz w:val="28"/>
          <w:szCs w:val="28"/>
        </w:rPr>
        <w:t xml:space="preserve"> во взаимодействии с главами поселений осуществлять </w:t>
      </w:r>
      <w:r w:rsidR="009C2F8E">
        <w:rPr>
          <w:rFonts w:ascii="Times New Roman" w:eastAsia="Times New Roman" w:hAnsi="Times New Roman" w:cs="Times New Roman"/>
          <w:sz w:val="28"/>
          <w:szCs w:val="28"/>
        </w:rPr>
        <w:t>информирование населения о</w:t>
      </w:r>
      <w:proofErr w:type="gramEnd"/>
      <w:r w:rsidR="009C2F8E">
        <w:rPr>
          <w:rFonts w:ascii="Times New Roman" w:eastAsia="Times New Roman" w:hAnsi="Times New Roman" w:cs="Times New Roman"/>
          <w:sz w:val="28"/>
          <w:szCs w:val="28"/>
        </w:rPr>
        <w:t xml:space="preserve"> погодных </w:t>
      </w:r>
      <w:proofErr w:type="gramStart"/>
      <w:r w:rsidR="009C2F8E">
        <w:rPr>
          <w:rFonts w:ascii="Times New Roman" w:eastAsia="Times New Roman" w:hAnsi="Times New Roman" w:cs="Times New Roman"/>
          <w:sz w:val="28"/>
          <w:szCs w:val="28"/>
        </w:rPr>
        <w:t>услови</w:t>
      </w:r>
      <w:r w:rsidR="00127C5A">
        <w:rPr>
          <w:rFonts w:ascii="Times New Roman" w:eastAsia="Times New Roman" w:hAnsi="Times New Roman" w:cs="Times New Roman"/>
          <w:sz w:val="28"/>
          <w:szCs w:val="28"/>
        </w:rPr>
        <w:t>ях</w:t>
      </w:r>
      <w:proofErr w:type="gramEnd"/>
      <w:r w:rsidR="00127C5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пункта 3.4. настоящего распоряжения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6. Управлению ЖКХ и ТЭК администрации муниципального образования Туапсинский район (Власов):</w:t>
      </w:r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lastRenderedPageBreak/>
        <w:t>6.1. Проверить состояние ливневых канализаций.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 где и сколько ливнёвок расчищено (</w:t>
      </w:r>
      <w:r w:rsidR="002D24B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реально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проконтролировано).</w:t>
      </w:r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6.2.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своих донесениях указать: какая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техника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в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каких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</w:t>
      </w:r>
      <w:r w:rsidR="002D24BB">
        <w:rPr>
          <w:rFonts w:ascii="Times New Roman" w:eastAsia="Times New Roman" w:hAnsi="Times New Roman" w:cs="Times New Roman"/>
          <w:sz w:val="28"/>
          <w:szCs w:val="28"/>
          <w:lang w:eastAsia="x-none"/>
        </w:rPr>
        <w:t>чествах готова к проведению АВР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6.3. Принять необходимые меры по повышению устойчивой работы объектов жилищно-коммунального комплекса.</w:t>
      </w:r>
    </w:p>
    <w:p w:rsidR="00277C4A" w:rsidRPr="00277C4A" w:rsidRDefault="00277C4A" w:rsidP="00277C4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6.4. Совместно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паводков на их работу, в том числе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77C4A" w:rsidRPr="00277C4A" w:rsidRDefault="00277C4A" w:rsidP="00277C4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6.4.1. О</w:t>
      </w: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беспечению водопроводов достаточным количеством необходимых реагентов и обеззараживающих средств на случай возникновения  чрезвычайных ситуаций.</w:t>
      </w:r>
      <w:r w:rsidR="00AD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своих донесениях указать: какие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реагенты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в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каком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количестве.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 xml:space="preserve">6.4.2. Усилению производственного лабораторного </w:t>
      </w:r>
      <w:proofErr w:type="gramStart"/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качеством воды водоисточников на этапах водоподготовки и в разводящей сети при возникновении паводковых осложнений.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6.4.3. Возможности альтернативного водоснабжения, в том числе через организацию привозной воды при возникновении ЧС.</w:t>
      </w:r>
      <w:r w:rsidR="00AD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своих донесениях указать: какие имеются средства по доставке питьевой воды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населению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в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каком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количестве.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6.4.4. Возможности по определению и своевременному оборудованию мест забора питьевой и технической воды в автоцистерны.</w:t>
      </w:r>
      <w:r w:rsidR="00AD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 адреса мест забора питьевой воды.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6.4.5. Введению  на территориях режима гиперхлорирования при ухудшении качества питьевой воды, при осложнении эпидемиологической ситуации или при возникновении угрозы загрязнения питьевой воды.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6.4.6.  Провер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ке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готовност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подведомственных организаций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аварийно-восстановительных бригад, 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планируемых для ликвидации последствий чрезвычайных ситуаций, вызванных паводками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7. Управлению здравоохранения администрации муниципального образования Туапсинский район (Мулкиджанянц):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7.1. Проверить готовность сил и сре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дств сл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пострадавших.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 количество койко-мест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подготовленных к приёму пострад</w:t>
      </w:r>
      <w:r w:rsidR="00733E68">
        <w:rPr>
          <w:rFonts w:ascii="Times New Roman" w:eastAsia="Times New Roman" w:hAnsi="Times New Roman" w:cs="Times New Roman"/>
          <w:sz w:val="28"/>
          <w:szCs w:val="28"/>
          <w:lang w:eastAsia="x-none"/>
        </w:rPr>
        <w:t>авш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>их.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7.2. При необходимости обеспечить пополнение муниципального противоинфекционного запаса препаратов, необходимых для иммунизации населения по эпидемиологическим показаниям в случае возникновения чрезвычайной ситуации вызванной подтоплением.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 Рекомендовать ОМВД России по Туапсинскому району (Павлик):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8.1. С привлечением добровольных народных и казачьих дружин, внештатных сотрудников полиции и частных охранных организаций оказать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lastRenderedPageBreak/>
        <w:t>помощь органам местного самоуправления муниципального образования Туапсинский район в оповещении населения, персонала объектов жизнеобеспечения о проводимой эвакуации, в доведении правил поведения в районе чрезвычайной ситуации, местах сбора и развертывания пунктов временного размещения пострадавшего населения.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8.2. Уточнить расчеты сил и средств, спланированных для обеспечения общественного порядка и безопасности в местах возможного подтопления.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8.3. Уточнить комплекс мероприятий по безопасности дорожного движения, охране правопорядка, личной и имущественной безопасности в местах временного размещения пострадавшего населения.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8.4. Обеспечить в пределах своей компетенции антитеррористическую защиту гидротехнических сооружений и имущественную безопасность гидрологических постов.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8.5. Проверить готовность к применению сил и средств, задействованных при угрозе либо возникновении ЧС.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8.6. В случае угрозы и возникновении ЧС во взаимодействии с главами поселений организовать оповещение населения, проведение эвакуации пострадавших, охрану потенциально опасных объектов. 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9. ФГУКК «Кубань-Спас» (Уторов), МКУ «Спасательная служба Туапсинского района» (</w:t>
      </w:r>
      <w:r w:rsidR="00217636">
        <w:rPr>
          <w:rFonts w:ascii="Times New Roman" w:eastAsia="Times New Roman" w:hAnsi="Times New Roman" w:cs="Times New Roman"/>
          <w:sz w:val="28"/>
          <w:szCs w:val="28"/>
        </w:rPr>
        <w:t>Поздняк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ов), «Туапсинскому поисково-спасательному отряду МЧС России» (Баклан), ФГКУ «6 ОФПС по Краснодарскому краю» (Довгаль) обеспечить прикрытие населенных пунктов муниципального образования Туапсинский район и мониторинг обстано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вки на закрепленных территориях.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ри поступлении информации об угрозе и возникновении ЧС немедленно направлять спасательные формирования к месту ЧС.</w:t>
      </w:r>
    </w:p>
    <w:p w:rsidR="00277C4A" w:rsidRPr="00277C4A" w:rsidRDefault="00217636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 xml:space="preserve"> МКУ «Спасательная служба Туапсинского района»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Е.Г</w:t>
      </w:r>
      <w:r w:rsidR="007B78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Поздняк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>ову</w:t>
      </w:r>
      <w:proofErr w:type="spellEnd"/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1F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8301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301F3">
        <w:rPr>
          <w:rFonts w:ascii="Times New Roman" w:eastAsia="Times New Roman" w:hAnsi="Times New Roman" w:cs="Times New Roman"/>
          <w:sz w:val="28"/>
          <w:szCs w:val="28"/>
        </w:rPr>
        <w:t xml:space="preserve">.2017 года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дополнительный пост дежурства наряда спасателей на мосту через р. Туапсе на въезде в с. </w:t>
      </w:r>
      <w:proofErr w:type="gramStart"/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>Георгиевское</w:t>
      </w:r>
      <w:proofErr w:type="gramEnd"/>
      <w:r w:rsidR="00277C4A" w:rsidRPr="00277C4A">
        <w:rPr>
          <w:rFonts w:ascii="Times New Roman" w:eastAsia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ФГКУ «6 ОФПС по Краснодарскому краю» (Довгаль) обеспечить 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 xml:space="preserve">оповещение и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выполнение спасательных работ по отношению к населению при различных чрезвычайных ситуациях и в первую очередь связанных с пожарами. Обеспечить тушение пожаров на территориях населённых пунктов муниципального образования Туапсинский район.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 Туапсинским районным распределительным электросетям (</w:t>
      </w:r>
      <w:proofErr w:type="spellStart"/>
      <w:r w:rsidR="00EC3946">
        <w:rPr>
          <w:rFonts w:ascii="Times New Roman" w:eastAsia="Times New Roman" w:hAnsi="Times New Roman" w:cs="Times New Roman"/>
          <w:sz w:val="28"/>
          <w:szCs w:val="28"/>
        </w:rPr>
        <w:t>Тлепщук</w:t>
      </w:r>
      <w:proofErr w:type="spellEnd"/>
      <w:r w:rsidRPr="00277C4A">
        <w:rPr>
          <w:rFonts w:ascii="Times New Roman" w:eastAsia="Times New Roman" w:hAnsi="Times New Roman" w:cs="Times New Roman"/>
          <w:sz w:val="28"/>
          <w:szCs w:val="28"/>
        </w:rPr>
        <w:t>) рекомендовать: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10.1. Провести  осмотры и усилить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функционированием линий электропередач и трансформаторных подстанций в зонах возможного затопления, размывов берегов рек, оползневых участков, обрывов проводов из-за 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>подмыва опор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и порывов ветра.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10.2. Обеспечить: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10.2.1. Готовность сил оперативного и оперативно-ремонтного персонала, транспорта и спец. механизмов.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10.2.2. Надежную работу узловых подстанций 110 </w:t>
      </w:r>
      <w:proofErr w:type="spellStart"/>
      <w:r w:rsidRPr="00277C4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и транзитных высоковольтных линий.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lastRenderedPageBreak/>
        <w:t>10.2.3. Восстановление в кратчайшие сроки нарушенного электроснабжения социально-значимых потребителей.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11. Начальнику управления транспорта и дорожного хозяйства администрации муниципального образования Туапсинский район </w:t>
      </w:r>
      <w:r w:rsidR="008D373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Г.В. </w:t>
      </w:r>
      <w:proofErr w:type="spellStart"/>
      <w:r w:rsidRPr="00277C4A">
        <w:rPr>
          <w:rFonts w:ascii="Times New Roman" w:eastAsia="Times New Roman" w:hAnsi="Times New Roman" w:cs="Times New Roman"/>
          <w:sz w:val="28"/>
          <w:szCs w:val="28"/>
        </w:rPr>
        <w:t>Мазунину</w:t>
      </w:r>
      <w:proofErr w:type="spellEnd"/>
      <w:r w:rsidRPr="00277C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-6"/>
          <w:sz w:val="28"/>
          <w:szCs w:val="28"/>
        </w:rPr>
        <w:t>11.1.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ab/>
      </w: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Обеспечить пропускную способность подмостовых русел и других сооружений, находящихся на автомобильных дорогах.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11.2. Организовать работы по расчистке от мусора и посторонних предметов кюветов и элементов системы водоотвода от автотрасс.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11.3.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Усилить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оползневыми участками дорог, принять меры по их своевременной расчистке в случае сходов оползней, камнепадов, сел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11.</w:t>
      </w:r>
      <w:r w:rsidR="00FC4E0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. Совместно с ОМВД России по Туапсинскому району (Павлик) реализовать меры по предупреждению возникновения ЧС и аварийных ситуаций на автомобильных трассах.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11.6. Совместно с отделом по взаимодействию со СМИ (Россиева) организовать информирование населения о состоянии дорожного покрытия на территории района.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12. Заместителю главы администрации муниципального образования Туапсинский район – председателю эвакуационной комиссии О.А. Кочегаровой: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12.1. У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готовность.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своём донесении указать: конкретный состав привлекаемых для эвакуации населения сил и средств.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12.2. Обеспечить готовность размещения пострадавшего населения при угрозе и возникновении чрезвычайной ситуации и обеспечению жизнедеятельности пострадавших. 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О готовности сил и средств поселений и района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по поселениям и структурным подразделениям администрации Туапсинского района доложить письменно </w:t>
      </w:r>
      <w:r w:rsidR="008301F3">
        <w:rPr>
          <w:rFonts w:ascii="Times New Roman" w:eastAsia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 В.В. Истомину через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отдел по делам ГО и ЧС администрации муниципального образования Туапсинский район </w:t>
      </w:r>
      <w:r w:rsidR="008301F3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через оперативного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дежурного ЕДДС ситуационного центра (Служба «112») к 1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-00 </w:t>
      </w:r>
      <w:r w:rsidR="00EC394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33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946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733E68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2017 года.</w:t>
      </w:r>
    </w:p>
    <w:p w:rsidR="00CF63ED" w:rsidRPr="00CF63ED" w:rsidRDefault="00CF63ED" w:rsidP="00CF63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33E68">
        <w:rPr>
          <w:rFonts w:ascii="Times New Roman" w:hAnsi="Times New Roman"/>
          <w:sz w:val="28"/>
        </w:rPr>
        <w:t xml:space="preserve">14. </w:t>
      </w:r>
      <w:r w:rsidRPr="00CF63ED">
        <w:rPr>
          <w:rFonts w:ascii="Times New Roman" w:hAnsi="Times New Roman"/>
          <w:sz w:val="28"/>
        </w:rPr>
        <w:t xml:space="preserve">Заместителю главы администрации муниципального образования  Туапсинский район В.В. Истомину осуществлять </w:t>
      </w:r>
      <w:proofErr w:type="gramStart"/>
      <w:r w:rsidRPr="00CF63ED">
        <w:rPr>
          <w:rFonts w:ascii="Times New Roman" w:hAnsi="Times New Roman"/>
          <w:sz w:val="28"/>
        </w:rPr>
        <w:t>контроль за</w:t>
      </w:r>
      <w:proofErr w:type="gramEnd"/>
      <w:r w:rsidRPr="00CF63ED">
        <w:rPr>
          <w:rFonts w:ascii="Times New Roman" w:hAnsi="Times New Roman"/>
          <w:sz w:val="28"/>
        </w:rPr>
        <w:t xml:space="preserve"> исполнением данного распоряжения.</w:t>
      </w:r>
    </w:p>
    <w:p w:rsidR="00CF63ED" w:rsidRPr="00CF63ED" w:rsidRDefault="00CF63ED" w:rsidP="00CF63E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F63ED" w:rsidRPr="00CF63ED" w:rsidRDefault="00CF63ED" w:rsidP="00CF63ED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CF63ED">
        <w:rPr>
          <w:rFonts w:ascii="Times New Roman" w:hAnsi="Times New Roman"/>
          <w:sz w:val="28"/>
        </w:rPr>
        <w:t>Исполняющий</w:t>
      </w:r>
      <w:proofErr w:type="gramEnd"/>
      <w:r w:rsidRPr="00CF63ED">
        <w:rPr>
          <w:rFonts w:ascii="Times New Roman" w:hAnsi="Times New Roman"/>
          <w:sz w:val="28"/>
        </w:rPr>
        <w:t xml:space="preserve"> обязанности главы </w:t>
      </w:r>
    </w:p>
    <w:p w:rsidR="00CF63ED" w:rsidRPr="00CF63ED" w:rsidRDefault="00CF63ED" w:rsidP="00CF63E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F63ED">
        <w:rPr>
          <w:rFonts w:ascii="Times New Roman" w:hAnsi="Times New Roman"/>
          <w:sz w:val="28"/>
        </w:rPr>
        <w:t>муниципального образования</w:t>
      </w:r>
    </w:p>
    <w:p w:rsidR="00D125A0" w:rsidRDefault="00CF63ED" w:rsidP="00CF63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3ED">
        <w:rPr>
          <w:rFonts w:ascii="Times New Roman" w:hAnsi="Times New Roman"/>
          <w:sz w:val="28"/>
        </w:rPr>
        <w:t xml:space="preserve">Туапсинский район   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CF63ED">
        <w:rPr>
          <w:rFonts w:ascii="Times New Roman" w:hAnsi="Times New Roman"/>
          <w:sz w:val="28"/>
        </w:rPr>
        <w:t xml:space="preserve">          А.В. Русин</w:t>
      </w:r>
    </w:p>
    <w:p w:rsidR="00EC3946" w:rsidRDefault="00EC394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C3946" w:rsidRDefault="00EC394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D125A0">
        <w:rPr>
          <w:rFonts w:ascii="Times New Roman" w:hAnsi="Times New Roman"/>
          <w:sz w:val="16"/>
          <w:szCs w:val="16"/>
        </w:rPr>
        <w:t>Клещенок С.В.,23915,</w:t>
      </w:r>
      <w:r w:rsidR="00FD2E3D">
        <w:rPr>
          <w:rFonts w:ascii="Times New Roman" w:hAnsi="Times New Roman"/>
          <w:sz w:val="16"/>
          <w:szCs w:val="16"/>
        </w:rPr>
        <w:t xml:space="preserve"> </w:t>
      </w: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D3" w:rsidRDefault="00CC05D3" w:rsidP="00D041A3">
      <w:pPr>
        <w:spacing w:after="0" w:line="240" w:lineRule="auto"/>
      </w:pPr>
      <w:r>
        <w:separator/>
      </w:r>
    </w:p>
  </w:endnote>
  <w:endnote w:type="continuationSeparator" w:id="0">
    <w:p w:rsidR="00CC05D3" w:rsidRDefault="00CC05D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D3" w:rsidRDefault="00CC05D3" w:rsidP="00D041A3">
      <w:pPr>
        <w:spacing w:after="0" w:line="240" w:lineRule="auto"/>
      </w:pPr>
      <w:r>
        <w:separator/>
      </w:r>
    </w:p>
  </w:footnote>
  <w:footnote w:type="continuationSeparator" w:id="0">
    <w:p w:rsidR="00CC05D3" w:rsidRDefault="00CC05D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46">
          <w:rPr>
            <w:noProof/>
          </w:rPr>
          <w:t>6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0420"/>
    <w:rsid w:val="000C51ED"/>
    <w:rsid w:val="000D37FF"/>
    <w:rsid w:val="000D531B"/>
    <w:rsid w:val="000E5220"/>
    <w:rsid w:val="000F4453"/>
    <w:rsid w:val="000F4614"/>
    <w:rsid w:val="000F61CE"/>
    <w:rsid w:val="001004FE"/>
    <w:rsid w:val="00123CE1"/>
    <w:rsid w:val="00127C5A"/>
    <w:rsid w:val="0013509C"/>
    <w:rsid w:val="00140513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43AD"/>
    <w:rsid w:val="0021192F"/>
    <w:rsid w:val="00211ACE"/>
    <w:rsid w:val="00217636"/>
    <w:rsid w:val="00224596"/>
    <w:rsid w:val="002262ED"/>
    <w:rsid w:val="00244C13"/>
    <w:rsid w:val="002472D0"/>
    <w:rsid w:val="00251BCA"/>
    <w:rsid w:val="00265950"/>
    <w:rsid w:val="00267484"/>
    <w:rsid w:val="00273132"/>
    <w:rsid w:val="002759DD"/>
    <w:rsid w:val="00276F13"/>
    <w:rsid w:val="00277C4A"/>
    <w:rsid w:val="002843CE"/>
    <w:rsid w:val="00286686"/>
    <w:rsid w:val="00291B8E"/>
    <w:rsid w:val="002B580B"/>
    <w:rsid w:val="002D02A6"/>
    <w:rsid w:val="002D24BB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24D7A"/>
    <w:rsid w:val="006332F6"/>
    <w:rsid w:val="00660C58"/>
    <w:rsid w:val="006763BF"/>
    <w:rsid w:val="00684C2B"/>
    <w:rsid w:val="0069693A"/>
    <w:rsid w:val="006A6157"/>
    <w:rsid w:val="006C1F3B"/>
    <w:rsid w:val="00700142"/>
    <w:rsid w:val="00700BF9"/>
    <w:rsid w:val="00727FF7"/>
    <w:rsid w:val="00733E68"/>
    <w:rsid w:val="00751E02"/>
    <w:rsid w:val="00752BA8"/>
    <w:rsid w:val="00753943"/>
    <w:rsid w:val="00761978"/>
    <w:rsid w:val="007712C4"/>
    <w:rsid w:val="00780706"/>
    <w:rsid w:val="0079404C"/>
    <w:rsid w:val="00794B41"/>
    <w:rsid w:val="00797028"/>
    <w:rsid w:val="007A173F"/>
    <w:rsid w:val="007A26AA"/>
    <w:rsid w:val="007A480B"/>
    <w:rsid w:val="007B780E"/>
    <w:rsid w:val="007C165D"/>
    <w:rsid w:val="007D2181"/>
    <w:rsid w:val="007D70A2"/>
    <w:rsid w:val="007E1199"/>
    <w:rsid w:val="007F4D05"/>
    <w:rsid w:val="0080023E"/>
    <w:rsid w:val="0082791A"/>
    <w:rsid w:val="008301F3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3733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4B"/>
    <w:rsid w:val="009B4ABA"/>
    <w:rsid w:val="009C07E0"/>
    <w:rsid w:val="009C2F8E"/>
    <w:rsid w:val="009C6903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A6D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C56EB"/>
    <w:rsid w:val="00AD0A88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51CF9"/>
    <w:rsid w:val="00C67BE3"/>
    <w:rsid w:val="00C75116"/>
    <w:rsid w:val="00C75541"/>
    <w:rsid w:val="00C77EC2"/>
    <w:rsid w:val="00C80997"/>
    <w:rsid w:val="00C84DB6"/>
    <w:rsid w:val="00C859C8"/>
    <w:rsid w:val="00C87111"/>
    <w:rsid w:val="00C97CCE"/>
    <w:rsid w:val="00CA42D5"/>
    <w:rsid w:val="00CA4B25"/>
    <w:rsid w:val="00CA6226"/>
    <w:rsid w:val="00CB1504"/>
    <w:rsid w:val="00CB1A1B"/>
    <w:rsid w:val="00CB308E"/>
    <w:rsid w:val="00CB78D6"/>
    <w:rsid w:val="00CB7E3A"/>
    <w:rsid w:val="00CC05D3"/>
    <w:rsid w:val="00CC1F26"/>
    <w:rsid w:val="00CD0E69"/>
    <w:rsid w:val="00CE2038"/>
    <w:rsid w:val="00CF22F1"/>
    <w:rsid w:val="00CF3D73"/>
    <w:rsid w:val="00CF63ED"/>
    <w:rsid w:val="00D041A3"/>
    <w:rsid w:val="00D057BF"/>
    <w:rsid w:val="00D06A37"/>
    <w:rsid w:val="00D125A0"/>
    <w:rsid w:val="00D17282"/>
    <w:rsid w:val="00D304B9"/>
    <w:rsid w:val="00D34C36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474F1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C394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B442B"/>
    <w:rsid w:val="00FC2A88"/>
    <w:rsid w:val="00FC4E0E"/>
    <w:rsid w:val="00FD2E3D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E09B-A862-433A-AA72-9B258299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6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65</cp:revision>
  <cp:lastPrinted>2017-09-14T06:41:00Z</cp:lastPrinted>
  <dcterms:created xsi:type="dcterms:W3CDTF">2016-06-23T13:39:00Z</dcterms:created>
  <dcterms:modified xsi:type="dcterms:W3CDTF">2017-10-12T13:32:00Z</dcterms:modified>
</cp:coreProperties>
</file>