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2"/>
        <w:gridCol w:w="1365"/>
        <w:gridCol w:w="3936"/>
      </w:tblGrid>
      <w:tr w:rsidR="005E3DE9">
        <w:tblPrEx>
          <w:tblCellMar>
            <w:top w:w="0" w:type="dxa"/>
            <w:bottom w:w="0" w:type="dxa"/>
          </w:tblCellMar>
        </w:tblPrEx>
        <w:tc>
          <w:tcPr>
            <w:tcW w:w="43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DE9" w:rsidRDefault="00B811F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От30.06.2017 №3891/07.2</w:t>
            </w:r>
          </w:p>
        </w:tc>
        <w:tc>
          <w:tcPr>
            <w:tcW w:w="146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DE9" w:rsidRDefault="005E3DE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DE9" w:rsidRDefault="005E3DE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DE9">
        <w:tblPrEx>
          <w:tblCellMar>
            <w:top w:w="0" w:type="dxa"/>
            <w:bottom w:w="0" w:type="dxa"/>
          </w:tblCellMar>
        </w:tblPrEx>
        <w:tc>
          <w:tcPr>
            <w:tcW w:w="43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DE9" w:rsidRDefault="005E3DE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6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DE9" w:rsidRDefault="005E3DE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DE9" w:rsidRDefault="00B8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городских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</w:t>
            </w:r>
          </w:p>
          <w:p w:rsidR="005E3DE9" w:rsidRDefault="00B8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сельских поселений</w:t>
            </w:r>
          </w:p>
          <w:p w:rsidR="005E3DE9" w:rsidRDefault="00B8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Туапсинского района</w:t>
            </w:r>
          </w:p>
          <w:p w:rsidR="005E3DE9" w:rsidRDefault="005E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E3DE9" w:rsidRDefault="00B811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Руководителям отраслевых организаций</w:t>
            </w:r>
          </w:p>
        </w:tc>
      </w:tr>
    </w:tbl>
    <w:p w:rsidR="005E3DE9" w:rsidRDefault="005E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5E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5E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5E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5E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B81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усилении мер безопасности </w:t>
      </w:r>
    </w:p>
    <w:p w:rsidR="005E3DE9" w:rsidRDefault="00B81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людей на водных объектах</w:t>
      </w:r>
    </w:p>
    <w:p w:rsidR="005E3DE9" w:rsidRDefault="00B81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E3DE9" w:rsidRDefault="005E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B8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связи с установлением на территории Туапсинского района </w:t>
      </w:r>
      <w:r>
        <w:rPr>
          <w:rFonts w:ascii="Times New Roman" w:eastAsia="Times New Roman" w:hAnsi="Times New Roman" w:cs="Times New Roman"/>
          <w:sz w:val="28"/>
        </w:rPr>
        <w:t>жаркой солнечной погодой и значительным увеличением количества людей связывающих свой отдых с посещением водных объектов</w:t>
      </w:r>
      <w:r>
        <w:rPr>
          <w:rFonts w:ascii="Times New Roman" w:eastAsia="Times New Roman" w:hAnsi="Times New Roman" w:cs="Times New Roman"/>
          <w:sz w:val="28"/>
        </w:rPr>
        <w:t>, администрация муниципального образования Туапсинский район пр</w:t>
      </w:r>
      <w:r>
        <w:rPr>
          <w:rFonts w:ascii="Times New Roman" w:eastAsia="Times New Roman" w:hAnsi="Times New Roman" w:cs="Times New Roman"/>
          <w:sz w:val="28"/>
        </w:rPr>
        <w:t>едупреждает о возрастающей вероятности несчастных случаев, вплоть до г</w:t>
      </w:r>
      <w:r>
        <w:rPr>
          <w:rFonts w:ascii="Times New Roman" w:eastAsia="Times New Roman" w:hAnsi="Times New Roman" w:cs="Times New Roman"/>
          <w:sz w:val="28"/>
        </w:rPr>
        <w:t>ибели людей, связанных с их массовым пребыванием на воде. Особенно опасность на море возрастает  при штормовой погоде, при волнении моря 4-5 балов и более.</w:t>
      </w:r>
    </w:p>
    <w:p w:rsidR="005E3DE9" w:rsidRDefault="00B8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30 июня 2017 года, на пляже пансионата "Чайка", при полном штиле на море, погибли два пожилых че</w:t>
      </w:r>
      <w:r>
        <w:rPr>
          <w:rFonts w:ascii="Times New Roman" w:eastAsia="Times New Roman" w:hAnsi="Times New Roman" w:cs="Times New Roman"/>
          <w:sz w:val="28"/>
        </w:rPr>
        <w:t>ловека, супруги. Причина банальна: перегрев на солнце с последующим резким охлаждением</w:t>
      </w:r>
      <w:r>
        <w:rPr>
          <w:rFonts w:ascii="Times New Roman" w:eastAsia="Times New Roman" w:hAnsi="Times New Roman" w:cs="Times New Roman"/>
          <w:sz w:val="28"/>
        </w:rPr>
        <w:t xml:space="preserve"> в море, быстрое сужение сосудов с таким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же резким скачком давления. В результате потеря сознания или обширный инсульт (инфаркт), что при нахождении в воде ведёт к неминуе</w:t>
      </w:r>
      <w:r>
        <w:rPr>
          <w:rFonts w:ascii="Times New Roman" w:eastAsia="Times New Roman" w:hAnsi="Times New Roman" w:cs="Times New Roman"/>
          <w:sz w:val="28"/>
        </w:rPr>
        <w:t xml:space="preserve">мой смерти. Человек не может даже позвать на помощь, обратить на себя внимание окружающих или спасателей. </w:t>
      </w:r>
    </w:p>
    <w:p w:rsidR="005E3DE9" w:rsidRDefault="00B8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Учитывая </w:t>
      </w:r>
      <w:proofErr w:type="gramStart"/>
      <w:r>
        <w:rPr>
          <w:rFonts w:ascii="Times New Roman" w:eastAsia="Times New Roman" w:hAnsi="Times New Roman" w:cs="Times New Roman"/>
          <w:sz w:val="28"/>
        </w:rPr>
        <w:t>возросшую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вероятностью гибели купающихся на водных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объектах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требую:</w:t>
      </w:r>
    </w:p>
    <w:p w:rsidR="005E3DE9" w:rsidRDefault="00B8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Категорически запретить нахождение граждан в местах запрещённых для к</w:t>
      </w:r>
      <w:r>
        <w:rPr>
          <w:rFonts w:ascii="Times New Roman" w:eastAsia="Times New Roman" w:hAnsi="Times New Roman" w:cs="Times New Roman"/>
          <w:sz w:val="28"/>
        </w:rPr>
        <w:t xml:space="preserve">упания, а также на закрытых </w:t>
      </w:r>
      <w:proofErr w:type="gramStart"/>
      <w:r>
        <w:rPr>
          <w:rFonts w:ascii="Times New Roman" w:eastAsia="Times New Roman" w:hAnsi="Times New Roman" w:cs="Times New Roman"/>
          <w:sz w:val="28"/>
        </w:rPr>
        <w:t>территориях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имеющих наблюдательно-спасательных постов.</w:t>
      </w:r>
    </w:p>
    <w:p w:rsidR="005E3DE9" w:rsidRDefault="00B8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Все спасательные службы (формирования) на территории Туапсинского района привести в полную готовность к выполнению предупредительных и спасательных мероприятий на водн</w:t>
      </w:r>
      <w:r>
        <w:rPr>
          <w:rFonts w:ascii="Times New Roman" w:eastAsia="Times New Roman" w:hAnsi="Times New Roman" w:cs="Times New Roman"/>
          <w:sz w:val="28"/>
        </w:rPr>
        <w:t>ых объектах.</w:t>
      </w:r>
    </w:p>
    <w:p w:rsidR="005E3DE9" w:rsidRDefault="00B8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По всем средствам оповещения и информирования населения, в том числе СМИ, регулярно доводить до граждан информацию о правилах поведения на воде и недопустимости купания в запрещённых местах.</w:t>
      </w:r>
    </w:p>
    <w:p w:rsidR="005E3DE9" w:rsidRDefault="00B8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>Главам поселений задействовать имеющиеся у них силы и средства на практическую реализацию запрета купания в неотведённых для этого местах своих поселений.</w:t>
      </w:r>
    </w:p>
    <w:p w:rsidR="005E3DE9" w:rsidRDefault="00B8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5. Спасательным подразделениям совместно с силами правопорядка, находящимися на пляжных территориях, </w:t>
      </w:r>
      <w:r>
        <w:rPr>
          <w:rFonts w:ascii="Times New Roman" w:eastAsia="Times New Roman" w:hAnsi="Times New Roman" w:cs="Times New Roman"/>
          <w:sz w:val="28"/>
        </w:rPr>
        <w:t>не допускать открытого распития спиртных напитков и нахождения граждан в воде в нетрезвом состоянии.</w:t>
      </w:r>
    </w:p>
    <w:p w:rsidR="005E3DE9" w:rsidRDefault="00B8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Силам, задействованным для спасения тонущих граждан, содержать имеющиеся у них средства спасения и оперативной связи в полной готовности к их немедленно</w:t>
      </w:r>
      <w:r>
        <w:rPr>
          <w:rFonts w:ascii="Times New Roman" w:eastAsia="Times New Roman" w:hAnsi="Times New Roman" w:cs="Times New Roman"/>
          <w:sz w:val="28"/>
        </w:rPr>
        <w:t>му применению.</w:t>
      </w:r>
    </w:p>
    <w:p w:rsidR="005E3DE9" w:rsidRDefault="00B8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всех происшествиях сообщать оперативному дежурному ЕДДС Ситуационного центра (Служба «112») Туапсинского района по телефонам 112, 24212, 25212, 20899, 20455 круглосуточно. </w:t>
      </w:r>
    </w:p>
    <w:p w:rsidR="005E3DE9" w:rsidRDefault="005E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5E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B811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</w:p>
    <w:p w:rsidR="005E3DE9" w:rsidRDefault="00B811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образования</w:t>
      </w:r>
    </w:p>
    <w:p w:rsidR="005E3DE9" w:rsidRDefault="00B811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Туапсинский район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В.В. Лыбанев</w:t>
      </w:r>
    </w:p>
    <w:p w:rsidR="005E3DE9" w:rsidRDefault="005E3DE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5E3DE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5E3DE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5E3DE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</w:p>
    <w:p w:rsidR="005E3DE9" w:rsidRDefault="00B811F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16"/>
        </w:rPr>
        <w:t>С.В.Клещенок</w:t>
      </w:r>
      <w:proofErr w:type="spellEnd"/>
      <w:r>
        <w:rPr>
          <w:rFonts w:ascii="Times New Roman" w:eastAsia="Times New Roman" w:hAnsi="Times New Roman" w:cs="Times New Roman"/>
          <w:sz w:val="16"/>
        </w:rPr>
        <w:t>, 23915</w:t>
      </w:r>
    </w:p>
    <w:sectPr w:rsidR="005E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3DE9"/>
    <w:rsid w:val="005E3DE9"/>
    <w:rsid w:val="00B8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Гоманова Оксана</cp:lastModifiedBy>
  <cp:revision>2</cp:revision>
  <dcterms:created xsi:type="dcterms:W3CDTF">2017-07-10T05:39:00Z</dcterms:created>
  <dcterms:modified xsi:type="dcterms:W3CDTF">2017-07-10T05:40:00Z</dcterms:modified>
</cp:coreProperties>
</file>