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87" w:rsidRPr="00DF2ABA" w:rsidRDefault="00B20C35" w:rsidP="001E5F87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1E5F87" w:rsidRPr="00DF2ABA" w:rsidRDefault="001E5F87" w:rsidP="001E5F8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514144E0" wp14:editId="4FFC3218">
            <wp:extent cx="642620" cy="798830"/>
            <wp:effectExtent l="0" t="0" r="5080" b="127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87" w:rsidRPr="00DF2ABA" w:rsidRDefault="001E5F87" w:rsidP="001E5F87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E5F87" w:rsidRPr="00DF2ABA" w:rsidRDefault="001E5F87" w:rsidP="001E5F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1E5F87" w:rsidRPr="00DF2ABA" w:rsidRDefault="001E5F87" w:rsidP="001E5F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1E5F87" w:rsidRPr="00DF2ABA" w:rsidRDefault="001E5F87" w:rsidP="001E5F87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1E5F87" w:rsidRPr="00DF2ABA" w:rsidRDefault="001E5F87" w:rsidP="001E5F8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________________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№ _______________</w:t>
      </w: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E81830" w:rsidRPr="00533F2F" w:rsidRDefault="00033030" w:rsidP="00533F2F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253E6C" w:rsidRDefault="00253E6C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Pr="00DF2ABA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C60E4C" w:rsidRDefault="001E5F87" w:rsidP="00C60E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1E5F87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О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б утверждении </w:t>
      </w:r>
      <w:r w:rsid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Порядка предоставления субсидий</w:t>
      </w:r>
      <w:r w:rsidR="009274D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</w:p>
    <w:p w:rsidR="009274D2" w:rsidRDefault="009274D2" w:rsidP="00C60E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муниципальным унитарным предприятиям </w:t>
      </w:r>
    </w:p>
    <w:p w:rsidR="00C60E4C" w:rsidRDefault="009274D2" w:rsidP="00C60E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муниципального образования Туапсинский район</w:t>
      </w:r>
      <w:r w:rsidR="000C49D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на погашение 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кредиторской </w:t>
      </w:r>
      <w:r w:rsidR="000C49D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задолженности</w:t>
      </w:r>
      <w:r w:rsidR="00095EB2" w:rsidRP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при</w:t>
      </w:r>
      <w:r w:rsidR="000C49D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  <w:r w:rsid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процедур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е</w:t>
      </w:r>
      <w:r w:rsidR="00095E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ликвидации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в целях сохранения муниципального имущества </w:t>
      </w:r>
    </w:p>
    <w:p w:rsidR="009274D2" w:rsidRPr="00DF2ABA" w:rsidRDefault="009274D2" w:rsidP="00C60E4C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муниципального образования Туапсинский район</w:t>
      </w:r>
    </w:p>
    <w:p w:rsidR="00E81830" w:rsidRDefault="00E81830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5C1CBF" w:rsidRPr="00DF2ABA" w:rsidRDefault="005C1CBF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1E5F87" w:rsidRPr="001E5F87" w:rsidRDefault="001E5F87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proofErr w:type="gramStart"/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В соответствии с</w:t>
      </w:r>
      <w:r w:rsidR="009C2911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 статьей 78 Бюджетного кодекса Российской Федерации,</w:t>
      </w:r>
      <w:r w:rsidR="00F32CD9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статьями 30, 31 ф</w:t>
      </w:r>
      <w:r w:rsidR="008A163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едеральными законами</w:t>
      </w:r>
      <w:r w:rsidR="009C2911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8A163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от 26 октября 2002 г. № 127-ФЗ                           «О несостоятельности банкротстве», </w:t>
      </w:r>
      <w:r w:rsidR="009C2911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от 06 октября 2003 г. № 131-ФЗ «Об общих принципах организации местного самоуправления в Российской Федерации»</w:t>
      </w:r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,</w:t>
      </w:r>
      <w:r w:rsidR="00C60E4C" w:rsidRPr="00C60E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F32CD9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</w:t>
      </w:r>
      <w:r w:rsidR="00C60E4C" w:rsidRPr="00E92F16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остановлением Правительства РФ от 18 сентября 2020 г</w:t>
      </w:r>
      <w:r w:rsidR="00C60E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C60E4C" w:rsidRPr="00E92F16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C60E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№ 1492 «</w:t>
      </w:r>
      <w:r w:rsidR="00C60E4C" w:rsidRPr="00E92F16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="00C60E4C" w:rsidRPr="00E92F16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, в том числе грантов в форме субсидий, юридическим лицам, индивидуальным предпринимателям, а также физическим лицам - производителям </w:t>
      </w:r>
      <w:r w:rsidR="00C60E4C" w:rsidRPr="002B1446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товаров, работ, услуг, и о признании утратившими силу некоторых актов </w:t>
      </w:r>
      <w:r w:rsidR="00C60E4C" w:rsidRPr="00E92F16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Правительства Российской Федерации и отдельных положений некоторых актов Правительст</w:t>
      </w:r>
      <w:r w:rsidR="00F32CD9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ва Российской Федерации»</w:t>
      </w:r>
      <w:r w:rsidR="00C60E4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proofErr w:type="gramStart"/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</w:t>
      </w:r>
      <w:proofErr w:type="gramEnd"/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о с т а н о в л я ю:</w:t>
      </w:r>
    </w:p>
    <w:p w:rsidR="00E81830" w:rsidRDefault="00E81830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1. </w:t>
      </w:r>
      <w:r w:rsidR="001E5F87"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Утвердить</w:t>
      </w:r>
      <w:r w:rsidR="00121E4B"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095E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Порядок предоставления субсидий муниципальным унитарным предприятиям муниципального образования Туапсинский район</w:t>
      </w:r>
      <w:r w:rsidR="000C49D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на погашение </w:t>
      </w:r>
      <w:r w:rsidR="003D22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кредиторской </w:t>
      </w:r>
      <w:r w:rsidR="000C49D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задолженности</w:t>
      </w:r>
      <w:r w:rsidR="00095E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3D22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при</w:t>
      </w:r>
      <w:r w:rsidR="00095E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процедур</w:t>
      </w:r>
      <w:r w:rsidR="003D22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е</w:t>
      </w:r>
      <w:r w:rsidR="00095E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ликвидации </w:t>
      </w:r>
      <w:r w:rsidR="009E1EE4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в целях сохранения муниципального имущества муниципального образования Туапсинский район (прилагается).</w:t>
      </w:r>
    </w:p>
    <w:p w:rsidR="00E81830" w:rsidRPr="00533F2F" w:rsidRDefault="004A14DF" w:rsidP="00EB4572">
      <w:pPr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2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533F2F" w:rsidRPr="00533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533F2F" w:rsidRPr="00533F2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публиковать настоящее постановление в средствах массовой информации Туапсинского района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1E5F87" w:rsidRPr="001E5F87" w:rsidRDefault="004A14DF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3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.   </w:t>
      </w:r>
      <w:proofErr w:type="gramStart"/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Контроль за</w:t>
      </w:r>
      <w:proofErr w:type="gramEnd"/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выполнением настоящего постановления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возложить на первого заместителя главы администрации муниципального образования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lastRenderedPageBreak/>
        <w:t xml:space="preserve">Туапсинский район </w:t>
      </w:r>
      <w:r w:rsidR="009834F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Кузьменко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Ю.В.</w:t>
      </w:r>
    </w:p>
    <w:p w:rsidR="001E5F87" w:rsidRPr="00DF2ABA" w:rsidRDefault="004A14DF" w:rsidP="00EB4572">
      <w:pPr>
        <w:suppressAutoHyphens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4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E81830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Постановле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ние вступает в силу со дня его официального опубликования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1E5F87"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</w:t>
      </w:r>
    </w:p>
    <w:p w:rsidR="001E5F87" w:rsidRPr="00DF2ABA" w:rsidRDefault="001E5F87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E81830" w:rsidRPr="00DF2ABA" w:rsidRDefault="00E81830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DA1FFA" w:rsidRDefault="00DA1FFA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Глава</w:t>
      </w:r>
    </w:p>
    <w:p w:rsidR="001E5F87" w:rsidRPr="00DF2ABA" w:rsidRDefault="001E5F87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муниципального образования </w:t>
      </w:r>
    </w:p>
    <w:p w:rsidR="00E06394" w:rsidRPr="00EB4572" w:rsidRDefault="001E5F87" w:rsidP="00EB4572">
      <w:pPr>
        <w:suppressAutoHyphens/>
        <w:ind w:right="-143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Туапсин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ский район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  <w:t xml:space="preserve">                       </w:t>
      </w:r>
      <w:r w:rsidR="00AB3CB3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 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</w:t>
      </w:r>
      <w:r w:rsidR="00533F2F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В.В. </w:t>
      </w:r>
      <w:proofErr w:type="spellStart"/>
      <w:r w:rsidR="00533F2F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Мазнинов</w:t>
      </w:r>
      <w:proofErr w:type="spellEnd"/>
    </w:p>
    <w:p w:rsidR="00EB4572" w:rsidRDefault="00EB4572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5C1CBF" w:rsidRDefault="005C1CBF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lastRenderedPageBreak/>
        <w:t>ЛИСТ  СОГЛАСОВАНИЯ</w:t>
      </w:r>
    </w:p>
    <w:p w:rsidR="001E5F87" w:rsidRPr="00DF2ABA" w:rsidRDefault="001E5F87" w:rsidP="00B51D1F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проекта постановления администрации муниципального образования</w:t>
      </w:r>
      <w:r w:rsidR="00065F9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Туапсинский район</w:t>
      </w:r>
    </w:p>
    <w:p w:rsidR="001E5F87" w:rsidRPr="00DF2ABA" w:rsidRDefault="001E5F87" w:rsidP="003504AE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от 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___________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  № __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</w:t>
      </w:r>
      <w:r w:rsid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_______</w:t>
      </w:r>
    </w:p>
    <w:p w:rsidR="00B202A1" w:rsidRDefault="003504AE" w:rsidP="003D22B2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«</w:t>
      </w: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Об утверждении Порядка предоставления субсидий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муниципальным у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нитарным предприятиям </w:t>
      </w: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муниципального образования Туапсинский район на погашение </w:t>
      </w:r>
      <w:r w:rsidR="003D22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кредиторской задолженности при </w:t>
      </w: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процедур</w:t>
      </w:r>
      <w:r w:rsidR="003D22B2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е </w:t>
      </w: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ликвидации </w:t>
      </w:r>
    </w:p>
    <w:p w:rsidR="00B202A1" w:rsidRDefault="003504AE" w:rsidP="003D22B2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в целях сохранения муниципального имущества </w:t>
      </w:r>
    </w:p>
    <w:p w:rsidR="003504AE" w:rsidRPr="003504AE" w:rsidRDefault="003504AE" w:rsidP="003D22B2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3504A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муниципального образования Туапсинский район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»</w:t>
      </w:r>
    </w:p>
    <w:p w:rsidR="001E5F87" w:rsidRDefault="001E5F8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934C66" w:rsidRPr="00DF2ABA" w:rsidRDefault="00934C66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E702C0" w:rsidRPr="00EC7295" w:rsidTr="00195573">
        <w:tc>
          <w:tcPr>
            <w:tcW w:w="5070" w:type="dxa"/>
          </w:tcPr>
          <w:p w:rsidR="00E702C0" w:rsidRPr="00EC7295" w:rsidRDefault="00E702C0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09" w:type="dxa"/>
          </w:tcPr>
          <w:p w:rsidR="00E702C0" w:rsidRPr="00EC7295" w:rsidRDefault="00E702C0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C7295" w:rsidRDefault="00E702C0" w:rsidP="00AC624B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02C0" w:rsidRPr="00DF5A71" w:rsidTr="00195573">
        <w:trPr>
          <w:trHeight w:val="782"/>
        </w:trPr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Управлением экономического развития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образования Туапсинский район, 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702C0" w:rsidRPr="00EC7295" w:rsidTr="00195573">
        <w:tc>
          <w:tcPr>
            <w:tcW w:w="5070" w:type="dxa"/>
            <w:vAlign w:val="bottom"/>
          </w:tcPr>
          <w:p w:rsidR="005F685D" w:rsidRDefault="005F685D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обязанности </w:t>
            </w:r>
          </w:p>
          <w:p w:rsidR="00E702C0" w:rsidRPr="00EC7295" w:rsidRDefault="005F685D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proofErr w:type="spellStart"/>
            <w:r w:rsidR="00E702C0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AC62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  <w:r w:rsidR="00E702C0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E702C0" w:rsidRPr="00EC7295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2D621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Крят</w:t>
            </w:r>
            <w:proofErr w:type="spellEnd"/>
          </w:p>
        </w:tc>
      </w:tr>
      <w:tr w:rsidR="00E702C0" w:rsidRPr="00C75FFE" w:rsidTr="00195573">
        <w:tc>
          <w:tcPr>
            <w:tcW w:w="5070" w:type="dxa"/>
            <w:vAlign w:val="bottom"/>
          </w:tcPr>
          <w:p w:rsidR="00033030" w:rsidRPr="00033030" w:rsidRDefault="0003303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E702C0" w:rsidRPr="00C75FFE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C75FFE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2C0" w:rsidRPr="00EC7295" w:rsidTr="00195573">
        <w:tc>
          <w:tcPr>
            <w:tcW w:w="5070" w:type="dxa"/>
            <w:vAlign w:val="bottom"/>
          </w:tcPr>
          <w:p w:rsidR="00E702C0" w:rsidRPr="00EC7295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2409" w:type="dxa"/>
          </w:tcPr>
          <w:p w:rsidR="00E702C0" w:rsidRPr="00EC7295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C7295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02C0" w:rsidRPr="00E702C0" w:rsidTr="00195573"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Первый з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аместитель главы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3710D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Ю.В. Кузьменко</w:t>
            </w:r>
          </w:p>
        </w:tc>
      </w:tr>
      <w:tr w:rsidR="00FC58BF" w:rsidRPr="00FC58BF" w:rsidTr="00195573">
        <w:trPr>
          <w:trHeight w:val="1260"/>
        </w:trPr>
        <w:tc>
          <w:tcPr>
            <w:tcW w:w="5070" w:type="dxa"/>
            <w:vAlign w:val="bottom"/>
          </w:tcPr>
          <w:p w:rsidR="00635336" w:rsidRDefault="00635336" w:rsidP="006353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635336" w:rsidRPr="00E702C0" w:rsidRDefault="00635336" w:rsidP="006353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 w:rsidR="00635336" w:rsidRPr="00E702C0" w:rsidRDefault="00635336" w:rsidP="006353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C58BF" w:rsidRDefault="00635336" w:rsidP="003504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FC58BF" w:rsidRPr="00E702C0" w:rsidRDefault="00FC58B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3026F" w:rsidRDefault="0073026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3026F" w:rsidRDefault="00635336" w:rsidP="007302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Уйданов</w:t>
            </w:r>
            <w:proofErr w:type="spellEnd"/>
          </w:p>
        </w:tc>
      </w:tr>
      <w:tr w:rsidR="00925391" w:rsidRPr="00635336" w:rsidTr="00195573">
        <w:trPr>
          <w:trHeight w:val="310"/>
        </w:trPr>
        <w:tc>
          <w:tcPr>
            <w:tcW w:w="5070" w:type="dxa"/>
            <w:vAlign w:val="bottom"/>
          </w:tcPr>
          <w:p w:rsidR="00925391" w:rsidRDefault="00925391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925391" w:rsidRPr="00E702C0" w:rsidRDefault="00925391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925391" w:rsidRDefault="00925391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3026F" w:rsidRPr="00635336" w:rsidTr="00195573">
        <w:trPr>
          <w:trHeight w:val="310"/>
        </w:trPr>
        <w:tc>
          <w:tcPr>
            <w:tcW w:w="5070" w:type="dxa"/>
            <w:vAlign w:val="bottom"/>
          </w:tcPr>
          <w:p w:rsidR="0073026F" w:rsidRPr="00E702C0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 w:rsidR="0073026F" w:rsidRPr="00E702C0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3026F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Мамлай</w:t>
            </w:r>
            <w:proofErr w:type="spellEnd"/>
          </w:p>
        </w:tc>
      </w:tr>
      <w:tr w:rsidR="0073026F" w:rsidRPr="00635336" w:rsidTr="00195573">
        <w:trPr>
          <w:trHeight w:val="310"/>
        </w:trPr>
        <w:tc>
          <w:tcPr>
            <w:tcW w:w="5070" w:type="dxa"/>
            <w:vAlign w:val="bottom"/>
          </w:tcPr>
          <w:p w:rsidR="0073026F" w:rsidRPr="00E702C0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25391" w:rsidRPr="00635336" w:rsidTr="00195573">
        <w:trPr>
          <w:trHeight w:val="850"/>
        </w:trPr>
        <w:tc>
          <w:tcPr>
            <w:tcW w:w="5070" w:type="dxa"/>
          </w:tcPr>
          <w:p w:rsidR="0005628B" w:rsidRPr="00E702C0" w:rsidRDefault="0005628B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 w:rsidR="0005628B" w:rsidRPr="00E702C0" w:rsidRDefault="0005628B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25391" w:rsidRDefault="0005628B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09" w:type="dxa"/>
          </w:tcPr>
          <w:p w:rsidR="00925391" w:rsidRPr="00E702C0" w:rsidRDefault="00925391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925391" w:rsidRDefault="0005628B" w:rsidP="000562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С.Г. Сидоренко </w:t>
            </w:r>
          </w:p>
        </w:tc>
      </w:tr>
      <w:tr w:rsidR="009420C5" w:rsidRPr="00635336" w:rsidTr="00195573">
        <w:trPr>
          <w:trHeight w:val="298"/>
        </w:trPr>
        <w:tc>
          <w:tcPr>
            <w:tcW w:w="5070" w:type="dxa"/>
          </w:tcPr>
          <w:p w:rsidR="009420C5" w:rsidRDefault="009420C5" w:rsidP="009420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9420C5" w:rsidRPr="00E702C0" w:rsidRDefault="009420C5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9420C5" w:rsidRDefault="009420C5" w:rsidP="009420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3026F" w:rsidRPr="0073026F" w:rsidTr="00195573">
        <w:trPr>
          <w:trHeight w:val="298"/>
        </w:trPr>
        <w:tc>
          <w:tcPr>
            <w:tcW w:w="5070" w:type="dxa"/>
          </w:tcPr>
          <w:p w:rsidR="0073026F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управления имущественных отношений администрации муниципального 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9420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Васинская</w:t>
            </w:r>
            <w:proofErr w:type="spellEnd"/>
          </w:p>
        </w:tc>
      </w:tr>
      <w:tr w:rsidR="0073026F" w:rsidRPr="0073026F" w:rsidTr="00195573">
        <w:trPr>
          <w:trHeight w:val="298"/>
        </w:trPr>
        <w:tc>
          <w:tcPr>
            <w:tcW w:w="5070" w:type="dxa"/>
          </w:tcPr>
          <w:p w:rsidR="0073026F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9420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3026F" w:rsidRPr="0073026F" w:rsidTr="00195573">
        <w:trPr>
          <w:trHeight w:val="298"/>
        </w:trPr>
        <w:tc>
          <w:tcPr>
            <w:tcW w:w="5070" w:type="dxa"/>
          </w:tcPr>
          <w:p w:rsidR="0073026F" w:rsidRPr="00E702C0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отдела учета и отчетности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администрации муниципального </w:t>
            </w:r>
          </w:p>
          <w:p w:rsidR="0073026F" w:rsidRDefault="0073026F" w:rsidP="007302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73026F" w:rsidRPr="00E702C0" w:rsidRDefault="0073026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73026F" w:rsidRDefault="0073026F" w:rsidP="009420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С.А. Антонова</w:t>
            </w:r>
          </w:p>
        </w:tc>
      </w:tr>
      <w:tr w:rsidR="00195573" w:rsidRPr="00F32CD9" w:rsidTr="00195573">
        <w:trPr>
          <w:trHeight w:val="298"/>
        </w:trPr>
        <w:tc>
          <w:tcPr>
            <w:tcW w:w="9889" w:type="dxa"/>
            <w:gridSpan w:val="3"/>
          </w:tcPr>
          <w:p w:rsidR="00195573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ru-RU"/>
              </w:rPr>
            </w:pPr>
          </w:p>
          <w:p w:rsidR="00195573" w:rsidRDefault="00195573" w:rsidP="00934C66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ru-RU"/>
              </w:rPr>
            </w:pPr>
          </w:p>
          <w:p w:rsidR="00195573" w:rsidRPr="00DF2ABA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ru-RU"/>
              </w:rPr>
            </w:pPr>
            <w:r w:rsidRPr="00DF2ABA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ru-RU"/>
              </w:rPr>
              <w:lastRenderedPageBreak/>
              <w:t>ЛИСТ  СОГЛАСОВАНИЯ</w:t>
            </w:r>
          </w:p>
          <w:p w:rsidR="00195573" w:rsidRPr="00DF2ABA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  <w:r w:rsidRPr="00DF2AB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проекта постановления администрации муниципального образования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 </w:t>
            </w:r>
            <w:r w:rsidRPr="00DF2AB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Туапсинский район</w:t>
            </w:r>
          </w:p>
          <w:p w:rsidR="00195573" w:rsidRPr="00DF2ABA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  <w:r w:rsidRPr="00DF2AB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___________</w:t>
            </w:r>
            <w:r w:rsidRPr="00DF2AB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___  № __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____________</w:t>
            </w:r>
          </w:p>
          <w:p w:rsidR="00195573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«</w:t>
            </w: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Об утверждении Порядка предоставления субсидий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 </w:t>
            </w: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муниципальным у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нитарным предприятиям </w:t>
            </w: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муниципального образования Туапсинский район на погашение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кредиторской задолженности при </w:t>
            </w: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процедур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е </w:t>
            </w: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ликвидации </w:t>
            </w:r>
          </w:p>
          <w:p w:rsidR="00195573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в целях сохранения муниципального имущества </w:t>
            </w:r>
          </w:p>
          <w:p w:rsidR="00195573" w:rsidRDefault="00195573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  <w:r w:rsidRPr="0035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муниципального образования Туапсинский район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»</w:t>
            </w:r>
          </w:p>
          <w:p w:rsidR="00F32CD9" w:rsidRDefault="00F32CD9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</w:p>
          <w:p w:rsidR="00F32CD9" w:rsidRDefault="00F32CD9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</w:p>
          <w:p w:rsidR="00934C66" w:rsidRPr="003504AE" w:rsidRDefault="00934C66" w:rsidP="00195573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</w:pPr>
          </w:p>
          <w:p w:rsidR="00195573" w:rsidRDefault="00F32CD9" w:rsidP="00F32C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Проект согласован:</w:t>
            </w:r>
          </w:p>
        </w:tc>
      </w:tr>
      <w:tr w:rsidR="00E702C0" w:rsidRPr="00E702C0" w:rsidTr="00195573">
        <w:trPr>
          <w:trHeight w:val="812"/>
        </w:trPr>
        <w:tc>
          <w:tcPr>
            <w:tcW w:w="5070" w:type="dxa"/>
            <w:vAlign w:val="bottom"/>
          </w:tcPr>
          <w:p w:rsidR="0005628B" w:rsidRPr="00E702C0" w:rsidRDefault="0005628B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Н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ачальник </w:t>
            </w:r>
            <w:r w:rsidR="001955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финансового управления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05628B" w:rsidRPr="00E702C0" w:rsidRDefault="0005628B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702C0" w:rsidRPr="00E702C0" w:rsidRDefault="0005628B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05628B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Ю.Н. Кулакова</w:t>
            </w:r>
          </w:p>
        </w:tc>
      </w:tr>
      <w:tr w:rsidR="00E702C0" w:rsidRPr="00E702C0" w:rsidTr="00195573">
        <w:tc>
          <w:tcPr>
            <w:tcW w:w="5070" w:type="dxa"/>
            <w:vAlign w:val="bottom"/>
          </w:tcPr>
          <w:p w:rsidR="00033030" w:rsidRPr="00E702C0" w:rsidRDefault="0003303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4338F" w:rsidRPr="0004338F" w:rsidTr="00195573">
        <w:tc>
          <w:tcPr>
            <w:tcW w:w="5070" w:type="dxa"/>
            <w:vAlign w:val="bottom"/>
          </w:tcPr>
          <w:p w:rsidR="0004338F" w:rsidRPr="00E702C0" w:rsidRDefault="0004338F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управления по развитию курортов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04338F" w:rsidRPr="00E702C0" w:rsidRDefault="0004338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04338F" w:rsidRPr="00E702C0" w:rsidRDefault="0004338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Доморат</w:t>
            </w:r>
            <w:proofErr w:type="spellEnd"/>
          </w:p>
        </w:tc>
      </w:tr>
      <w:tr w:rsidR="0004338F" w:rsidRPr="0004338F" w:rsidTr="00195573">
        <w:tc>
          <w:tcPr>
            <w:tcW w:w="5070" w:type="dxa"/>
            <w:vAlign w:val="bottom"/>
          </w:tcPr>
          <w:p w:rsidR="0004338F" w:rsidRDefault="0004338F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04338F" w:rsidRPr="00E702C0" w:rsidRDefault="0004338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04338F" w:rsidRDefault="0004338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4338F" w:rsidRPr="0004338F" w:rsidTr="00195573">
        <w:tc>
          <w:tcPr>
            <w:tcW w:w="5070" w:type="dxa"/>
            <w:vAlign w:val="bottom"/>
          </w:tcPr>
          <w:p w:rsidR="0004338F" w:rsidRDefault="0004338F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Исполняющий обязанности начальника управления ЖКХ и ТЭК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04338F" w:rsidRPr="00E702C0" w:rsidRDefault="0004338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04338F" w:rsidRDefault="0004338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А.Н. Якимов</w:t>
            </w:r>
          </w:p>
        </w:tc>
      </w:tr>
      <w:tr w:rsidR="00195573" w:rsidRPr="0004338F" w:rsidTr="00195573">
        <w:tc>
          <w:tcPr>
            <w:tcW w:w="5070" w:type="dxa"/>
            <w:vAlign w:val="bottom"/>
          </w:tcPr>
          <w:p w:rsidR="00195573" w:rsidRDefault="00195573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195573" w:rsidRPr="00E702C0" w:rsidRDefault="00195573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195573" w:rsidRDefault="00195573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4338F" w:rsidRPr="0004338F" w:rsidTr="00195573">
        <w:tc>
          <w:tcPr>
            <w:tcW w:w="5070" w:type="dxa"/>
            <w:vAlign w:val="bottom"/>
          </w:tcPr>
          <w:p w:rsidR="0004338F" w:rsidRDefault="00195573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управления капитального строительства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04338F" w:rsidRPr="00E702C0" w:rsidRDefault="0004338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04338F" w:rsidRDefault="00195573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З.Ю.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Шхалахов</w:t>
            </w:r>
            <w:proofErr w:type="spellEnd"/>
          </w:p>
        </w:tc>
      </w:tr>
      <w:tr w:rsidR="00195573" w:rsidRPr="0004338F" w:rsidTr="00195573">
        <w:tc>
          <w:tcPr>
            <w:tcW w:w="5070" w:type="dxa"/>
            <w:vAlign w:val="bottom"/>
          </w:tcPr>
          <w:p w:rsidR="00195573" w:rsidRDefault="00195573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195573" w:rsidRPr="00E702C0" w:rsidRDefault="00195573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195573" w:rsidRDefault="00195573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202A1" w:rsidRPr="0005628B" w:rsidTr="00195573">
        <w:tc>
          <w:tcPr>
            <w:tcW w:w="5070" w:type="dxa"/>
            <w:vAlign w:val="bottom"/>
          </w:tcPr>
          <w:p w:rsidR="00B202A1" w:rsidRPr="00E702C0" w:rsidRDefault="0005628B" w:rsidP="00195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="001955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правового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B202A1" w:rsidRPr="00E702C0" w:rsidRDefault="00B202A1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B202A1" w:rsidRPr="00E702C0" w:rsidRDefault="0005628B" w:rsidP="000562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В.В. Усенко </w:t>
            </w:r>
          </w:p>
        </w:tc>
      </w:tr>
      <w:tr w:rsidR="00195573" w:rsidRPr="0005628B" w:rsidTr="00195573">
        <w:tc>
          <w:tcPr>
            <w:tcW w:w="5070" w:type="dxa"/>
            <w:vAlign w:val="bottom"/>
          </w:tcPr>
          <w:p w:rsidR="00195573" w:rsidRDefault="00195573" w:rsidP="000562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195573" w:rsidRPr="00E702C0" w:rsidRDefault="00195573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195573" w:rsidRDefault="00195573" w:rsidP="000562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702C0" w:rsidRPr="00E702C0" w:rsidTr="00195573"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район,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управляющий делами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В.Д. </w:t>
            </w:r>
            <w:proofErr w:type="spell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Ананов</w:t>
            </w:r>
            <w:proofErr w:type="spellEnd"/>
          </w:p>
        </w:tc>
      </w:tr>
    </w:tbl>
    <w:p w:rsidR="00E37E2D" w:rsidRDefault="00E37E2D">
      <w:pPr>
        <w:rPr>
          <w:lang w:val="ru-RU"/>
        </w:rPr>
      </w:pPr>
    </w:p>
    <w:p w:rsidR="00EB4572" w:rsidRDefault="00EB4572">
      <w:pPr>
        <w:rPr>
          <w:lang w:val="ru-RU"/>
        </w:rPr>
      </w:pPr>
    </w:p>
    <w:p w:rsidR="0073026F" w:rsidRDefault="00EB4572" w:rsidP="00EB45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</w:p>
    <w:p w:rsidR="0073026F" w:rsidRDefault="0073026F" w:rsidP="00EB45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3026F" w:rsidRDefault="0073026F" w:rsidP="00EB45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2011" w:rsidRPr="009D2011" w:rsidRDefault="0073026F" w:rsidP="0073026F">
      <w:pPr>
        <w:tabs>
          <w:tab w:val="left" w:pos="5529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</w:t>
      </w:r>
      <w:r w:rsidR="005D0015" w:rsidRPr="009D2011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</w:p>
    <w:p w:rsidR="009D2011" w:rsidRPr="009D2011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</w:p>
    <w:p w:rsidR="009D2011" w:rsidRPr="009D2011" w:rsidRDefault="009D2011" w:rsidP="00A25128">
      <w:pPr>
        <w:ind w:left="5529"/>
        <w:rPr>
          <w:rFonts w:ascii="Times New Roman" w:hAnsi="Times New Roman" w:cs="Times New Roman"/>
          <w:sz w:val="28"/>
          <w:szCs w:val="28"/>
          <w:lang w:val="ru-RU"/>
        </w:rPr>
      </w:pPr>
      <w:r w:rsidRPr="009D2011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9D2011" w:rsidRPr="009D2011" w:rsidRDefault="00EB4572" w:rsidP="00A25128">
      <w:pPr>
        <w:ind w:left="552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  <w:r w:rsidR="00A25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011" w:rsidRPr="009D2011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9D2011" w:rsidRPr="009D2011" w:rsidRDefault="009D2011" w:rsidP="00A25128">
      <w:pPr>
        <w:ind w:left="5529"/>
        <w:rPr>
          <w:rFonts w:ascii="Times New Roman" w:hAnsi="Times New Roman" w:cs="Times New Roman"/>
          <w:sz w:val="28"/>
          <w:szCs w:val="28"/>
          <w:lang w:val="ru-RU"/>
        </w:rPr>
      </w:pPr>
      <w:r w:rsidRPr="009D2011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9D2011" w:rsidRPr="00AC624B" w:rsidRDefault="009D2011" w:rsidP="00A25128">
      <w:pPr>
        <w:ind w:left="5529"/>
        <w:rPr>
          <w:rFonts w:ascii="Times New Roman" w:hAnsi="Times New Roman" w:cs="Times New Roman"/>
          <w:sz w:val="28"/>
          <w:szCs w:val="28"/>
          <w:lang w:val="ru-RU"/>
        </w:rPr>
      </w:pPr>
      <w:r w:rsidRPr="00AC624B">
        <w:rPr>
          <w:rFonts w:ascii="Times New Roman" w:hAnsi="Times New Roman" w:cs="Times New Roman"/>
          <w:sz w:val="28"/>
          <w:szCs w:val="28"/>
          <w:lang w:val="ru-RU"/>
        </w:rPr>
        <w:t>Туапсинский район</w:t>
      </w:r>
    </w:p>
    <w:p w:rsidR="009D2011" w:rsidRPr="00AC624B" w:rsidRDefault="009D2011" w:rsidP="00A25128">
      <w:pPr>
        <w:ind w:left="5529"/>
        <w:rPr>
          <w:rFonts w:ascii="Times New Roman" w:hAnsi="Times New Roman" w:cs="Times New Roman"/>
          <w:sz w:val="28"/>
          <w:szCs w:val="28"/>
          <w:lang w:val="ru-RU"/>
        </w:rPr>
      </w:pPr>
      <w:r w:rsidRPr="00AC624B">
        <w:rPr>
          <w:rFonts w:ascii="Times New Roman" w:hAnsi="Times New Roman" w:cs="Times New Roman"/>
          <w:sz w:val="28"/>
          <w:szCs w:val="28"/>
          <w:lang w:val="ru-RU"/>
        </w:rPr>
        <w:t>от _______________ № ______</w:t>
      </w:r>
    </w:p>
    <w:p w:rsidR="000F3BC7" w:rsidRDefault="000F3BC7" w:rsidP="00A25128">
      <w:pPr>
        <w:tabs>
          <w:tab w:val="left" w:pos="3540"/>
        </w:tabs>
        <w:ind w:left="552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7047E" w:rsidRDefault="0087047E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1D1F" w:rsidRDefault="00B51D1F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D0015" w:rsidRDefault="00033030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9E1EE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ОРЯДОК</w:t>
      </w:r>
    </w:p>
    <w:p w:rsidR="00DC5786" w:rsidRPr="009E1EE4" w:rsidRDefault="009E1EE4" w:rsidP="00DC5786">
      <w:pPr>
        <w:tabs>
          <w:tab w:val="left" w:pos="3540"/>
        </w:tabs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9E1EE4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предоставления субсидий муниципальным унитарным предприятиям муниципального образования Туапсинский район </w:t>
      </w:r>
      <w:r w:rsidR="000C49D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на погашение 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кредиторской </w:t>
      </w:r>
      <w:r w:rsidR="000C49DC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задолженности 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при </w:t>
      </w:r>
      <w:r w:rsidRPr="009E1EE4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процедур</w:t>
      </w:r>
      <w:r w:rsidR="003D22B2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е</w:t>
      </w:r>
      <w:r w:rsidRPr="009E1EE4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ликвидации </w:t>
      </w:r>
    </w:p>
    <w:p w:rsidR="000D4A48" w:rsidRDefault="009E1EE4" w:rsidP="00EC618E">
      <w:pPr>
        <w:tabs>
          <w:tab w:val="left" w:pos="3540"/>
        </w:tabs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9E1EE4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в целях сохранения муниципального имущества </w:t>
      </w:r>
    </w:p>
    <w:p w:rsidR="009E1EE4" w:rsidRPr="00EC618E" w:rsidRDefault="009E1EE4" w:rsidP="00EC618E">
      <w:pPr>
        <w:tabs>
          <w:tab w:val="left" w:pos="3540"/>
        </w:tabs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9E1EE4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муниципального образования Туапсинский район</w:t>
      </w:r>
    </w:p>
    <w:p w:rsidR="001558FD" w:rsidRDefault="001558FD" w:rsidP="00FC58BF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7047E" w:rsidRDefault="0087047E" w:rsidP="00FC58BF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33030" w:rsidRPr="00FC58BF" w:rsidRDefault="00FC58BF" w:rsidP="00FC58BF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58B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</w:t>
      </w:r>
      <w:r w:rsidR="00033030" w:rsidRPr="00FC58BF">
        <w:rPr>
          <w:rFonts w:ascii="Times New Roman" w:hAnsi="Times New Roman" w:cs="Times New Roman"/>
          <w:bCs/>
          <w:sz w:val="28"/>
          <w:szCs w:val="28"/>
          <w:lang w:val="ru-RU"/>
        </w:rPr>
        <w:t>Общие положения</w:t>
      </w:r>
    </w:p>
    <w:p w:rsidR="009D2011" w:rsidRPr="008B6C5B" w:rsidRDefault="009D2011" w:rsidP="008B6C5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2011" w:rsidRPr="001B538C" w:rsidRDefault="001B538C" w:rsidP="00DE3E5A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38C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C49D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0C49DC">
        <w:rPr>
          <w:rFonts w:ascii="Times New Roman" w:hAnsi="Times New Roman" w:cs="Times New Roman"/>
          <w:sz w:val="28"/>
          <w:szCs w:val="28"/>
          <w:lang w:val="ru-RU"/>
        </w:rPr>
        <w:t xml:space="preserve">Порядок предоставления субсидий муниципальным унитарным предприятиям муниципального образования Туапсинский район 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 xml:space="preserve">на погашение 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 xml:space="preserve">кредиторской 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 xml:space="preserve">задолженности 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0C49DC">
        <w:rPr>
          <w:rFonts w:ascii="Times New Roman" w:hAnsi="Times New Roman" w:cs="Times New Roman"/>
          <w:sz w:val="28"/>
          <w:szCs w:val="28"/>
          <w:lang w:val="ru-RU"/>
        </w:rPr>
        <w:t xml:space="preserve"> процедур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C49DC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</w:t>
      </w:r>
      <w:r w:rsidR="00EC618E">
        <w:rPr>
          <w:rFonts w:ascii="Times New Roman" w:hAnsi="Times New Roman" w:cs="Times New Roman"/>
          <w:sz w:val="28"/>
          <w:szCs w:val="28"/>
          <w:lang w:val="ru-RU"/>
        </w:rPr>
        <w:t>в целях сохранения муниципального имущества муниципального образования Туапсинский район (далее - Порядок)</w:t>
      </w:r>
      <w:r w:rsidR="000C4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18E">
        <w:rPr>
          <w:rFonts w:ascii="Times New Roman" w:hAnsi="Times New Roman" w:cs="Times New Roman"/>
          <w:sz w:val="28"/>
          <w:szCs w:val="28"/>
          <w:lang w:val="ru-RU"/>
        </w:rPr>
        <w:t>разработан в соответствии со статьей 78 Бюджетного кодекса Российской Федерации, статьей 62 Гражданского кодек</w:t>
      </w:r>
      <w:r w:rsidR="008A1633">
        <w:rPr>
          <w:rFonts w:ascii="Times New Roman" w:hAnsi="Times New Roman" w:cs="Times New Roman"/>
          <w:sz w:val="28"/>
          <w:szCs w:val="28"/>
          <w:lang w:val="ru-RU"/>
        </w:rPr>
        <w:t>са Российской Федерации, стать</w:t>
      </w:r>
      <w:r w:rsidR="00181C6F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EC618E"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 w:rsidR="008A16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18E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26 октября 2002 г. № 127-ФЗ «О несостоятельности (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>банкротстве</w:t>
      </w:r>
      <w:r w:rsidR="00EC618E">
        <w:rPr>
          <w:rFonts w:ascii="Times New Roman" w:hAnsi="Times New Roman" w:cs="Times New Roman"/>
          <w:sz w:val="28"/>
          <w:szCs w:val="28"/>
          <w:lang w:val="ru-RU"/>
        </w:rPr>
        <w:t>)»</w:t>
      </w:r>
      <w:r w:rsidR="004D5E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правила, объем</w:t>
      </w:r>
      <w:proofErr w:type="gramEnd"/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, условия и механизм предоставления субсидий муниципальным унитарным предприятиям муниципального образования Туапсинский район  (далее 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 МУП</w:t>
      </w:r>
      <w:r w:rsidR="000D643D">
        <w:rPr>
          <w:rFonts w:ascii="Times New Roman" w:hAnsi="Times New Roman" w:cs="Times New Roman"/>
          <w:sz w:val="28"/>
          <w:szCs w:val="28"/>
          <w:lang w:val="ru-RU"/>
        </w:rPr>
        <w:t xml:space="preserve"> Туапсинского района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F7F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F7F13" w:rsidRPr="00B70497">
        <w:rPr>
          <w:rFonts w:ascii="Times New Roman" w:hAnsi="Times New Roman" w:cs="Times New Roman"/>
          <w:sz w:val="28"/>
          <w:szCs w:val="28"/>
          <w:lang w:val="ru-RU"/>
        </w:rPr>
        <w:t>учредителем которых является администрация муниципального образования Туапсинский район</w:t>
      </w:r>
      <w:r w:rsidR="004D5E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26BDF" w:rsidRPr="008F7F1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на погашение 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 xml:space="preserve">кредиторской 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>задолженности</w:t>
      </w:r>
      <w:r w:rsidR="00F26BDF" w:rsidRPr="00F26B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>процедур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в целях сохранения муниципального имущества муниципального образования Туапсинск</w:t>
      </w:r>
      <w:r w:rsidR="008A1633">
        <w:rPr>
          <w:rFonts w:ascii="Times New Roman" w:hAnsi="Times New Roman" w:cs="Times New Roman"/>
          <w:sz w:val="28"/>
          <w:szCs w:val="28"/>
          <w:lang w:val="ru-RU"/>
        </w:rPr>
        <w:t xml:space="preserve">ий район (далее – Субсидии). </w:t>
      </w:r>
    </w:p>
    <w:p w:rsidR="001B538C" w:rsidRDefault="001B538C" w:rsidP="00DE3E5A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Целью предоставления Субсидии является 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>финансовое обеспечение затрат МУП</w:t>
      </w:r>
      <w:r w:rsidR="000D643D">
        <w:rPr>
          <w:rFonts w:ascii="Times New Roman" w:hAnsi="Times New Roman" w:cs="Times New Roman"/>
          <w:sz w:val="28"/>
          <w:szCs w:val="28"/>
          <w:lang w:val="ru-RU"/>
        </w:rPr>
        <w:t xml:space="preserve"> Туапсинского района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погашение образовавшейся 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 xml:space="preserve">кредиторской 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задолженности 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 xml:space="preserve">по налогам, сборам, иным обязательным платежам и денежным обязательствам 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>процедур</w:t>
      </w:r>
      <w:r w:rsidR="003D22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77C87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в целях сохранения муниципального имущества муниципального образования Туапсинский район.</w:t>
      </w:r>
      <w:r w:rsidR="00F26B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322A" w:rsidRDefault="00605D98" w:rsidP="00DE3E5A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Субсидии предоставляются МУП </w:t>
      </w:r>
      <w:r w:rsidR="000D643D" w:rsidRPr="00911067">
        <w:rPr>
          <w:rFonts w:ascii="Times New Roman" w:hAnsi="Times New Roman" w:cs="Times New Roman"/>
          <w:sz w:val="28"/>
          <w:szCs w:val="28"/>
          <w:lang w:val="ru-RU"/>
        </w:rPr>
        <w:t>Туапсинского района</w:t>
      </w:r>
      <w:r w:rsidR="004D5E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D643D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>находящимся</w:t>
      </w:r>
      <w:proofErr w:type="gramEnd"/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в стадии ликвидации, 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имеющим </w:t>
      </w:r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>задолженност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>ь,</w:t>
      </w:r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>отсутстви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денежных средств и имущества 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>у МУП</w:t>
      </w:r>
      <w:r w:rsidR="000D643D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Туапсинского района</w:t>
      </w:r>
      <w:r w:rsidR="00B70497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на погашение </w:t>
      </w:r>
      <w:r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образовавшейся </w:t>
      </w:r>
      <w:r w:rsidR="0087322A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задолженности. </w:t>
      </w:r>
    </w:p>
    <w:p w:rsidR="00C60E4C" w:rsidRPr="00146B56" w:rsidRDefault="00C60E4C" w:rsidP="00C60E4C">
      <w:pPr>
        <w:pStyle w:val="ConsPlusNormal"/>
        <w:ind w:right="-1" w:firstLine="709"/>
        <w:jc w:val="both"/>
      </w:pPr>
      <w:r>
        <w:t>1.4</w:t>
      </w:r>
      <w:r w:rsidRPr="00146B56">
        <w:t>. Для целей настоящего Порядка используются следующие основные понятия:</w:t>
      </w:r>
    </w:p>
    <w:p w:rsidR="00C60E4C" w:rsidRPr="00F42DBE" w:rsidRDefault="00C60E4C" w:rsidP="00C60E4C">
      <w:pPr>
        <w:pStyle w:val="ConsPlusNormal"/>
        <w:ind w:right="-1" w:firstLine="709"/>
        <w:jc w:val="both"/>
      </w:pPr>
      <w:r>
        <w:lastRenderedPageBreak/>
        <w:t xml:space="preserve">уполномоченный орган - </w:t>
      </w:r>
      <w:r w:rsidRPr="00F42DBE">
        <w:t>отраслевой орган администрации муниципального образования Туапсинский район, курирующий деятельность муниципального унитарного предприятия Туапсинского района (далее – Уполномоченный орган);</w:t>
      </w:r>
    </w:p>
    <w:p w:rsidR="00C60E4C" w:rsidRPr="00B227AE" w:rsidRDefault="00C60E4C" w:rsidP="00C60E4C">
      <w:pPr>
        <w:pStyle w:val="ConsPlusNormal"/>
        <w:ind w:right="-1" w:firstLine="709"/>
        <w:jc w:val="both"/>
      </w:pPr>
      <w:r w:rsidRPr="00146B56">
        <w:t>лица, имеющие право на получение Субсидии, - муниципальные унитарные предприятия муниципального образования Туапсинский район, соответствующие требованиям настоящего Порядка (далее - получатель Субсидии);</w:t>
      </w:r>
    </w:p>
    <w:p w:rsidR="00C60E4C" w:rsidRPr="00F42DBE" w:rsidRDefault="00C60E4C" w:rsidP="00C60E4C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FF0000"/>
          <w:sz w:val="36"/>
          <w:szCs w:val="28"/>
          <w:lang w:val="ru-RU"/>
        </w:rPr>
      </w:pPr>
      <w:r w:rsidRPr="00F42DBE">
        <w:rPr>
          <w:rFonts w:ascii="Times New Roman" w:hAnsi="Times New Roman" w:cs="Times New Roman"/>
          <w:sz w:val="28"/>
          <w:szCs w:val="28"/>
          <w:lang w:val="ru-RU"/>
        </w:rPr>
        <w:t>главный распорядитель бюджетных средств, предоставивший Субсидию -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42DB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Туапсинский район или отраслевой орган, курирующий </w:t>
      </w:r>
      <w:r w:rsidRPr="00F42DBE">
        <w:rPr>
          <w:rFonts w:ascii="Times New Roman" w:hAnsi="Times New Roman" w:cs="Times New Roman"/>
          <w:sz w:val="28"/>
          <w:lang w:val="ru-RU"/>
        </w:rPr>
        <w:t>деятельность муниципального унитарного предприятия Туапсинского района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F42DBE">
        <w:rPr>
          <w:sz w:val="28"/>
          <w:lang w:val="ru-RU"/>
        </w:rPr>
        <w:t xml:space="preserve"> </w:t>
      </w:r>
      <w:r w:rsidRPr="00F42DBE">
        <w:rPr>
          <w:rFonts w:ascii="Times New Roman" w:hAnsi="Times New Roman" w:cs="Times New Roman"/>
          <w:sz w:val="28"/>
          <w:szCs w:val="28"/>
          <w:lang w:val="ru-RU"/>
        </w:rPr>
        <w:t>указанный в ведомственной структуре расходов местного бюджета – распределении бюджетных ассигнований, предусмотренном решением о местном бюджете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42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BE">
        <w:rPr>
          <w:rFonts w:ascii="Times New Roman" w:hAnsi="Times New Roman" w:cs="Times New Roman"/>
          <w:sz w:val="28"/>
          <w:lang w:val="ru-RU"/>
        </w:rPr>
        <w:t>(далее - ГРБС).</w:t>
      </w:r>
    </w:p>
    <w:p w:rsidR="00C60E4C" w:rsidRPr="00146B56" w:rsidRDefault="00C60E4C" w:rsidP="00C60E4C">
      <w:pPr>
        <w:pStyle w:val="ConsPlusNormal"/>
        <w:ind w:right="-1" w:firstLine="709"/>
        <w:jc w:val="both"/>
      </w:pPr>
      <w:r w:rsidRPr="00146B56">
        <w:t xml:space="preserve">Понятия </w:t>
      </w:r>
      <w:r>
        <w:t>«денежное обязательство», «обязательные платежи», «кредиторы»</w:t>
      </w:r>
      <w:r w:rsidRPr="00146B56">
        <w:t xml:space="preserve"> используются в значении, указанном в Федеральном </w:t>
      </w:r>
      <w:hyperlink r:id="rId10" w:history="1">
        <w:r w:rsidRPr="00146B56">
          <w:t>законе</w:t>
        </w:r>
      </w:hyperlink>
      <w:r w:rsidRPr="00146B56">
        <w:t xml:space="preserve"> от </w:t>
      </w:r>
      <w:r>
        <w:t xml:space="preserve">             </w:t>
      </w:r>
      <w:r w:rsidRPr="00146B56">
        <w:t>26</w:t>
      </w:r>
      <w:r>
        <w:t xml:space="preserve"> октября </w:t>
      </w:r>
      <w:r w:rsidRPr="00146B56">
        <w:t xml:space="preserve">2002 </w:t>
      </w:r>
      <w:r>
        <w:t>г. №</w:t>
      </w:r>
      <w:r w:rsidRPr="00146B56">
        <w:t xml:space="preserve"> 127-ФЗ </w:t>
      </w:r>
      <w:r>
        <w:t>«</w:t>
      </w:r>
      <w:r w:rsidRPr="00146B56">
        <w:t xml:space="preserve">О </w:t>
      </w:r>
      <w:r>
        <w:t>несостоятельности (банкротстве)»</w:t>
      </w:r>
      <w:r w:rsidRPr="00146B56">
        <w:t>.</w:t>
      </w:r>
    </w:p>
    <w:p w:rsidR="00C60E4C" w:rsidRPr="0093384A" w:rsidRDefault="00C60E4C" w:rsidP="00C60E4C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1.5</w:t>
      </w:r>
      <w:r w:rsidRPr="0093384A">
        <w:rPr>
          <w:rFonts w:ascii="Times New Roman" w:hAnsi="Times New Roman" w:cs="Times New Roman"/>
          <w:sz w:val="28"/>
          <w:lang w:val="ru-RU"/>
        </w:rPr>
        <w:t xml:space="preserve">. </w:t>
      </w:r>
      <w:r w:rsidRPr="0093384A">
        <w:rPr>
          <w:rFonts w:ascii="Times New Roman" w:hAnsi="Times New Roman" w:cs="Times New Roman"/>
          <w:sz w:val="28"/>
          <w:szCs w:val="28"/>
          <w:lang w:val="ru-RU"/>
        </w:rPr>
        <w:t xml:space="preserve">Субсидии предоставляются без проведения отбора получателей субсидий </w:t>
      </w:r>
      <w:r w:rsidRPr="0093384A">
        <w:rPr>
          <w:rFonts w:ascii="Times New Roman" w:hAnsi="Times New Roman" w:cs="Times New Roman"/>
          <w:lang w:val="ru-RU"/>
        </w:rPr>
        <w:t xml:space="preserve"> </w:t>
      </w:r>
      <w:r w:rsidRPr="0093384A">
        <w:rPr>
          <w:rFonts w:ascii="Times New Roman" w:hAnsi="Times New Roman" w:cs="Times New Roman"/>
          <w:sz w:val="28"/>
          <w:lang w:val="ru-RU"/>
        </w:rPr>
        <w:t>исходя из совокупности следующих критериев:</w:t>
      </w:r>
    </w:p>
    <w:p w:rsidR="00C60E4C" w:rsidRPr="0093384A" w:rsidRDefault="00C60E4C" w:rsidP="00C60E4C">
      <w:pPr>
        <w:pStyle w:val="ConsPlusNormal"/>
        <w:ind w:right="-1" w:firstLine="709"/>
        <w:jc w:val="both"/>
      </w:pPr>
      <w:r w:rsidRPr="0093384A">
        <w:t xml:space="preserve">наличие признаков банкротства, установленных </w:t>
      </w:r>
      <w:hyperlink r:id="rId11" w:history="1">
        <w:r w:rsidRPr="0093384A">
          <w:t>пунктом 2 статьи 3</w:t>
        </w:r>
      </w:hyperlink>
      <w:r w:rsidRPr="0093384A">
        <w:t xml:space="preserve"> Федерального закона от 26</w:t>
      </w:r>
      <w:r>
        <w:t xml:space="preserve"> октября </w:t>
      </w:r>
      <w:r w:rsidRPr="0093384A">
        <w:t xml:space="preserve">2002 </w:t>
      </w:r>
      <w:r>
        <w:t>г. № 127-ФЗ «</w:t>
      </w:r>
      <w:r w:rsidRPr="0093384A">
        <w:t xml:space="preserve">О </w:t>
      </w:r>
      <w:r>
        <w:t>несостоятельности (банкротстве)»</w:t>
      </w:r>
      <w:r w:rsidRPr="0093384A">
        <w:t>;</w:t>
      </w:r>
    </w:p>
    <w:p w:rsidR="00C60E4C" w:rsidRPr="00A47E5A" w:rsidRDefault="00C60E4C" w:rsidP="00C60E4C">
      <w:pPr>
        <w:pStyle w:val="ConsPlusNormal"/>
        <w:ind w:right="-1" w:firstLine="709"/>
        <w:jc w:val="both"/>
      </w:pPr>
      <w:r>
        <w:rPr>
          <w:szCs w:val="28"/>
        </w:rPr>
        <w:t>совокупные неисполненные денежные обязательства и (или) неисполненная обязанность по уплате обязательных платежей в бюджеты различных уровней и во внебюджетные фонды составляют не более десяти миллионов рублей</w:t>
      </w:r>
      <w:r w:rsidRPr="00146B56">
        <w:t>.</w:t>
      </w:r>
    </w:p>
    <w:p w:rsidR="00B51D1F" w:rsidRDefault="00B51D1F" w:rsidP="00C60E4C">
      <w:pPr>
        <w:ind w:right="-1"/>
        <w:rPr>
          <w:rFonts w:ascii="Times New Roman" w:hAnsi="Times New Roman" w:cs="Times New Roman"/>
          <w:sz w:val="28"/>
          <w:lang w:val="ru-RU"/>
        </w:rPr>
      </w:pPr>
    </w:p>
    <w:p w:rsidR="00360F46" w:rsidRPr="00911067" w:rsidRDefault="00940512" w:rsidP="00DE3E5A">
      <w:pPr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2. У</w:t>
      </w:r>
      <w:r w:rsidR="00360F46" w:rsidRPr="00911067">
        <w:rPr>
          <w:rFonts w:ascii="Times New Roman" w:hAnsi="Times New Roman" w:cs="Times New Roman"/>
          <w:sz w:val="28"/>
          <w:lang w:val="ru-RU"/>
        </w:rPr>
        <w:t xml:space="preserve">словия </w:t>
      </w:r>
      <w:r w:rsidR="0087322A" w:rsidRPr="00911067">
        <w:rPr>
          <w:rFonts w:ascii="Times New Roman" w:hAnsi="Times New Roman" w:cs="Times New Roman"/>
          <w:sz w:val="28"/>
          <w:lang w:val="ru-RU"/>
        </w:rPr>
        <w:t>и порядок предоставления субсидий</w:t>
      </w:r>
    </w:p>
    <w:p w:rsidR="00FC58BF" w:rsidRPr="00911067" w:rsidRDefault="00FC58BF" w:rsidP="00DE3E5A">
      <w:pPr>
        <w:ind w:right="-1"/>
        <w:jc w:val="center"/>
        <w:rPr>
          <w:rFonts w:ascii="Times New Roman" w:hAnsi="Times New Roman" w:cs="Times New Roman"/>
          <w:sz w:val="28"/>
          <w:lang w:val="ru-RU"/>
        </w:rPr>
      </w:pPr>
    </w:p>
    <w:p w:rsidR="00AD7063" w:rsidRPr="00911067" w:rsidRDefault="00940512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2.1. </w:t>
      </w:r>
      <w:r w:rsidR="00AD7063" w:rsidRPr="00911067">
        <w:rPr>
          <w:rFonts w:ascii="Times New Roman" w:hAnsi="Times New Roman" w:cs="Times New Roman"/>
          <w:sz w:val="28"/>
          <w:lang w:val="ru-RU"/>
        </w:rPr>
        <w:t xml:space="preserve">Субсидии предоставляются в </w:t>
      </w:r>
      <w:r w:rsidR="00B70497" w:rsidRPr="00911067">
        <w:rPr>
          <w:rFonts w:ascii="Times New Roman" w:hAnsi="Times New Roman" w:cs="Times New Roman"/>
          <w:sz w:val="28"/>
          <w:lang w:val="ru-RU"/>
        </w:rPr>
        <w:t>пределах</w:t>
      </w:r>
      <w:r w:rsidR="00AD7063" w:rsidRPr="00911067">
        <w:rPr>
          <w:rFonts w:ascii="Times New Roman" w:hAnsi="Times New Roman" w:cs="Times New Roman"/>
          <w:sz w:val="28"/>
          <w:lang w:val="ru-RU"/>
        </w:rPr>
        <w:t xml:space="preserve"> бюджетных ассигнований, </w:t>
      </w:r>
      <w:r w:rsidR="006B3DC7" w:rsidRPr="00911067">
        <w:rPr>
          <w:rFonts w:ascii="Times New Roman" w:hAnsi="Times New Roman" w:cs="Times New Roman"/>
          <w:sz w:val="28"/>
          <w:lang w:val="ru-RU"/>
        </w:rPr>
        <w:t xml:space="preserve">и </w:t>
      </w:r>
      <w:r w:rsidR="006B3DC7">
        <w:rPr>
          <w:rFonts w:ascii="Times New Roman" w:hAnsi="Times New Roman" w:cs="Times New Roman"/>
          <w:sz w:val="28"/>
          <w:lang w:val="ru-RU"/>
        </w:rPr>
        <w:t>лимитов бюджетных обязательств,</w:t>
      </w:r>
      <w:r w:rsidR="006B3DC7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AD7063" w:rsidRPr="00911067">
        <w:rPr>
          <w:rFonts w:ascii="Times New Roman" w:hAnsi="Times New Roman" w:cs="Times New Roman"/>
          <w:sz w:val="28"/>
          <w:lang w:val="ru-RU"/>
        </w:rPr>
        <w:t xml:space="preserve">предусмотренных в бюджете муниципального образования Туапсинский район </w:t>
      </w:r>
      <w:r w:rsidR="00150A91" w:rsidRPr="00911067">
        <w:rPr>
          <w:rFonts w:ascii="Times New Roman" w:hAnsi="Times New Roman" w:cs="Times New Roman"/>
          <w:sz w:val="28"/>
          <w:lang w:val="ru-RU"/>
        </w:rPr>
        <w:t xml:space="preserve">на </w:t>
      </w:r>
      <w:r w:rsidR="00AD7063" w:rsidRPr="00911067">
        <w:rPr>
          <w:rFonts w:ascii="Times New Roman" w:hAnsi="Times New Roman" w:cs="Times New Roman"/>
          <w:sz w:val="28"/>
          <w:lang w:val="ru-RU"/>
        </w:rPr>
        <w:t>соответствующий ф</w:t>
      </w:r>
      <w:r w:rsidR="00A70EC0" w:rsidRPr="00911067">
        <w:rPr>
          <w:rFonts w:ascii="Times New Roman" w:hAnsi="Times New Roman" w:cs="Times New Roman"/>
          <w:sz w:val="28"/>
          <w:lang w:val="ru-RU"/>
        </w:rPr>
        <w:t>инансовый год и плановый период</w:t>
      </w:r>
      <w:r w:rsidR="004D5EF0">
        <w:rPr>
          <w:rFonts w:ascii="Times New Roman" w:hAnsi="Times New Roman" w:cs="Times New Roman"/>
          <w:sz w:val="28"/>
          <w:lang w:val="ru-RU"/>
        </w:rPr>
        <w:t>,</w:t>
      </w:r>
      <w:r w:rsidR="00C264B3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B51D1F">
        <w:rPr>
          <w:rFonts w:ascii="Times New Roman" w:hAnsi="Times New Roman" w:cs="Times New Roman"/>
          <w:sz w:val="28"/>
          <w:lang w:val="ru-RU"/>
        </w:rPr>
        <w:t>на основании р</w:t>
      </w:r>
      <w:r w:rsidR="00C264B3" w:rsidRPr="00911067">
        <w:rPr>
          <w:rFonts w:ascii="Times New Roman" w:hAnsi="Times New Roman" w:cs="Times New Roman"/>
          <w:sz w:val="28"/>
          <w:lang w:val="ru-RU"/>
        </w:rPr>
        <w:t>ешения</w:t>
      </w:r>
      <w:r w:rsidR="004D5EF0">
        <w:rPr>
          <w:rFonts w:ascii="Times New Roman" w:hAnsi="Times New Roman" w:cs="Times New Roman"/>
          <w:sz w:val="28"/>
          <w:lang w:val="ru-RU"/>
        </w:rPr>
        <w:t xml:space="preserve"> Совета</w:t>
      </w:r>
      <w:r w:rsidR="00C264B3" w:rsidRPr="00911067">
        <w:rPr>
          <w:rFonts w:ascii="Times New Roman" w:hAnsi="Times New Roman" w:cs="Times New Roman"/>
          <w:sz w:val="28"/>
          <w:lang w:val="ru-RU"/>
        </w:rPr>
        <w:t xml:space="preserve"> муниципального образования Туапсинский район. </w:t>
      </w:r>
    </w:p>
    <w:p w:rsidR="00ED089E" w:rsidRPr="00911067" w:rsidRDefault="00AD7063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Размер Субсидии определяется согласно реестру требований кредиторов и смете расходов, возникших в процессе ликвидации </w:t>
      </w:r>
      <w:r w:rsidR="004D5EF0">
        <w:rPr>
          <w:rFonts w:ascii="Times New Roman" w:hAnsi="Times New Roman" w:cs="Times New Roman"/>
          <w:sz w:val="28"/>
          <w:lang w:val="ru-RU"/>
        </w:rPr>
        <w:t xml:space="preserve">МУП Туапсинского района 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на дату подачи заявки. </w:t>
      </w:r>
    </w:p>
    <w:p w:rsidR="00AD7063" w:rsidRPr="00911067" w:rsidRDefault="004D5EF0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2.2. Для предоставления Субсидии</w:t>
      </w:r>
      <w:r w:rsidR="00AD7063" w:rsidRPr="00911067">
        <w:rPr>
          <w:rFonts w:ascii="Times New Roman" w:hAnsi="Times New Roman" w:cs="Times New Roman"/>
          <w:sz w:val="28"/>
          <w:lang w:val="ru-RU"/>
        </w:rPr>
        <w:t xml:space="preserve"> председатель ликвидационной комиссии </w:t>
      </w:r>
      <w:r w:rsidR="00C264B3" w:rsidRPr="00911067">
        <w:rPr>
          <w:rFonts w:ascii="Times New Roman" w:hAnsi="Times New Roman" w:cs="Times New Roman"/>
          <w:sz w:val="28"/>
          <w:lang w:val="ru-RU"/>
        </w:rPr>
        <w:t>МУП</w:t>
      </w:r>
      <w:r w:rsidR="000D643D" w:rsidRPr="00911067">
        <w:rPr>
          <w:rFonts w:ascii="Times New Roman" w:hAnsi="Times New Roman" w:cs="Times New Roman"/>
          <w:sz w:val="28"/>
          <w:lang w:val="ru-RU"/>
        </w:rPr>
        <w:t xml:space="preserve"> Туапсинского района</w:t>
      </w:r>
      <w:r w:rsidR="00C264B3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AD7063" w:rsidRPr="00911067">
        <w:rPr>
          <w:rFonts w:ascii="Times New Roman" w:hAnsi="Times New Roman" w:cs="Times New Roman"/>
          <w:sz w:val="28"/>
          <w:lang w:val="ru-RU"/>
        </w:rPr>
        <w:t>представляет в</w:t>
      </w:r>
      <w:r w:rsidR="00143A91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603026" w:rsidRPr="00911067">
        <w:rPr>
          <w:rFonts w:ascii="Times New Roman" w:hAnsi="Times New Roman" w:cs="Times New Roman"/>
          <w:sz w:val="28"/>
          <w:lang w:val="ru-RU"/>
        </w:rPr>
        <w:t xml:space="preserve">отраслевой орган администрации муниципального образования Туапсинский район, курирующий деятельность муниципального унитарного предприятия Туапсинского района (далее – </w:t>
      </w:r>
      <w:r w:rsidR="00F77266" w:rsidRPr="00911067">
        <w:rPr>
          <w:rFonts w:ascii="Times New Roman" w:hAnsi="Times New Roman" w:cs="Times New Roman"/>
          <w:sz w:val="28"/>
          <w:lang w:val="ru-RU"/>
        </w:rPr>
        <w:t xml:space="preserve">Уполномоченный </w:t>
      </w:r>
      <w:r w:rsidR="00603026" w:rsidRPr="00911067">
        <w:rPr>
          <w:rFonts w:ascii="Times New Roman" w:hAnsi="Times New Roman" w:cs="Times New Roman"/>
          <w:sz w:val="28"/>
          <w:lang w:val="ru-RU"/>
        </w:rPr>
        <w:t>орган)</w:t>
      </w:r>
      <w:r w:rsidR="0011326A">
        <w:rPr>
          <w:rFonts w:ascii="Times New Roman" w:hAnsi="Times New Roman" w:cs="Times New Roman"/>
          <w:sz w:val="28"/>
          <w:lang w:val="ru-RU"/>
        </w:rPr>
        <w:t>,</w:t>
      </w:r>
      <w:r w:rsidR="00603026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AD7063" w:rsidRPr="00911067">
        <w:rPr>
          <w:rFonts w:ascii="Times New Roman" w:hAnsi="Times New Roman" w:cs="Times New Roman"/>
          <w:sz w:val="28"/>
          <w:lang w:val="ru-RU"/>
        </w:rPr>
        <w:t>следующие документы:</w:t>
      </w:r>
    </w:p>
    <w:p w:rsidR="00AD7063" w:rsidRPr="00911067" w:rsidRDefault="00967288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заявку на предоставление Субсидии из бюджета муниципального образования Туапсинский район </w:t>
      </w:r>
      <w:r w:rsidR="004D5EF0">
        <w:rPr>
          <w:rFonts w:ascii="Times New Roman" w:hAnsi="Times New Roman" w:cs="Times New Roman"/>
          <w:sz w:val="28"/>
          <w:lang w:val="ru-RU"/>
        </w:rPr>
        <w:t>МУП Туапсинского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райо</w:t>
      </w:r>
      <w:r w:rsidR="004D5EF0">
        <w:rPr>
          <w:rFonts w:ascii="Times New Roman" w:hAnsi="Times New Roman" w:cs="Times New Roman"/>
          <w:sz w:val="28"/>
          <w:lang w:val="ru-RU"/>
        </w:rPr>
        <w:t>на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на погашение </w:t>
      </w:r>
      <w:r w:rsidR="00A81BED" w:rsidRPr="00911067">
        <w:rPr>
          <w:rFonts w:ascii="Times New Roman" w:hAnsi="Times New Roman" w:cs="Times New Roman"/>
          <w:sz w:val="28"/>
          <w:lang w:val="ru-RU"/>
        </w:rPr>
        <w:t>кредиторской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задолженности </w:t>
      </w:r>
      <w:r w:rsidR="00A81BED" w:rsidRPr="00911067">
        <w:rPr>
          <w:rFonts w:ascii="Times New Roman" w:hAnsi="Times New Roman" w:cs="Times New Roman"/>
          <w:sz w:val="28"/>
          <w:lang w:val="ru-RU"/>
        </w:rPr>
        <w:t xml:space="preserve">при процедуре ликвидации 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(приложение </w:t>
      </w:r>
      <w:r w:rsidR="001B3442" w:rsidRPr="00911067">
        <w:rPr>
          <w:rFonts w:ascii="Times New Roman" w:hAnsi="Times New Roman" w:cs="Times New Roman"/>
          <w:sz w:val="28"/>
          <w:lang w:val="ru-RU"/>
        </w:rPr>
        <w:t xml:space="preserve">к </w:t>
      </w:r>
      <w:r w:rsidR="001B3442" w:rsidRPr="00911067">
        <w:rPr>
          <w:rFonts w:ascii="Times New Roman" w:hAnsi="Times New Roman" w:cs="Times New Roman"/>
          <w:sz w:val="28"/>
          <w:lang w:val="ru-RU"/>
        </w:rPr>
        <w:lastRenderedPageBreak/>
        <w:t>Порядку</w:t>
      </w:r>
      <w:r w:rsidRPr="00911067">
        <w:rPr>
          <w:rFonts w:ascii="Times New Roman" w:hAnsi="Times New Roman" w:cs="Times New Roman"/>
          <w:sz w:val="28"/>
          <w:lang w:val="ru-RU"/>
        </w:rPr>
        <w:t>);</w:t>
      </w:r>
    </w:p>
    <w:p w:rsidR="00967288" w:rsidRPr="00911067" w:rsidRDefault="00967288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копию выписки из ЕГР</w:t>
      </w:r>
      <w:r w:rsidR="00150A91" w:rsidRPr="00911067">
        <w:rPr>
          <w:rFonts w:ascii="Times New Roman" w:hAnsi="Times New Roman" w:cs="Times New Roman"/>
          <w:sz w:val="28"/>
          <w:lang w:val="ru-RU"/>
        </w:rPr>
        <w:t>Ю</w:t>
      </w:r>
      <w:r w:rsidRPr="00911067">
        <w:rPr>
          <w:rFonts w:ascii="Times New Roman" w:hAnsi="Times New Roman" w:cs="Times New Roman"/>
          <w:sz w:val="28"/>
          <w:lang w:val="ru-RU"/>
        </w:rPr>
        <w:t>Л</w:t>
      </w:r>
      <w:r w:rsidR="00150A91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Pr="00911067">
        <w:rPr>
          <w:rFonts w:ascii="Times New Roman" w:hAnsi="Times New Roman" w:cs="Times New Roman"/>
          <w:sz w:val="28"/>
          <w:lang w:val="ru-RU"/>
        </w:rPr>
        <w:t>с отметкой о нахождении МУП Туапсинского района в процессе ликвидации;</w:t>
      </w:r>
    </w:p>
    <w:p w:rsidR="00967288" w:rsidRPr="00911067" w:rsidRDefault="00967288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промежуточный ликвидационный баланс;</w:t>
      </w:r>
    </w:p>
    <w:p w:rsidR="00967288" w:rsidRPr="00911067" w:rsidRDefault="00967288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список кредиторов и должников с расшифровкой кредиторской и дебиторской задолженностей и периода их образования, указанием адресов кредиторов и должников, утверждённый председателем ликвидационной комиссии;</w:t>
      </w:r>
    </w:p>
    <w:p w:rsidR="00967288" w:rsidRPr="00911067" w:rsidRDefault="00967288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акты сверок по каждому кредитору по состоянию на первое число месяца предоставления обращения, авансовые отчеты с приложением подтверждающих документов;</w:t>
      </w:r>
    </w:p>
    <w:p w:rsidR="006E1FBF" w:rsidRPr="00911067" w:rsidRDefault="00967288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документы, подтверждающие </w:t>
      </w:r>
      <w:r w:rsidR="00B955F6" w:rsidRPr="00911067">
        <w:rPr>
          <w:rFonts w:ascii="Times New Roman" w:hAnsi="Times New Roman" w:cs="Times New Roman"/>
          <w:sz w:val="28"/>
          <w:lang w:val="ru-RU"/>
        </w:rPr>
        <w:t>отсутствие денежных средств и имущ</w:t>
      </w:r>
      <w:r w:rsidR="009420C5" w:rsidRPr="00911067">
        <w:rPr>
          <w:rFonts w:ascii="Times New Roman" w:hAnsi="Times New Roman" w:cs="Times New Roman"/>
          <w:sz w:val="28"/>
          <w:lang w:val="ru-RU"/>
        </w:rPr>
        <w:t>ества у МУП Туапсинского района;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67288" w:rsidRPr="00911067" w:rsidRDefault="006E1FBF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заключение об итогах финансово-хозяйственной деятельности МУП </w:t>
      </w:r>
      <w:r w:rsidR="000D643D" w:rsidRPr="00911067">
        <w:rPr>
          <w:rFonts w:ascii="Times New Roman" w:hAnsi="Times New Roman" w:cs="Times New Roman"/>
          <w:sz w:val="28"/>
          <w:lang w:val="ru-RU"/>
        </w:rPr>
        <w:t>Туапсинского района</w:t>
      </w:r>
      <w:r w:rsidR="004D5EF0">
        <w:rPr>
          <w:rFonts w:ascii="Times New Roman" w:hAnsi="Times New Roman" w:cs="Times New Roman"/>
          <w:sz w:val="28"/>
          <w:lang w:val="ru-RU"/>
        </w:rPr>
        <w:t>,</w:t>
      </w:r>
      <w:r w:rsidR="004B33CD">
        <w:rPr>
          <w:rFonts w:ascii="Times New Roman" w:hAnsi="Times New Roman" w:cs="Times New Roman"/>
          <w:sz w:val="28"/>
          <w:lang w:val="ru-RU"/>
        </w:rPr>
        <w:t xml:space="preserve"> за период 3 года, предшествующий дате подачи заявки</w:t>
      </w:r>
      <w:r w:rsidR="00DB12DC">
        <w:rPr>
          <w:rFonts w:ascii="Times New Roman" w:hAnsi="Times New Roman" w:cs="Times New Roman"/>
          <w:sz w:val="28"/>
          <w:lang w:val="ru-RU"/>
        </w:rPr>
        <w:t>,</w:t>
      </w:r>
      <w:r w:rsidR="000D643D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Pr="00911067">
        <w:rPr>
          <w:rFonts w:ascii="Times New Roman" w:hAnsi="Times New Roman" w:cs="Times New Roman"/>
          <w:sz w:val="28"/>
          <w:lang w:val="ru-RU"/>
        </w:rPr>
        <w:t>согласованное с управлением экономического развития администрации муниципального образования Туапсинский</w:t>
      </w:r>
      <w:r w:rsidR="009420C5" w:rsidRPr="00911067">
        <w:rPr>
          <w:rFonts w:ascii="Times New Roman" w:hAnsi="Times New Roman" w:cs="Times New Roman"/>
          <w:sz w:val="28"/>
          <w:lang w:val="ru-RU"/>
        </w:rPr>
        <w:t xml:space="preserve"> район</w:t>
      </w:r>
      <w:r w:rsidR="00096930">
        <w:rPr>
          <w:rFonts w:ascii="Times New Roman" w:hAnsi="Times New Roman" w:cs="Times New Roman"/>
          <w:sz w:val="28"/>
          <w:lang w:val="ru-RU"/>
        </w:rPr>
        <w:t xml:space="preserve"> в рамках своих компетенций</w:t>
      </w:r>
      <w:r w:rsidR="009420C5" w:rsidRPr="00911067">
        <w:rPr>
          <w:rFonts w:ascii="Times New Roman" w:hAnsi="Times New Roman" w:cs="Times New Roman"/>
          <w:sz w:val="28"/>
          <w:lang w:val="ru-RU"/>
        </w:rPr>
        <w:t>.</w:t>
      </w:r>
    </w:p>
    <w:p w:rsidR="00B955F6" w:rsidRDefault="00B955F6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Копии документов должны быть заверены председателем ликвидационной комиссии</w:t>
      </w:r>
      <w:r w:rsidR="009A67E5" w:rsidRPr="00911067">
        <w:rPr>
          <w:rFonts w:ascii="Times New Roman" w:hAnsi="Times New Roman" w:cs="Times New Roman"/>
          <w:sz w:val="28"/>
          <w:lang w:val="ru-RU"/>
        </w:rPr>
        <w:t xml:space="preserve"> МУП</w:t>
      </w:r>
      <w:r w:rsidR="000D643D" w:rsidRPr="00911067">
        <w:rPr>
          <w:rFonts w:ascii="Times New Roman" w:hAnsi="Times New Roman" w:cs="Times New Roman"/>
          <w:sz w:val="28"/>
          <w:lang w:val="ru-RU"/>
        </w:rPr>
        <w:t xml:space="preserve"> Туапсинского района</w:t>
      </w:r>
      <w:r w:rsidRPr="00911067">
        <w:rPr>
          <w:rFonts w:ascii="Times New Roman" w:hAnsi="Times New Roman" w:cs="Times New Roman"/>
          <w:sz w:val="28"/>
          <w:lang w:val="ru-RU"/>
        </w:rPr>
        <w:t>. Ответственность за достоверность сведений, содержащихся в представленных документах, несет председатель ликвидационной комиссии</w:t>
      </w:r>
      <w:r w:rsidR="009A67E5" w:rsidRPr="00911067">
        <w:rPr>
          <w:rFonts w:ascii="Times New Roman" w:hAnsi="Times New Roman" w:cs="Times New Roman"/>
          <w:sz w:val="28"/>
          <w:lang w:val="ru-RU"/>
        </w:rPr>
        <w:t xml:space="preserve"> МУП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0D643D" w:rsidRPr="00911067">
        <w:rPr>
          <w:rFonts w:ascii="Times New Roman" w:hAnsi="Times New Roman" w:cs="Times New Roman"/>
          <w:sz w:val="28"/>
          <w:lang w:val="ru-RU"/>
        </w:rPr>
        <w:t xml:space="preserve">Туапсинского района 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в соответствии с законодательством Российской Федерации. </w:t>
      </w:r>
    </w:p>
    <w:p w:rsidR="004B33CD" w:rsidRPr="00911067" w:rsidRDefault="004B33CD" w:rsidP="004B33CD">
      <w:pPr>
        <w:pStyle w:val="ConsPlusNormal"/>
        <w:ind w:right="-1" w:firstLine="709"/>
        <w:jc w:val="both"/>
      </w:pPr>
      <w:r w:rsidRPr="0093384A">
        <w:t>Заяв</w:t>
      </w:r>
      <w:r w:rsidR="00F27D4F">
        <w:t>ка</w:t>
      </w:r>
      <w:r w:rsidRPr="0093384A">
        <w:t xml:space="preserve"> и документ</w:t>
      </w:r>
      <w:r>
        <w:t>ы</w:t>
      </w:r>
      <w:r w:rsidRPr="0093384A">
        <w:t xml:space="preserve">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DB12DC" w:rsidRPr="0093384A" w:rsidRDefault="00143A91" w:rsidP="00DB12DC">
      <w:pPr>
        <w:pStyle w:val="ConsPlusNormal"/>
        <w:ind w:right="-1" w:firstLine="709"/>
        <w:jc w:val="both"/>
      </w:pPr>
      <w:r w:rsidRPr="00911067">
        <w:t>2.3</w:t>
      </w:r>
      <w:r w:rsidR="00DB12DC">
        <w:t xml:space="preserve">. </w:t>
      </w:r>
      <w:r w:rsidR="00DB12DC" w:rsidRPr="0093384A">
        <w:t>Днём подачи заяв</w:t>
      </w:r>
      <w:r w:rsidR="00DB12DC">
        <w:t>ки</w:t>
      </w:r>
      <w:r w:rsidR="00DB12DC" w:rsidRPr="0093384A">
        <w:t xml:space="preserve"> считается день представления в Уполномоченный орган получателем Субсидии до</w:t>
      </w:r>
      <w:r w:rsidR="006B3DC7">
        <w:t>кументов, указанных в пункте 2.2</w:t>
      </w:r>
      <w:r w:rsidR="00DB12DC" w:rsidRPr="0093384A">
        <w:t xml:space="preserve"> настоящего Порядка.</w:t>
      </w:r>
    </w:p>
    <w:p w:rsidR="00DB12DC" w:rsidRPr="007F2DD1" w:rsidRDefault="00DB12DC" w:rsidP="00DB12DC">
      <w:pPr>
        <w:pStyle w:val="ConsPlusNormal"/>
        <w:ind w:right="-1" w:firstLine="709"/>
        <w:jc w:val="both"/>
      </w:pPr>
      <w:r w:rsidRPr="0093384A">
        <w:t xml:space="preserve">2.4. </w:t>
      </w:r>
      <w:r>
        <w:t xml:space="preserve">Уполномоченный орган в течение 5 рабочих дней </w:t>
      </w:r>
      <w:proofErr w:type="gramStart"/>
      <w:r>
        <w:t>с даты получения</w:t>
      </w:r>
      <w:proofErr w:type="gramEnd"/>
      <w:r>
        <w:t xml:space="preserve"> заявления и документов от получателя Субсидии осуществляет их рассмотрение и обеспечивает принятие одного из следующих решений, которое оформляется в форме постановления администрации муниципального образования Туапсинский район: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о предоставлении Субсидии;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об отказе в предоставлении Субсидии.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Основаниями для отказа в предоставлении Субсидии являются:</w:t>
      </w:r>
    </w:p>
    <w:p w:rsidR="00DB12DC" w:rsidRPr="007F2DD1" w:rsidRDefault="00DB12DC" w:rsidP="00DB12DC">
      <w:pPr>
        <w:pStyle w:val="ConsPlusNormal"/>
        <w:ind w:right="-1" w:firstLine="709"/>
        <w:jc w:val="both"/>
      </w:pPr>
      <w:r w:rsidRPr="007F2DD1">
        <w:t>отсутствие лимитов бюджетных обязательств, утверждённых на соответствующие цели решением представительного органа муниципального образования Туапсинский район</w:t>
      </w:r>
      <w:r w:rsidRPr="000B4382">
        <w:t xml:space="preserve"> </w:t>
      </w:r>
      <w:r w:rsidRPr="007F2DD1">
        <w:t>о бюджете</w:t>
      </w:r>
      <w:r>
        <w:t xml:space="preserve"> (далее – Решение о бюджете)</w:t>
      </w:r>
      <w:r w:rsidRPr="007F2DD1">
        <w:t>;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несоответствие получателя Субсидии требованиям настоящего Порядка;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несоответствие задолженности, указанной в Реестре, требованиям пункта 1</w:t>
      </w:r>
      <w:r w:rsidR="00B40BDE">
        <w:t>.3</w:t>
      </w:r>
      <w:r w:rsidRPr="0093384A">
        <w:t xml:space="preserve"> настоящего Порядка;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 xml:space="preserve">несоответствие представленных получателем Субсидии документов требованиям, определённым пунктом 2.2 </w:t>
      </w:r>
      <w:r w:rsidR="00F32CD9">
        <w:t xml:space="preserve">раздела 2 </w:t>
      </w:r>
      <w:r w:rsidRPr="0093384A">
        <w:t>настоящего Порядка, или непредставление (представление не в полном объёме) указанных документов;</w:t>
      </w:r>
    </w:p>
    <w:p w:rsidR="00DB12DC" w:rsidRDefault="00DB12DC" w:rsidP="00DB12DC">
      <w:pPr>
        <w:pStyle w:val="ConsPlusNormal"/>
        <w:ind w:right="-1" w:firstLine="709"/>
        <w:jc w:val="both"/>
      </w:pPr>
      <w:r w:rsidRPr="0093384A">
        <w:lastRenderedPageBreak/>
        <w:t xml:space="preserve">недостоверность представленной </w:t>
      </w:r>
      <w:r>
        <w:t>получателем Субсидии информации;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2.</w:t>
      </w:r>
      <w:r>
        <w:t>5</w:t>
      </w:r>
      <w:r w:rsidRPr="0093384A">
        <w:t>. В случае</w:t>
      </w:r>
      <w:proofErr w:type="gramStart"/>
      <w:r w:rsidRPr="0093384A">
        <w:t>,</w:t>
      </w:r>
      <w:proofErr w:type="gramEnd"/>
      <w:r w:rsidRPr="0093384A">
        <w:t xml:space="preserve"> если получателю Субсидии отказано в предоставлении Субсидии ввиду непредставления или представления документов не в полном объёме, несоответствия представленных документов настоящему Порядку, получатель Субсидии вправе устранить обстоятельства, послужившие основанием для отказа, и не позднее 5 рабочих дней с момента получения решения об отказе повторно обратиться в Уполномоченный орган. Проверка документов, представленных повторно, и принятие решения о предоставлении Субсидии либо об отказе в предоставлении Субсидии осуществляются по правилам, установленным для документов, представленных первично.</w:t>
      </w:r>
    </w:p>
    <w:p w:rsidR="00DB12DC" w:rsidRPr="0093384A" w:rsidRDefault="00DB12DC" w:rsidP="00DB12DC">
      <w:pPr>
        <w:pStyle w:val="ConsPlusNormal"/>
        <w:ind w:right="-1" w:firstLine="709"/>
        <w:jc w:val="both"/>
      </w:pPr>
      <w:r w:rsidRPr="0093384A">
        <w:t>2.</w:t>
      </w:r>
      <w:r>
        <w:t>6</w:t>
      </w:r>
      <w:r w:rsidRPr="0093384A">
        <w:t>. Размер Субсидии определяется исходя из размера задолженности получателя Субсидии, указанной в Реестре, отвечающей т</w:t>
      </w:r>
      <w:r w:rsidR="00B40BDE">
        <w:t>ребованиям пункта 1.3</w:t>
      </w:r>
      <w:r w:rsidR="00F32CD9">
        <w:t xml:space="preserve"> раздела 1</w:t>
      </w:r>
      <w:r w:rsidRPr="0093384A">
        <w:t xml:space="preserve"> настоящего Порядка, в пределах лимитов бюджетных обязательств, утверждённых на соответствующие цели Решением о бюджете.</w:t>
      </w:r>
    </w:p>
    <w:p w:rsidR="00DB12DC" w:rsidRPr="006B3440" w:rsidRDefault="00DB12DC" w:rsidP="00DB12DC">
      <w:pPr>
        <w:pStyle w:val="ConsPlusNormal"/>
        <w:ind w:right="-1" w:firstLine="709"/>
        <w:jc w:val="both"/>
      </w:pPr>
      <w:r w:rsidRPr="00644E8E">
        <w:t xml:space="preserve">2.7. </w:t>
      </w:r>
      <w:proofErr w:type="gramStart"/>
      <w:r w:rsidRPr="00644E8E">
        <w:t xml:space="preserve">После принятия решения о предоставлении Субсидии в течение 2 рабочих дней заключается соглашение о предоставлении Субсидии между получателем Субсидии и ГРБС </w:t>
      </w:r>
      <w:r w:rsidRPr="00644E8E">
        <w:rPr>
          <w:szCs w:val="28"/>
        </w:rPr>
        <w:t>согласно типовой форме соглашения, утвержденной приказом Финансового управления администрации муниципального образования Туапсинский район</w:t>
      </w:r>
      <w:r w:rsidR="00644E8E" w:rsidRPr="00644E8E">
        <w:rPr>
          <w:color w:val="00B050"/>
          <w:szCs w:val="28"/>
        </w:rPr>
        <w:t xml:space="preserve"> </w:t>
      </w:r>
      <w:r w:rsidR="00644E8E" w:rsidRPr="00644E8E">
        <w:rPr>
          <w:szCs w:val="28"/>
        </w:rPr>
        <w:t>от 30.11.2021</w:t>
      </w:r>
      <w:r w:rsidR="00F32CD9">
        <w:rPr>
          <w:szCs w:val="28"/>
        </w:rPr>
        <w:t xml:space="preserve"> </w:t>
      </w:r>
      <w:r w:rsidR="00644E8E" w:rsidRPr="00644E8E">
        <w:rPr>
          <w:szCs w:val="28"/>
        </w:rPr>
        <w:t>г. № 60 «Об утверждении типовой формы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="00644E8E" w:rsidRPr="00644E8E">
        <w:rPr>
          <w:szCs w:val="28"/>
        </w:rPr>
        <w:t xml:space="preserve"> - производителям товаров, работ, услуг, из бюджета муниципального образования Туапсинский район» </w:t>
      </w:r>
      <w:r w:rsidRPr="00644E8E">
        <w:rPr>
          <w:szCs w:val="28"/>
        </w:rPr>
        <w:t xml:space="preserve"> </w:t>
      </w:r>
      <w:r w:rsidRPr="00644E8E">
        <w:t>(далее - Соглашение).</w:t>
      </w:r>
    </w:p>
    <w:p w:rsidR="002B407F" w:rsidRPr="00B40BDE" w:rsidRDefault="00DB12DC" w:rsidP="00B40BDE">
      <w:pPr>
        <w:pStyle w:val="ConsPlusNormal"/>
        <w:ind w:right="-1" w:firstLine="709"/>
        <w:jc w:val="both"/>
      </w:pPr>
      <w:r w:rsidRPr="0093384A">
        <w:t>2.</w:t>
      </w:r>
      <w:r>
        <w:t>8</w:t>
      </w:r>
      <w:r w:rsidRPr="0093384A">
        <w:t>. Субсидии перечисляются на счёт получателя Субсидии в течение 10 рабочих дне</w:t>
      </w:r>
      <w:r w:rsidR="00B40BDE">
        <w:t xml:space="preserve">й со дня заключения Соглашения. </w:t>
      </w:r>
    </w:p>
    <w:p w:rsidR="004D5EF0" w:rsidRDefault="00E75495" w:rsidP="00644E8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106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40BDE">
        <w:rPr>
          <w:rFonts w:ascii="Times New Roman" w:hAnsi="Times New Roman" w:cs="Times New Roman"/>
          <w:sz w:val="28"/>
          <w:szCs w:val="28"/>
          <w:lang w:val="ru-RU"/>
        </w:rPr>
        <w:t>.9</w:t>
      </w:r>
      <w:r w:rsidR="002B407F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06D24" w:rsidRPr="00911067">
        <w:rPr>
          <w:rFonts w:ascii="Times New Roman" w:hAnsi="Times New Roman" w:cs="Times New Roman"/>
          <w:sz w:val="28"/>
          <w:szCs w:val="28"/>
          <w:lang w:val="ru-RU"/>
        </w:rPr>
        <w:t>Результатом предоставления Субсидии является</w:t>
      </w:r>
      <w:r w:rsidR="002B407F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8D3">
        <w:rPr>
          <w:rFonts w:ascii="Times New Roman" w:hAnsi="Times New Roman" w:cs="Times New Roman"/>
          <w:sz w:val="28"/>
          <w:szCs w:val="28"/>
          <w:lang w:val="ru-RU"/>
        </w:rPr>
        <w:t>отсутствие кредиторской задолженности по налогам, сборам, иным обязательным платежам и денежным обязательствам при процедуре ликвидации в целях сохранения муниципального имущества муниципального образования Туапсинский район.</w:t>
      </w:r>
      <w:r w:rsidR="00644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1780" w:rsidRDefault="001D1780" w:rsidP="00B40BDE">
      <w:pPr>
        <w:widowControl/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B40BDE" w:rsidRPr="00F42DBE" w:rsidRDefault="00B40BDE" w:rsidP="00B40BDE">
      <w:pPr>
        <w:pStyle w:val="ConsPlusTitle"/>
        <w:ind w:right="-1"/>
        <w:jc w:val="center"/>
        <w:outlineLvl w:val="1"/>
        <w:rPr>
          <w:b w:val="0"/>
        </w:rPr>
      </w:pPr>
      <w:r w:rsidRPr="00F42DBE">
        <w:rPr>
          <w:b w:val="0"/>
        </w:rPr>
        <w:t>3. Положения об обязательной проверке главным распорядителем</w:t>
      </w:r>
    </w:p>
    <w:p w:rsidR="00B40BDE" w:rsidRPr="00F42DBE" w:rsidRDefault="00B40BDE" w:rsidP="00B40BDE">
      <w:pPr>
        <w:pStyle w:val="ConsPlusTitle"/>
        <w:ind w:right="-1"/>
        <w:jc w:val="center"/>
        <w:rPr>
          <w:b w:val="0"/>
        </w:rPr>
      </w:pPr>
      <w:r w:rsidRPr="00F42DBE">
        <w:rPr>
          <w:b w:val="0"/>
        </w:rPr>
        <w:t>бюджетных средств и органами муниципального финансового</w:t>
      </w:r>
    </w:p>
    <w:p w:rsidR="00B40BDE" w:rsidRPr="00F42DBE" w:rsidRDefault="00B40BDE" w:rsidP="00B40BDE">
      <w:pPr>
        <w:pStyle w:val="ConsPlusTitle"/>
        <w:ind w:right="-1"/>
        <w:jc w:val="center"/>
        <w:rPr>
          <w:b w:val="0"/>
        </w:rPr>
      </w:pPr>
      <w:r w:rsidRPr="00F42DBE">
        <w:rPr>
          <w:b w:val="0"/>
        </w:rPr>
        <w:t>контроля соблюдения условий, целей и порядка предоставления</w:t>
      </w:r>
    </w:p>
    <w:p w:rsidR="00B40BDE" w:rsidRDefault="00B40BDE" w:rsidP="00B40BDE">
      <w:pPr>
        <w:pStyle w:val="ConsPlusTitle"/>
        <w:ind w:right="-1"/>
        <w:jc w:val="center"/>
        <w:rPr>
          <w:b w:val="0"/>
        </w:rPr>
      </w:pPr>
      <w:r w:rsidRPr="00F42DBE">
        <w:rPr>
          <w:b w:val="0"/>
        </w:rPr>
        <w:t xml:space="preserve">Субсидий и </w:t>
      </w:r>
      <w:r>
        <w:rPr>
          <w:b w:val="0"/>
        </w:rPr>
        <w:t>ответственность за их нарушение</w:t>
      </w:r>
    </w:p>
    <w:p w:rsidR="00B40BDE" w:rsidRPr="00A47E5A" w:rsidRDefault="00B40BDE" w:rsidP="00B40BDE">
      <w:pPr>
        <w:pStyle w:val="ConsPlusTitle"/>
        <w:ind w:right="-1"/>
        <w:jc w:val="center"/>
        <w:rPr>
          <w:b w:val="0"/>
        </w:rPr>
      </w:pPr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 xml:space="preserve">3.1. ГРБС и органы муниципального финансового контроля проводят обязательную последующую проверку соблюдения условий, целей и порядка предоставления Субсидии получателю Субсидии в порядке, установленном Бюджетным </w:t>
      </w:r>
      <w:hyperlink r:id="rId12" w:history="1">
        <w:r w:rsidRPr="00146B56">
          <w:t>кодексом</w:t>
        </w:r>
      </w:hyperlink>
      <w:r w:rsidRPr="00146B56">
        <w:t xml:space="preserve"> Российской Федерации и Соглашением.</w:t>
      </w:r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 xml:space="preserve">Получатель Субсидии </w:t>
      </w:r>
      <w:r w:rsidRPr="006B3440">
        <w:rPr>
          <w:rFonts w:eastAsia="Calibri"/>
          <w:szCs w:val="28"/>
        </w:rPr>
        <w:t xml:space="preserve">обязан в срок, указанный в Соглашении, предоставить главному распорядителю бюджетных средств и уполномоченному отраслевому органу </w:t>
      </w:r>
      <w:r w:rsidRPr="00146B56">
        <w:t>следующую отчётность:</w:t>
      </w:r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 xml:space="preserve">не позднее 10 рабочих дней </w:t>
      </w:r>
      <w:proofErr w:type="gramStart"/>
      <w:r w:rsidRPr="00146B56">
        <w:t>с даты поступления</w:t>
      </w:r>
      <w:proofErr w:type="gramEnd"/>
      <w:r w:rsidRPr="00146B56">
        <w:t xml:space="preserve"> средств Субсидии на </w:t>
      </w:r>
      <w:r w:rsidRPr="00146B56">
        <w:lastRenderedPageBreak/>
        <w:t xml:space="preserve">расчётный счёт получателя Субсидии </w:t>
      </w:r>
      <w:r w:rsidRPr="006B3440">
        <w:rPr>
          <w:rFonts w:eastAsia="Calibri"/>
          <w:szCs w:val="28"/>
        </w:rPr>
        <w:t>отчет по формам, определенным типовой формой Соглашения, и копии платежных документов, подтверждающих целевое использование средств субсидии</w:t>
      </w:r>
      <w:r w:rsidRPr="00146B56">
        <w:t>;</w:t>
      </w:r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 xml:space="preserve">не позднее 5 числа месяца, следующего за </w:t>
      </w:r>
      <w:proofErr w:type="gramStart"/>
      <w:r w:rsidRPr="00146B56">
        <w:t>отчётным</w:t>
      </w:r>
      <w:proofErr w:type="gramEnd"/>
      <w:r w:rsidRPr="00146B56">
        <w:t>, выписку кредитной организации о состоянии расчётного счета Получателя;</w:t>
      </w:r>
    </w:p>
    <w:p w:rsidR="00B40BDE" w:rsidRPr="00F42DBE" w:rsidRDefault="00B40BDE" w:rsidP="00B40BDE">
      <w:pPr>
        <w:pStyle w:val="ConsPlusNormal"/>
        <w:ind w:right="-1" w:firstLine="709"/>
        <w:jc w:val="both"/>
      </w:pPr>
      <w:proofErr w:type="gramStart"/>
      <w:r w:rsidRPr="00146B56">
        <w:t xml:space="preserve">не позднее первого апреля года, следующего за отчётным, копию бухгалтерского баланса и копию отчёта о финансовых результатах (форма </w:t>
      </w:r>
      <w:r>
        <w:t>№</w:t>
      </w:r>
      <w:r w:rsidRPr="00146B56">
        <w:t xml:space="preserve"> 2) с приложением квитанции о приёме налоговой декларации (расчёта) в электронном виде.</w:t>
      </w:r>
      <w:proofErr w:type="gramEnd"/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>3.2. В случае нарушений получателем Субсидии условий, целей и (или) порядка предоставления Субсидий, выявленных по фактам проверок, проведённых Уполномоченным органом, ГРБС и органами муниципального финансового контроля, получатель Субсидии несёт ответственность в соответствии с действующим законодательством.</w:t>
      </w:r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>3.3. Предоставление Субсидии прекращается в случае:</w:t>
      </w:r>
    </w:p>
    <w:p w:rsidR="00B40BDE" w:rsidRDefault="00B40BDE" w:rsidP="00B40BDE">
      <w:pPr>
        <w:pStyle w:val="ConsPlusNormal"/>
        <w:ind w:right="-1" w:firstLine="709"/>
        <w:jc w:val="both"/>
      </w:pPr>
      <w:r w:rsidRPr="00146B56">
        <w:t>прекращения срока действия Соглашения;</w:t>
      </w:r>
    </w:p>
    <w:p w:rsidR="00B40BDE" w:rsidRPr="00146B56" w:rsidRDefault="00B40BDE" w:rsidP="00B40BDE">
      <w:pPr>
        <w:pStyle w:val="ConsPlusNormal"/>
        <w:ind w:right="-1" w:firstLine="709"/>
        <w:jc w:val="both"/>
      </w:pPr>
      <w:r w:rsidRPr="00146B56">
        <w:t>выявления факта представления получателем Субсидии недостоверных документов (сведений)</w:t>
      </w:r>
      <w:r>
        <w:t>, перечисленных в пункте 2.2</w:t>
      </w:r>
      <w:r w:rsidR="00F32CD9">
        <w:t xml:space="preserve"> раздела 2</w:t>
      </w:r>
      <w:r w:rsidRPr="00146B56">
        <w:t xml:space="preserve"> настоящего Порядка;</w:t>
      </w:r>
    </w:p>
    <w:p w:rsidR="00B40BDE" w:rsidRPr="00A47E5A" w:rsidRDefault="00B40BDE" w:rsidP="00B40BDE">
      <w:pPr>
        <w:pStyle w:val="ConsPlusNormal"/>
        <w:ind w:right="-1" w:firstLine="709"/>
        <w:jc w:val="both"/>
      </w:pPr>
      <w:r w:rsidRPr="00146B56">
        <w:t>выявления факта нецелевого использования Субсидии получателем Субсидии, нарушения получателем Субсидии условий и (или) порядка предоставления Субсид</w:t>
      </w:r>
      <w:r>
        <w:t>ии, обязательств по Соглашению.</w:t>
      </w:r>
    </w:p>
    <w:p w:rsidR="002E468C" w:rsidRDefault="002E468C" w:rsidP="00DE3E5A">
      <w:pPr>
        <w:widowControl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34B1C" w:rsidRPr="00F42DBE" w:rsidRDefault="001B3442" w:rsidP="00434B1C">
      <w:pPr>
        <w:pStyle w:val="ConsPlusTitle"/>
        <w:ind w:right="-1"/>
        <w:jc w:val="center"/>
        <w:outlineLvl w:val="1"/>
        <w:rPr>
          <w:b w:val="0"/>
        </w:rPr>
      </w:pPr>
      <w:r w:rsidRPr="00434B1C">
        <w:rPr>
          <w:b w:val="0"/>
          <w:szCs w:val="28"/>
        </w:rPr>
        <w:t>4</w:t>
      </w:r>
      <w:r w:rsidRPr="00911067">
        <w:rPr>
          <w:szCs w:val="28"/>
        </w:rPr>
        <w:t xml:space="preserve">. </w:t>
      </w:r>
      <w:r w:rsidR="00434B1C" w:rsidRPr="00F42DBE">
        <w:rPr>
          <w:b w:val="0"/>
        </w:rPr>
        <w:t>Порядок возврата Субсидий в случае нарушения условий,</w:t>
      </w:r>
    </w:p>
    <w:p w:rsidR="00434B1C" w:rsidRPr="00F42DBE" w:rsidRDefault="00434B1C" w:rsidP="00434B1C">
      <w:pPr>
        <w:pStyle w:val="ConsPlusTitle"/>
        <w:ind w:right="-1"/>
        <w:jc w:val="center"/>
        <w:rPr>
          <w:b w:val="0"/>
        </w:rPr>
      </w:pPr>
      <w:proofErr w:type="gramStart"/>
      <w:r w:rsidRPr="00F42DBE">
        <w:rPr>
          <w:b w:val="0"/>
        </w:rPr>
        <w:t>установленных</w:t>
      </w:r>
      <w:proofErr w:type="gramEnd"/>
      <w:r w:rsidRPr="00F42DBE">
        <w:rPr>
          <w:b w:val="0"/>
        </w:rPr>
        <w:t xml:space="preserve"> при их предоставлении</w:t>
      </w:r>
    </w:p>
    <w:p w:rsidR="00B955F6" w:rsidRPr="00911067" w:rsidRDefault="00B955F6" w:rsidP="00434B1C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34B1C" w:rsidRDefault="001B3442" w:rsidP="00434B1C">
      <w:pPr>
        <w:pStyle w:val="ConsPlusNormal"/>
        <w:ind w:right="-1" w:firstLine="709"/>
        <w:jc w:val="both"/>
      </w:pPr>
      <w:r w:rsidRPr="00911067">
        <w:t>4.1</w:t>
      </w:r>
      <w:r w:rsidR="00434B1C" w:rsidRPr="00146B56">
        <w:t>. Остатки Субсидий, не использованные в отчётном финансовом году, подлежат возврату в текущем финансовом году на лицевой счёт ГРБС в течение первых 15 рабочих дней года, следующего за отчётным, в случаях, предусмотренных Соглашением.</w:t>
      </w:r>
    </w:p>
    <w:p w:rsidR="00202470" w:rsidRPr="00911067" w:rsidRDefault="00355351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4.2. </w:t>
      </w:r>
      <w:proofErr w:type="gramStart"/>
      <w:r w:rsidRPr="00911067">
        <w:rPr>
          <w:rFonts w:ascii="Times New Roman" w:hAnsi="Times New Roman" w:cs="Times New Roman"/>
          <w:sz w:val="28"/>
          <w:lang w:val="ru-RU"/>
        </w:rPr>
        <w:t>Средства субсидии подлежат возврату в бюджет</w:t>
      </w:r>
      <w:r w:rsidR="00EC4F5D" w:rsidRPr="00911067">
        <w:rPr>
          <w:rFonts w:ascii="Times New Roman" w:hAnsi="Times New Roman" w:cs="Times New Roman"/>
          <w:sz w:val="28"/>
          <w:lang w:val="ru-RU"/>
        </w:rPr>
        <w:t xml:space="preserve"> мун</w:t>
      </w:r>
      <w:r w:rsidR="008C44C1" w:rsidRPr="00911067">
        <w:rPr>
          <w:rFonts w:ascii="Times New Roman" w:hAnsi="Times New Roman" w:cs="Times New Roman"/>
          <w:sz w:val="28"/>
          <w:lang w:val="ru-RU"/>
        </w:rPr>
        <w:t>и</w:t>
      </w:r>
      <w:r w:rsidR="00EC4F5D" w:rsidRPr="00911067">
        <w:rPr>
          <w:rFonts w:ascii="Times New Roman" w:hAnsi="Times New Roman" w:cs="Times New Roman"/>
          <w:sz w:val="28"/>
          <w:lang w:val="ru-RU"/>
        </w:rPr>
        <w:t>ципального образования Туапсинский район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в полном объеме в </w:t>
      </w:r>
      <w:r w:rsidR="00202470" w:rsidRPr="00911067">
        <w:rPr>
          <w:rFonts w:ascii="Times New Roman" w:hAnsi="Times New Roman" w:cs="Times New Roman"/>
          <w:sz w:val="28"/>
          <w:lang w:val="ru-RU"/>
        </w:rPr>
        <w:t>случае нарушения получателем Субсидии условий, установлен</w:t>
      </w:r>
      <w:r w:rsidR="000D643D" w:rsidRPr="00911067">
        <w:rPr>
          <w:rFonts w:ascii="Times New Roman" w:hAnsi="Times New Roman" w:cs="Times New Roman"/>
          <w:sz w:val="28"/>
          <w:lang w:val="ru-RU"/>
        </w:rPr>
        <w:t>ных при предоставлении Субсидии</w:t>
      </w:r>
      <w:r w:rsidR="00475A9D" w:rsidRPr="00911067">
        <w:rPr>
          <w:rFonts w:ascii="Times New Roman" w:hAnsi="Times New Roman" w:cs="Times New Roman"/>
          <w:sz w:val="28"/>
          <w:lang w:val="ru-RU"/>
        </w:rPr>
        <w:t>,</w:t>
      </w:r>
      <w:r w:rsidR="00202470" w:rsidRPr="00911067">
        <w:rPr>
          <w:rFonts w:ascii="Times New Roman" w:hAnsi="Times New Roman" w:cs="Times New Roman"/>
          <w:sz w:val="28"/>
          <w:lang w:val="ru-RU"/>
        </w:rPr>
        <w:t xml:space="preserve"> выявленного, в том числе по фактам проверок, проведенных главным распорядителем бюджетных средств как получателем бюджетных средств и органом </w:t>
      </w:r>
      <w:r w:rsidR="000D643D" w:rsidRPr="00911067">
        <w:rPr>
          <w:rFonts w:ascii="Times New Roman" w:hAnsi="Times New Roman" w:cs="Times New Roman"/>
          <w:sz w:val="28"/>
          <w:lang w:val="ru-RU"/>
        </w:rPr>
        <w:t>муниципального</w:t>
      </w:r>
      <w:r w:rsidR="00202470" w:rsidRPr="00911067">
        <w:rPr>
          <w:rFonts w:ascii="Times New Roman" w:hAnsi="Times New Roman" w:cs="Times New Roman"/>
          <w:sz w:val="28"/>
          <w:lang w:val="ru-RU"/>
        </w:rPr>
        <w:t xml:space="preserve"> финансового контроля, а также в случае </w:t>
      </w:r>
      <w:r w:rsidR="000D643D" w:rsidRPr="00911067">
        <w:rPr>
          <w:rFonts w:ascii="Times New Roman" w:hAnsi="Times New Roman" w:cs="Times New Roman"/>
          <w:sz w:val="28"/>
          <w:lang w:val="ru-RU"/>
        </w:rPr>
        <w:t>не достижения</w:t>
      </w:r>
      <w:r w:rsidR="00202470" w:rsidRPr="00911067">
        <w:rPr>
          <w:rFonts w:ascii="Times New Roman" w:hAnsi="Times New Roman" w:cs="Times New Roman"/>
          <w:sz w:val="28"/>
          <w:lang w:val="ru-RU"/>
        </w:rPr>
        <w:t xml:space="preserve"> значений результатов и показателей, </w:t>
      </w:r>
      <w:r w:rsidR="000D643D" w:rsidRPr="00911067">
        <w:rPr>
          <w:rFonts w:ascii="Times New Roman" w:hAnsi="Times New Roman" w:cs="Times New Roman"/>
          <w:sz w:val="28"/>
          <w:lang w:val="ru-RU"/>
        </w:rPr>
        <w:t>установленных</w:t>
      </w:r>
      <w:r w:rsidR="0011326A">
        <w:rPr>
          <w:rFonts w:ascii="Times New Roman" w:hAnsi="Times New Roman" w:cs="Times New Roman"/>
          <w:sz w:val="28"/>
          <w:lang w:val="ru-RU"/>
        </w:rPr>
        <w:t xml:space="preserve"> в пункте 2.</w:t>
      </w:r>
      <w:r w:rsidR="006B3DC7">
        <w:rPr>
          <w:rFonts w:ascii="Times New Roman" w:hAnsi="Times New Roman" w:cs="Times New Roman"/>
          <w:sz w:val="28"/>
          <w:lang w:val="ru-RU"/>
        </w:rPr>
        <w:t>9</w:t>
      </w:r>
      <w:r w:rsidR="00452181">
        <w:rPr>
          <w:rFonts w:ascii="Times New Roman" w:hAnsi="Times New Roman" w:cs="Times New Roman"/>
          <w:sz w:val="28"/>
          <w:lang w:val="ru-RU"/>
        </w:rPr>
        <w:t xml:space="preserve"> </w:t>
      </w:r>
      <w:r w:rsidR="00F32CD9">
        <w:rPr>
          <w:rFonts w:ascii="Times New Roman" w:hAnsi="Times New Roman" w:cs="Times New Roman"/>
          <w:sz w:val="28"/>
          <w:lang w:val="ru-RU"/>
        </w:rPr>
        <w:t>раздела 2</w:t>
      </w:r>
      <w:proofErr w:type="gramEnd"/>
      <w:r w:rsidR="00F32CD9">
        <w:rPr>
          <w:rFonts w:ascii="Times New Roman" w:hAnsi="Times New Roman" w:cs="Times New Roman"/>
          <w:sz w:val="28"/>
          <w:lang w:val="ru-RU"/>
        </w:rPr>
        <w:t xml:space="preserve"> настоящего </w:t>
      </w:r>
      <w:r w:rsidR="00452181">
        <w:rPr>
          <w:rFonts w:ascii="Times New Roman" w:hAnsi="Times New Roman" w:cs="Times New Roman"/>
          <w:sz w:val="28"/>
          <w:lang w:val="ru-RU"/>
        </w:rPr>
        <w:t>Порядка.</w:t>
      </w:r>
      <w:r w:rsidR="00202470" w:rsidRPr="00911067">
        <w:rPr>
          <w:rFonts w:ascii="Times New Roman" w:hAnsi="Times New Roman" w:cs="Times New Roman"/>
          <w:sz w:val="28"/>
          <w:lang w:val="ru-RU"/>
        </w:rPr>
        <w:t xml:space="preserve">   </w:t>
      </w:r>
    </w:p>
    <w:p w:rsidR="005F065C" w:rsidRPr="00911067" w:rsidRDefault="005F065C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4.3. Возврат средств субсидий предприятием о</w:t>
      </w:r>
      <w:r w:rsidR="00150A91" w:rsidRPr="00911067">
        <w:rPr>
          <w:rFonts w:ascii="Times New Roman" w:hAnsi="Times New Roman" w:cs="Times New Roman"/>
          <w:sz w:val="28"/>
          <w:lang w:val="ru-RU"/>
        </w:rPr>
        <w:t>сущ</w:t>
      </w:r>
      <w:r w:rsidRPr="00911067">
        <w:rPr>
          <w:rFonts w:ascii="Times New Roman" w:hAnsi="Times New Roman" w:cs="Times New Roman"/>
          <w:sz w:val="28"/>
          <w:lang w:val="ru-RU"/>
        </w:rPr>
        <w:t>е</w:t>
      </w:r>
      <w:r w:rsidR="00150A91" w:rsidRPr="00911067">
        <w:rPr>
          <w:rFonts w:ascii="Times New Roman" w:hAnsi="Times New Roman" w:cs="Times New Roman"/>
          <w:sz w:val="28"/>
          <w:lang w:val="ru-RU"/>
        </w:rPr>
        <w:t>ст</w:t>
      </w:r>
      <w:r w:rsidRPr="00911067">
        <w:rPr>
          <w:rFonts w:ascii="Times New Roman" w:hAnsi="Times New Roman" w:cs="Times New Roman"/>
          <w:sz w:val="28"/>
          <w:lang w:val="ru-RU"/>
        </w:rPr>
        <w:t>вляется в следующем порядке:</w:t>
      </w:r>
    </w:p>
    <w:p w:rsidR="005F065C" w:rsidRPr="00911067" w:rsidRDefault="00EC4F5D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Главный распорядитель бюджетных сре</w:t>
      </w:r>
      <w:proofErr w:type="gramStart"/>
      <w:r w:rsidRPr="00911067">
        <w:rPr>
          <w:rFonts w:ascii="Times New Roman" w:hAnsi="Times New Roman" w:cs="Times New Roman"/>
          <w:sz w:val="28"/>
          <w:lang w:val="ru-RU"/>
        </w:rPr>
        <w:t>дств</w:t>
      </w:r>
      <w:r w:rsidR="002D621F" w:rsidRPr="009110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0043" w:rsidRPr="00911067">
        <w:rPr>
          <w:rFonts w:ascii="Times New Roman" w:hAnsi="Times New Roman" w:cs="Times New Roman"/>
          <w:sz w:val="28"/>
          <w:lang w:val="ru-RU"/>
        </w:rPr>
        <w:t>в сл</w:t>
      </w:r>
      <w:proofErr w:type="gramEnd"/>
      <w:r w:rsidR="006C0043" w:rsidRPr="00911067">
        <w:rPr>
          <w:rFonts w:ascii="Times New Roman" w:hAnsi="Times New Roman" w:cs="Times New Roman"/>
          <w:sz w:val="28"/>
          <w:lang w:val="ru-RU"/>
        </w:rPr>
        <w:t>учаях,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 предусмотренных пунктом</w:t>
      </w:r>
      <w:r w:rsidR="002D621F" w:rsidRPr="00911067">
        <w:rPr>
          <w:rFonts w:ascii="Times New Roman" w:hAnsi="Times New Roman" w:cs="Times New Roman"/>
          <w:sz w:val="28"/>
          <w:lang w:val="ru-RU"/>
        </w:rPr>
        <w:t xml:space="preserve"> 4.2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F32CD9">
        <w:rPr>
          <w:rFonts w:ascii="Times New Roman" w:hAnsi="Times New Roman" w:cs="Times New Roman"/>
          <w:sz w:val="28"/>
          <w:lang w:val="ru-RU"/>
        </w:rPr>
        <w:t xml:space="preserve"> раздела 4 настоящего </w:t>
      </w:r>
      <w:r w:rsidR="00452181">
        <w:rPr>
          <w:rFonts w:ascii="Times New Roman" w:hAnsi="Times New Roman" w:cs="Times New Roman"/>
          <w:sz w:val="28"/>
          <w:lang w:val="ru-RU"/>
        </w:rPr>
        <w:t>Порядка</w:t>
      </w:r>
      <w:r w:rsidR="00F92255">
        <w:rPr>
          <w:rFonts w:ascii="Times New Roman" w:hAnsi="Times New Roman" w:cs="Times New Roman"/>
          <w:sz w:val="28"/>
          <w:lang w:val="ru-RU"/>
        </w:rPr>
        <w:t>,</w:t>
      </w:r>
      <w:r w:rsidR="00452181">
        <w:rPr>
          <w:rFonts w:ascii="Times New Roman" w:hAnsi="Times New Roman" w:cs="Times New Roman"/>
          <w:sz w:val="28"/>
          <w:lang w:val="ru-RU"/>
        </w:rPr>
        <w:t xml:space="preserve"> 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направляет </w:t>
      </w:r>
      <w:r w:rsidR="002D621F" w:rsidRPr="00911067">
        <w:rPr>
          <w:rFonts w:ascii="Times New Roman" w:hAnsi="Times New Roman" w:cs="Times New Roman"/>
          <w:sz w:val="28"/>
          <w:lang w:val="ru-RU"/>
        </w:rPr>
        <w:t xml:space="preserve">в </w:t>
      </w:r>
      <w:r w:rsidR="005F065C" w:rsidRPr="00911067">
        <w:rPr>
          <w:rFonts w:ascii="Times New Roman" w:hAnsi="Times New Roman" w:cs="Times New Roman"/>
          <w:sz w:val="28"/>
          <w:lang w:val="ru-RU"/>
        </w:rPr>
        <w:t>МУП</w:t>
      </w:r>
      <w:r w:rsidR="00AA065D" w:rsidRPr="00911067">
        <w:rPr>
          <w:rFonts w:ascii="Times New Roman" w:hAnsi="Times New Roman" w:cs="Times New Roman"/>
          <w:sz w:val="28"/>
          <w:lang w:val="ru-RU"/>
        </w:rPr>
        <w:t xml:space="preserve"> Туапсинского района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 требование о возврате в бюджет 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Туапсинский район </w:t>
      </w:r>
      <w:r w:rsidR="005F065C" w:rsidRPr="00911067">
        <w:rPr>
          <w:rFonts w:ascii="Times New Roman" w:hAnsi="Times New Roman" w:cs="Times New Roman"/>
          <w:sz w:val="28"/>
          <w:lang w:val="ru-RU"/>
        </w:rPr>
        <w:t>средств субсиди</w:t>
      </w:r>
      <w:r w:rsidRPr="00911067">
        <w:rPr>
          <w:rFonts w:ascii="Times New Roman" w:hAnsi="Times New Roman" w:cs="Times New Roman"/>
          <w:sz w:val="28"/>
          <w:lang w:val="ru-RU"/>
        </w:rPr>
        <w:t>и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 (далее – Требование) в полном объеме в течение 3 рабочих дней со дня выявления нарушения;</w:t>
      </w:r>
    </w:p>
    <w:p w:rsidR="005F065C" w:rsidRPr="00911067" w:rsidRDefault="009420C5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lastRenderedPageBreak/>
        <w:t>т</w:t>
      </w:r>
      <w:r w:rsidR="005F065C" w:rsidRPr="00911067">
        <w:rPr>
          <w:rFonts w:ascii="Times New Roman" w:hAnsi="Times New Roman" w:cs="Times New Roman"/>
          <w:sz w:val="28"/>
          <w:lang w:val="ru-RU"/>
        </w:rPr>
        <w:t>ребование может быть передано МУП</w:t>
      </w:r>
      <w:r w:rsidR="00AA065D" w:rsidRPr="00911067">
        <w:rPr>
          <w:rFonts w:ascii="Times New Roman" w:hAnsi="Times New Roman" w:cs="Times New Roman"/>
          <w:sz w:val="28"/>
          <w:lang w:val="ru-RU"/>
        </w:rPr>
        <w:t xml:space="preserve"> Туапсинского района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 (представителю предприятия) лично под расписку и должно содержать: сумму, сроки, код бюджетной классификации Российской Федерации, по которому должен быть осуществлен возврат средств субсидий, платежные реквизиты;</w:t>
      </w:r>
    </w:p>
    <w:p w:rsidR="005F065C" w:rsidRPr="00911067" w:rsidRDefault="005F065C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МУП</w:t>
      </w:r>
      <w:r w:rsidR="00937A32" w:rsidRPr="00911067">
        <w:rPr>
          <w:rFonts w:ascii="Times New Roman" w:hAnsi="Times New Roman" w:cs="Times New Roman"/>
          <w:sz w:val="28"/>
          <w:lang w:val="ru-RU"/>
        </w:rPr>
        <w:t xml:space="preserve"> Туапсинского района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производит возврат средств суб</w:t>
      </w:r>
      <w:r w:rsidR="00937A32" w:rsidRPr="00911067">
        <w:rPr>
          <w:rFonts w:ascii="Times New Roman" w:hAnsi="Times New Roman" w:cs="Times New Roman"/>
          <w:sz w:val="28"/>
          <w:lang w:val="ru-RU"/>
        </w:rPr>
        <w:t>сидий в полном объеме в течение</w:t>
      </w:r>
      <w:r w:rsidR="009420C5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Pr="00911067">
        <w:rPr>
          <w:rFonts w:ascii="Times New Roman" w:hAnsi="Times New Roman" w:cs="Times New Roman"/>
          <w:sz w:val="28"/>
          <w:lang w:val="ru-RU"/>
        </w:rPr>
        <w:t>20 рабочих дней со дня получения вышеуказанного требования.</w:t>
      </w:r>
    </w:p>
    <w:p w:rsidR="00E75495" w:rsidRPr="00911067" w:rsidRDefault="00E75495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4.4. Неиспользованный остаток средств субсидии подлежит возврату в бюджет</w:t>
      </w:r>
      <w:r w:rsidR="00452181">
        <w:rPr>
          <w:rFonts w:ascii="Times New Roman" w:hAnsi="Times New Roman" w:cs="Times New Roman"/>
          <w:sz w:val="28"/>
          <w:lang w:val="ru-RU"/>
        </w:rPr>
        <w:t xml:space="preserve"> муниципального образования Туапсинский район 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 в течение </w:t>
      </w:r>
      <w:r w:rsidR="0011326A">
        <w:rPr>
          <w:rFonts w:ascii="Times New Roman" w:hAnsi="Times New Roman" w:cs="Times New Roman"/>
          <w:sz w:val="28"/>
          <w:lang w:val="ru-RU"/>
        </w:rPr>
        <w:t xml:space="preserve">                           </w:t>
      </w:r>
      <w:r w:rsidRPr="00911067">
        <w:rPr>
          <w:rFonts w:ascii="Times New Roman" w:hAnsi="Times New Roman" w:cs="Times New Roman"/>
          <w:sz w:val="28"/>
          <w:lang w:val="ru-RU"/>
        </w:rPr>
        <w:t xml:space="preserve">10 рабочих дней по истечении отчетного года.  </w:t>
      </w:r>
    </w:p>
    <w:p w:rsidR="000D4A48" w:rsidRPr="00911067" w:rsidRDefault="00E75495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>4.5</w:t>
      </w:r>
      <w:r w:rsidR="005F065C" w:rsidRPr="00911067">
        <w:rPr>
          <w:rFonts w:ascii="Times New Roman" w:hAnsi="Times New Roman" w:cs="Times New Roman"/>
          <w:sz w:val="28"/>
          <w:lang w:val="ru-RU"/>
        </w:rPr>
        <w:t xml:space="preserve">. </w:t>
      </w:r>
      <w:r w:rsidR="00411C10" w:rsidRPr="00911067">
        <w:rPr>
          <w:rFonts w:ascii="Times New Roman" w:hAnsi="Times New Roman" w:cs="Times New Roman"/>
          <w:sz w:val="28"/>
          <w:lang w:val="ru-RU"/>
        </w:rPr>
        <w:t xml:space="preserve">При нарушении МУП </w:t>
      </w:r>
      <w:r w:rsidR="00AA065D" w:rsidRPr="00911067">
        <w:rPr>
          <w:rFonts w:ascii="Times New Roman" w:hAnsi="Times New Roman" w:cs="Times New Roman"/>
          <w:sz w:val="28"/>
          <w:lang w:val="ru-RU"/>
        </w:rPr>
        <w:t xml:space="preserve">Туапсинского района </w:t>
      </w:r>
      <w:r w:rsidR="00411C10" w:rsidRPr="00911067">
        <w:rPr>
          <w:rFonts w:ascii="Times New Roman" w:hAnsi="Times New Roman" w:cs="Times New Roman"/>
          <w:sz w:val="28"/>
          <w:lang w:val="ru-RU"/>
        </w:rPr>
        <w:t xml:space="preserve">срока возврата средств субсидий </w:t>
      </w:r>
      <w:r w:rsidR="00EC4F5D" w:rsidRPr="00911067">
        <w:rPr>
          <w:rFonts w:ascii="Times New Roman" w:hAnsi="Times New Roman" w:cs="Times New Roman"/>
          <w:sz w:val="28"/>
          <w:lang w:val="ru-RU"/>
        </w:rPr>
        <w:t>главный распорядитель бюджетных сре</w:t>
      </w:r>
      <w:proofErr w:type="gramStart"/>
      <w:r w:rsidR="00EC4F5D" w:rsidRPr="00911067">
        <w:rPr>
          <w:rFonts w:ascii="Times New Roman" w:hAnsi="Times New Roman" w:cs="Times New Roman"/>
          <w:sz w:val="28"/>
          <w:lang w:val="ru-RU"/>
        </w:rPr>
        <w:t>дств</w:t>
      </w:r>
      <w:r w:rsidR="009420C5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="00411C10" w:rsidRPr="00911067">
        <w:rPr>
          <w:rFonts w:ascii="Times New Roman" w:hAnsi="Times New Roman" w:cs="Times New Roman"/>
          <w:sz w:val="28"/>
          <w:lang w:val="ru-RU"/>
        </w:rPr>
        <w:t>пр</w:t>
      </w:r>
      <w:proofErr w:type="gramEnd"/>
      <w:r w:rsidR="00411C10" w:rsidRPr="00911067">
        <w:rPr>
          <w:rFonts w:ascii="Times New Roman" w:hAnsi="Times New Roman" w:cs="Times New Roman"/>
          <w:sz w:val="28"/>
          <w:lang w:val="ru-RU"/>
        </w:rPr>
        <w:t>инимает меры по взысканию средств субсидий в порядке</w:t>
      </w:r>
      <w:r w:rsidR="000D4A48" w:rsidRPr="00911067">
        <w:rPr>
          <w:rFonts w:ascii="Times New Roman" w:hAnsi="Times New Roman" w:cs="Times New Roman"/>
          <w:sz w:val="28"/>
          <w:lang w:val="ru-RU"/>
        </w:rPr>
        <w:t>, установленном законодательством Российской Федерации.</w:t>
      </w:r>
    </w:p>
    <w:p w:rsidR="005F065C" w:rsidRPr="00911067" w:rsidRDefault="002F5DD5" w:rsidP="00DE3E5A">
      <w:pPr>
        <w:tabs>
          <w:tab w:val="left" w:pos="9639"/>
        </w:tabs>
        <w:ind w:right="-1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11067">
        <w:rPr>
          <w:rFonts w:ascii="Times New Roman" w:hAnsi="Times New Roman" w:cs="Times New Roman"/>
          <w:sz w:val="28"/>
          <w:lang w:val="ru-RU"/>
        </w:rPr>
        <w:t xml:space="preserve">4.6. Получатели Субсидии несут ответственность за достоверность </w:t>
      </w:r>
      <w:r w:rsidR="00411C10" w:rsidRPr="00911067">
        <w:rPr>
          <w:rFonts w:ascii="Times New Roman" w:hAnsi="Times New Roman" w:cs="Times New Roman"/>
          <w:sz w:val="28"/>
          <w:lang w:val="ru-RU"/>
        </w:rPr>
        <w:t xml:space="preserve"> </w:t>
      </w:r>
      <w:r w:rsidRPr="00911067">
        <w:rPr>
          <w:rFonts w:ascii="Times New Roman" w:hAnsi="Times New Roman" w:cs="Times New Roman"/>
          <w:sz w:val="28"/>
          <w:lang w:val="ru-RU"/>
        </w:rPr>
        <w:t>предоставляемых сведений и целевое использование субсидий  в соответствии с действующим законодательством Российской Федерации.</w:t>
      </w:r>
    </w:p>
    <w:p w:rsidR="00434B1C" w:rsidRPr="00666528" w:rsidRDefault="00434B1C" w:rsidP="008B13D3">
      <w:pPr>
        <w:pStyle w:val="ConsPlusNormal"/>
        <w:ind w:right="-1"/>
        <w:jc w:val="both"/>
      </w:pPr>
    </w:p>
    <w:p w:rsidR="00B038F7" w:rsidRDefault="00B038F7" w:rsidP="00DE3E5A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lang w:val="ru-RU"/>
        </w:rPr>
      </w:pPr>
    </w:p>
    <w:p w:rsidR="00B224FC" w:rsidRDefault="0091504F" w:rsidP="00DE3E5A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обязанности начальника</w:t>
      </w:r>
    </w:p>
    <w:p w:rsidR="0091504F" w:rsidRDefault="0091504F" w:rsidP="00DE3E5A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управления экономического развития </w:t>
      </w:r>
    </w:p>
    <w:p w:rsidR="0091504F" w:rsidRDefault="0091504F" w:rsidP="00DE3E5A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администрации муниципального образования</w:t>
      </w:r>
    </w:p>
    <w:p w:rsidR="0091504F" w:rsidRDefault="00507D08" w:rsidP="00B038F7">
      <w:pPr>
        <w:tabs>
          <w:tab w:val="left" w:pos="7776"/>
        </w:tabs>
        <w:ind w:right="-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</w:t>
      </w:r>
      <w:r w:rsidR="0091504F">
        <w:rPr>
          <w:rFonts w:ascii="Times New Roman" w:hAnsi="Times New Roman" w:cs="Times New Roman"/>
          <w:sz w:val="28"/>
          <w:lang w:val="ru-RU"/>
        </w:rPr>
        <w:t>уапсинский район</w:t>
      </w:r>
      <w:r w:rsidR="00DE3E5A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</w:t>
      </w:r>
      <w:r w:rsidR="0091504F"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D40B21">
        <w:rPr>
          <w:rFonts w:ascii="Times New Roman" w:hAnsi="Times New Roman" w:cs="Times New Roman"/>
          <w:sz w:val="28"/>
          <w:lang w:val="ru-RU"/>
        </w:rPr>
        <w:t xml:space="preserve"> </w:t>
      </w:r>
      <w:r w:rsidR="00434B1C">
        <w:rPr>
          <w:rFonts w:ascii="Times New Roman" w:hAnsi="Times New Roman" w:cs="Times New Roman"/>
          <w:sz w:val="28"/>
          <w:lang w:val="ru-RU"/>
        </w:rPr>
        <w:t xml:space="preserve">  </w:t>
      </w:r>
      <w:r w:rsidR="00B038F7">
        <w:rPr>
          <w:rFonts w:ascii="Times New Roman" w:hAnsi="Times New Roman" w:cs="Times New Roman"/>
          <w:sz w:val="28"/>
          <w:lang w:val="ru-RU"/>
        </w:rPr>
        <w:t xml:space="preserve">А.В. </w:t>
      </w:r>
      <w:proofErr w:type="spellStart"/>
      <w:r w:rsidR="00B038F7">
        <w:rPr>
          <w:rFonts w:ascii="Times New Roman" w:hAnsi="Times New Roman" w:cs="Times New Roman"/>
          <w:sz w:val="28"/>
          <w:lang w:val="ru-RU"/>
        </w:rPr>
        <w:t>Крят</w:t>
      </w:r>
      <w:proofErr w:type="spellEnd"/>
    </w:p>
    <w:p w:rsidR="00974A18" w:rsidRDefault="00974A18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934C66" w:rsidRDefault="00934C66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W w:w="4784" w:type="dxa"/>
        <w:jc w:val="right"/>
        <w:tblInd w:w="-364" w:type="dxa"/>
        <w:tblLook w:val="0000" w:firstRow="0" w:lastRow="0" w:firstColumn="0" w:lastColumn="0" w:noHBand="0" w:noVBand="0"/>
      </w:tblPr>
      <w:tblGrid>
        <w:gridCol w:w="4784"/>
      </w:tblGrid>
      <w:tr w:rsidR="00F27D4F" w:rsidRPr="00DF5A71" w:rsidTr="00F27D4F">
        <w:trPr>
          <w:trHeight w:val="960"/>
          <w:jc w:val="right"/>
        </w:trPr>
        <w:tc>
          <w:tcPr>
            <w:tcW w:w="4784" w:type="dxa"/>
          </w:tcPr>
          <w:p w:rsidR="00F27D4F" w:rsidRDefault="00F27D4F" w:rsidP="00F27D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Приложение </w:t>
            </w:r>
          </w:p>
          <w:p w:rsidR="00F27D4F" w:rsidRDefault="00F27D4F" w:rsidP="00F27D4F">
            <w:pPr>
              <w:tabs>
                <w:tab w:val="left" w:pos="9639"/>
              </w:tabs>
              <w:ind w:right="-14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Порядку </w:t>
            </w:r>
            <w:r w:rsidRPr="000D4A4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предоставления субсидий муниципальным унитарным предприятиям муниципального образования Туапсинский район на погашение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кредиторской </w:t>
            </w:r>
            <w:r w:rsidRPr="000D4A4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задолженности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при </w:t>
            </w:r>
            <w:r w:rsidRPr="000D4A4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процедур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>е</w:t>
            </w:r>
            <w:r w:rsidRPr="000D4A48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ru-RU"/>
              </w:rPr>
              <w:t xml:space="preserve"> ликвидации в целях сохранения муниципального имущества муниципального образования Туапсинский район</w:t>
            </w:r>
          </w:p>
        </w:tc>
      </w:tr>
    </w:tbl>
    <w:p w:rsidR="00F27D4F" w:rsidRDefault="00F27D4F" w:rsidP="00F27D4F">
      <w:pPr>
        <w:autoSpaceDE w:val="0"/>
        <w:autoSpaceDN w:val="0"/>
        <w:spacing w:before="231" w:line="322" w:lineRule="exact"/>
        <w:ind w:right="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7D4F" w:rsidRPr="003504AE" w:rsidRDefault="00F27D4F" w:rsidP="00F27D4F">
      <w:pPr>
        <w:autoSpaceDE w:val="0"/>
        <w:autoSpaceDN w:val="0"/>
        <w:spacing w:before="231" w:line="322" w:lineRule="exact"/>
        <w:ind w:right="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ЗАЯВКА</w:t>
      </w:r>
    </w:p>
    <w:p w:rsidR="00F27D4F" w:rsidRPr="005A677E" w:rsidRDefault="00F27D4F" w:rsidP="00F27D4F">
      <w:pPr>
        <w:autoSpaceDE w:val="0"/>
        <w:autoSpaceDN w:val="0"/>
        <w:spacing w:before="2" w:line="237" w:lineRule="auto"/>
        <w:ind w:hanging="238"/>
        <w:jc w:val="center"/>
        <w:rPr>
          <w:rFonts w:ascii="Times New Roman" w:eastAsia="Times New Roman" w:hAnsi="Times New Roman" w:cs="Times New Roman"/>
          <w:b/>
          <w:spacing w:val="29"/>
          <w:sz w:val="28"/>
          <w:szCs w:val="28"/>
          <w:lang w:val="ru-RU"/>
        </w:rPr>
      </w:pP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</w:t>
      </w:r>
      <w:r w:rsidRPr="003504A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предоставление субсидии</w:t>
      </w:r>
      <w:r w:rsidRPr="003504A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из</w:t>
      </w:r>
      <w:r w:rsidRPr="003504A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бюджета</w:t>
      </w:r>
      <w:r w:rsidRPr="003504A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муниципального</w:t>
      </w:r>
      <w:r w:rsidRPr="003504A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образования</w:t>
      </w:r>
      <w:r w:rsidRPr="003504AE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>Туапсинский район</w:t>
      </w:r>
      <w:r w:rsidRPr="003504AE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 xml:space="preserve">муниципальным унитарным предприятиям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муниципального</w:t>
      </w:r>
      <w:r w:rsidRPr="003504AE">
        <w:rPr>
          <w:rFonts w:ascii="Times New Roman" w:eastAsia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образования</w:t>
      </w:r>
      <w:r w:rsidRPr="003504AE">
        <w:rPr>
          <w:rFonts w:ascii="Times New Roman" w:eastAsia="Times New Roman" w:hAnsi="Times New Roman" w:cs="Times New Roman"/>
          <w:b/>
          <w:spacing w:val="68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Туапсинский район</w:t>
      </w:r>
      <w:r w:rsidRPr="003504AE">
        <w:rPr>
          <w:rFonts w:ascii="Times New Roman" w:eastAsia="Times New Roman" w:hAnsi="Times New Roman" w:cs="Times New Roman"/>
          <w:b/>
          <w:spacing w:val="49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  <w:t>на</w:t>
      </w:r>
      <w:r w:rsidRPr="003504AE">
        <w:rPr>
          <w:rFonts w:ascii="Times New Roman" w:eastAsia="Times New Roman" w:hAnsi="Times New Roman" w:cs="Times New Roman"/>
          <w:b/>
          <w:color w:val="111111"/>
          <w:spacing w:val="36"/>
          <w:sz w:val="28"/>
          <w:szCs w:val="28"/>
          <w:lang w:val="ru-RU"/>
        </w:rPr>
        <w:t xml:space="preserve">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погашение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кредиторской </w:t>
      </w:r>
      <w:r w:rsidRPr="003504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задолженности</w:t>
      </w:r>
      <w:r w:rsidRPr="003504AE">
        <w:rPr>
          <w:rFonts w:ascii="Times New Roman" w:eastAsia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при </w:t>
      </w:r>
      <w:r w:rsidRPr="003504AE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процедур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е</w:t>
      </w:r>
      <w:r w:rsidRPr="003504AE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ликвидации </w:t>
      </w:r>
    </w:p>
    <w:p w:rsidR="00F27D4F" w:rsidRDefault="00F27D4F" w:rsidP="00F27D4F">
      <w:pPr>
        <w:autoSpaceDE w:val="0"/>
        <w:autoSpaceDN w:val="0"/>
        <w:spacing w:before="2" w:line="237" w:lineRule="auto"/>
        <w:ind w:left="1038" w:hanging="238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Pr="005A677E" w:rsidRDefault="00F27D4F" w:rsidP="00F27D4F">
      <w:pPr>
        <w:autoSpaceDE w:val="0"/>
        <w:autoSpaceDN w:val="0"/>
        <w:spacing w:before="2" w:line="237" w:lineRule="auto"/>
        <w:ind w:right="-143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Прошу предоставить</w:t>
      </w:r>
      <w:r w:rsidRPr="00973393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sz w:val="28"/>
          <w:szCs w:val="28"/>
          <w:lang w:val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7339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7339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бюджета</w:t>
      </w:r>
      <w:r w:rsidRPr="0097339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Pr="0097339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</w:t>
      </w:r>
      <w:r w:rsidRPr="00973393">
        <w:rPr>
          <w:rFonts w:ascii="Times New Roman" w:eastAsia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w w:val="105"/>
          <w:sz w:val="28"/>
          <w:szCs w:val="28"/>
          <w:lang w:val="ru-RU"/>
        </w:rPr>
        <w:t>Туапсинский район</w:t>
      </w:r>
      <w:r w:rsidRPr="0097339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на</w:t>
      </w:r>
      <w:r w:rsidRPr="00973393">
        <w:rPr>
          <w:rFonts w:ascii="Times New Roman" w:eastAsia="Times New Roman" w:hAnsi="Times New Roman" w:cs="Times New Roman"/>
          <w:color w:val="111111"/>
          <w:spacing w:val="36"/>
          <w:sz w:val="28"/>
          <w:szCs w:val="28"/>
          <w:lang w:val="ru-RU"/>
        </w:rPr>
        <w:t xml:space="preserve"> </w:t>
      </w:r>
      <w:r w:rsidRPr="00973393">
        <w:rPr>
          <w:rFonts w:ascii="Times New Roman" w:eastAsia="Times New Roman" w:hAnsi="Times New Roman" w:cs="Times New Roman"/>
          <w:sz w:val="28"/>
          <w:szCs w:val="28"/>
          <w:lang w:val="ru-RU"/>
        </w:rPr>
        <w:t>погашение кредиторской задолженности</w:t>
      </w:r>
      <w:r w:rsidRPr="00973393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7339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при процедуре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ликвидации МУП Туапсинского района:</w:t>
      </w:r>
    </w:p>
    <w:p w:rsidR="00F27D4F" w:rsidRDefault="00F27D4F" w:rsidP="00F27D4F">
      <w:pPr>
        <w:tabs>
          <w:tab w:val="left" w:leader="underscore" w:pos="9781"/>
        </w:tabs>
        <w:ind w:right="-143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Полное наименование предприятия 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Сокращенное наименование предприятия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Юридический адрес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Ф.И.О председателя ликвидационной комиссии/ликвидатора 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Телефон (факс)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ИНН/КПП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ОГРН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Банковские реквизиты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Перечень прилагаемых документов (с указанием количества листов и экземпляров:</w:t>
      </w:r>
      <w:proofErr w:type="gramEnd"/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leader="underscore" w:pos="9781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Председатель ликвидационной комиссии/ликвидатор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F27D4F" w:rsidRDefault="00F27D4F" w:rsidP="00F27D4F">
      <w:pPr>
        <w:tabs>
          <w:tab w:val="left" w:pos="8808"/>
        </w:tabs>
        <w:ind w:right="-143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МП                                                                                                                           Дата</w:t>
      </w:r>
    </w:p>
    <w:p w:rsidR="00F27D4F" w:rsidRDefault="00F27D4F" w:rsidP="00F27D4F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F27D4F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</w:p>
    <w:p w:rsidR="00F27D4F" w:rsidRDefault="00F27D4F" w:rsidP="00F27D4F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lang w:val="ru-RU"/>
        </w:rPr>
        <w:t xml:space="preserve"> обязанности начальника</w:t>
      </w:r>
    </w:p>
    <w:p w:rsidR="00F27D4F" w:rsidRDefault="00F27D4F" w:rsidP="00F27D4F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управления экономического развития</w:t>
      </w:r>
    </w:p>
    <w:p w:rsidR="00F27D4F" w:rsidRDefault="00F27D4F" w:rsidP="00F27D4F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администрации муниципального образования </w:t>
      </w:r>
    </w:p>
    <w:p w:rsidR="00F27D4F" w:rsidRDefault="00F27D4F" w:rsidP="00872479">
      <w:pPr>
        <w:tabs>
          <w:tab w:val="left" w:pos="8184"/>
        </w:tabs>
        <w:ind w:right="-143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lang w:val="ru-RU"/>
        </w:rPr>
        <w:tab/>
        <w:t xml:space="preserve">     А.В.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Крят</w:t>
      </w:r>
      <w:proofErr w:type="spellEnd"/>
    </w:p>
    <w:sectPr w:rsidR="00F27D4F" w:rsidSect="00C146C4">
      <w:headerReference w:type="default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66" w:rsidRDefault="00934C66" w:rsidP="001E5F87">
      <w:r>
        <w:separator/>
      </w:r>
    </w:p>
  </w:endnote>
  <w:endnote w:type="continuationSeparator" w:id="0">
    <w:p w:rsidR="00934C66" w:rsidRDefault="00934C66" w:rsidP="001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66" w:rsidRPr="00182711" w:rsidRDefault="00934C66" w:rsidP="00182711">
    <w:pPr>
      <w:pStyle w:val="a8"/>
      <w:jc w:val="both"/>
      <w:rPr>
        <w:rFonts w:ascii="Times New Roman" w:hAnsi="Times New Roman" w:cs="Times New Roman"/>
        <w:sz w:val="24"/>
        <w:lang w:val="ru-RU"/>
      </w:rPr>
    </w:pPr>
    <w:r>
      <w:rPr>
        <w:rFonts w:ascii="Times New Roman" w:hAnsi="Times New Roman" w:cs="Times New Roman"/>
        <w:sz w:val="24"/>
        <w:lang w:val="ru-RU"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66" w:rsidRDefault="00934C66" w:rsidP="001E5F87">
      <w:r>
        <w:separator/>
      </w:r>
    </w:p>
  </w:footnote>
  <w:footnote w:type="continuationSeparator" w:id="0">
    <w:p w:rsidR="00934C66" w:rsidRDefault="00934C66" w:rsidP="001E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66" w:rsidRPr="00A428D3" w:rsidRDefault="00934C66" w:rsidP="00A428D3">
    <w:pPr>
      <w:pStyle w:val="a6"/>
      <w:tabs>
        <w:tab w:val="left" w:pos="4210"/>
        <w:tab w:val="center" w:pos="4819"/>
      </w:tabs>
      <w:jc w:val="center"/>
      <w:rPr>
        <w:rFonts w:ascii="Times New Roman" w:hAnsi="Times New Roman" w:cs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B3D"/>
    <w:multiLevelType w:val="hybridMultilevel"/>
    <w:tmpl w:val="1EB6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10BE"/>
    <w:multiLevelType w:val="hybridMultilevel"/>
    <w:tmpl w:val="58066660"/>
    <w:lvl w:ilvl="0" w:tplc="E97E0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277362"/>
    <w:multiLevelType w:val="hybridMultilevel"/>
    <w:tmpl w:val="2928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C2D49"/>
    <w:multiLevelType w:val="hybridMultilevel"/>
    <w:tmpl w:val="5F92E3FE"/>
    <w:lvl w:ilvl="0" w:tplc="3A4A952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8550D1"/>
    <w:multiLevelType w:val="multilevel"/>
    <w:tmpl w:val="3E0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87F5581"/>
    <w:multiLevelType w:val="hybridMultilevel"/>
    <w:tmpl w:val="3A6A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96"/>
    <w:rsid w:val="0001213A"/>
    <w:rsid w:val="00012C6B"/>
    <w:rsid w:val="00021184"/>
    <w:rsid w:val="0002535C"/>
    <w:rsid w:val="0003188E"/>
    <w:rsid w:val="00033030"/>
    <w:rsid w:val="0004338F"/>
    <w:rsid w:val="000443C7"/>
    <w:rsid w:val="000519D4"/>
    <w:rsid w:val="0005628B"/>
    <w:rsid w:val="00065F90"/>
    <w:rsid w:val="00095EB2"/>
    <w:rsid w:val="00096930"/>
    <w:rsid w:val="000A39A9"/>
    <w:rsid w:val="000C49DC"/>
    <w:rsid w:val="000D4A48"/>
    <w:rsid w:val="000D643D"/>
    <w:rsid w:val="000F042A"/>
    <w:rsid w:val="000F3BC7"/>
    <w:rsid w:val="0010628D"/>
    <w:rsid w:val="0011326A"/>
    <w:rsid w:val="00121E4B"/>
    <w:rsid w:val="00142480"/>
    <w:rsid w:val="00143A91"/>
    <w:rsid w:val="0014574A"/>
    <w:rsid w:val="00150A91"/>
    <w:rsid w:val="001558FD"/>
    <w:rsid w:val="0017230B"/>
    <w:rsid w:val="00181C6F"/>
    <w:rsid w:val="00182711"/>
    <w:rsid w:val="001841C7"/>
    <w:rsid w:val="00192CD9"/>
    <w:rsid w:val="00195573"/>
    <w:rsid w:val="001B3442"/>
    <w:rsid w:val="001B538C"/>
    <w:rsid w:val="001D1780"/>
    <w:rsid w:val="001E5F87"/>
    <w:rsid w:val="00202470"/>
    <w:rsid w:val="002074D5"/>
    <w:rsid w:val="00221DC9"/>
    <w:rsid w:val="00251DED"/>
    <w:rsid w:val="00253E6C"/>
    <w:rsid w:val="00270F9E"/>
    <w:rsid w:val="0028148A"/>
    <w:rsid w:val="002828FA"/>
    <w:rsid w:val="00294578"/>
    <w:rsid w:val="00296D2C"/>
    <w:rsid w:val="0029771F"/>
    <w:rsid w:val="002A0402"/>
    <w:rsid w:val="002B407F"/>
    <w:rsid w:val="002C6B8A"/>
    <w:rsid w:val="002D621F"/>
    <w:rsid w:val="002E41E2"/>
    <w:rsid w:val="002E468C"/>
    <w:rsid w:val="002F5DD5"/>
    <w:rsid w:val="002F654A"/>
    <w:rsid w:val="003043B7"/>
    <w:rsid w:val="00330ED8"/>
    <w:rsid w:val="00334753"/>
    <w:rsid w:val="00340836"/>
    <w:rsid w:val="00342DFC"/>
    <w:rsid w:val="003504AE"/>
    <w:rsid w:val="00355351"/>
    <w:rsid w:val="00360F46"/>
    <w:rsid w:val="0038626A"/>
    <w:rsid w:val="00390CB6"/>
    <w:rsid w:val="00391907"/>
    <w:rsid w:val="003A5EA0"/>
    <w:rsid w:val="003A74FF"/>
    <w:rsid w:val="003C6CCE"/>
    <w:rsid w:val="003D22B2"/>
    <w:rsid w:val="003F004B"/>
    <w:rsid w:val="003F0FF0"/>
    <w:rsid w:val="004012F6"/>
    <w:rsid w:val="00402D96"/>
    <w:rsid w:val="00411C10"/>
    <w:rsid w:val="00434B1C"/>
    <w:rsid w:val="00437548"/>
    <w:rsid w:val="00452181"/>
    <w:rsid w:val="0045734F"/>
    <w:rsid w:val="00475A9D"/>
    <w:rsid w:val="00485C9A"/>
    <w:rsid w:val="004A14DF"/>
    <w:rsid w:val="004A42B3"/>
    <w:rsid w:val="004B33CD"/>
    <w:rsid w:val="004D5EF0"/>
    <w:rsid w:val="00504B58"/>
    <w:rsid w:val="00507D08"/>
    <w:rsid w:val="005258B6"/>
    <w:rsid w:val="00533F2F"/>
    <w:rsid w:val="0053710D"/>
    <w:rsid w:val="005433DF"/>
    <w:rsid w:val="005567B1"/>
    <w:rsid w:val="00580F62"/>
    <w:rsid w:val="00585942"/>
    <w:rsid w:val="00597C82"/>
    <w:rsid w:val="00597F09"/>
    <w:rsid w:val="005A677E"/>
    <w:rsid w:val="005B2351"/>
    <w:rsid w:val="005C1CBF"/>
    <w:rsid w:val="005D0015"/>
    <w:rsid w:val="005D02AC"/>
    <w:rsid w:val="005E1BD4"/>
    <w:rsid w:val="005F065C"/>
    <w:rsid w:val="005F685D"/>
    <w:rsid w:val="00603026"/>
    <w:rsid w:val="00605D98"/>
    <w:rsid w:val="006219B6"/>
    <w:rsid w:val="00631B2F"/>
    <w:rsid w:val="00635336"/>
    <w:rsid w:val="00644E8E"/>
    <w:rsid w:val="00656B26"/>
    <w:rsid w:val="00657A27"/>
    <w:rsid w:val="00661AB5"/>
    <w:rsid w:val="0068576E"/>
    <w:rsid w:val="0069382A"/>
    <w:rsid w:val="00696158"/>
    <w:rsid w:val="006B3DC7"/>
    <w:rsid w:val="006B6C11"/>
    <w:rsid w:val="006C0043"/>
    <w:rsid w:val="006E1FBF"/>
    <w:rsid w:val="006F4E96"/>
    <w:rsid w:val="0071750A"/>
    <w:rsid w:val="0073026F"/>
    <w:rsid w:val="00755687"/>
    <w:rsid w:val="0076159D"/>
    <w:rsid w:val="00764CC2"/>
    <w:rsid w:val="00770764"/>
    <w:rsid w:val="00782F5A"/>
    <w:rsid w:val="007873ED"/>
    <w:rsid w:val="007A18FC"/>
    <w:rsid w:val="007A29B4"/>
    <w:rsid w:val="007A2F78"/>
    <w:rsid w:val="007E3C1F"/>
    <w:rsid w:val="00803676"/>
    <w:rsid w:val="00824A53"/>
    <w:rsid w:val="00825406"/>
    <w:rsid w:val="00825C60"/>
    <w:rsid w:val="00827E16"/>
    <w:rsid w:val="008413D2"/>
    <w:rsid w:val="008616F0"/>
    <w:rsid w:val="0087047E"/>
    <w:rsid w:val="00872479"/>
    <w:rsid w:val="0087322A"/>
    <w:rsid w:val="008A1633"/>
    <w:rsid w:val="008B13D3"/>
    <w:rsid w:val="008B2D87"/>
    <w:rsid w:val="008B6C5B"/>
    <w:rsid w:val="008C2EDD"/>
    <w:rsid w:val="008C44C1"/>
    <w:rsid w:val="008C5440"/>
    <w:rsid w:val="008E46B8"/>
    <w:rsid w:val="008E63C1"/>
    <w:rsid w:val="008F32AA"/>
    <w:rsid w:val="008F4CDC"/>
    <w:rsid w:val="008F7F13"/>
    <w:rsid w:val="009020F6"/>
    <w:rsid w:val="00911067"/>
    <w:rsid w:val="0091504F"/>
    <w:rsid w:val="00925391"/>
    <w:rsid w:val="009274D2"/>
    <w:rsid w:val="0093128F"/>
    <w:rsid w:val="00934C66"/>
    <w:rsid w:val="00937A32"/>
    <w:rsid w:val="00940512"/>
    <w:rsid w:val="009420C5"/>
    <w:rsid w:val="00947441"/>
    <w:rsid w:val="00965D95"/>
    <w:rsid w:val="00967288"/>
    <w:rsid w:val="009672B9"/>
    <w:rsid w:val="009702EA"/>
    <w:rsid w:val="00973393"/>
    <w:rsid w:val="00974A18"/>
    <w:rsid w:val="00974A41"/>
    <w:rsid w:val="009752D7"/>
    <w:rsid w:val="009834F5"/>
    <w:rsid w:val="00997385"/>
    <w:rsid w:val="009A4E13"/>
    <w:rsid w:val="009A67E5"/>
    <w:rsid w:val="009B6D72"/>
    <w:rsid w:val="009C2911"/>
    <w:rsid w:val="009D2011"/>
    <w:rsid w:val="009E07FA"/>
    <w:rsid w:val="009E1EE4"/>
    <w:rsid w:val="009E5551"/>
    <w:rsid w:val="009F13CC"/>
    <w:rsid w:val="00A174C4"/>
    <w:rsid w:val="00A25128"/>
    <w:rsid w:val="00A31F93"/>
    <w:rsid w:val="00A428D3"/>
    <w:rsid w:val="00A534AD"/>
    <w:rsid w:val="00A66AB1"/>
    <w:rsid w:val="00A70EC0"/>
    <w:rsid w:val="00A81BED"/>
    <w:rsid w:val="00AA065D"/>
    <w:rsid w:val="00AA0779"/>
    <w:rsid w:val="00AA39E4"/>
    <w:rsid w:val="00AB300E"/>
    <w:rsid w:val="00AB3CB3"/>
    <w:rsid w:val="00AC624B"/>
    <w:rsid w:val="00AD7063"/>
    <w:rsid w:val="00AE1E43"/>
    <w:rsid w:val="00AF171F"/>
    <w:rsid w:val="00AF33C4"/>
    <w:rsid w:val="00B02D86"/>
    <w:rsid w:val="00B038F7"/>
    <w:rsid w:val="00B03BB3"/>
    <w:rsid w:val="00B06D24"/>
    <w:rsid w:val="00B11D32"/>
    <w:rsid w:val="00B1798B"/>
    <w:rsid w:val="00B202A1"/>
    <w:rsid w:val="00B20C35"/>
    <w:rsid w:val="00B224FC"/>
    <w:rsid w:val="00B40BDE"/>
    <w:rsid w:val="00B51D1F"/>
    <w:rsid w:val="00B51D7B"/>
    <w:rsid w:val="00B53BDC"/>
    <w:rsid w:val="00B70497"/>
    <w:rsid w:val="00B74E3F"/>
    <w:rsid w:val="00B750E1"/>
    <w:rsid w:val="00B77C87"/>
    <w:rsid w:val="00B83A93"/>
    <w:rsid w:val="00B938BC"/>
    <w:rsid w:val="00B955F6"/>
    <w:rsid w:val="00BA53B5"/>
    <w:rsid w:val="00BB072D"/>
    <w:rsid w:val="00BB5A0C"/>
    <w:rsid w:val="00BB7356"/>
    <w:rsid w:val="00BE7852"/>
    <w:rsid w:val="00BE7FDB"/>
    <w:rsid w:val="00BF66E0"/>
    <w:rsid w:val="00BF7BFE"/>
    <w:rsid w:val="00C036D9"/>
    <w:rsid w:val="00C146C4"/>
    <w:rsid w:val="00C264B3"/>
    <w:rsid w:val="00C43F1E"/>
    <w:rsid w:val="00C50CBB"/>
    <w:rsid w:val="00C60E4C"/>
    <w:rsid w:val="00C674A0"/>
    <w:rsid w:val="00C9502B"/>
    <w:rsid w:val="00C9792D"/>
    <w:rsid w:val="00D0292A"/>
    <w:rsid w:val="00D13FA6"/>
    <w:rsid w:val="00D20D42"/>
    <w:rsid w:val="00D30420"/>
    <w:rsid w:val="00D40B21"/>
    <w:rsid w:val="00D538A9"/>
    <w:rsid w:val="00D636CD"/>
    <w:rsid w:val="00D67C8B"/>
    <w:rsid w:val="00D70D5A"/>
    <w:rsid w:val="00DA1FFA"/>
    <w:rsid w:val="00DA3D00"/>
    <w:rsid w:val="00DB05BC"/>
    <w:rsid w:val="00DB12DC"/>
    <w:rsid w:val="00DC1214"/>
    <w:rsid w:val="00DC5786"/>
    <w:rsid w:val="00DE2EE1"/>
    <w:rsid w:val="00DE3E5A"/>
    <w:rsid w:val="00DE500B"/>
    <w:rsid w:val="00DF5A71"/>
    <w:rsid w:val="00E03738"/>
    <w:rsid w:val="00E06394"/>
    <w:rsid w:val="00E37E2D"/>
    <w:rsid w:val="00E519FD"/>
    <w:rsid w:val="00E64729"/>
    <w:rsid w:val="00E702C0"/>
    <w:rsid w:val="00E75495"/>
    <w:rsid w:val="00E81830"/>
    <w:rsid w:val="00EA1F72"/>
    <w:rsid w:val="00EB4572"/>
    <w:rsid w:val="00EC4F5D"/>
    <w:rsid w:val="00EC618E"/>
    <w:rsid w:val="00ED089E"/>
    <w:rsid w:val="00F0313F"/>
    <w:rsid w:val="00F26BDF"/>
    <w:rsid w:val="00F27D4F"/>
    <w:rsid w:val="00F32CD9"/>
    <w:rsid w:val="00F64287"/>
    <w:rsid w:val="00F73EF1"/>
    <w:rsid w:val="00F77266"/>
    <w:rsid w:val="00F86B60"/>
    <w:rsid w:val="00F902D7"/>
    <w:rsid w:val="00F92255"/>
    <w:rsid w:val="00FA0641"/>
    <w:rsid w:val="00FB6240"/>
    <w:rsid w:val="00FC58BF"/>
    <w:rsid w:val="00FF4139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F8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E5F8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87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F87"/>
    <w:rPr>
      <w:lang w:val="en-US"/>
    </w:rPr>
  </w:style>
  <w:style w:type="paragraph" w:styleId="a8">
    <w:name w:val="footer"/>
    <w:basedOn w:val="a"/>
    <w:link w:val="a9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F87"/>
    <w:rPr>
      <w:lang w:val="en-US"/>
    </w:rPr>
  </w:style>
  <w:style w:type="paragraph" w:styleId="aa">
    <w:name w:val="List Paragraph"/>
    <w:basedOn w:val="a"/>
    <w:uiPriority w:val="34"/>
    <w:qFormat/>
    <w:rsid w:val="00033030"/>
    <w:pPr>
      <w:ind w:left="720"/>
      <w:contextualSpacing/>
    </w:pPr>
  </w:style>
  <w:style w:type="paragraph" w:customStyle="1" w:styleId="ConsPlusNormal">
    <w:name w:val="ConsPlusNormal"/>
    <w:rsid w:val="00C60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40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F8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E5F8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87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F87"/>
    <w:rPr>
      <w:lang w:val="en-US"/>
    </w:rPr>
  </w:style>
  <w:style w:type="paragraph" w:styleId="a8">
    <w:name w:val="footer"/>
    <w:basedOn w:val="a"/>
    <w:link w:val="a9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F87"/>
    <w:rPr>
      <w:lang w:val="en-US"/>
    </w:rPr>
  </w:style>
  <w:style w:type="paragraph" w:styleId="aa">
    <w:name w:val="List Paragraph"/>
    <w:basedOn w:val="a"/>
    <w:uiPriority w:val="34"/>
    <w:qFormat/>
    <w:rsid w:val="00033030"/>
    <w:pPr>
      <w:ind w:left="720"/>
      <w:contextualSpacing/>
    </w:pPr>
  </w:style>
  <w:style w:type="paragraph" w:customStyle="1" w:styleId="ConsPlusNormal">
    <w:name w:val="ConsPlusNormal"/>
    <w:rsid w:val="00C60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40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8D47F19034F3C95E17F1CD5DB909A7A04B2DD48DDA4843B47EC4AAFDDBF6C931E9C09670CD70415121C1CE0133kE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8D47F19034F3C95E17F1CD5DB909A7A04A25D38CDD4843B47EC4AAFDDBF6C923E9989E71C26C4B076E879B0E3F86EBDB398A3058973Fk2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8D47F19034F3C95E17F1CD5DB909A7A04A25D38CDD4843B47EC4AAFDDBF6C931E9C09670CD70415121C1CE0133k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0CCF-DED7-459B-9CF2-5F611DCF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Жилина</dc:creator>
  <cp:lastModifiedBy>Надежда Морозова</cp:lastModifiedBy>
  <cp:revision>9</cp:revision>
  <cp:lastPrinted>2022-01-19T12:04:00Z</cp:lastPrinted>
  <dcterms:created xsi:type="dcterms:W3CDTF">2021-12-29T14:37:00Z</dcterms:created>
  <dcterms:modified xsi:type="dcterms:W3CDTF">2022-01-24T07:32:00Z</dcterms:modified>
</cp:coreProperties>
</file>