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3" w:rsidRPr="00890968" w:rsidRDefault="006D0D73" w:rsidP="006D0D73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ЗАКЛЮЧЕНИ</w:t>
      </w:r>
      <w:r w:rsidRPr="00BB7B06">
        <w:rPr>
          <w:rFonts w:ascii="Times New Roman" w:hAnsi="Times New Roman"/>
          <w:b/>
          <w:color w:val="000000" w:themeColor="text1"/>
          <w:szCs w:val="28"/>
        </w:rPr>
        <w:t xml:space="preserve">Е </w:t>
      </w:r>
      <w:r w:rsidRPr="00890968">
        <w:rPr>
          <w:rFonts w:ascii="Times New Roman" w:hAnsi="Times New Roman"/>
          <w:b/>
          <w:color w:val="000000" w:themeColor="text1"/>
          <w:szCs w:val="28"/>
        </w:rPr>
        <w:t xml:space="preserve">№ </w:t>
      </w:r>
      <w:r w:rsidR="00890968" w:rsidRPr="00890968">
        <w:rPr>
          <w:rFonts w:ascii="Times New Roman" w:hAnsi="Times New Roman"/>
          <w:b/>
          <w:color w:val="000000" w:themeColor="text1"/>
          <w:szCs w:val="28"/>
        </w:rPr>
        <w:t>96</w:t>
      </w:r>
    </w:p>
    <w:p w:rsidR="001C52A0" w:rsidRDefault="006D0D73" w:rsidP="008769B9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b/>
          <w:szCs w:val="28"/>
        </w:rPr>
      </w:pPr>
      <w:r w:rsidRPr="00890968">
        <w:rPr>
          <w:rFonts w:ascii="Times New Roman" w:hAnsi="Times New Roman"/>
          <w:b/>
          <w:szCs w:val="28"/>
        </w:rPr>
        <w:t>о результата</w:t>
      </w:r>
      <w:r w:rsidR="008F7D87" w:rsidRPr="00890968">
        <w:rPr>
          <w:rFonts w:ascii="Times New Roman" w:hAnsi="Times New Roman"/>
          <w:b/>
          <w:szCs w:val="28"/>
        </w:rPr>
        <w:t xml:space="preserve">х </w:t>
      </w:r>
      <w:r w:rsidRPr="00890968">
        <w:rPr>
          <w:rFonts w:ascii="Times New Roman" w:hAnsi="Times New Roman"/>
          <w:b/>
          <w:szCs w:val="28"/>
        </w:rPr>
        <w:t>публичных слушаний</w:t>
      </w:r>
      <w:r w:rsidR="00E20226" w:rsidRPr="00E20226">
        <w:rPr>
          <w:rFonts w:ascii="Times New Roman" w:hAnsi="Times New Roman"/>
          <w:b/>
          <w:szCs w:val="28"/>
        </w:rPr>
        <w:t xml:space="preserve"> </w:t>
      </w:r>
    </w:p>
    <w:p w:rsidR="006D0D73" w:rsidRDefault="001C52A0" w:rsidP="008769B9">
      <w:pPr>
        <w:tabs>
          <w:tab w:val="left" w:pos="709"/>
          <w:tab w:val="left" w:pos="9498"/>
          <w:tab w:val="left" w:pos="9781"/>
        </w:tabs>
        <w:ind w:right="-143"/>
        <w:jc w:val="center"/>
        <w:rPr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по вопросам градостроительной деятельности</w:t>
      </w:r>
    </w:p>
    <w:p w:rsidR="00D3224B" w:rsidRDefault="00D3224B" w:rsidP="004C75FB">
      <w:pPr>
        <w:tabs>
          <w:tab w:val="left" w:pos="709"/>
          <w:tab w:val="left" w:pos="9498"/>
          <w:tab w:val="left" w:pos="9781"/>
        </w:tabs>
        <w:ind w:right="-143"/>
        <w:rPr>
          <w:rFonts w:ascii="Times New Roman" w:hAnsi="Times New Roman"/>
          <w:szCs w:val="28"/>
        </w:rPr>
      </w:pPr>
    </w:p>
    <w:p w:rsidR="005638C0" w:rsidRPr="004C75FB" w:rsidRDefault="005638C0" w:rsidP="004C75FB">
      <w:pPr>
        <w:tabs>
          <w:tab w:val="left" w:pos="709"/>
          <w:tab w:val="left" w:pos="9498"/>
          <w:tab w:val="left" w:pos="9781"/>
        </w:tabs>
        <w:ind w:right="-143"/>
        <w:rPr>
          <w:rFonts w:ascii="Times New Roman" w:hAnsi="Times New Roman"/>
          <w:szCs w:val="28"/>
        </w:rPr>
      </w:pPr>
    </w:p>
    <w:p w:rsidR="004C75FB" w:rsidRDefault="008769B9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 декабря 2022 г.                                                               г.</w:t>
      </w:r>
      <w:r w:rsidR="006D0D73">
        <w:rPr>
          <w:rFonts w:ascii="Times New Roman" w:hAnsi="Times New Roman"/>
          <w:szCs w:val="28"/>
        </w:rPr>
        <w:t xml:space="preserve"> Туапсе, ул. Свободы, 3</w:t>
      </w:r>
    </w:p>
    <w:p w:rsidR="00AD4640" w:rsidRDefault="00AD4640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5638C0" w:rsidRPr="004C75FB" w:rsidRDefault="005638C0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1C52A0" w:rsidRPr="00DF274D" w:rsidRDefault="001C52A0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Информация об организаторе публичных слуша</w:t>
      </w:r>
      <w:r w:rsidR="00AD4640" w:rsidRPr="00DF274D">
        <w:rPr>
          <w:rFonts w:ascii="Times New Roman" w:hAnsi="Times New Roman"/>
          <w:szCs w:val="28"/>
        </w:rPr>
        <w:t>ний:</w:t>
      </w:r>
    </w:p>
    <w:p w:rsidR="00AD4640" w:rsidRPr="005B2A4D" w:rsidRDefault="00AD4640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Комиссия по подготовке проекта правил землепользования и застройки городских и сельских поселений Туапсинского района (далее - Комиссия).</w:t>
      </w:r>
    </w:p>
    <w:p w:rsidR="001C52A0" w:rsidRPr="00DF274D" w:rsidRDefault="001C52A0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Информация о проекте, рассматриваемом на публичных слушаниях</w:t>
      </w:r>
      <w:r w:rsidR="00AD4640" w:rsidRPr="00DF274D">
        <w:rPr>
          <w:rFonts w:ascii="Times New Roman" w:hAnsi="Times New Roman"/>
          <w:szCs w:val="28"/>
        </w:rPr>
        <w:t>:</w:t>
      </w:r>
    </w:p>
    <w:p w:rsidR="00AD4640" w:rsidRPr="005B2A4D" w:rsidRDefault="00AD4640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Проект постановления администрации муниципального образования Туапсинский район</w:t>
      </w:r>
      <w:r w:rsidR="00A824BC" w:rsidRPr="005B2A4D">
        <w:rPr>
          <w:rFonts w:ascii="Times New Roman" w:hAnsi="Times New Roman"/>
          <w:szCs w:val="28"/>
        </w:rPr>
        <w:t xml:space="preserve"> </w:t>
      </w:r>
      <w:r w:rsidR="001F3DA2" w:rsidRPr="005B2A4D">
        <w:rPr>
          <w:rFonts w:ascii="Times New Roman" w:hAnsi="Times New Roman"/>
          <w:szCs w:val="28"/>
        </w:rPr>
        <w:t>«О пре</w:t>
      </w:r>
      <w:r w:rsidRPr="005B2A4D">
        <w:rPr>
          <w:rFonts w:ascii="Times New Roman" w:hAnsi="Times New Roman"/>
          <w:szCs w:val="28"/>
        </w:rPr>
        <w:t xml:space="preserve">доставлении разрешений на </w:t>
      </w:r>
      <w:r w:rsidR="001F3DA2" w:rsidRPr="005B2A4D">
        <w:rPr>
          <w:rFonts w:ascii="Times New Roman" w:hAnsi="Times New Roman"/>
          <w:szCs w:val="28"/>
        </w:rPr>
        <w:t>условно разрешенный вид использования земельных участков» (далее - Проект).</w:t>
      </w:r>
    </w:p>
    <w:p w:rsidR="001C52A0" w:rsidRPr="00DF274D" w:rsidRDefault="00D3224B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Информация об</w:t>
      </w:r>
      <w:r w:rsidR="001C52A0" w:rsidRPr="00DF274D">
        <w:rPr>
          <w:rFonts w:ascii="Times New Roman" w:hAnsi="Times New Roman"/>
          <w:szCs w:val="28"/>
        </w:rPr>
        <w:t xml:space="preserve"> </w:t>
      </w:r>
      <w:proofErr w:type="gramStart"/>
      <w:r w:rsidR="001C52A0" w:rsidRPr="00DF274D">
        <w:rPr>
          <w:rFonts w:ascii="Times New Roman" w:hAnsi="Times New Roman"/>
          <w:szCs w:val="28"/>
        </w:rPr>
        <w:t>оповещении</w:t>
      </w:r>
      <w:proofErr w:type="gramEnd"/>
      <w:r w:rsidR="001C52A0" w:rsidRPr="00DF274D">
        <w:rPr>
          <w:rFonts w:ascii="Times New Roman" w:hAnsi="Times New Roman"/>
          <w:szCs w:val="28"/>
        </w:rPr>
        <w:t xml:space="preserve"> о начале публичных слушаний дате и источнике его опубликования.</w:t>
      </w:r>
    </w:p>
    <w:p w:rsidR="001F3DA2" w:rsidRPr="00DF274D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Оповещение о начале публичных слушан</w:t>
      </w:r>
      <w:r w:rsidR="00DF274D">
        <w:rPr>
          <w:rFonts w:ascii="Times New Roman" w:hAnsi="Times New Roman"/>
          <w:szCs w:val="28"/>
        </w:rPr>
        <w:t>ий размещено 08 декабря 2022 г. н</w:t>
      </w:r>
      <w:r w:rsidRPr="005B2A4D">
        <w:rPr>
          <w:color w:val="000000" w:themeColor="text1"/>
          <w:szCs w:val="28"/>
        </w:rPr>
        <w:t xml:space="preserve">а официальном сайте администрации муниципального образования Туапсинский район в информационно-телекоммуникационной сети «Интернет», </w:t>
      </w:r>
      <w:r w:rsidRPr="005B2A4D">
        <w:rPr>
          <w:color w:val="000000"/>
          <w:szCs w:val="28"/>
        </w:rPr>
        <w:t xml:space="preserve">на информационных стендах в здании администрации муниципального образования Туапсинский район  </w:t>
      </w:r>
      <w:r w:rsidRPr="005B2A4D">
        <w:rPr>
          <w:szCs w:val="28"/>
        </w:rPr>
        <w:t>и в периодическом печатном издании газета «</w:t>
      </w:r>
      <w:proofErr w:type="spellStart"/>
      <w:r w:rsidRPr="005B2A4D">
        <w:rPr>
          <w:szCs w:val="28"/>
        </w:rPr>
        <w:t>Черноморье</w:t>
      </w:r>
      <w:proofErr w:type="spellEnd"/>
      <w:r w:rsidRPr="005B2A4D">
        <w:rPr>
          <w:szCs w:val="28"/>
        </w:rPr>
        <w:t xml:space="preserve"> сегодня».</w:t>
      </w:r>
    </w:p>
    <w:p w:rsidR="001F3DA2" w:rsidRPr="00DF274D" w:rsidRDefault="001F3DA2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Информация о месте, дате и времени проведении собрания участников публичных слушаний:</w:t>
      </w:r>
    </w:p>
    <w:p w:rsidR="001F3DA2" w:rsidRPr="005B2A4D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 xml:space="preserve">Собрание </w:t>
      </w:r>
      <w:r w:rsidR="00D3224B" w:rsidRPr="005B2A4D">
        <w:rPr>
          <w:rFonts w:ascii="Times New Roman" w:hAnsi="Times New Roman"/>
          <w:szCs w:val="28"/>
        </w:rPr>
        <w:t xml:space="preserve">участников публичных слушаний </w:t>
      </w:r>
      <w:r w:rsidRPr="005B2A4D">
        <w:rPr>
          <w:rFonts w:ascii="Times New Roman" w:hAnsi="Times New Roman"/>
          <w:szCs w:val="28"/>
        </w:rPr>
        <w:t xml:space="preserve">проводилось в </w:t>
      </w:r>
      <w:r w:rsidRPr="005B2A4D">
        <w:rPr>
          <w:color w:val="000000" w:themeColor="text1"/>
          <w:szCs w:val="28"/>
        </w:rPr>
        <w:t xml:space="preserve">большом </w:t>
      </w:r>
      <w:r w:rsidR="00D3224B" w:rsidRPr="005B2A4D">
        <w:rPr>
          <w:color w:val="000000" w:themeColor="text1"/>
          <w:szCs w:val="28"/>
        </w:rPr>
        <w:t xml:space="preserve">              </w:t>
      </w:r>
      <w:r w:rsidRPr="005B2A4D">
        <w:rPr>
          <w:color w:val="000000" w:themeColor="text1"/>
          <w:szCs w:val="28"/>
        </w:rPr>
        <w:t xml:space="preserve">зале администрации муниципального образования Туапсинский район </w:t>
      </w:r>
      <w:r w:rsidR="00D3224B" w:rsidRPr="005B2A4D">
        <w:rPr>
          <w:color w:val="000000" w:themeColor="text1"/>
          <w:szCs w:val="28"/>
        </w:rPr>
        <w:t xml:space="preserve">                     </w:t>
      </w:r>
      <w:r w:rsidRPr="005B2A4D">
        <w:rPr>
          <w:color w:val="000000" w:themeColor="text1"/>
          <w:szCs w:val="28"/>
        </w:rPr>
        <w:t xml:space="preserve">по адресу: Краснодарский край, г. Туапсе, ул. Свободы, 3, 23 декабря 2022 г. </w:t>
      </w:r>
      <w:r w:rsidR="00D3224B" w:rsidRPr="005B2A4D">
        <w:rPr>
          <w:color w:val="000000" w:themeColor="text1"/>
          <w:szCs w:val="28"/>
        </w:rPr>
        <w:t xml:space="preserve">                 </w:t>
      </w:r>
      <w:r w:rsidRPr="005B2A4D">
        <w:rPr>
          <w:color w:val="000000" w:themeColor="text1"/>
          <w:szCs w:val="28"/>
        </w:rPr>
        <w:t>в 14 часов 00 минут.</w:t>
      </w:r>
    </w:p>
    <w:p w:rsidR="001F3DA2" w:rsidRPr="00DF274D" w:rsidRDefault="009808F8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Информация о количестве участников публичных слушаний постоянно проживающих на территории, в пределах которой проводятся публичные слушания и иных участников публичных слушаний</w:t>
      </w:r>
      <w:r w:rsidR="001F3DA2" w:rsidRPr="00DF274D">
        <w:rPr>
          <w:rFonts w:ascii="Times New Roman" w:hAnsi="Times New Roman"/>
          <w:szCs w:val="28"/>
        </w:rPr>
        <w:t>:</w:t>
      </w:r>
    </w:p>
    <w:p w:rsidR="001C52A0" w:rsidRPr="005B2A4D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 xml:space="preserve">Количество участников публичных слушаний – 2 человек. </w:t>
      </w:r>
    </w:p>
    <w:p w:rsidR="009808F8" w:rsidRPr="00DF274D" w:rsidRDefault="009808F8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Реквизиты протокола публичных слушаний, на основании которого подготовлено заключение о</w:t>
      </w:r>
      <w:r w:rsidR="001F3DA2" w:rsidRPr="00DF274D">
        <w:rPr>
          <w:rFonts w:ascii="Times New Roman" w:hAnsi="Times New Roman"/>
          <w:szCs w:val="28"/>
        </w:rPr>
        <w:t xml:space="preserve"> результатах публичных слушаний:</w:t>
      </w:r>
    </w:p>
    <w:p w:rsidR="001F3DA2" w:rsidRPr="005B2A4D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 xml:space="preserve">Протокол от 23 декабря 2022 г. № 95 по результатам проведения собрания участников публичных слушаний. </w:t>
      </w:r>
    </w:p>
    <w:p w:rsidR="009808F8" w:rsidRPr="00DF274D" w:rsidRDefault="009808F8" w:rsidP="00DF274D">
      <w:pPr>
        <w:pStyle w:val="a4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r w:rsidRPr="00DF274D">
        <w:rPr>
          <w:rFonts w:ascii="Times New Roman" w:hAnsi="Times New Roman"/>
          <w:szCs w:val="28"/>
        </w:rPr>
        <w:t>Информация о внесенных замечаниях и предложениях в устной и письменной форме от участников публичных слушаний, постоянно проживающих на территории, в пределах которой проводятся публичные слушания и иных участников публичных слушаний.</w:t>
      </w:r>
    </w:p>
    <w:p w:rsidR="009808F8" w:rsidRPr="005B2A4D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 xml:space="preserve">На собрании участников публичных слушаний </w:t>
      </w:r>
      <w:r w:rsidR="00A824BC" w:rsidRPr="005B2A4D">
        <w:rPr>
          <w:rFonts w:ascii="Times New Roman" w:hAnsi="Times New Roman"/>
          <w:szCs w:val="28"/>
        </w:rPr>
        <w:t>выступили</w:t>
      </w:r>
      <w:r w:rsidRPr="005B2A4D">
        <w:rPr>
          <w:rFonts w:ascii="Times New Roman" w:hAnsi="Times New Roman"/>
          <w:szCs w:val="28"/>
        </w:rPr>
        <w:t>:</w:t>
      </w:r>
    </w:p>
    <w:p w:rsidR="001F3DA2" w:rsidRPr="005B2A4D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proofErr w:type="spellStart"/>
      <w:r w:rsidRPr="005B2A4D">
        <w:rPr>
          <w:rFonts w:ascii="Times New Roman" w:hAnsi="Times New Roman"/>
          <w:color w:val="000000" w:themeColor="text1"/>
          <w:szCs w:val="28"/>
        </w:rPr>
        <w:t>Кещян</w:t>
      </w:r>
      <w:proofErr w:type="spellEnd"/>
      <w:r w:rsidRPr="005B2A4D">
        <w:rPr>
          <w:rFonts w:ascii="Times New Roman" w:hAnsi="Times New Roman"/>
          <w:color w:val="000000" w:themeColor="text1"/>
          <w:szCs w:val="28"/>
        </w:rPr>
        <w:t xml:space="preserve"> </w:t>
      </w:r>
      <w:r w:rsidRPr="005B2A4D">
        <w:rPr>
          <w:rFonts w:ascii="Times New Roman" w:eastAsia="TimesNewRomanPSMT" w:hAnsi="Times New Roman"/>
          <w:szCs w:val="28"/>
          <w:lang w:eastAsia="en-US"/>
        </w:rPr>
        <w:t xml:space="preserve">Артур </w:t>
      </w:r>
      <w:proofErr w:type="spellStart"/>
      <w:r w:rsidRPr="005B2A4D">
        <w:rPr>
          <w:rFonts w:ascii="Times New Roman" w:eastAsia="TimesNewRomanPSMT" w:hAnsi="Times New Roman"/>
          <w:szCs w:val="28"/>
          <w:lang w:eastAsia="en-US"/>
        </w:rPr>
        <w:t>Вартанович</w:t>
      </w:r>
      <w:proofErr w:type="spellEnd"/>
      <w:r w:rsidR="00D3224B" w:rsidRPr="005B2A4D">
        <w:rPr>
          <w:rFonts w:ascii="Times New Roman" w:eastAsia="TimesNewRomanPSMT" w:hAnsi="Times New Roman"/>
          <w:szCs w:val="28"/>
          <w:lang w:eastAsia="en-US"/>
        </w:rPr>
        <w:t xml:space="preserve"> с </w:t>
      </w:r>
      <w:r w:rsidRPr="005B2A4D">
        <w:rPr>
          <w:rFonts w:ascii="Times New Roman" w:eastAsia="TimesNewRomanPSMT" w:hAnsi="Times New Roman"/>
          <w:szCs w:val="28"/>
          <w:lang w:eastAsia="en-US"/>
        </w:rPr>
        <w:t xml:space="preserve"> предлож</w:t>
      </w:r>
      <w:r w:rsidR="00D3224B" w:rsidRPr="005B2A4D">
        <w:rPr>
          <w:rFonts w:ascii="Times New Roman" w:eastAsia="TimesNewRomanPSMT" w:hAnsi="Times New Roman"/>
          <w:szCs w:val="28"/>
          <w:lang w:eastAsia="en-US"/>
        </w:rPr>
        <w:t>ением о</w:t>
      </w:r>
      <w:r w:rsidRPr="005B2A4D">
        <w:rPr>
          <w:rFonts w:ascii="Times New Roman" w:eastAsia="TimesNewRomanPSMT" w:hAnsi="Times New Roman"/>
          <w:szCs w:val="28"/>
          <w:lang w:eastAsia="en-US"/>
        </w:rPr>
        <w:t xml:space="preserve"> принят</w:t>
      </w:r>
      <w:r w:rsidR="00D3224B" w:rsidRPr="005B2A4D">
        <w:rPr>
          <w:rFonts w:ascii="Times New Roman" w:eastAsia="TimesNewRomanPSMT" w:hAnsi="Times New Roman"/>
          <w:szCs w:val="28"/>
          <w:lang w:eastAsia="en-US"/>
        </w:rPr>
        <w:t>ии</w:t>
      </w:r>
      <w:r w:rsidRPr="005B2A4D">
        <w:rPr>
          <w:rFonts w:ascii="Times New Roman" w:eastAsia="TimesNewRomanPSMT" w:hAnsi="Times New Roman"/>
          <w:szCs w:val="28"/>
          <w:lang w:eastAsia="en-US"/>
        </w:rPr>
        <w:t xml:space="preserve"> 1 пункт</w:t>
      </w:r>
      <w:r w:rsidR="00D3224B" w:rsidRPr="005B2A4D">
        <w:rPr>
          <w:rFonts w:ascii="Times New Roman" w:eastAsia="TimesNewRomanPSMT" w:hAnsi="Times New Roman"/>
          <w:szCs w:val="28"/>
          <w:lang w:eastAsia="en-US"/>
        </w:rPr>
        <w:t>а</w:t>
      </w:r>
      <w:r w:rsidRPr="005B2A4D">
        <w:rPr>
          <w:rFonts w:ascii="Times New Roman" w:eastAsia="TimesNewRomanPSMT" w:hAnsi="Times New Roman"/>
          <w:szCs w:val="28"/>
          <w:lang w:eastAsia="en-US"/>
        </w:rPr>
        <w:t xml:space="preserve"> П</w:t>
      </w:r>
      <w:r w:rsidR="00BA7B3A" w:rsidRPr="005B2A4D">
        <w:rPr>
          <w:rFonts w:ascii="Times New Roman" w:eastAsia="TimesNewRomanPSMT" w:hAnsi="Times New Roman"/>
          <w:szCs w:val="28"/>
          <w:lang w:eastAsia="en-US"/>
        </w:rPr>
        <w:t>роекта;</w:t>
      </w:r>
    </w:p>
    <w:p w:rsidR="001F3DA2" w:rsidRDefault="001F3DA2" w:rsidP="00DF274D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eastAsia="TimesNewRomanPSMT" w:hAnsi="Times New Roman"/>
          <w:szCs w:val="28"/>
          <w:lang w:eastAsia="en-US"/>
        </w:rPr>
      </w:pPr>
      <w:proofErr w:type="spellStart"/>
      <w:r w:rsidRPr="005B2A4D">
        <w:rPr>
          <w:rFonts w:ascii="Times New Roman" w:eastAsia="TimesNewRomanPSMT" w:hAnsi="Times New Roman"/>
          <w:szCs w:val="28"/>
        </w:rPr>
        <w:t>Амояну</w:t>
      </w:r>
      <w:proofErr w:type="spellEnd"/>
      <w:r w:rsidRPr="005B2A4D">
        <w:rPr>
          <w:rFonts w:ascii="Times New Roman" w:eastAsia="TimesNewRomanPSMT" w:hAnsi="Times New Roman"/>
          <w:szCs w:val="28"/>
        </w:rPr>
        <w:t xml:space="preserve"> Эрику </w:t>
      </w:r>
      <w:proofErr w:type="spellStart"/>
      <w:r w:rsidRPr="005B2A4D">
        <w:rPr>
          <w:rFonts w:ascii="Times New Roman" w:eastAsia="TimesNewRomanPSMT" w:hAnsi="Times New Roman"/>
          <w:szCs w:val="28"/>
        </w:rPr>
        <w:t>Жораевичу</w:t>
      </w:r>
      <w:proofErr w:type="spellEnd"/>
      <w:r w:rsidR="00BA7B3A" w:rsidRPr="005B2A4D">
        <w:rPr>
          <w:rFonts w:ascii="Times New Roman" w:eastAsia="TimesNewRomanPSMT" w:hAnsi="Times New Roman"/>
          <w:szCs w:val="28"/>
        </w:rPr>
        <w:t xml:space="preserve"> </w:t>
      </w:r>
      <w:r w:rsidR="00D3224B" w:rsidRPr="005B2A4D">
        <w:rPr>
          <w:rFonts w:ascii="Times New Roman" w:eastAsia="TimesNewRomanPSMT" w:hAnsi="Times New Roman"/>
          <w:szCs w:val="28"/>
          <w:lang w:eastAsia="en-US"/>
        </w:rPr>
        <w:t>с предложением о принятии 3 и 4</w:t>
      </w:r>
      <w:r w:rsidR="00BA7B3A" w:rsidRPr="005B2A4D">
        <w:rPr>
          <w:rFonts w:ascii="Times New Roman" w:eastAsia="TimesNewRomanPSMT" w:hAnsi="Times New Roman"/>
          <w:szCs w:val="28"/>
          <w:lang w:eastAsia="en-US"/>
        </w:rPr>
        <w:t xml:space="preserve"> пункт</w:t>
      </w:r>
      <w:r w:rsidR="00D3224B" w:rsidRPr="005B2A4D">
        <w:rPr>
          <w:rFonts w:ascii="Times New Roman" w:eastAsia="TimesNewRomanPSMT" w:hAnsi="Times New Roman"/>
          <w:szCs w:val="28"/>
          <w:lang w:eastAsia="en-US"/>
        </w:rPr>
        <w:t>а</w:t>
      </w:r>
      <w:r w:rsidR="00BA7B3A" w:rsidRPr="005B2A4D">
        <w:rPr>
          <w:rFonts w:ascii="Times New Roman" w:eastAsia="TimesNewRomanPSMT" w:hAnsi="Times New Roman"/>
          <w:szCs w:val="28"/>
          <w:lang w:eastAsia="en-US"/>
        </w:rPr>
        <w:t xml:space="preserve"> Проекта.</w:t>
      </w:r>
    </w:p>
    <w:p w:rsidR="00D265C8" w:rsidRPr="005B2A4D" w:rsidRDefault="00D265C8" w:rsidP="00D3224B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5527"/>
      </w:tblGrid>
      <w:tr w:rsidR="005B2A4D" w:rsidTr="00DF274D">
        <w:tc>
          <w:tcPr>
            <w:tcW w:w="567" w:type="dxa"/>
          </w:tcPr>
          <w:p w:rsidR="009808F8" w:rsidRPr="00DF274D" w:rsidRDefault="009808F8" w:rsidP="00AD4640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lastRenderedPageBreak/>
              <w:t>№</w:t>
            </w:r>
            <w:r w:rsidR="00AD4640" w:rsidRPr="00DF274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AD4640" w:rsidRPr="00DF274D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AD4640" w:rsidRPr="00DF274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44" w:type="dxa"/>
          </w:tcPr>
          <w:p w:rsidR="009808F8" w:rsidRPr="00DF274D" w:rsidRDefault="009808F8" w:rsidP="00AD4640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Замечания и предложения</w:t>
            </w:r>
          </w:p>
        </w:tc>
        <w:tc>
          <w:tcPr>
            <w:tcW w:w="1701" w:type="dxa"/>
          </w:tcPr>
          <w:p w:rsidR="009808F8" w:rsidRPr="00DF274D" w:rsidRDefault="009808F8" w:rsidP="00AD4640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16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Участники публичных слушаний</w:t>
            </w:r>
          </w:p>
        </w:tc>
        <w:tc>
          <w:tcPr>
            <w:tcW w:w="5527" w:type="dxa"/>
          </w:tcPr>
          <w:p w:rsidR="009808F8" w:rsidRPr="00DF274D" w:rsidRDefault="009808F8" w:rsidP="00AD4640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5B2A4D" w:rsidTr="00DF274D">
        <w:tc>
          <w:tcPr>
            <w:tcW w:w="567" w:type="dxa"/>
          </w:tcPr>
          <w:p w:rsidR="00AD4640" w:rsidRPr="00DF274D" w:rsidRDefault="00AD4640" w:rsidP="00A824BC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AD4640" w:rsidRPr="00DF274D" w:rsidRDefault="00AD4640" w:rsidP="00D3224B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4" w:right="33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Предложение:</w:t>
            </w:r>
          </w:p>
          <w:p w:rsidR="00AD4640" w:rsidRPr="00DF274D" w:rsidRDefault="00AD4640" w:rsidP="00D3224B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4" w:right="33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 xml:space="preserve">Принять 1 пункт </w:t>
            </w:r>
            <w:r w:rsidR="00BA7B3A" w:rsidRPr="00DF274D">
              <w:rPr>
                <w:rFonts w:ascii="Times New Roman" w:hAnsi="Times New Roman"/>
                <w:sz w:val="24"/>
              </w:rPr>
              <w:t>П</w:t>
            </w:r>
            <w:r w:rsidRPr="00DF274D">
              <w:rPr>
                <w:rFonts w:ascii="Times New Roman" w:hAnsi="Times New Roman"/>
                <w:sz w:val="24"/>
              </w:rPr>
              <w:t>роекта</w:t>
            </w:r>
          </w:p>
        </w:tc>
        <w:tc>
          <w:tcPr>
            <w:tcW w:w="1701" w:type="dxa"/>
          </w:tcPr>
          <w:p w:rsidR="00AD4640" w:rsidRPr="00DF274D" w:rsidRDefault="00AD4640" w:rsidP="00D3224B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16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DF274D">
              <w:rPr>
                <w:color w:val="000000" w:themeColor="text1"/>
                <w:sz w:val="24"/>
              </w:rPr>
              <w:t>Кещян</w:t>
            </w:r>
            <w:proofErr w:type="spellEnd"/>
            <w:r w:rsidRPr="00DF274D">
              <w:rPr>
                <w:color w:val="000000" w:themeColor="text1"/>
                <w:sz w:val="24"/>
              </w:rPr>
              <w:t xml:space="preserve"> </w:t>
            </w:r>
            <w:r w:rsidRPr="00DF274D">
              <w:rPr>
                <w:rFonts w:ascii="Times New Roman" w:eastAsia="TimesNewRomanPSMT" w:hAnsi="Times New Roman"/>
                <w:sz w:val="24"/>
                <w:lang w:eastAsia="en-US"/>
              </w:rPr>
              <w:t xml:space="preserve">Артур </w:t>
            </w:r>
            <w:proofErr w:type="spellStart"/>
            <w:r w:rsidRPr="00DF274D">
              <w:rPr>
                <w:rFonts w:ascii="Times New Roman" w:eastAsia="TimesNewRomanPSMT" w:hAnsi="Times New Roman"/>
                <w:sz w:val="24"/>
                <w:lang w:eastAsia="en-US"/>
              </w:rPr>
              <w:t>Вартанович</w:t>
            </w:r>
            <w:proofErr w:type="spellEnd"/>
          </w:p>
        </w:tc>
        <w:tc>
          <w:tcPr>
            <w:tcW w:w="5527" w:type="dxa"/>
          </w:tcPr>
          <w:p w:rsidR="00AD4640" w:rsidRPr="00DF274D" w:rsidRDefault="00A824BC" w:rsidP="00AD4640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sz w:val="24"/>
              </w:rPr>
              <w:t>-</w:t>
            </w:r>
          </w:p>
        </w:tc>
      </w:tr>
      <w:tr w:rsidR="005B2A4D" w:rsidTr="00DF274D">
        <w:tc>
          <w:tcPr>
            <w:tcW w:w="567" w:type="dxa"/>
          </w:tcPr>
          <w:p w:rsidR="00AD4640" w:rsidRPr="00DF274D" w:rsidRDefault="00AD4640" w:rsidP="00A824BC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BA7B3A" w:rsidRPr="00DF274D" w:rsidRDefault="00BA7B3A" w:rsidP="00D3224B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4" w:right="33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Предложение:</w:t>
            </w:r>
          </w:p>
          <w:p w:rsidR="00AD4640" w:rsidRPr="00DF274D" w:rsidRDefault="00BA7B3A" w:rsidP="00D3224B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4" w:right="33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Принять 3, 4 пункт Проекта</w:t>
            </w:r>
          </w:p>
        </w:tc>
        <w:tc>
          <w:tcPr>
            <w:tcW w:w="1701" w:type="dxa"/>
          </w:tcPr>
          <w:p w:rsidR="00AD4640" w:rsidRPr="00DF274D" w:rsidRDefault="00AD4640" w:rsidP="00D3224B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16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DF274D">
              <w:rPr>
                <w:rFonts w:eastAsia="TimesNewRomanPSMT"/>
                <w:sz w:val="24"/>
              </w:rPr>
              <w:t>Амояну</w:t>
            </w:r>
            <w:proofErr w:type="spellEnd"/>
            <w:r w:rsidRPr="00DF274D">
              <w:rPr>
                <w:rFonts w:eastAsia="TimesNewRomanPSMT"/>
                <w:sz w:val="24"/>
              </w:rPr>
              <w:t xml:space="preserve"> Эрику </w:t>
            </w:r>
            <w:proofErr w:type="spellStart"/>
            <w:r w:rsidRPr="00DF274D">
              <w:rPr>
                <w:rFonts w:eastAsia="TimesNewRomanPSMT"/>
                <w:sz w:val="24"/>
              </w:rPr>
              <w:t>Жораевичу</w:t>
            </w:r>
            <w:proofErr w:type="spellEnd"/>
          </w:p>
        </w:tc>
        <w:tc>
          <w:tcPr>
            <w:tcW w:w="5527" w:type="dxa"/>
          </w:tcPr>
          <w:p w:rsidR="00AD4640" w:rsidRPr="00DF274D" w:rsidRDefault="00A824BC" w:rsidP="00AD4640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DF274D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265C8" w:rsidRPr="00DF274D" w:rsidRDefault="00D265C8" w:rsidP="00010EA1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 w:val="12"/>
          <w:szCs w:val="28"/>
        </w:rPr>
      </w:pPr>
    </w:p>
    <w:p w:rsidR="001C52A0" w:rsidRPr="00DF274D" w:rsidRDefault="00AD4640" w:rsidP="00DF274D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right="-284" w:firstLine="709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DF274D">
        <w:rPr>
          <w:rFonts w:ascii="Times New Roman" w:hAnsi="Times New Roman"/>
          <w:szCs w:val="28"/>
        </w:rPr>
        <w:t>Аргумен</w:t>
      </w:r>
      <w:r w:rsidR="00A824BC" w:rsidRPr="00DF274D">
        <w:rPr>
          <w:rFonts w:ascii="Times New Roman" w:hAnsi="Times New Roman"/>
          <w:szCs w:val="28"/>
        </w:rPr>
        <w:t>тированные рекомендации членов К</w:t>
      </w:r>
      <w:r w:rsidRPr="00DF274D">
        <w:rPr>
          <w:rFonts w:ascii="Times New Roman" w:hAnsi="Times New Roman"/>
          <w:szCs w:val="28"/>
        </w:rPr>
        <w:t xml:space="preserve">омиссии </w:t>
      </w:r>
      <w:r w:rsidR="00A824BC" w:rsidRPr="00DF274D">
        <w:rPr>
          <w:rFonts w:ascii="Times New Roman" w:hAnsi="Times New Roman"/>
          <w:szCs w:val="28"/>
        </w:rPr>
        <w:t>по</w:t>
      </w:r>
      <w:r w:rsidRPr="00DF274D">
        <w:rPr>
          <w:rFonts w:ascii="Times New Roman" w:hAnsi="Times New Roman"/>
          <w:szCs w:val="28"/>
        </w:rPr>
        <w:t xml:space="preserve"> вопрос</w:t>
      </w:r>
      <w:r w:rsidR="00A824BC" w:rsidRPr="00DF274D">
        <w:rPr>
          <w:rFonts w:ascii="Times New Roman" w:hAnsi="Times New Roman"/>
          <w:szCs w:val="28"/>
        </w:rPr>
        <w:t>ам</w:t>
      </w:r>
      <w:r w:rsidRPr="00DF274D">
        <w:rPr>
          <w:rFonts w:ascii="Times New Roman" w:hAnsi="Times New Roman"/>
          <w:szCs w:val="28"/>
        </w:rPr>
        <w:t xml:space="preserve"> публичных слушаний по </w:t>
      </w:r>
      <w:r w:rsidR="00A824BC" w:rsidRPr="00DF274D">
        <w:rPr>
          <w:rFonts w:ascii="Times New Roman" w:hAnsi="Times New Roman"/>
          <w:szCs w:val="28"/>
        </w:rPr>
        <w:t>П</w:t>
      </w:r>
      <w:r w:rsidRPr="00DF274D">
        <w:rPr>
          <w:rFonts w:ascii="Times New Roman" w:hAnsi="Times New Roman"/>
          <w:szCs w:val="28"/>
        </w:rPr>
        <w:t>роекту вы</w:t>
      </w:r>
      <w:r w:rsidR="00A824BC" w:rsidRPr="00DF274D">
        <w:rPr>
          <w:rFonts w:ascii="Times New Roman" w:hAnsi="Times New Roman"/>
          <w:szCs w:val="28"/>
        </w:rPr>
        <w:t>несенного на публичные слушания:</w:t>
      </w:r>
      <w:proofErr w:type="gramEnd"/>
    </w:p>
    <w:p w:rsidR="00DF274D" w:rsidRDefault="00DF274D" w:rsidP="00DF274D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А.В. </w:t>
      </w:r>
      <w:proofErr w:type="spellStart"/>
      <w:r>
        <w:rPr>
          <w:rFonts w:ascii="Times New Roman" w:hAnsi="Times New Roman"/>
          <w:szCs w:val="28"/>
        </w:rPr>
        <w:t>Уйданов</w:t>
      </w:r>
      <w:proofErr w:type="spellEnd"/>
      <w:r>
        <w:rPr>
          <w:rFonts w:ascii="Times New Roman" w:hAnsi="Times New Roman"/>
          <w:szCs w:val="28"/>
        </w:rPr>
        <w:t xml:space="preserve">: </w:t>
      </w:r>
    </w:p>
    <w:p w:rsidR="00BD75FF" w:rsidRPr="005B2A4D" w:rsidRDefault="005638C0" w:rsidP="00DF274D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5B2A4D">
        <w:rPr>
          <w:rFonts w:ascii="Times New Roman" w:hAnsi="Times New Roman"/>
          <w:szCs w:val="28"/>
        </w:rPr>
        <w:t xml:space="preserve">Администрацией муниципального образования Туапсинский район </w:t>
      </w:r>
      <w:r w:rsidR="00010EA1" w:rsidRPr="00010EA1">
        <w:t>рассматривается вопрос о внесении изменений в Правила землепользования и застройки городских и сельских поселений Туапсинского района, регламентирующие основные требования по переводу индивидуальных жилых домом в нежилые помещение относящиеся к объектам массового пребывания граждан</w:t>
      </w:r>
      <w:r w:rsidR="00BD75FF" w:rsidRPr="005B2A4D">
        <w:rPr>
          <w:rFonts w:ascii="Times New Roman" w:hAnsi="Times New Roman"/>
          <w:szCs w:val="28"/>
        </w:rPr>
        <w:t xml:space="preserve">, </w:t>
      </w:r>
      <w:r w:rsidR="00010EA1">
        <w:rPr>
          <w:rFonts w:ascii="Times New Roman" w:hAnsi="Times New Roman"/>
          <w:szCs w:val="28"/>
        </w:rPr>
        <w:t>внесение изменений</w:t>
      </w:r>
      <w:r w:rsidR="00BD75FF" w:rsidRPr="005B2A4D">
        <w:rPr>
          <w:rFonts w:ascii="Times New Roman" w:hAnsi="Times New Roman"/>
          <w:szCs w:val="28"/>
        </w:rPr>
        <w:t xml:space="preserve"> планируется</w:t>
      </w:r>
      <w:r w:rsidR="00010EA1">
        <w:rPr>
          <w:rFonts w:ascii="Times New Roman" w:hAnsi="Times New Roman"/>
          <w:szCs w:val="28"/>
        </w:rPr>
        <w:t xml:space="preserve"> </w:t>
      </w:r>
      <w:r w:rsidR="00D265C8">
        <w:rPr>
          <w:rFonts w:ascii="Times New Roman" w:hAnsi="Times New Roman"/>
          <w:szCs w:val="28"/>
        </w:rPr>
        <w:t xml:space="preserve"> </w:t>
      </w:r>
      <w:r w:rsidR="00BD75FF" w:rsidRPr="005B2A4D">
        <w:rPr>
          <w:rFonts w:ascii="Times New Roman" w:hAnsi="Times New Roman"/>
          <w:szCs w:val="28"/>
        </w:rPr>
        <w:t>в 1 квартале 2023 года.</w:t>
      </w:r>
      <w:proofErr w:type="gramEnd"/>
    </w:p>
    <w:p w:rsidR="00DF274D" w:rsidRDefault="00BD75FF" w:rsidP="00DF274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Заявителям рекомендуем обратиться в администрацию муниципального образования Туапсинский район с повторным заявлением о предоставлении разрешения на условно разрешенный вид использования земельного участка, объекта капитального строительства</w:t>
      </w:r>
      <w:r w:rsidR="005638C0" w:rsidRPr="005B2A4D">
        <w:rPr>
          <w:rFonts w:ascii="Times New Roman" w:hAnsi="Times New Roman"/>
          <w:szCs w:val="28"/>
        </w:rPr>
        <w:t>, после утверждения вышеуказанн</w:t>
      </w:r>
      <w:r w:rsidR="00010EA1">
        <w:rPr>
          <w:rFonts w:ascii="Times New Roman" w:hAnsi="Times New Roman"/>
          <w:szCs w:val="28"/>
        </w:rPr>
        <w:t>ых изменений</w:t>
      </w:r>
      <w:r w:rsidRPr="005B2A4D">
        <w:rPr>
          <w:rFonts w:ascii="Times New Roman" w:hAnsi="Times New Roman"/>
          <w:szCs w:val="28"/>
        </w:rPr>
        <w:t xml:space="preserve">. </w:t>
      </w:r>
    </w:p>
    <w:p w:rsidR="00AD4640" w:rsidRPr="005B2A4D" w:rsidRDefault="00AD4640" w:rsidP="00DF274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Выводы по результатам публичных слушаний:</w:t>
      </w:r>
    </w:p>
    <w:p w:rsidR="00D3224B" w:rsidRPr="005B2A4D" w:rsidRDefault="00D3224B" w:rsidP="00DF274D">
      <w:pPr>
        <w:ind w:right="-284" w:firstLine="708"/>
        <w:jc w:val="both"/>
        <w:rPr>
          <w:szCs w:val="28"/>
        </w:rPr>
      </w:pPr>
      <w:proofErr w:type="gramStart"/>
      <w:r w:rsidRPr="005B2A4D">
        <w:rPr>
          <w:szCs w:val="28"/>
        </w:rPr>
        <w:t xml:space="preserve">по 2 пункту Проекта Комиссия </w:t>
      </w:r>
      <w:r w:rsidRPr="005B2A4D">
        <w:rPr>
          <w:rFonts w:eastAsiaTheme="minorHAnsi"/>
          <w:szCs w:val="28"/>
          <w:lang w:eastAsia="en-US"/>
        </w:rPr>
        <w:t>реком</w:t>
      </w:r>
      <w:r w:rsidRPr="005B2A4D">
        <w:rPr>
          <w:szCs w:val="28"/>
        </w:rPr>
        <w:t>ендует главе муниципального образования Туапсинский район принять решение отказать в предоставлении разрешения на условно разрешенный вид использования земельного участка в связи с тем, что</w:t>
      </w:r>
      <w:r w:rsidR="00DF274D">
        <w:rPr>
          <w:szCs w:val="28"/>
        </w:rPr>
        <w:t xml:space="preserve">, </w:t>
      </w:r>
      <w:r w:rsidRPr="005B2A4D">
        <w:rPr>
          <w:szCs w:val="28"/>
        </w:rPr>
        <w:t>объект капитального строительства расположенный на земельном участке не соответствует сведениям о характеристиках здания содержащихся в</w:t>
      </w:r>
      <w:r w:rsidR="00D265C8">
        <w:rPr>
          <w:szCs w:val="28"/>
        </w:rPr>
        <w:t xml:space="preserve"> </w:t>
      </w:r>
      <w:r w:rsidRPr="005B2A4D">
        <w:rPr>
          <w:szCs w:val="28"/>
        </w:rPr>
        <w:t>Едином государственном реестре недвижимости, в связи с чем,</w:t>
      </w:r>
      <w:r w:rsidR="005B2A4D">
        <w:rPr>
          <w:szCs w:val="28"/>
        </w:rPr>
        <w:t xml:space="preserve"> </w:t>
      </w:r>
      <w:r w:rsidRPr="005B2A4D">
        <w:rPr>
          <w:szCs w:val="28"/>
        </w:rPr>
        <w:t>усматриваются признаки объекта самовольного строительства в границах земельного</w:t>
      </w:r>
      <w:proofErr w:type="gramEnd"/>
      <w:r w:rsidRPr="005B2A4D">
        <w:rPr>
          <w:szCs w:val="28"/>
        </w:rPr>
        <w:t xml:space="preserve"> участка.</w:t>
      </w:r>
    </w:p>
    <w:p w:rsidR="00D3224B" w:rsidRPr="00DF274D" w:rsidRDefault="00D3224B" w:rsidP="00DF274D">
      <w:pPr>
        <w:ind w:right="-284" w:firstLine="708"/>
        <w:jc w:val="both"/>
        <w:rPr>
          <w:szCs w:val="28"/>
        </w:rPr>
      </w:pPr>
      <w:r w:rsidRPr="005B2A4D">
        <w:rPr>
          <w:szCs w:val="28"/>
        </w:rPr>
        <w:t xml:space="preserve">по 1, 3, 4 пункту Проекта Комиссия </w:t>
      </w:r>
      <w:r w:rsidRPr="005B2A4D">
        <w:rPr>
          <w:rFonts w:eastAsiaTheme="minorHAnsi"/>
          <w:szCs w:val="28"/>
          <w:lang w:eastAsia="en-US"/>
        </w:rPr>
        <w:t>реком</w:t>
      </w:r>
      <w:r w:rsidRPr="005B2A4D">
        <w:rPr>
          <w:szCs w:val="28"/>
        </w:rPr>
        <w:t>ендует главе муниципального образования Туапсинский район принять решение отказать в предоставлении разрешения на условно разрешенный вид использования земельного участка</w:t>
      </w:r>
      <w:r w:rsidR="00DF274D">
        <w:rPr>
          <w:szCs w:val="28"/>
        </w:rPr>
        <w:t xml:space="preserve">, </w:t>
      </w:r>
      <w:r w:rsidRPr="005B2A4D">
        <w:rPr>
          <w:rFonts w:ascii="Times New Roman" w:hAnsi="Times New Roman"/>
          <w:szCs w:val="28"/>
        </w:rPr>
        <w:t>ввиду несоответствия объекта капитального строительства расположенного на земельном участке испрашиваемому виду разрешенного исп</w:t>
      </w:r>
      <w:r w:rsidRPr="00D265C8">
        <w:rPr>
          <w:rFonts w:ascii="Times New Roman" w:hAnsi="Times New Roman"/>
          <w:szCs w:val="28"/>
        </w:rPr>
        <w:t>ользования земельного участка.</w:t>
      </w:r>
    </w:p>
    <w:p w:rsidR="005B2A4D" w:rsidRPr="00DF274D" w:rsidRDefault="005B2A4D" w:rsidP="00A824BC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5638C0" w:rsidRPr="005B2A4D" w:rsidRDefault="005638C0" w:rsidP="005638C0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Председ</w:t>
      </w:r>
      <w:r w:rsidR="00010EA1">
        <w:rPr>
          <w:rFonts w:ascii="Times New Roman" w:hAnsi="Times New Roman"/>
          <w:szCs w:val="28"/>
        </w:rPr>
        <w:t xml:space="preserve">атель Комиссии:              </w:t>
      </w:r>
      <w:r w:rsidRPr="005B2A4D">
        <w:rPr>
          <w:rFonts w:ascii="Times New Roman" w:hAnsi="Times New Roman"/>
          <w:szCs w:val="28"/>
        </w:rPr>
        <w:t xml:space="preserve">А.В. </w:t>
      </w:r>
      <w:proofErr w:type="spellStart"/>
      <w:r w:rsidRPr="005B2A4D">
        <w:rPr>
          <w:rFonts w:ascii="Times New Roman" w:hAnsi="Times New Roman"/>
          <w:szCs w:val="28"/>
        </w:rPr>
        <w:t>Уйданов</w:t>
      </w:r>
      <w:proofErr w:type="spellEnd"/>
    </w:p>
    <w:p w:rsidR="005638C0" w:rsidRPr="00DF274D" w:rsidRDefault="005638C0" w:rsidP="005638C0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 w:val="8"/>
          <w:szCs w:val="28"/>
        </w:rPr>
      </w:pPr>
    </w:p>
    <w:p w:rsidR="005638C0" w:rsidRPr="005B2A4D" w:rsidRDefault="005638C0" w:rsidP="005638C0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Члены Комис</w:t>
      </w:r>
      <w:r w:rsidR="00010EA1">
        <w:rPr>
          <w:rFonts w:ascii="Times New Roman" w:hAnsi="Times New Roman"/>
          <w:szCs w:val="28"/>
        </w:rPr>
        <w:t xml:space="preserve">сии:                          </w:t>
      </w:r>
      <w:r w:rsidRPr="005B2A4D">
        <w:rPr>
          <w:rFonts w:ascii="Times New Roman" w:hAnsi="Times New Roman"/>
          <w:szCs w:val="28"/>
        </w:rPr>
        <w:t>А.А. Петренко</w:t>
      </w:r>
    </w:p>
    <w:p w:rsidR="005638C0" w:rsidRPr="00DF274D" w:rsidRDefault="005638C0" w:rsidP="005638C0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53" w:right="-284"/>
        <w:jc w:val="both"/>
        <w:outlineLvl w:val="0"/>
        <w:rPr>
          <w:rFonts w:ascii="Times New Roman" w:hAnsi="Times New Roman"/>
          <w:sz w:val="10"/>
          <w:szCs w:val="28"/>
        </w:rPr>
      </w:pPr>
    </w:p>
    <w:p w:rsidR="005638C0" w:rsidRDefault="005638C0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Д.Ю. Семененко</w:t>
      </w:r>
    </w:p>
    <w:p w:rsidR="00D265C8" w:rsidRPr="00DF274D" w:rsidRDefault="00D265C8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 w:val="10"/>
          <w:szCs w:val="28"/>
        </w:rPr>
      </w:pPr>
    </w:p>
    <w:p w:rsidR="005638C0" w:rsidRPr="005B2A4D" w:rsidRDefault="005638C0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 xml:space="preserve">Е.И. </w:t>
      </w:r>
      <w:proofErr w:type="spellStart"/>
      <w:r w:rsidRPr="005B2A4D">
        <w:rPr>
          <w:rFonts w:ascii="Times New Roman" w:hAnsi="Times New Roman"/>
          <w:szCs w:val="28"/>
        </w:rPr>
        <w:t>Васинская</w:t>
      </w:r>
      <w:proofErr w:type="spellEnd"/>
    </w:p>
    <w:p w:rsidR="005638C0" w:rsidRPr="00DF274D" w:rsidRDefault="005638C0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 w:val="10"/>
          <w:szCs w:val="28"/>
        </w:rPr>
      </w:pPr>
    </w:p>
    <w:p w:rsidR="005638C0" w:rsidRPr="005B2A4D" w:rsidRDefault="005638C0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В.В. Усенко</w:t>
      </w:r>
    </w:p>
    <w:p w:rsidR="005638C0" w:rsidRPr="00DF274D" w:rsidRDefault="005638C0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 w:val="10"/>
          <w:szCs w:val="28"/>
        </w:rPr>
      </w:pPr>
    </w:p>
    <w:p w:rsidR="005638C0" w:rsidRPr="005B2A4D" w:rsidRDefault="005638C0" w:rsidP="00BD5222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3969" w:right="-284"/>
        <w:jc w:val="both"/>
        <w:outlineLvl w:val="0"/>
        <w:rPr>
          <w:rFonts w:ascii="Times New Roman" w:hAnsi="Times New Roman"/>
          <w:szCs w:val="28"/>
        </w:rPr>
      </w:pPr>
      <w:r w:rsidRPr="005B2A4D">
        <w:rPr>
          <w:rFonts w:ascii="Times New Roman" w:hAnsi="Times New Roman"/>
          <w:szCs w:val="28"/>
        </w:rPr>
        <w:t>Л.Е. Кириченко</w:t>
      </w:r>
      <w:bookmarkStart w:id="0" w:name="_GoBack"/>
      <w:bookmarkEnd w:id="0"/>
    </w:p>
    <w:sectPr w:rsidR="005638C0" w:rsidRPr="005B2A4D" w:rsidSect="00D265C8">
      <w:headerReference w:type="even" r:id="rId9"/>
      <w:headerReference w:type="default" r:id="rId10"/>
      <w:pgSz w:w="11906" w:h="16838"/>
      <w:pgMar w:top="1135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69" w:rsidRDefault="00B63D69" w:rsidP="00E20226">
      <w:r>
        <w:separator/>
      </w:r>
    </w:p>
  </w:endnote>
  <w:endnote w:type="continuationSeparator" w:id="0">
    <w:p w:rsidR="00B63D69" w:rsidRDefault="00B63D69" w:rsidP="00E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69" w:rsidRDefault="00B63D69" w:rsidP="00E20226">
      <w:r>
        <w:separator/>
      </w:r>
    </w:p>
  </w:footnote>
  <w:footnote w:type="continuationSeparator" w:id="0">
    <w:p w:rsidR="00B63D69" w:rsidRDefault="00B63D69" w:rsidP="00E2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F5" w:rsidRDefault="0069400B" w:rsidP="00940285">
    <w:pPr>
      <w:pStyle w:val="a6"/>
      <w:tabs>
        <w:tab w:val="left" w:pos="447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0" w:rsidRPr="00D60687" w:rsidRDefault="00B63D69" w:rsidP="00E04D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F1"/>
    <w:multiLevelType w:val="hybridMultilevel"/>
    <w:tmpl w:val="BC0253A4"/>
    <w:lvl w:ilvl="0" w:tplc="679670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D68A3"/>
    <w:multiLevelType w:val="hybridMultilevel"/>
    <w:tmpl w:val="EC8AFE06"/>
    <w:lvl w:ilvl="0" w:tplc="ED30C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2248A"/>
    <w:multiLevelType w:val="hybridMultilevel"/>
    <w:tmpl w:val="666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59E8"/>
    <w:multiLevelType w:val="hybridMultilevel"/>
    <w:tmpl w:val="E41210EC"/>
    <w:lvl w:ilvl="0" w:tplc="9586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B5C3C"/>
    <w:multiLevelType w:val="hybridMultilevel"/>
    <w:tmpl w:val="D6C83298"/>
    <w:lvl w:ilvl="0" w:tplc="4E8228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0C6BF1"/>
    <w:multiLevelType w:val="hybridMultilevel"/>
    <w:tmpl w:val="A3CC7042"/>
    <w:lvl w:ilvl="0" w:tplc="22A2EA1E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321" w:hanging="360"/>
      </w:pPr>
    </w:lvl>
    <w:lvl w:ilvl="2" w:tplc="0419001B" w:tentative="1">
      <w:start w:val="1"/>
      <w:numFmt w:val="lowerRoman"/>
      <w:lvlText w:val="%3."/>
      <w:lvlJc w:val="right"/>
      <w:pPr>
        <w:ind w:left="-1601" w:hanging="180"/>
      </w:pPr>
    </w:lvl>
    <w:lvl w:ilvl="3" w:tplc="0419000F" w:tentative="1">
      <w:start w:val="1"/>
      <w:numFmt w:val="decimal"/>
      <w:lvlText w:val="%4."/>
      <w:lvlJc w:val="left"/>
      <w:pPr>
        <w:ind w:left="-881" w:hanging="360"/>
      </w:pPr>
    </w:lvl>
    <w:lvl w:ilvl="4" w:tplc="04190019" w:tentative="1">
      <w:start w:val="1"/>
      <w:numFmt w:val="lowerLetter"/>
      <w:lvlText w:val="%5."/>
      <w:lvlJc w:val="left"/>
      <w:pPr>
        <w:ind w:left="-161" w:hanging="360"/>
      </w:pPr>
    </w:lvl>
    <w:lvl w:ilvl="5" w:tplc="0419001B" w:tentative="1">
      <w:start w:val="1"/>
      <w:numFmt w:val="lowerRoman"/>
      <w:lvlText w:val="%6."/>
      <w:lvlJc w:val="right"/>
      <w:pPr>
        <w:ind w:left="559" w:hanging="180"/>
      </w:pPr>
    </w:lvl>
    <w:lvl w:ilvl="6" w:tplc="0419000F" w:tentative="1">
      <w:start w:val="1"/>
      <w:numFmt w:val="decimal"/>
      <w:lvlText w:val="%7."/>
      <w:lvlJc w:val="left"/>
      <w:pPr>
        <w:ind w:left="1279" w:hanging="360"/>
      </w:pPr>
    </w:lvl>
    <w:lvl w:ilvl="7" w:tplc="04190019" w:tentative="1">
      <w:start w:val="1"/>
      <w:numFmt w:val="lowerLetter"/>
      <w:lvlText w:val="%8."/>
      <w:lvlJc w:val="left"/>
      <w:pPr>
        <w:ind w:left="1999" w:hanging="360"/>
      </w:pPr>
    </w:lvl>
    <w:lvl w:ilvl="8" w:tplc="0419001B" w:tentative="1">
      <w:start w:val="1"/>
      <w:numFmt w:val="lowerRoman"/>
      <w:lvlText w:val="%9."/>
      <w:lvlJc w:val="right"/>
      <w:pPr>
        <w:ind w:left="271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7"/>
    <w:rsid w:val="00010EA1"/>
    <w:rsid w:val="00044E82"/>
    <w:rsid w:val="00064CFF"/>
    <w:rsid w:val="0007612B"/>
    <w:rsid w:val="000C115B"/>
    <w:rsid w:val="00131AD9"/>
    <w:rsid w:val="00151D9F"/>
    <w:rsid w:val="001A6BA6"/>
    <w:rsid w:val="001C52A0"/>
    <w:rsid w:val="001C78F8"/>
    <w:rsid w:val="001E74D2"/>
    <w:rsid w:val="001F3DA2"/>
    <w:rsid w:val="0020242D"/>
    <w:rsid w:val="002241B8"/>
    <w:rsid w:val="0025121E"/>
    <w:rsid w:val="00270601"/>
    <w:rsid w:val="002A4D89"/>
    <w:rsid w:val="002C2688"/>
    <w:rsid w:val="00343633"/>
    <w:rsid w:val="00372E6C"/>
    <w:rsid w:val="00390668"/>
    <w:rsid w:val="00397A4A"/>
    <w:rsid w:val="00421E75"/>
    <w:rsid w:val="00477DAA"/>
    <w:rsid w:val="004A0456"/>
    <w:rsid w:val="004C75FB"/>
    <w:rsid w:val="004F1E0C"/>
    <w:rsid w:val="0050252D"/>
    <w:rsid w:val="00520701"/>
    <w:rsid w:val="00546A28"/>
    <w:rsid w:val="005638C0"/>
    <w:rsid w:val="00580666"/>
    <w:rsid w:val="005B2A4D"/>
    <w:rsid w:val="005C172E"/>
    <w:rsid w:val="005C1F4E"/>
    <w:rsid w:val="0069400B"/>
    <w:rsid w:val="006B7FBB"/>
    <w:rsid w:val="006D0D73"/>
    <w:rsid w:val="006F24A7"/>
    <w:rsid w:val="0070676D"/>
    <w:rsid w:val="00771042"/>
    <w:rsid w:val="00772620"/>
    <w:rsid w:val="00775E22"/>
    <w:rsid w:val="007F39DE"/>
    <w:rsid w:val="00831C3C"/>
    <w:rsid w:val="008769B9"/>
    <w:rsid w:val="00890968"/>
    <w:rsid w:val="00892CE7"/>
    <w:rsid w:val="008E7490"/>
    <w:rsid w:val="008F7D87"/>
    <w:rsid w:val="00901286"/>
    <w:rsid w:val="009225B1"/>
    <w:rsid w:val="009236F5"/>
    <w:rsid w:val="00940285"/>
    <w:rsid w:val="009808F8"/>
    <w:rsid w:val="009E63C5"/>
    <w:rsid w:val="00A24D87"/>
    <w:rsid w:val="00A2579A"/>
    <w:rsid w:val="00A3035C"/>
    <w:rsid w:val="00A334B2"/>
    <w:rsid w:val="00A60849"/>
    <w:rsid w:val="00A6713B"/>
    <w:rsid w:val="00A824BC"/>
    <w:rsid w:val="00AB7165"/>
    <w:rsid w:val="00AB7F5B"/>
    <w:rsid w:val="00AD4640"/>
    <w:rsid w:val="00B51694"/>
    <w:rsid w:val="00B63D69"/>
    <w:rsid w:val="00B938DD"/>
    <w:rsid w:val="00BA7B3A"/>
    <w:rsid w:val="00BB4F95"/>
    <w:rsid w:val="00BD5222"/>
    <w:rsid w:val="00BD75FF"/>
    <w:rsid w:val="00C565F7"/>
    <w:rsid w:val="00C97675"/>
    <w:rsid w:val="00CA2DB1"/>
    <w:rsid w:val="00D0254A"/>
    <w:rsid w:val="00D265C8"/>
    <w:rsid w:val="00D3224B"/>
    <w:rsid w:val="00D5374B"/>
    <w:rsid w:val="00D60687"/>
    <w:rsid w:val="00DF274D"/>
    <w:rsid w:val="00E20226"/>
    <w:rsid w:val="00E51327"/>
    <w:rsid w:val="00E60714"/>
    <w:rsid w:val="00EA212B"/>
    <w:rsid w:val="00EA79C2"/>
    <w:rsid w:val="00EB467B"/>
    <w:rsid w:val="00EC3899"/>
    <w:rsid w:val="00F725E9"/>
    <w:rsid w:val="00FA49AC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BB3A-49F6-4051-B6C8-B5214D49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16</cp:revision>
  <cp:lastPrinted>2022-12-29T12:27:00Z</cp:lastPrinted>
  <dcterms:created xsi:type="dcterms:W3CDTF">2022-11-09T11:32:00Z</dcterms:created>
  <dcterms:modified xsi:type="dcterms:W3CDTF">2022-12-29T12:27:00Z</dcterms:modified>
</cp:coreProperties>
</file>