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 xml:space="preserve">управления </w:t>
      </w:r>
      <w:r w:rsidR="00A03B5E">
        <w:t>ЖКХ И ТЭК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A03B5E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Дацишину</w:t>
      </w:r>
      <w:proofErr w:type="spellEnd"/>
      <w:r>
        <w:rPr>
          <w:sz w:val="28"/>
          <w:szCs w:val="28"/>
        </w:rPr>
        <w:t xml:space="preserve"> Д.В.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862580" w:rsidRPr="00862580" w:rsidRDefault="00642D86" w:rsidP="00862580">
      <w:pPr>
        <w:tabs>
          <w:tab w:val="left" w:pos="709"/>
          <w:tab w:val="left" w:pos="1418"/>
          <w:tab w:val="left" w:pos="8789"/>
        </w:tabs>
        <w:ind w:left="-397" w:right="-397"/>
        <w:jc w:val="center"/>
        <w:rPr>
          <w:color w:val="000000"/>
          <w:szCs w:val="20"/>
        </w:rPr>
      </w:pPr>
      <w:r w:rsidRPr="009A4D77">
        <w:t xml:space="preserve">по результатам экспертизы проекта постановления администрации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r w:rsidR="00E73FC4" w:rsidRPr="00A03B5E">
        <w:t xml:space="preserve"> </w:t>
      </w:r>
      <w:r w:rsidR="004112BE" w:rsidRPr="00862580">
        <w:t>«</w:t>
      </w:r>
      <w:r w:rsidR="00862580" w:rsidRPr="00862580">
        <w:rPr>
          <w:color w:val="000000"/>
          <w:szCs w:val="20"/>
        </w:rPr>
        <w:t>О создании жилищной комиссии</w:t>
      </w:r>
      <w:r w:rsidR="00862580" w:rsidRPr="00862580">
        <w:rPr>
          <w:color w:val="000000"/>
          <w:szCs w:val="20"/>
        </w:rPr>
        <w:t xml:space="preserve"> </w:t>
      </w:r>
      <w:r w:rsidR="00862580" w:rsidRPr="00862580">
        <w:rPr>
          <w:color w:val="000000"/>
          <w:szCs w:val="20"/>
        </w:rPr>
        <w:t xml:space="preserve">Туапсинского муниципального округа </w:t>
      </w:r>
      <w:r w:rsidR="00862580" w:rsidRPr="00862580">
        <w:rPr>
          <w:color w:val="000000"/>
          <w:szCs w:val="20"/>
        </w:rPr>
        <w:t xml:space="preserve"> </w:t>
      </w:r>
      <w:r w:rsidR="00862580" w:rsidRPr="00862580">
        <w:rPr>
          <w:color w:val="000000"/>
          <w:szCs w:val="20"/>
        </w:rPr>
        <w:t>и об утверждении Положения о жилищной комиссии</w:t>
      </w:r>
    </w:p>
    <w:p w:rsidR="00862580" w:rsidRPr="00862580" w:rsidRDefault="00862580" w:rsidP="00862580">
      <w:pPr>
        <w:tabs>
          <w:tab w:val="left" w:pos="709"/>
          <w:tab w:val="left" w:pos="1418"/>
          <w:tab w:val="left" w:pos="8789"/>
        </w:tabs>
        <w:ind w:left="-397" w:right="-397"/>
        <w:jc w:val="center"/>
        <w:rPr>
          <w:color w:val="000000"/>
          <w:szCs w:val="20"/>
        </w:rPr>
      </w:pPr>
      <w:r w:rsidRPr="00862580">
        <w:rPr>
          <w:color w:val="000000"/>
          <w:szCs w:val="20"/>
        </w:rPr>
        <w:t>Туапсинского муниципального округа</w:t>
      </w:r>
      <w:r>
        <w:rPr>
          <w:color w:val="000000"/>
          <w:szCs w:val="20"/>
        </w:rPr>
        <w:t>»</w:t>
      </w:r>
    </w:p>
    <w:p w:rsidR="00862580" w:rsidRPr="00862580" w:rsidRDefault="00862580" w:rsidP="00862580">
      <w:pPr>
        <w:ind w:left="-142"/>
        <w:jc w:val="center"/>
        <w:rPr>
          <w:b/>
          <w:color w:val="000000"/>
          <w:szCs w:val="20"/>
        </w:rPr>
      </w:pPr>
    </w:p>
    <w:p w:rsidR="006E5756" w:rsidRPr="006E5756" w:rsidRDefault="006E5756" w:rsidP="006E5756">
      <w:pPr>
        <w:widowControl w:val="0"/>
        <w:jc w:val="center"/>
        <w:rPr>
          <w:rFonts w:eastAsia="Calibri" w:cs="Calibri"/>
          <w:b/>
          <w:lang w:eastAsia="en-US"/>
        </w:rPr>
      </w:pPr>
    </w:p>
    <w:p w:rsidR="00642D86" w:rsidRPr="009A4D77" w:rsidRDefault="00D654BD" w:rsidP="00A652D2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="00862580">
        <w:t xml:space="preserve">    </w:t>
      </w:r>
      <w:r w:rsidR="00A03B5E">
        <w:t xml:space="preserve">    </w:t>
      </w:r>
      <w:r w:rsidR="00862580">
        <w:t xml:space="preserve">      </w:t>
      </w:r>
      <w:r w:rsidR="00862580" w:rsidRPr="00862580">
        <w:t>«О создании жилищной комиссии Туапсинского муниципального округа  и об утверждении Положения о жилищной комиссии</w:t>
      </w:r>
      <w:r w:rsidR="00862580">
        <w:t xml:space="preserve"> </w:t>
      </w:r>
      <w:r w:rsidR="00862580" w:rsidRPr="00862580">
        <w:t>Туапсинского муниципального округа»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</w:t>
      </w:r>
      <w:r w:rsidR="00A03B5E">
        <w:t>ЖКХ и ТЭК</w:t>
      </w:r>
      <w:r w:rsidR="00E73FC4">
        <w:t xml:space="preserve"> </w:t>
      </w:r>
      <w:r w:rsidR="00642D86" w:rsidRPr="009A4D77">
        <w:t>администрации</w:t>
      </w:r>
      <w:proofErr w:type="gramEnd"/>
      <w:r w:rsidR="00642D86" w:rsidRPr="009A4D77">
        <w:t xml:space="preserve">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4112BE" w:rsidRPr="004112BE" w:rsidRDefault="00862580" w:rsidP="004112BE">
      <w:pPr>
        <w:ind w:right="140" w:firstLine="567"/>
        <w:jc w:val="both"/>
        <w:rPr>
          <w:b/>
        </w:rPr>
      </w:pPr>
      <w:proofErr w:type="gramStart"/>
      <w:r w:rsidRPr="00862580">
        <w:t>Жилищным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законом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решениями Совета муниципального образования Туапсинский муниципальный округ</w:t>
      </w:r>
      <w:proofErr w:type="gramEnd"/>
      <w:r w:rsidRPr="00862580">
        <w:t xml:space="preserve"> Краснодарского края от 20 декабря 2024 г. № 116 «Об изменении наименования исполнительно-распорядительного органа муниципального образования – администрации муниципального образования Туапсинский район», от 20 декабря 2024 г. № 117 «О правопреемстве администрации муниципального образования Туапсинский муниципальный округ Краснодарского края»</w:t>
      </w:r>
      <w:r>
        <w:t xml:space="preserve">, </w:t>
      </w:r>
      <w:r w:rsidR="004112BE" w:rsidRPr="004112BE">
        <w:t>Устав</w:t>
      </w:r>
      <w:r>
        <w:t>ом</w:t>
      </w:r>
      <w:r w:rsidR="004112BE" w:rsidRPr="004112BE">
        <w:t xml:space="preserve"> Туапсинского муниципального округа</w:t>
      </w:r>
      <w:r w:rsidR="004112BE">
        <w:t>.</w:t>
      </w:r>
    </w:p>
    <w:p w:rsidR="00712AA1" w:rsidRDefault="00712AA1" w:rsidP="00712AA1">
      <w:pPr>
        <w:ind w:right="140" w:firstLine="567"/>
        <w:jc w:val="both"/>
      </w:pP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lastRenderedPageBreak/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862580" w:rsidRDefault="00862580" w:rsidP="000741F4">
      <w:pPr>
        <w:jc w:val="both"/>
      </w:pPr>
      <w:r>
        <w:t xml:space="preserve">Начальник </w:t>
      </w:r>
      <w:proofErr w:type="gramStart"/>
      <w:r w:rsidR="00D654BD">
        <w:t>правового</w:t>
      </w:r>
      <w:proofErr w:type="gramEnd"/>
      <w:r w:rsidR="00D654BD">
        <w:t xml:space="preserve"> </w:t>
      </w:r>
    </w:p>
    <w:p w:rsidR="003F4FB0" w:rsidRDefault="00D654BD" w:rsidP="000741F4">
      <w:pPr>
        <w:jc w:val="both"/>
      </w:pPr>
      <w:bookmarkStart w:id="0" w:name="_GoBack"/>
      <w:bookmarkEnd w:id="0"/>
      <w:r>
        <w:t>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F4FB0"/>
    <w:rsid w:val="004112BE"/>
    <w:rsid w:val="00420819"/>
    <w:rsid w:val="00442512"/>
    <w:rsid w:val="00476C16"/>
    <w:rsid w:val="004A2BA1"/>
    <w:rsid w:val="005E32DE"/>
    <w:rsid w:val="006411F8"/>
    <w:rsid w:val="00642D86"/>
    <w:rsid w:val="00687372"/>
    <w:rsid w:val="006D7E65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62580"/>
    <w:rsid w:val="008830A0"/>
    <w:rsid w:val="009126CE"/>
    <w:rsid w:val="009926FE"/>
    <w:rsid w:val="009A4D77"/>
    <w:rsid w:val="00A03B5E"/>
    <w:rsid w:val="00A652D2"/>
    <w:rsid w:val="00BF66CE"/>
    <w:rsid w:val="00CE0EC7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B66A9-4299-4F91-B117-A3D0CCA7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2025-06-06T12:59:00Z</cp:lastPrinted>
  <dcterms:created xsi:type="dcterms:W3CDTF">2025-06-06T12:59:00Z</dcterms:created>
  <dcterms:modified xsi:type="dcterms:W3CDTF">2025-06-06T12:59:00Z</dcterms:modified>
</cp:coreProperties>
</file>