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gif" ContentType="image/gi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В рамках информационного обмена и популяризации безналичных расчетов, направляем для ознакомления </w:t>
      </w:r>
      <w:bookmarkStart w:id="0" w:name="__DdeLink__3201_240325107"/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>материалы вебинара «Прием оплаты с помощью смартфона»</w:t>
      </w:r>
      <w:bookmarkEnd w:id="0"/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widowControl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>Ссылка на запись вебинара «Прием оплаты с помощью смартфона»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  <w:drawing>
          <wp:inline distT="0" distB="0" distL="0" distR="0">
            <wp:extent cx="2057400" cy="2057400"/>
            <wp:effectExtent l="0" t="0" r="0" b="0"/>
            <wp:docPr id="1" name="Рисунок 1" descr="C:\Users\03SurkovDA\AppData\Local\Microsoft\Windows\Temporary Internet Files\Content.Outlook\MUM8SPJJ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03SurkovDA\AppData\Local\Microsoft\Windows\Temporary Internet Files\Content.Outlook\MUM8SPJJ\qr-code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LibreOffice/6.3.0.4$Linux_X86_64 LibreOffice_project/057fc023c990d676a43019934386b85b21a9ee99</Application>
  <Pages>1</Pages>
  <Words>27</Words>
  <Characters>187</Characters>
  <CharactersWithSpaces>213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2021-10-18T08:56:00Z</dcterms:created>
  <dc:creator>Сурков Денис Александрович</dc:creator>
  <dc:description/>
  <dc:language>ru-RU</dc:language>
  <cp:lastModifiedBy/>
  <dcterms:modified xsi:type="dcterms:W3CDTF">2021-10-22T09:48:26Z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