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40" w:rsidRDefault="00456E40" w:rsidP="00194C57">
      <w:pPr>
        <w:ind w:firstLine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456E40" w:rsidRPr="009C0904" w:rsidRDefault="00A766D5" w:rsidP="00C8784E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904">
        <w:rPr>
          <w:rFonts w:ascii="Times New Roman" w:hAnsi="Times New Roman" w:cs="Times New Roman"/>
          <w:sz w:val="28"/>
          <w:szCs w:val="28"/>
        </w:rPr>
        <w:t>С 1 января абонентам необходимо вновь поверять газовые счетчики</w:t>
      </w:r>
    </w:p>
    <w:p w:rsidR="009B1699" w:rsidRPr="009C0904" w:rsidRDefault="009B1699" w:rsidP="00C8784E">
      <w:pPr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EB8" w:rsidRPr="009C0904" w:rsidRDefault="00410EB8" w:rsidP="008534B1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9C0904">
        <w:rPr>
          <w:rFonts w:ascii="Times New Roman" w:hAnsi="Times New Roman" w:cs="Times New Roman"/>
          <w:sz w:val="28"/>
          <w:szCs w:val="28"/>
        </w:rPr>
        <w:t xml:space="preserve">С </w:t>
      </w:r>
      <w:r w:rsidR="002E125A" w:rsidRPr="009C0904">
        <w:rPr>
          <w:rFonts w:ascii="Times New Roman" w:hAnsi="Times New Roman" w:cs="Times New Roman"/>
          <w:sz w:val="28"/>
          <w:szCs w:val="28"/>
        </w:rPr>
        <w:t>начала</w:t>
      </w:r>
      <w:r w:rsidR="00264E35" w:rsidRPr="009C0904">
        <w:rPr>
          <w:rFonts w:ascii="Times New Roman" w:hAnsi="Times New Roman" w:cs="Times New Roman"/>
          <w:sz w:val="28"/>
          <w:szCs w:val="28"/>
        </w:rPr>
        <w:t xml:space="preserve"> 2021 года зако</w:t>
      </w:r>
      <w:r w:rsidR="00085765" w:rsidRPr="009C0904">
        <w:rPr>
          <w:rFonts w:ascii="Times New Roman" w:hAnsi="Times New Roman" w:cs="Times New Roman"/>
          <w:sz w:val="28"/>
          <w:szCs w:val="28"/>
        </w:rPr>
        <w:t>нчилось</w:t>
      </w:r>
      <w:r w:rsidRPr="009C0904">
        <w:rPr>
          <w:rFonts w:ascii="Times New Roman" w:hAnsi="Times New Roman" w:cs="Times New Roman"/>
          <w:sz w:val="28"/>
          <w:szCs w:val="28"/>
        </w:rPr>
        <w:t xml:space="preserve"> действие моратория на</w:t>
      </w:r>
      <w:r w:rsidR="00755456" w:rsidRPr="009C0904">
        <w:rPr>
          <w:rFonts w:ascii="Times New Roman" w:hAnsi="Times New Roman" w:cs="Times New Roman"/>
          <w:sz w:val="28"/>
          <w:szCs w:val="28"/>
        </w:rPr>
        <w:t xml:space="preserve"> </w:t>
      </w:r>
      <w:r w:rsidR="008C622E" w:rsidRPr="009C0904">
        <w:rPr>
          <w:rFonts w:ascii="Times New Roman" w:hAnsi="Times New Roman" w:cs="Times New Roman"/>
          <w:sz w:val="28"/>
          <w:szCs w:val="28"/>
        </w:rPr>
        <w:t xml:space="preserve">проведение поверки бытовых приборов учета газа, </w:t>
      </w:r>
      <w:r w:rsidRPr="009C0904">
        <w:rPr>
          <w:rFonts w:ascii="Times New Roman" w:hAnsi="Times New Roman" w:cs="Times New Roman"/>
          <w:sz w:val="28"/>
          <w:szCs w:val="28"/>
        </w:rPr>
        <w:t>начисление и взыскание неустойки (штрафа, пени) за несвоевременную или</w:t>
      </w:r>
      <w:r w:rsidR="00225658" w:rsidRPr="009C0904">
        <w:rPr>
          <w:rFonts w:ascii="Times New Roman" w:hAnsi="Times New Roman" w:cs="Times New Roman"/>
          <w:sz w:val="28"/>
          <w:szCs w:val="28"/>
        </w:rPr>
        <w:t xml:space="preserve"> неполную оплату газа</w:t>
      </w:r>
      <w:r w:rsidR="008C622E" w:rsidRPr="009C0904">
        <w:rPr>
          <w:rFonts w:ascii="Times New Roman" w:hAnsi="Times New Roman" w:cs="Times New Roman"/>
          <w:sz w:val="28"/>
          <w:szCs w:val="28"/>
        </w:rPr>
        <w:t>.</w:t>
      </w:r>
      <w:r w:rsidR="008534B1" w:rsidRPr="009C0904">
        <w:rPr>
          <w:rFonts w:ascii="Times New Roman" w:hAnsi="Times New Roman" w:cs="Times New Roman"/>
          <w:sz w:val="28"/>
          <w:szCs w:val="28"/>
        </w:rPr>
        <w:t xml:space="preserve"> </w:t>
      </w:r>
      <w:r w:rsidR="009627C5" w:rsidRPr="009C0904">
        <w:rPr>
          <w:rFonts w:ascii="Times New Roman" w:hAnsi="Times New Roman" w:cs="Times New Roman"/>
          <w:sz w:val="28"/>
          <w:szCs w:val="28"/>
        </w:rPr>
        <w:t>Мораторий был введен</w:t>
      </w:r>
      <w:r w:rsidR="009C0904">
        <w:rPr>
          <w:rFonts w:ascii="Times New Roman" w:hAnsi="Times New Roman" w:cs="Times New Roman"/>
          <w:sz w:val="28"/>
          <w:szCs w:val="28"/>
        </w:rPr>
        <w:t xml:space="preserve"> постановлением п</w:t>
      </w:r>
      <w:bookmarkStart w:id="0" w:name="_GoBack"/>
      <w:bookmarkEnd w:id="0"/>
      <w:r w:rsidRPr="009C0904">
        <w:rPr>
          <w:rFonts w:ascii="Times New Roman" w:hAnsi="Times New Roman" w:cs="Times New Roman"/>
          <w:sz w:val="28"/>
          <w:szCs w:val="28"/>
        </w:rPr>
        <w:t>равительства РФ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домов».</w:t>
      </w:r>
    </w:p>
    <w:p w:rsidR="008706E6" w:rsidRPr="009C0904" w:rsidRDefault="005D30A8" w:rsidP="008706E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9C0904">
        <w:rPr>
          <w:rFonts w:ascii="Times New Roman" w:hAnsi="Times New Roman" w:cs="Times New Roman"/>
          <w:sz w:val="28"/>
          <w:szCs w:val="28"/>
        </w:rPr>
        <w:t xml:space="preserve">Это означает, что все абоненты, у которых срок поверки счетчика истек или истекает в ближайшее время, должны </w:t>
      </w:r>
      <w:r w:rsidR="008E6319" w:rsidRPr="009C0904">
        <w:rPr>
          <w:rFonts w:ascii="Times New Roman" w:hAnsi="Times New Roman" w:cs="Times New Roman"/>
          <w:sz w:val="28"/>
          <w:szCs w:val="28"/>
        </w:rPr>
        <w:t xml:space="preserve">незамедлительно обратиться </w:t>
      </w:r>
      <w:r w:rsidR="008706E6" w:rsidRPr="009C0904">
        <w:rPr>
          <w:rFonts w:ascii="Times New Roman" w:hAnsi="Times New Roman" w:cs="Times New Roman"/>
          <w:sz w:val="28"/>
          <w:szCs w:val="28"/>
        </w:rPr>
        <w:t xml:space="preserve">в любую специализированную метрологическую организацию, имеющую аккредитацию для поверки бытовых приборов учета газа. Обязанность по соблюдению сроков поверки счетчика лежит на абонентах. </w:t>
      </w:r>
      <w:r w:rsidR="003A30A1" w:rsidRPr="009C0904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</w:t>
      </w:r>
      <w:r w:rsidR="003F4B4E" w:rsidRPr="009C0904">
        <w:rPr>
          <w:rFonts w:ascii="Times New Roman" w:hAnsi="Times New Roman" w:cs="Times New Roman"/>
          <w:sz w:val="28"/>
          <w:szCs w:val="28"/>
        </w:rPr>
        <w:t>,</w:t>
      </w:r>
      <w:r w:rsidR="003A30A1" w:rsidRPr="009C0904">
        <w:rPr>
          <w:rFonts w:ascii="Times New Roman" w:hAnsi="Times New Roman" w:cs="Times New Roman"/>
          <w:sz w:val="28"/>
          <w:szCs w:val="28"/>
        </w:rPr>
        <w:t xml:space="preserve"> по окончании</w:t>
      </w:r>
      <w:r w:rsidR="00A766D5" w:rsidRPr="009C0904">
        <w:rPr>
          <w:rFonts w:ascii="Times New Roman" w:hAnsi="Times New Roman" w:cs="Times New Roman"/>
          <w:sz w:val="28"/>
          <w:szCs w:val="28"/>
        </w:rPr>
        <w:t xml:space="preserve"> срока </w:t>
      </w:r>
      <w:proofErr w:type="spellStart"/>
      <w:r w:rsidR="00A766D5" w:rsidRPr="009C0904">
        <w:rPr>
          <w:rFonts w:ascii="Times New Roman" w:hAnsi="Times New Roman" w:cs="Times New Roman"/>
          <w:sz w:val="28"/>
          <w:szCs w:val="28"/>
        </w:rPr>
        <w:t>межповерочного</w:t>
      </w:r>
      <w:proofErr w:type="spellEnd"/>
      <w:r w:rsidR="00A766D5" w:rsidRPr="009C0904">
        <w:rPr>
          <w:rFonts w:ascii="Times New Roman" w:hAnsi="Times New Roman" w:cs="Times New Roman"/>
          <w:sz w:val="28"/>
          <w:szCs w:val="28"/>
        </w:rPr>
        <w:t xml:space="preserve"> интервала показания счетчика к расчетам </w:t>
      </w:r>
      <w:r w:rsidR="003A30A1" w:rsidRPr="009C0904">
        <w:rPr>
          <w:rFonts w:ascii="Times New Roman" w:hAnsi="Times New Roman" w:cs="Times New Roman"/>
          <w:sz w:val="28"/>
          <w:szCs w:val="28"/>
        </w:rPr>
        <w:t>не принимаются</w:t>
      </w:r>
      <w:r w:rsidR="00A766D5" w:rsidRPr="009C0904">
        <w:rPr>
          <w:rFonts w:ascii="Times New Roman" w:hAnsi="Times New Roman" w:cs="Times New Roman"/>
          <w:sz w:val="28"/>
          <w:szCs w:val="28"/>
        </w:rPr>
        <w:t xml:space="preserve">, а начисления к оплате </w:t>
      </w:r>
      <w:r w:rsidR="003A30A1" w:rsidRPr="009C0904">
        <w:rPr>
          <w:rFonts w:ascii="Times New Roman" w:hAnsi="Times New Roman" w:cs="Times New Roman"/>
          <w:sz w:val="28"/>
          <w:szCs w:val="28"/>
        </w:rPr>
        <w:t>производятся</w:t>
      </w:r>
      <w:r w:rsidR="00A766D5" w:rsidRPr="009C0904">
        <w:rPr>
          <w:rFonts w:ascii="Times New Roman" w:hAnsi="Times New Roman" w:cs="Times New Roman"/>
          <w:sz w:val="28"/>
          <w:szCs w:val="28"/>
        </w:rPr>
        <w:t xml:space="preserve"> по нормативам.</w:t>
      </w:r>
    </w:p>
    <w:p w:rsidR="00B425AB" w:rsidRPr="009C0904" w:rsidRDefault="00B425AB" w:rsidP="00410EB8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9C0904">
        <w:rPr>
          <w:rFonts w:ascii="Times New Roman" w:hAnsi="Times New Roman" w:cs="Times New Roman"/>
          <w:sz w:val="28"/>
          <w:szCs w:val="28"/>
        </w:rPr>
        <w:t xml:space="preserve">Также с 1 января восстановлено право </w:t>
      </w:r>
      <w:r w:rsidR="00A67CF0" w:rsidRPr="009C0904">
        <w:rPr>
          <w:rFonts w:ascii="Times New Roman" w:hAnsi="Times New Roman" w:cs="Times New Roman"/>
          <w:sz w:val="28"/>
          <w:szCs w:val="28"/>
        </w:rPr>
        <w:t xml:space="preserve">поставщиков газа </w:t>
      </w:r>
      <w:proofErr w:type="gramStart"/>
      <w:r w:rsidRPr="009C0904">
        <w:rPr>
          <w:rFonts w:ascii="Times New Roman" w:hAnsi="Times New Roman" w:cs="Times New Roman"/>
          <w:sz w:val="28"/>
          <w:szCs w:val="28"/>
        </w:rPr>
        <w:t>приостанавливать</w:t>
      </w:r>
      <w:proofErr w:type="gramEnd"/>
      <w:r w:rsidRPr="009C0904">
        <w:rPr>
          <w:rFonts w:ascii="Times New Roman" w:hAnsi="Times New Roman" w:cs="Times New Roman"/>
          <w:sz w:val="28"/>
          <w:szCs w:val="28"/>
        </w:rPr>
        <w:t xml:space="preserve"> газоснабжение абонент</w:t>
      </w:r>
      <w:r w:rsidR="00611AB4" w:rsidRPr="009C0904">
        <w:rPr>
          <w:rFonts w:ascii="Times New Roman" w:hAnsi="Times New Roman" w:cs="Times New Roman"/>
          <w:sz w:val="28"/>
          <w:szCs w:val="28"/>
        </w:rPr>
        <w:t>ов</w:t>
      </w:r>
      <w:r w:rsidRPr="009C0904">
        <w:rPr>
          <w:rFonts w:ascii="Times New Roman" w:hAnsi="Times New Roman" w:cs="Times New Roman"/>
          <w:sz w:val="28"/>
          <w:szCs w:val="28"/>
        </w:rPr>
        <w:t>, не оплачивающи</w:t>
      </w:r>
      <w:r w:rsidR="00611AB4" w:rsidRPr="009C0904">
        <w:rPr>
          <w:rFonts w:ascii="Times New Roman" w:hAnsi="Times New Roman" w:cs="Times New Roman"/>
          <w:sz w:val="28"/>
          <w:szCs w:val="28"/>
        </w:rPr>
        <w:t>х</w:t>
      </w:r>
      <w:r w:rsidRPr="009C0904">
        <w:rPr>
          <w:rFonts w:ascii="Times New Roman" w:hAnsi="Times New Roman" w:cs="Times New Roman"/>
          <w:sz w:val="28"/>
          <w:szCs w:val="28"/>
        </w:rPr>
        <w:t xml:space="preserve"> газ в полном объеме.</w:t>
      </w:r>
    </w:p>
    <w:p w:rsidR="006B536F" w:rsidRPr="009C0904" w:rsidRDefault="00410EB8" w:rsidP="006B536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9C0904">
        <w:rPr>
          <w:rFonts w:ascii="Times New Roman" w:hAnsi="Times New Roman" w:cs="Times New Roman"/>
          <w:sz w:val="28"/>
          <w:szCs w:val="28"/>
        </w:rPr>
        <w:t xml:space="preserve">Компания «Газпром межрегионгаз Краснодар» рекомендует </w:t>
      </w:r>
      <w:r w:rsidR="007E4FB5" w:rsidRPr="009C0904">
        <w:rPr>
          <w:rFonts w:ascii="Times New Roman" w:hAnsi="Times New Roman" w:cs="Times New Roman"/>
          <w:sz w:val="28"/>
          <w:szCs w:val="28"/>
        </w:rPr>
        <w:t>всем</w:t>
      </w:r>
      <w:r w:rsidRPr="009C0904">
        <w:rPr>
          <w:rFonts w:ascii="Times New Roman" w:hAnsi="Times New Roman" w:cs="Times New Roman"/>
          <w:sz w:val="28"/>
          <w:szCs w:val="28"/>
        </w:rPr>
        <w:t xml:space="preserve"> абонентам ответственно относиться к своим п</w:t>
      </w:r>
      <w:r w:rsidR="00F66ACD" w:rsidRPr="009C0904">
        <w:rPr>
          <w:rFonts w:ascii="Times New Roman" w:hAnsi="Times New Roman" w:cs="Times New Roman"/>
          <w:sz w:val="28"/>
          <w:szCs w:val="28"/>
        </w:rPr>
        <w:t xml:space="preserve">латежным обязательствам, своевременно и точно передавать показания прибора учета газа, вовремя </w:t>
      </w:r>
      <w:r w:rsidRPr="009C0904">
        <w:rPr>
          <w:rFonts w:ascii="Times New Roman" w:hAnsi="Times New Roman" w:cs="Times New Roman"/>
          <w:sz w:val="28"/>
          <w:szCs w:val="28"/>
        </w:rPr>
        <w:t xml:space="preserve">оплачивать потребленный газ и не копить долги в </w:t>
      </w:r>
      <w:r w:rsidR="00653162" w:rsidRPr="009C0904">
        <w:rPr>
          <w:rFonts w:ascii="Times New Roman" w:hAnsi="Times New Roman" w:cs="Times New Roman"/>
          <w:sz w:val="28"/>
          <w:szCs w:val="28"/>
        </w:rPr>
        <w:t>н</w:t>
      </w:r>
      <w:r w:rsidRPr="009C0904">
        <w:rPr>
          <w:rFonts w:ascii="Times New Roman" w:hAnsi="Times New Roman" w:cs="Times New Roman"/>
          <w:sz w:val="28"/>
          <w:szCs w:val="28"/>
        </w:rPr>
        <w:t>овом 2021 году.</w:t>
      </w:r>
    </w:p>
    <w:p w:rsidR="00220236" w:rsidRPr="009C0904" w:rsidRDefault="00220236" w:rsidP="00226F1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220236" w:rsidRPr="009C0904" w:rsidSect="00C9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19"/>
    <w:rsid w:val="000224EC"/>
    <w:rsid w:val="00025126"/>
    <w:rsid w:val="000406F6"/>
    <w:rsid w:val="00047806"/>
    <w:rsid w:val="000630CA"/>
    <w:rsid w:val="00065FD9"/>
    <w:rsid w:val="00085765"/>
    <w:rsid w:val="0009117B"/>
    <w:rsid w:val="0009418E"/>
    <w:rsid w:val="0009530F"/>
    <w:rsid w:val="000A03A3"/>
    <w:rsid w:val="000A0E28"/>
    <w:rsid w:val="000A2F86"/>
    <w:rsid w:val="000D1A99"/>
    <w:rsid w:val="000E6619"/>
    <w:rsid w:val="0010319D"/>
    <w:rsid w:val="00117B58"/>
    <w:rsid w:val="00120822"/>
    <w:rsid w:val="00121D51"/>
    <w:rsid w:val="00125DA3"/>
    <w:rsid w:val="00140DDC"/>
    <w:rsid w:val="00140F76"/>
    <w:rsid w:val="00145244"/>
    <w:rsid w:val="001521C9"/>
    <w:rsid w:val="00165538"/>
    <w:rsid w:val="00194C57"/>
    <w:rsid w:val="001A4762"/>
    <w:rsid w:val="001A79C0"/>
    <w:rsid w:val="00220236"/>
    <w:rsid w:val="00222B8C"/>
    <w:rsid w:val="00225658"/>
    <w:rsid w:val="00226F10"/>
    <w:rsid w:val="0024318B"/>
    <w:rsid w:val="002433D8"/>
    <w:rsid w:val="002469BD"/>
    <w:rsid w:val="002476D6"/>
    <w:rsid w:val="00251C79"/>
    <w:rsid w:val="00252E27"/>
    <w:rsid w:val="00264E35"/>
    <w:rsid w:val="00272049"/>
    <w:rsid w:val="00274A55"/>
    <w:rsid w:val="00276902"/>
    <w:rsid w:val="00282353"/>
    <w:rsid w:val="002A03BD"/>
    <w:rsid w:val="002A31E0"/>
    <w:rsid w:val="002A33D5"/>
    <w:rsid w:val="002D1D33"/>
    <w:rsid w:val="002E125A"/>
    <w:rsid w:val="002F6F7F"/>
    <w:rsid w:val="0030222A"/>
    <w:rsid w:val="00324587"/>
    <w:rsid w:val="0032608E"/>
    <w:rsid w:val="00327873"/>
    <w:rsid w:val="00333762"/>
    <w:rsid w:val="0033602A"/>
    <w:rsid w:val="00353F44"/>
    <w:rsid w:val="003632A3"/>
    <w:rsid w:val="003700BE"/>
    <w:rsid w:val="003720F1"/>
    <w:rsid w:val="003814C8"/>
    <w:rsid w:val="00384517"/>
    <w:rsid w:val="00395CD2"/>
    <w:rsid w:val="003A30A1"/>
    <w:rsid w:val="003A7E87"/>
    <w:rsid w:val="003B4B35"/>
    <w:rsid w:val="003C03FC"/>
    <w:rsid w:val="003D5B1F"/>
    <w:rsid w:val="003F2264"/>
    <w:rsid w:val="003F4B4E"/>
    <w:rsid w:val="00401380"/>
    <w:rsid w:val="00410EB8"/>
    <w:rsid w:val="0041449F"/>
    <w:rsid w:val="004145CD"/>
    <w:rsid w:val="004159C1"/>
    <w:rsid w:val="004378C2"/>
    <w:rsid w:val="004445B7"/>
    <w:rsid w:val="00453DFA"/>
    <w:rsid w:val="00456E40"/>
    <w:rsid w:val="004744A0"/>
    <w:rsid w:val="004757F2"/>
    <w:rsid w:val="004853E5"/>
    <w:rsid w:val="00492EC7"/>
    <w:rsid w:val="004977B3"/>
    <w:rsid w:val="004C23FB"/>
    <w:rsid w:val="004C407C"/>
    <w:rsid w:val="004E12DB"/>
    <w:rsid w:val="004E218B"/>
    <w:rsid w:val="004E49C7"/>
    <w:rsid w:val="0052652E"/>
    <w:rsid w:val="005539F5"/>
    <w:rsid w:val="00570FD7"/>
    <w:rsid w:val="00577DF4"/>
    <w:rsid w:val="005D30A8"/>
    <w:rsid w:val="00610B40"/>
    <w:rsid w:val="00611AB4"/>
    <w:rsid w:val="00635D9F"/>
    <w:rsid w:val="00653162"/>
    <w:rsid w:val="0068787E"/>
    <w:rsid w:val="006B108A"/>
    <w:rsid w:val="006B536F"/>
    <w:rsid w:val="006C3153"/>
    <w:rsid w:val="006C6562"/>
    <w:rsid w:val="006D26D8"/>
    <w:rsid w:val="00730192"/>
    <w:rsid w:val="0073399E"/>
    <w:rsid w:val="00750D09"/>
    <w:rsid w:val="007523A6"/>
    <w:rsid w:val="00755456"/>
    <w:rsid w:val="00774682"/>
    <w:rsid w:val="007852A0"/>
    <w:rsid w:val="007A4239"/>
    <w:rsid w:val="007E240D"/>
    <w:rsid w:val="007E4FB5"/>
    <w:rsid w:val="007F183E"/>
    <w:rsid w:val="008166EC"/>
    <w:rsid w:val="008223E5"/>
    <w:rsid w:val="008534B1"/>
    <w:rsid w:val="008555BC"/>
    <w:rsid w:val="00861693"/>
    <w:rsid w:val="00866A73"/>
    <w:rsid w:val="008706E6"/>
    <w:rsid w:val="00887F5A"/>
    <w:rsid w:val="008A1752"/>
    <w:rsid w:val="008B104E"/>
    <w:rsid w:val="008B7959"/>
    <w:rsid w:val="008C622E"/>
    <w:rsid w:val="008D5926"/>
    <w:rsid w:val="008E0130"/>
    <w:rsid w:val="008E6319"/>
    <w:rsid w:val="008F6BD9"/>
    <w:rsid w:val="0092255B"/>
    <w:rsid w:val="0093323D"/>
    <w:rsid w:val="009627C5"/>
    <w:rsid w:val="009735DE"/>
    <w:rsid w:val="00992999"/>
    <w:rsid w:val="009A6684"/>
    <w:rsid w:val="009B1699"/>
    <w:rsid w:val="009B1EF0"/>
    <w:rsid w:val="009C0904"/>
    <w:rsid w:val="009C4004"/>
    <w:rsid w:val="009E3307"/>
    <w:rsid w:val="00A1756C"/>
    <w:rsid w:val="00A208F4"/>
    <w:rsid w:val="00A60EC2"/>
    <w:rsid w:val="00A67CF0"/>
    <w:rsid w:val="00A67D60"/>
    <w:rsid w:val="00A766D5"/>
    <w:rsid w:val="00A84EDB"/>
    <w:rsid w:val="00AA0F74"/>
    <w:rsid w:val="00AA5C27"/>
    <w:rsid w:val="00AC6FF2"/>
    <w:rsid w:val="00AD1436"/>
    <w:rsid w:val="00AF25CB"/>
    <w:rsid w:val="00AF584C"/>
    <w:rsid w:val="00B0188B"/>
    <w:rsid w:val="00B121B3"/>
    <w:rsid w:val="00B322A6"/>
    <w:rsid w:val="00B333CC"/>
    <w:rsid w:val="00B34CFA"/>
    <w:rsid w:val="00B425AB"/>
    <w:rsid w:val="00B43883"/>
    <w:rsid w:val="00B85A06"/>
    <w:rsid w:val="00B978DF"/>
    <w:rsid w:val="00BA2643"/>
    <w:rsid w:val="00BD0A73"/>
    <w:rsid w:val="00BD1BF3"/>
    <w:rsid w:val="00BD7597"/>
    <w:rsid w:val="00BD7AB6"/>
    <w:rsid w:val="00BE57F5"/>
    <w:rsid w:val="00C06466"/>
    <w:rsid w:val="00C14A77"/>
    <w:rsid w:val="00C15889"/>
    <w:rsid w:val="00C26F5E"/>
    <w:rsid w:val="00C36187"/>
    <w:rsid w:val="00C54FCB"/>
    <w:rsid w:val="00C75282"/>
    <w:rsid w:val="00C76C28"/>
    <w:rsid w:val="00C8784E"/>
    <w:rsid w:val="00C95159"/>
    <w:rsid w:val="00C9766C"/>
    <w:rsid w:val="00CA1E1B"/>
    <w:rsid w:val="00CA7CAD"/>
    <w:rsid w:val="00CB6CB4"/>
    <w:rsid w:val="00CE0A83"/>
    <w:rsid w:val="00CE2E7C"/>
    <w:rsid w:val="00D00539"/>
    <w:rsid w:val="00D14F0B"/>
    <w:rsid w:val="00D177FD"/>
    <w:rsid w:val="00D37D3A"/>
    <w:rsid w:val="00D4401C"/>
    <w:rsid w:val="00D451DB"/>
    <w:rsid w:val="00D50B02"/>
    <w:rsid w:val="00D51512"/>
    <w:rsid w:val="00D715DD"/>
    <w:rsid w:val="00D73DD9"/>
    <w:rsid w:val="00D76ADF"/>
    <w:rsid w:val="00D80B19"/>
    <w:rsid w:val="00D91902"/>
    <w:rsid w:val="00DB20C2"/>
    <w:rsid w:val="00DE02BD"/>
    <w:rsid w:val="00DE7A59"/>
    <w:rsid w:val="00E0476D"/>
    <w:rsid w:val="00E11F87"/>
    <w:rsid w:val="00E17BF1"/>
    <w:rsid w:val="00E2318E"/>
    <w:rsid w:val="00E42848"/>
    <w:rsid w:val="00E530E6"/>
    <w:rsid w:val="00E615FE"/>
    <w:rsid w:val="00E7468A"/>
    <w:rsid w:val="00E82233"/>
    <w:rsid w:val="00E931B1"/>
    <w:rsid w:val="00EB115A"/>
    <w:rsid w:val="00EB56F2"/>
    <w:rsid w:val="00EF0D78"/>
    <w:rsid w:val="00F13437"/>
    <w:rsid w:val="00F360F4"/>
    <w:rsid w:val="00F64BFD"/>
    <w:rsid w:val="00F66ACD"/>
    <w:rsid w:val="00F809A0"/>
    <w:rsid w:val="00F80F88"/>
    <w:rsid w:val="00FD7DFE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Оксана Иванкова</cp:lastModifiedBy>
  <cp:revision>4</cp:revision>
  <cp:lastPrinted>2020-12-17T13:06:00Z</cp:lastPrinted>
  <dcterms:created xsi:type="dcterms:W3CDTF">2021-01-14T10:37:00Z</dcterms:created>
  <dcterms:modified xsi:type="dcterms:W3CDTF">2021-01-14T12:05:00Z</dcterms:modified>
</cp:coreProperties>
</file>