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635349">
        <w:rPr>
          <w:color w:val="000000"/>
          <w:sz w:val="28"/>
          <w:szCs w:val="28"/>
          <w:lang w:bidi="ru-RU"/>
        </w:rPr>
        <w:t>04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635349">
        <w:rPr>
          <w:color w:val="000000"/>
          <w:sz w:val="28"/>
          <w:szCs w:val="28"/>
          <w:lang w:bidi="ru-RU"/>
        </w:rPr>
        <w:t>7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BB3B14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635349">
        <w:rPr>
          <w:color w:val="000000"/>
          <w:sz w:val="28"/>
          <w:szCs w:val="28"/>
          <w:lang w:bidi="ru-RU"/>
        </w:rPr>
        <w:t>05июл</w:t>
      </w:r>
      <w:r w:rsidR="005F39B0">
        <w:rPr>
          <w:color w:val="000000"/>
          <w:sz w:val="28"/>
          <w:szCs w:val="28"/>
          <w:lang w:bidi="ru-RU"/>
        </w:rPr>
        <w:t>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2A3A9D">
        <w:rPr>
          <w:color w:val="000000"/>
          <w:sz w:val="28"/>
          <w:szCs w:val="28"/>
          <w:lang w:bidi="ru-RU"/>
        </w:rPr>
        <w:t>0</w:t>
      </w:r>
      <w:r w:rsidR="00635349">
        <w:rPr>
          <w:color w:val="000000"/>
          <w:sz w:val="28"/>
          <w:szCs w:val="28"/>
          <w:lang w:bidi="ru-RU"/>
        </w:rPr>
        <w:t>8</w:t>
      </w:r>
      <w:r w:rsidR="005F39B0">
        <w:rPr>
          <w:color w:val="000000"/>
          <w:sz w:val="28"/>
          <w:szCs w:val="28"/>
          <w:lang w:bidi="ru-RU"/>
        </w:rPr>
        <w:t>ию</w:t>
      </w:r>
      <w:r w:rsidR="002A3A9D">
        <w:rPr>
          <w:color w:val="000000"/>
          <w:sz w:val="28"/>
          <w:szCs w:val="28"/>
          <w:lang w:bidi="ru-RU"/>
        </w:rPr>
        <w:t>л</w:t>
      </w:r>
      <w:r w:rsidR="005F39B0">
        <w:rPr>
          <w:color w:val="000000"/>
          <w:sz w:val="28"/>
          <w:szCs w:val="28"/>
          <w:lang w:bidi="ru-RU"/>
        </w:rPr>
        <w:t>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="00BB3B14">
        <w:rPr>
          <w:rStyle w:val="21"/>
          <w:rFonts w:eastAsiaTheme="minorEastAsia"/>
          <w:b w:val="0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635349">
        <w:rPr>
          <w:sz w:val="28"/>
          <w:szCs w:val="28"/>
        </w:rPr>
        <w:t>05</w:t>
      </w:r>
      <w:r w:rsidR="005F39B0">
        <w:rPr>
          <w:sz w:val="28"/>
          <w:szCs w:val="28"/>
        </w:rPr>
        <w:t xml:space="preserve"> ию</w:t>
      </w:r>
      <w:r w:rsidR="00635349">
        <w:rPr>
          <w:sz w:val="28"/>
          <w:szCs w:val="28"/>
        </w:rPr>
        <w:t>л</w:t>
      </w:r>
      <w:r w:rsidR="005F39B0">
        <w:rPr>
          <w:sz w:val="28"/>
          <w:szCs w:val="28"/>
        </w:rPr>
        <w:t>я</w:t>
      </w:r>
      <w:r w:rsidR="00BB3B14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2A3A9D">
        <w:rPr>
          <w:sz w:val="28"/>
          <w:szCs w:val="28"/>
        </w:rPr>
        <w:t>0</w:t>
      </w:r>
      <w:r w:rsidR="00635349">
        <w:rPr>
          <w:sz w:val="28"/>
          <w:szCs w:val="28"/>
        </w:rPr>
        <w:t>8</w:t>
      </w:r>
      <w:r w:rsidR="002A3A9D">
        <w:rPr>
          <w:sz w:val="28"/>
          <w:szCs w:val="28"/>
        </w:rPr>
        <w:t>июл</w:t>
      </w:r>
      <w:r w:rsidR="005F39B0">
        <w:rPr>
          <w:sz w:val="28"/>
          <w:szCs w:val="28"/>
        </w:rPr>
        <w:t>я</w:t>
      </w:r>
      <w:r w:rsidRPr="00C335B8">
        <w:rPr>
          <w:sz w:val="28"/>
          <w:szCs w:val="28"/>
        </w:rPr>
        <w:t xml:space="preserve"> 2019 года ожидается</w:t>
      </w:r>
      <w:r w:rsidR="00BB3B14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6E2EB1">
        <w:rPr>
          <w:sz w:val="28"/>
          <w:szCs w:val="28"/>
        </w:rPr>
        <w:t>2</w:t>
      </w:r>
      <w:r w:rsidR="00635349">
        <w:rPr>
          <w:sz w:val="28"/>
          <w:szCs w:val="28"/>
        </w:rPr>
        <w:t>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335B8" w:rsidRDefault="001C394E" w:rsidP="001C3FA1">
      <w:pPr>
        <w:pStyle w:val="a8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 xml:space="preserve">штабов, назначить ответственное лицо из числа сотрудников администрации за организацию круглосуточного дежурства с целью своевременного реагирования на изменение погодных условий; 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 при администрациях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9B4CAF" w:rsidRPr="00C335B8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организаций, осуществляющих предпринимательскую</w:t>
      </w:r>
      <w:r w:rsidR="00715F01">
        <w:rPr>
          <w:rFonts w:ascii="Times New Roman" w:hAnsi="Times New Roman" w:cs="Times New Roman"/>
          <w:sz w:val="28"/>
          <w:szCs w:val="28"/>
        </w:rPr>
        <w:t>, хозяйственную</w:t>
      </w:r>
      <w:r w:rsidR="001C3FA1">
        <w:rPr>
          <w:rFonts w:ascii="Times New Roman" w:hAnsi="Times New Roman" w:cs="Times New Roman"/>
          <w:sz w:val="28"/>
          <w:szCs w:val="28"/>
        </w:rPr>
        <w:t xml:space="preserve">и </w:t>
      </w:r>
      <w:r w:rsidR="00715F01">
        <w:rPr>
          <w:rFonts w:ascii="Times New Roman" w:hAnsi="Times New Roman" w:cs="Times New Roman"/>
          <w:sz w:val="28"/>
          <w:szCs w:val="28"/>
        </w:rPr>
        <w:t>иные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391BDB" w:rsidRPr="00C335B8">
        <w:rPr>
          <w:rFonts w:ascii="Times New Roman" w:hAnsi="Times New Roman" w:cs="Times New Roman"/>
          <w:sz w:val="28"/>
          <w:szCs w:val="28"/>
        </w:rPr>
        <w:t>в с. Георгиевское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</w:t>
      </w:r>
      <w:r w:rsidRPr="00C335B8">
        <w:rPr>
          <w:spacing w:val="0"/>
        </w:rPr>
        <w:lastRenderedPageBreak/>
        <w:t>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6B0235">
        <w:rPr>
          <w:rFonts w:ascii="Times New Roman" w:hAnsi="Times New Roman" w:cs="Times New Roman"/>
          <w:sz w:val="28"/>
          <w:szCs w:val="28"/>
        </w:rPr>
        <w:t>Чучулин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635349">
        <w:rPr>
          <w:rFonts w:ascii="Times New Roman" w:hAnsi="Times New Roman" w:cs="Times New Roman"/>
          <w:sz w:val="28"/>
          <w:szCs w:val="28"/>
        </w:rPr>
        <w:t>05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635349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35349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635349" w:rsidP="00635349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</w:tc>
      </w:tr>
    </w:tbl>
    <w:p w:rsidR="00F20B3A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A3A9D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Сергей Александрович</w:t>
      </w:r>
    </w:p>
    <w:p w:rsidR="00063EA4" w:rsidRPr="002D35D5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728" w:rsidRPr="00C335B8" w:rsidSect="002A3A9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EA0" w:rsidRDefault="00447EA0" w:rsidP="00D041A3">
      <w:pPr>
        <w:spacing w:after="0" w:line="240" w:lineRule="auto"/>
      </w:pPr>
      <w:r>
        <w:separator/>
      </w:r>
    </w:p>
  </w:endnote>
  <w:endnote w:type="continuationSeparator" w:id="1">
    <w:p w:rsidR="00447EA0" w:rsidRDefault="00447EA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EA0" w:rsidRDefault="00447EA0" w:rsidP="00D041A3">
      <w:pPr>
        <w:spacing w:after="0" w:line="240" w:lineRule="auto"/>
      </w:pPr>
      <w:r>
        <w:separator/>
      </w:r>
    </w:p>
  </w:footnote>
  <w:footnote w:type="continuationSeparator" w:id="1">
    <w:p w:rsidR="00447EA0" w:rsidRDefault="00447EA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44184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335B8"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B1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13A87"/>
    <w:rsid w:val="00220996"/>
    <w:rsid w:val="0022276D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35FC"/>
    <w:rsid w:val="002A3A9D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01B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848"/>
    <w:rsid w:val="00441DB0"/>
    <w:rsid w:val="00443F1D"/>
    <w:rsid w:val="00445F0B"/>
    <w:rsid w:val="00447EA0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35349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3B14"/>
    <w:rsid w:val="00BB5A0D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18F3-9306-4BF8-9BF0-504F8B47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4</cp:revision>
  <cp:lastPrinted>2019-07-05T03:40:00Z</cp:lastPrinted>
  <dcterms:created xsi:type="dcterms:W3CDTF">2019-07-05T07:29:00Z</dcterms:created>
  <dcterms:modified xsi:type="dcterms:W3CDTF">2019-07-05T08:37:00Z</dcterms:modified>
</cp:coreProperties>
</file>