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E83" w:rsidRDefault="00E55E73" w:rsidP="00A71272">
      <w:pPr>
        <w:pStyle w:val="ConsPlusNormal"/>
        <w:jc w:val="center"/>
      </w:pPr>
      <w:bookmarkStart w:id="0" w:name="_GoBack"/>
      <w:bookmarkEnd w:id="0"/>
      <w:r>
        <w:rPr>
          <w:rFonts w:ascii="Times New Roman" w:hAnsi="Times New Roman" w:cs="Times New Roman"/>
          <w:b/>
          <w:bCs/>
          <w:sz w:val="28"/>
          <w:szCs w:val="28"/>
        </w:rPr>
        <w:t>СВОДНЫЙ ОТЧЕТ</w:t>
      </w:r>
    </w:p>
    <w:p w:rsidR="00072E83" w:rsidRDefault="00E55E73" w:rsidP="00A71272">
      <w:pPr>
        <w:pStyle w:val="ConsPlusNormal"/>
        <w:jc w:val="center"/>
        <w:rPr>
          <w:rFonts w:ascii="Times New Roman" w:hAnsi="Times New Roman" w:cs="Times New Roman"/>
          <w:bCs/>
          <w:sz w:val="28"/>
          <w:szCs w:val="28"/>
        </w:rPr>
      </w:pPr>
      <w:r>
        <w:rPr>
          <w:rFonts w:ascii="Times New Roman" w:hAnsi="Times New Roman" w:cs="Times New Roman"/>
          <w:b/>
          <w:bCs/>
          <w:sz w:val="28"/>
          <w:szCs w:val="28"/>
        </w:rPr>
        <w:t>о результатах проведения оценки регулирующего воздействия</w:t>
      </w:r>
    </w:p>
    <w:p w:rsidR="00072E83" w:rsidRDefault="00E55E73" w:rsidP="00A71272">
      <w:pPr>
        <w:pStyle w:val="ConsPlusNormal"/>
        <w:jc w:val="center"/>
        <w:rPr>
          <w:rFonts w:ascii="Times New Roman" w:hAnsi="Times New Roman" w:cs="Times New Roman"/>
          <w:bCs/>
          <w:sz w:val="28"/>
          <w:szCs w:val="28"/>
        </w:rPr>
      </w:pPr>
      <w:r>
        <w:rPr>
          <w:rFonts w:ascii="Times New Roman" w:hAnsi="Times New Roman" w:cs="Times New Roman"/>
          <w:b/>
          <w:bCs/>
          <w:sz w:val="28"/>
          <w:szCs w:val="28"/>
        </w:rPr>
        <w:t>проектов муниципальных  нормативных правовых актов</w:t>
      </w:r>
    </w:p>
    <w:p w:rsidR="00072E83" w:rsidRDefault="00072E83" w:rsidP="00A71272">
      <w:pPr>
        <w:pStyle w:val="ConsPlusNormal"/>
        <w:jc w:val="both"/>
        <w:rPr>
          <w:rFonts w:ascii="Times New Roman" w:hAnsi="Times New Roman" w:cs="Times New Roman"/>
          <w:sz w:val="28"/>
          <w:szCs w:val="28"/>
          <w:highlight w:val="yellow"/>
        </w:rPr>
      </w:pPr>
    </w:p>
    <w:p w:rsidR="00072E83" w:rsidRDefault="00072E83" w:rsidP="00A71272">
      <w:pPr>
        <w:pStyle w:val="ConsPlusNonformat"/>
        <w:rPr>
          <w:rFonts w:ascii="Times New Roman" w:hAnsi="Times New Roman" w:cs="Times New Roman"/>
          <w:sz w:val="28"/>
          <w:szCs w:val="28"/>
        </w:rPr>
      </w:pPr>
    </w:p>
    <w:p w:rsidR="004466B7" w:rsidRDefault="00064A01" w:rsidP="00A71272">
      <w:pPr>
        <w:pStyle w:val="ConsPlusNonformat"/>
        <w:rPr>
          <w:rFonts w:ascii="Times New Roman" w:hAnsi="Times New Roman" w:cs="Times New Roman"/>
          <w:sz w:val="28"/>
          <w:szCs w:val="28"/>
        </w:rPr>
      </w:pPr>
      <w:bookmarkStart w:id="1" w:name="Par201"/>
      <w:bookmarkEnd w:id="1"/>
      <w:r>
        <w:rPr>
          <w:rFonts w:ascii="Times New Roman" w:hAnsi="Times New Roman" w:cs="Times New Roman"/>
          <w:sz w:val="28"/>
          <w:szCs w:val="28"/>
        </w:rPr>
        <w:t>1.</w:t>
      </w:r>
      <w:r w:rsidR="004466B7">
        <w:rPr>
          <w:rFonts w:ascii="Times New Roman" w:hAnsi="Times New Roman" w:cs="Times New Roman"/>
          <w:sz w:val="28"/>
          <w:szCs w:val="28"/>
        </w:rPr>
        <w:t xml:space="preserve">Общая </w:t>
      </w:r>
      <w:r w:rsidR="00E55E73">
        <w:rPr>
          <w:rFonts w:ascii="Times New Roman" w:hAnsi="Times New Roman" w:cs="Times New Roman"/>
          <w:sz w:val="28"/>
          <w:szCs w:val="28"/>
        </w:rPr>
        <w:t>информация</w:t>
      </w:r>
    </w:p>
    <w:p w:rsidR="00072E83" w:rsidRDefault="00E55E73" w:rsidP="00A71272">
      <w:pPr>
        <w:pStyle w:val="ConsPlusNonformat"/>
        <w:ind w:left="720"/>
        <w:rPr>
          <w:rFonts w:ascii="Times New Roman" w:hAnsi="Times New Roman" w:cs="Times New Roman"/>
          <w:sz w:val="28"/>
          <w:szCs w:val="28"/>
        </w:rPr>
      </w:pPr>
      <w:r>
        <w:rPr>
          <w:rFonts w:ascii="Times New Roman" w:hAnsi="Times New Roman" w:cs="Times New Roman"/>
          <w:sz w:val="28"/>
          <w:szCs w:val="28"/>
        </w:rPr>
        <w:t xml:space="preserve">                                   </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1.1. Регулирующий орган:</w:t>
      </w:r>
    </w:p>
    <w:p w:rsidR="008D7AA7" w:rsidRDefault="00D23CEE" w:rsidP="00A71272">
      <w:pPr>
        <w:pStyle w:val="ConsPlusNonformat"/>
        <w:jc w:val="both"/>
        <w:rPr>
          <w:rFonts w:ascii="Times New Roman" w:hAnsi="Times New Roman" w:cs="Times New Roman"/>
          <w:sz w:val="28"/>
          <w:szCs w:val="28"/>
        </w:rPr>
      </w:pPr>
      <w:r>
        <w:rPr>
          <w:rFonts w:ascii="Times New Roman" w:hAnsi="Times New Roman" w:cs="Times New Roman"/>
          <w:sz w:val="28"/>
          <w:szCs w:val="28"/>
        </w:rPr>
        <w:t>управление экономического развития администрации муниципального образования Туапсинский район</w:t>
      </w:r>
    </w:p>
    <w:p w:rsidR="008D7AA7" w:rsidRDefault="008D7AA7" w:rsidP="00A71272">
      <w:pPr>
        <w:pStyle w:val="ConsPlusNonformat"/>
        <w:jc w:val="both"/>
        <w:rPr>
          <w:rFonts w:ascii="Times New Roman" w:hAnsi="Times New Roman" w:cs="Times New Roman"/>
          <w:sz w:val="28"/>
          <w:szCs w:val="28"/>
        </w:rPr>
      </w:pPr>
    </w:p>
    <w:p w:rsidR="00072E83" w:rsidRDefault="00E55E73" w:rsidP="00A71272">
      <w:pPr>
        <w:pStyle w:val="ConsPlusNonformat"/>
        <w:jc w:val="both"/>
      </w:pPr>
      <w:r>
        <w:rPr>
          <w:rFonts w:ascii="Times New Roman" w:hAnsi="Times New Roman" w:cs="Times New Roman"/>
          <w:sz w:val="28"/>
          <w:szCs w:val="28"/>
        </w:rPr>
        <w:t>1.2. Вид и наименование проекта муниципального нормативного правового акта:</w:t>
      </w:r>
      <w:r w:rsidR="003E3B9D">
        <w:t xml:space="preserve"> </w:t>
      </w:r>
      <w:r w:rsidR="003E3B9D">
        <w:rPr>
          <w:rFonts w:ascii="Times New Roman" w:hAnsi="Times New Roman" w:cs="Times New Roman"/>
          <w:sz w:val="28"/>
          <w:szCs w:val="28"/>
        </w:rPr>
        <w:t>Постановление администрации муниципального образования Туапсинский район «</w:t>
      </w:r>
      <w:r w:rsidR="003E3B9D" w:rsidRPr="003E3B9D">
        <w:rPr>
          <w:rFonts w:ascii="Times New Roman" w:hAnsi="Times New Roman" w:cs="Times New Roman"/>
          <w:sz w:val="28"/>
          <w:szCs w:val="28"/>
        </w:rPr>
        <w:t>Об утверждении Программы профилактики рисков</w:t>
      </w:r>
      <w:r w:rsidR="003E3B9D">
        <w:t xml:space="preserve"> </w:t>
      </w:r>
      <w:r w:rsidR="003E3B9D" w:rsidRPr="003E3B9D">
        <w:rPr>
          <w:rFonts w:ascii="Times New Roman" w:hAnsi="Times New Roman" w:cs="Times New Roman"/>
          <w:sz w:val="28"/>
          <w:szCs w:val="28"/>
        </w:rPr>
        <w:t>причинения вреда (ущерба) охраняемым законом ценностям</w:t>
      </w:r>
      <w:r w:rsidR="003E3B9D">
        <w:t xml:space="preserve"> </w:t>
      </w:r>
      <w:r w:rsidR="008D7AA7">
        <w:rPr>
          <w:rFonts w:ascii="Times New Roman" w:hAnsi="Times New Roman" w:cs="Times New Roman"/>
          <w:sz w:val="28"/>
          <w:szCs w:val="28"/>
        </w:rPr>
        <w:t xml:space="preserve">по муниципальному жилищному контролю в муниципальном образовании Туапсинский район </w:t>
      </w:r>
      <w:r w:rsidR="003E3B9D" w:rsidRPr="003E3B9D">
        <w:rPr>
          <w:rFonts w:ascii="Times New Roman" w:hAnsi="Times New Roman" w:cs="Times New Roman"/>
          <w:sz w:val="28"/>
          <w:szCs w:val="28"/>
        </w:rPr>
        <w:t>на 202</w:t>
      </w:r>
      <w:r w:rsidR="008D7AA7">
        <w:rPr>
          <w:rFonts w:ascii="Times New Roman" w:hAnsi="Times New Roman" w:cs="Times New Roman"/>
          <w:sz w:val="28"/>
          <w:szCs w:val="28"/>
        </w:rPr>
        <w:t>4</w:t>
      </w:r>
      <w:r w:rsidR="003E3B9D" w:rsidRPr="003E3B9D">
        <w:rPr>
          <w:rFonts w:ascii="Times New Roman" w:hAnsi="Times New Roman" w:cs="Times New Roman"/>
          <w:sz w:val="28"/>
          <w:szCs w:val="28"/>
        </w:rPr>
        <w:t xml:space="preserve"> год</w:t>
      </w:r>
      <w:r w:rsidR="003E3B9D">
        <w:rPr>
          <w:rFonts w:ascii="Times New Roman" w:hAnsi="Times New Roman" w:cs="Times New Roman"/>
          <w:sz w:val="28"/>
          <w:szCs w:val="28"/>
        </w:rPr>
        <w:t>»</w:t>
      </w:r>
    </w:p>
    <w:p w:rsidR="00072E83" w:rsidRDefault="00072E83" w:rsidP="00A71272">
      <w:pPr>
        <w:pStyle w:val="ConsPlusNonformat"/>
        <w:rPr>
          <w:rFonts w:ascii="Times New Roman" w:hAnsi="Times New Roman" w:cs="Times New Roman"/>
          <w:sz w:val="28"/>
          <w:szCs w:val="28"/>
        </w:rPr>
      </w:pPr>
    </w:p>
    <w:p w:rsidR="00072E83" w:rsidRDefault="00E55E73" w:rsidP="00A71272">
      <w:pPr>
        <w:pStyle w:val="ConsPlusNonformat"/>
        <w:jc w:val="both"/>
      </w:pPr>
      <w:r>
        <w:rPr>
          <w:rFonts w:ascii="Times New Roman" w:hAnsi="Times New Roman" w:cs="Times New Roman"/>
          <w:sz w:val="28"/>
          <w:szCs w:val="28"/>
        </w:rPr>
        <w:t xml:space="preserve">1.3. Предполагаемая дата вступления в силу муниципального нормативного правового акта: </w:t>
      </w:r>
      <w:r w:rsidR="001518D5">
        <w:rPr>
          <w:rFonts w:ascii="Times New Roman" w:hAnsi="Times New Roman" w:cs="Times New Roman"/>
          <w:sz w:val="28"/>
          <w:szCs w:val="28"/>
        </w:rPr>
        <w:t xml:space="preserve"> декабрь</w:t>
      </w:r>
      <w:r w:rsidR="003E3B9D">
        <w:rPr>
          <w:rFonts w:ascii="Times New Roman" w:hAnsi="Times New Roman" w:cs="Times New Roman"/>
          <w:sz w:val="28"/>
          <w:szCs w:val="28"/>
        </w:rPr>
        <w:t xml:space="preserve"> 2023 года</w:t>
      </w:r>
    </w:p>
    <w:p w:rsidR="00072E83" w:rsidRDefault="00072E83" w:rsidP="00A71272">
      <w:pPr>
        <w:pStyle w:val="ConsPlusNonformat"/>
        <w:rPr>
          <w:rFonts w:ascii="Times New Roman" w:hAnsi="Times New Roman" w:cs="Times New Roman"/>
          <w:sz w:val="28"/>
          <w:szCs w:val="28"/>
        </w:rPr>
      </w:pPr>
    </w:p>
    <w:p w:rsidR="00072E83" w:rsidRDefault="00E55E73" w:rsidP="00A71272">
      <w:pPr>
        <w:pStyle w:val="ConsPlusNonformat"/>
        <w:jc w:val="both"/>
        <w:rPr>
          <w:rFonts w:ascii="Times New Roman" w:hAnsi="Times New Roman" w:cs="Times New Roman"/>
          <w:sz w:val="28"/>
          <w:szCs w:val="28"/>
        </w:rPr>
      </w:pPr>
      <w:r>
        <w:rPr>
          <w:rFonts w:ascii="Times New Roman" w:hAnsi="Times New Roman" w:cs="Times New Roman"/>
          <w:sz w:val="28"/>
          <w:szCs w:val="28"/>
        </w:rPr>
        <w:t>1.4. Краткое описание проблемы, на решение которой направлено предлагаемое правовое регулирование</w:t>
      </w:r>
      <w:r w:rsidR="00F53370">
        <w:rPr>
          <w:rFonts w:ascii="Times New Roman" w:hAnsi="Times New Roman" w:cs="Times New Roman"/>
          <w:sz w:val="28"/>
          <w:szCs w:val="28"/>
        </w:rPr>
        <w:t xml:space="preserve"> установленный рассматриваемым муниципальным нормативным правовым актом, а также условий и факторов его осуществления</w:t>
      </w:r>
      <w:r>
        <w:rPr>
          <w:rFonts w:ascii="Times New Roman" w:hAnsi="Times New Roman" w:cs="Times New Roman"/>
          <w:sz w:val="28"/>
          <w:szCs w:val="28"/>
        </w:rPr>
        <w:t>:</w:t>
      </w:r>
    </w:p>
    <w:p w:rsidR="00F53370" w:rsidRDefault="00F53370" w:rsidP="00A71272">
      <w:pPr>
        <w:pStyle w:val="ConsPlusNonformat"/>
        <w:jc w:val="both"/>
      </w:pPr>
      <w:r>
        <w:rPr>
          <w:rFonts w:ascii="Times New Roman" w:hAnsi="Times New Roman" w:cs="Times New Roman"/>
          <w:sz w:val="28"/>
          <w:szCs w:val="28"/>
        </w:rPr>
        <w:t>Формирование единого понимания обязательных требований законодательства в сфере жилищного контроля у всех участников контрольной деятельности;</w:t>
      </w:r>
    </w:p>
    <w:p w:rsidR="008D7AA7" w:rsidRDefault="00F53370" w:rsidP="00A71272">
      <w:pPr>
        <w:pStyle w:val="ConsPlusNonformat"/>
        <w:jc w:val="both"/>
        <w:rPr>
          <w:rFonts w:ascii="Times New Roman" w:hAnsi="Times New Roman" w:cs="Times New Roman"/>
          <w:sz w:val="28"/>
          <w:szCs w:val="28"/>
        </w:rPr>
      </w:pPr>
      <w:r>
        <w:rPr>
          <w:rFonts w:ascii="Times New Roman" w:hAnsi="Times New Roman" w:cs="Times New Roman"/>
          <w:sz w:val="28"/>
          <w:szCs w:val="28"/>
        </w:rPr>
        <w:t>- выявление причин, факторов и условий, способствующих причинению вреда охраняемым законом ценностям и нарушению обязательных требований, определению способов устранения или снижения рисков возникновения;</w:t>
      </w:r>
    </w:p>
    <w:p w:rsidR="00F53370" w:rsidRDefault="00F53370" w:rsidP="00A71272">
      <w:pPr>
        <w:pStyle w:val="ConsPlusNonformat"/>
        <w:jc w:val="both"/>
        <w:rPr>
          <w:rFonts w:ascii="Times New Roman" w:hAnsi="Times New Roman" w:cs="Times New Roman"/>
          <w:sz w:val="28"/>
          <w:szCs w:val="28"/>
        </w:rPr>
      </w:pPr>
      <w:r>
        <w:rPr>
          <w:rFonts w:ascii="Times New Roman" w:hAnsi="Times New Roman" w:cs="Times New Roman"/>
          <w:sz w:val="28"/>
          <w:szCs w:val="28"/>
        </w:rPr>
        <w:t>- устранение причин, факторов и условий, способствующих возможному причинению вреда охраняемым законом ценностям и нарушению обязательных требований;</w:t>
      </w:r>
    </w:p>
    <w:p w:rsidR="00F53370" w:rsidRDefault="00F53370" w:rsidP="00A71272">
      <w:pPr>
        <w:pStyle w:val="ConsPlusNonformat"/>
        <w:jc w:val="both"/>
        <w:rPr>
          <w:rFonts w:ascii="Times New Roman" w:hAnsi="Times New Roman" w:cs="Times New Roman"/>
          <w:sz w:val="28"/>
          <w:szCs w:val="28"/>
        </w:rPr>
      </w:pPr>
      <w:r>
        <w:rPr>
          <w:rFonts w:ascii="Times New Roman" w:hAnsi="Times New Roman" w:cs="Times New Roman"/>
          <w:sz w:val="28"/>
          <w:szCs w:val="28"/>
        </w:rPr>
        <w:t>- определение перечня и сбор статистических данных,</w:t>
      </w:r>
      <w:r w:rsidRPr="00F53370">
        <w:rPr>
          <w:rFonts w:ascii="Times New Roman" w:hAnsi="Times New Roman" w:cs="Times New Roman"/>
          <w:sz w:val="28"/>
          <w:szCs w:val="28"/>
        </w:rPr>
        <w:t xml:space="preserve"> </w:t>
      </w:r>
      <w:r>
        <w:rPr>
          <w:rFonts w:ascii="Times New Roman" w:hAnsi="Times New Roman" w:cs="Times New Roman"/>
          <w:sz w:val="28"/>
          <w:szCs w:val="28"/>
        </w:rPr>
        <w:t>необходимых для организации профилактической работы;</w:t>
      </w:r>
    </w:p>
    <w:p w:rsidR="00F53370" w:rsidRDefault="00F53370" w:rsidP="00A71272">
      <w:pPr>
        <w:pStyle w:val="ConsPlusNonformat"/>
        <w:jc w:val="both"/>
        <w:rPr>
          <w:rFonts w:ascii="Times New Roman" w:hAnsi="Times New Roman" w:cs="Times New Roman"/>
          <w:sz w:val="28"/>
          <w:szCs w:val="28"/>
        </w:rPr>
      </w:pPr>
      <w:r>
        <w:rPr>
          <w:rFonts w:ascii="Times New Roman" w:hAnsi="Times New Roman" w:cs="Times New Roman"/>
          <w:sz w:val="28"/>
          <w:szCs w:val="28"/>
        </w:rPr>
        <w:t>- создание системы консультирования подконтрольных субъектов;</w:t>
      </w:r>
    </w:p>
    <w:p w:rsidR="00F53370" w:rsidRDefault="00F53370" w:rsidP="00A71272">
      <w:pPr>
        <w:pStyle w:val="ConsPlusNonformat"/>
        <w:jc w:val="both"/>
        <w:rPr>
          <w:rFonts w:ascii="Times New Roman" w:hAnsi="Times New Roman" w:cs="Times New Roman"/>
          <w:sz w:val="28"/>
          <w:szCs w:val="28"/>
        </w:rPr>
      </w:pPr>
      <w:proofErr w:type="gramStart"/>
      <w:r>
        <w:rPr>
          <w:rFonts w:ascii="Times New Roman" w:hAnsi="Times New Roman" w:cs="Times New Roman"/>
          <w:sz w:val="28"/>
          <w:szCs w:val="28"/>
        </w:rPr>
        <w:t>- выработка механизма взаимодействия подконтрольными с субъектами в целях оперативного доведения информации о содержании обязательных требований.</w:t>
      </w:r>
      <w:proofErr w:type="gramEnd"/>
    </w:p>
    <w:p w:rsidR="008D7AA7" w:rsidRPr="001D5178" w:rsidRDefault="008D7AA7" w:rsidP="00A71272">
      <w:pPr>
        <w:pStyle w:val="ConsPlusNonformat"/>
        <w:jc w:val="both"/>
        <w:rPr>
          <w:rFonts w:ascii="Times New Roman" w:hAnsi="Times New Roman" w:cs="Times New Roman"/>
          <w:sz w:val="28"/>
          <w:szCs w:val="28"/>
        </w:rPr>
      </w:pPr>
    </w:p>
    <w:p w:rsidR="008D7AA7" w:rsidRDefault="00E55E73" w:rsidP="008D7AA7">
      <w:pPr>
        <w:pStyle w:val="ConsPlusNonformat"/>
        <w:jc w:val="both"/>
        <w:rPr>
          <w:rFonts w:ascii="Times New Roman" w:eastAsiaTheme="minorHAnsi" w:hAnsi="Times New Roman" w:cs="Times New Roman"/>
          <w:sz w:val="28"/>
          <w:szCs w:val="28"/>
          <w:lang w:eastAsia="en-US"/>
        </w:rPr>
      </w:pPr>
      <w:r>
        <w:rPr>
          <w:rFonts w:ascii="Times New Roman" w:hAnsi="Times New Roman" w:cs="Times New Roman"/>
          <w:sz w:val="28"/>
          <w:szCs w:val="28"/>
        </w:rPr>
        <w:t>1.5. Краткое описание целей предлагаемого правового регулирования:</w:t>
      </w:r>
      <w:r w:rsidR="006640C3">
        <w:t xml:space="preserve"> </w:t>
      </w:r>
      <w:r w:rsidR="008D7AA7">
        <w:rPr>
          <w:rFonts w:ascii="Times New Roman" w:eastAsiaTheme="minorHAnsi" w:hAnsi="Times New Roman" w:cs="Times New Roman"/>
          <w:sz w:val="28"/>
          <w:szCs w:val="28"/>
          <w:lang w:eastAsia="en-US"/>
        </w:rPr>
        <w:t>устранение условий, причин и факторов</w:t>
      </w:r>
      <w:r w:rsidR="006640C3" w:rsidRPr="006640C3">
        <w:rPr>
          <w:rFonts w:ascii="Times New Roman" w:eastAsiaTheme="minorHAnsi" w:hAnsi="Times New Roman" w:cs="Times New Roman"/>
          <w:sz w:val="28"/>
          <w:szCs w:val="28"/>
          <w:lang w:eastAsia="en-US"/>
        </w:rPr>
        <w:t xml:space="preserve"> </w:t>
      </w:r>
      <w:r w:rsidR="008D7AA7">
        <w:rPr>
          <w:rFonts w:ascii="Times New Roman" w:eastAsiaTheme="minorHAnsi" w:hAnsi="Times New Roman" w:cs="Times New Roman"/>
          <w:sz w:val="28"/>
          <w:szCs w:val="28"/>
          <w:lang w:eastAsia="en-US"/>
        </w:rPr>
        <w:t>способных привести к нарушениям</w:t>
      </w:r>
      <w:r w:rsidR="006640C3" w:rsidRPr="006640C3">
        <w:rPr>
          <w:rFonts w:ascii="Times New Roman" w:eastAsiaTheme="minorHAnsi" w:hAnsi="Times New Roman" w:cs="Times New Roman"/>
          <w:sz w:val="28"/>
          <w:szCs w:val="28"/>
          <w:lang w:eastAsia="en-US"/>
        </w:rPr>
        <w:t xml:space="preserve"> обязательных </w:t>
      </w:r>
      <w:r w:rsidR="008D7AA7">
        <w:rPr>
          <w:rFonts w:ascii="Times New Roman" w:eastAsiaTheme="minorHAnsi" w:hAnsi="Times New Roman" w:cs="Times New Roman"/>
          <w:sz w:val="28"/>
          <w:szCs w:val="28"/>
          <w:lang w:eastAsia="en-US"/>
        </w:rPr>
        <w:t>требований, предусмотренных жилищным законодательством, в отношении муниципального жилищного фонда и (или) причинению вреда (ущерба) охраняемым законом ценностям.</w:t>
      </w:r>
    </w:p>
    <w:p w:rsidR="008D7AA7" w:rsidRDefault="008D7AA7" w:rsidP="008D7AA7">
      <w:pPr>
        <w:pStyle w:val="ConsPlusNonformat"/>
        <w:jc w:val="both"/>
        <w:rPr>
          <w:rFonts w:ascii="Times New Roman" w:eastAsiaTheme="minorHAnsi" w:hAnsi="Times New Roman" w:cs="Times New Roman"/>
          <w:sz w:val="28"/>
          <w:szCs w:val="28"/>
          <w:lang w:eastAsia="en-US"/>
        </w:rPr>
      </w:pPr>
    </w:p>
    <w:p w:rsidR="00072E83" w:rsidRDefault="00E55E73" w:rsidP="008D7AA7">
      <w:pPr>
        <w:pStyle w:val="ConsPlusNonformat"/>
        <w:jc w:val="both"/>
        <w:rPr>
          <w:rFonts w:ascii="Times New Roman" w:hAnsi="Times New Roman" w:cs="Times New Roman"/>
          <w:sz w:val="28"/>
          <w:szCs w:val="28"/>
        </w:rPr>
      </w:pPr>
      <w:r>
        <w:rPr>
          <w:rFonts w:ascii="Times New Roman" w:hAnsi="Times New Roman" w:cs="Times New Roman"/>
          <w:sz w:val="28"/>
          <w:szCs w:val="28"/>
        </w:rPr>
        <w:t>1.6. Краткое описание содержания предлагаемого правового регулирования:</w:t>
      </w:r>
    </w:p>
    <w:p w:rsidR="001D5178" w:rsidRPr="00336539" w:rsidRDefault="001D5178" w:rsidP="00A71272">
      <w:pPr>
        <w:autoSpaceDE w:val="0"/>
        <w:autoSpaceDN w:val="0"/>
        <w:adjustRightInd w:val="0"/>
        <w:spacing w:after="0" w:line="240" w:lineRule="auto"/>
        <w:ind w:firstLine="540"/>
        <w:jc w:val="both"/>
        <w:rPr>
          <w:rFonts w:ascii="Times New Roman" w:hAnsi="Times New Roman" w:cs="Times New Roman"/>
          <w:b/>
          <w:sz w:val="28"/>
          <w:szCs w:val="28"/>
        </w:rPr>
      </w:pPr>
      <w:r w:rsidRPr="00336539">
        <w:rPr>
          <w:rFonts w:ascii="Times New Roman" w:eastAsia="Times New Roman" w:hAnsi="Times New Roman" w:cs="Times New Roman"/>
          <w:sz w:val="28"/>
          <w:szCs w:val="28"/>
        </w:rPr>
        <w:lastRenderedPageBreak/>
        <w:t>При осуществлении муниципального контроля могут проводиться следующие виды профилактических мероприятий</w:t>
      </w:r>
      <w:r>
        <w:rPr>
          <w:rFonts w:ascii="Times New Roman" w:eastAsia="Times New Roman" w:hAnsi="Times New Roman" w:cs="Times New Roman"/>
          <w:sz w:val="28"/>
          <w:szCs w:val="28"/>
        </w:rPr>
        <w:t>:</w:t>
      </w:r>
    </w:p>
    <w:p w:rsidR="001D5178" w:rsidRPr="00336539" w:rsidRDefault="001D5178" w:rsidP="00A71272">
      <w:pPr>
        <w:autoSpaceDE w:val="0"/>
        <w:autoSpaceDN w:val="0"/>
        <w:adjustRightInd w:val="0"/>
        <w:spacing w:after="0" w:line="240" w:lineRule="auto"/>
        <w:ind w:firstLine="539"/>
        <w:jc w:val="both"/>
        <w:rPr>
          <w:rFonts w:ascii="Times New Roman" w:hAnsi="Times New Roman" w:cs="Times New Roman"/>
          <w:sz w:val="28"/>
          <w:szCs w:val="28"/>
        </w:rPr>
      </w:pPr>
      <w:r w:rsidRPr="00336539">
        <w:rPr>
          <w:rFonts w:ascii="Times New Roman" w:hAnsi="Times New Roman" w:cs="Times New Roman"/>
          <w:sz w:val="28"/>
          <w:szCs w:val="28"/>
        </w:rPr>
        <w:t>1) информирование;</w:t>
      </w:r>
    </w:p>
    <w:p w:rsidR="001D5178" w:rsidRPr="00336539" w:rsidRDefault="001D5178" w:rsidP="00A71272">
      <w:pPr>
        <w:autoSpaceDE w:val="0"/>
        <w:autoSpaceDN w:val="0"/>
        <w:adjustRightInd w:val="0"/>
        <w:spacing w:after="0" w:line="240" w:lineRule="auto"/>
        <w:ind w:firstLine="539"/>
        <w:jc w:val="both"/>
        <w:rPr>
          <w:rFonts w:ascii="Times New Roman" w:hAnsi="Times New Roman" w:cs="Times New Roman"/>
          <w:sz w:val="28"/>
          <w:szCs w:val="28"/>
        </w:rPr>
      </w:pPr>
      <w:r w:rsidRPr="00336539">
        <w:rPr>
          <w:rFonts w:ascii="Times New Roman" w:hAnsi="Times New Roman" w:cs="Times New Roman"/>
          <w:sz w:val="28"/>
          <w:szCs w:val="28"/>
        </w:rPr>
        <w:t>2) обобщение правоприменительной практики;</w:t>
      </w:r>
    </w:p>
    <w:p w:rsidR="001D5178" w:rsidRPr="00336539" w:rsidRDefault="001D5178" w:rsidP="00A71272">
      <w:pPr>
        <w:autoSpaceDE w:val="0"/>
        <w:autoSpaceDN w:val="0"/>
        <w:adjustRightInd w:val="0"/>
        <w:spacing w:after="0" w:line="240" w:lineRule="auto"/>
        <w:ind w:firstLine="539"/>
        <w:jc w:val="both"/>
        <w:rPr>
          <w:rFonts w:ascii="Times New Roman" w:hAnsi="Times New Roman" w:cs="Times New Roman"/>
          <w:sz w:val="28"/>
          <w:szCs w:val="28"/>
        </w:rPr>
      </w:pPr>
      <w:r w:rsidRPr="00336539">
        <w:rPr>
          <w:rFonts w:ascii="Times New Roman" w:hAnsi="Times New Roman" w:cs="Times New Roman"/>
          <w:sz w:val="28"/>
          <w:szCs w:val="28"/>
        </w:rPr>
        <w:t>3) объявление предостережения;</w:t>
      </w:r>
    </w:p>
    <w:p w:rsidR="001D5178" w:rsidRPr="00336539" w:rsidRDefault="001D5178" w:rsidP="00A71272">
      <w:pPr>
        <w:autoSpaceDE w:val="0"/>
        <w:autoSpaceDN w:val="0"/>
        <w:adjustRightInd w:val="0"/>
        <w:spacing w:after="0" w:line="240" w:lineRule="auto"/>
        <w:ind w:firstLine="539"/>
        <w:jc w:val="both"/>
        <w:rPr>
          <w:rFonts w:ascii="Times New Roman" w:hAnsi="Times New Roman" w:cs="Times New Roman"/>
          <w:sz w:val="28"/>
          <w:szCs w:val="28"/>
        </w:rPr>
      </w:pPr>
      <w:r w:rsidRPr="00336539">
        <w:rPr>
          <w:rFonts w:ascii="Times New Roman" w:hAnsi="Times New Roman" w:cs="Times New Roman"/>
          <w:sz w:val="28"/>
          <w:szCs w:val="28"/>
        </w:rPr>
        <w:t>4) консультирование;</w:t>
      </w:r>
    </w:p>
    <w:p w:rsidR="001D5178" w:rsidRDefault="001D5178" w:rsidP="00A71272">
      <w:pPr>
        <w:autoSpaceDE w:val="0"/>
        <w:autoSpaceDN w:val="0"/>
        <w:adjustRightInd w:val="0"/>
        <w:spacing w:after="0" w:line="240" w:lineRule="auto"/>
        <w:ind w:firstLine="539"/>
        <w:jc w:val="both"/>
        <w:rPr>
          <w:rFonts w:ascii="Times New Roman" w:hAnsi="Times New Roman" w:cs="Times New Roman"/>
          <w:sz w:val="28"/>
          <w:szCs w:val="28"/>
        </w:rPr>
      </w:pPr>
      <w:r w:rsidRPr="00336539">
        <w:rPr>
          <w:rFonts w:ascii="Times New Roman" w:hAnsi="Times New Roman" w:cs="Times New Roman"/>
          <w:sz w:val="28"/>
          <w:szCs w:val="28"/>
        </w:rPr>
        <w:t>5) профилактический визит.</w:t>
      </w:r>
    </w:p>
    <w:p w:rsidR="00072E83" w:rsidRDefault="00072E83" w:rsidP="00A71272">
      <w:pPr>
        <w:pStyle w:val="ConsPlusNonformat"/>
        <w:rPr>
          <w:rFonts w:ascii="Times New Roman" w:hAnsi="Times New Roman" w:cs="Times New Roman"/>
          <w:sz w:val="28"/>
          <w:szCs w:val="28"/>
        </w:rPr>
      </w:pPr>
    </w:p>
    <w:p w:rsidR="00072E83" w:rsidRDefault="00E55E73" w:rsidP="00A71272">
      <w:pPr>
        <w:pStyle w:val="ConsPlusNonformat"/>
      </w:pPr>
      <w:r>
        <w:rPr>
          <w:rFonts w:ascii="Times New Roman" w:hAnsi="Times New Roman" w:cs="Times New Roman"/>
          <w:sz w:val="28"/>
          <w:szCs w:val="28"/>
        </w:rPr>
        <w:t xml:space="preserve">1.6.1. Степень регулирующего воздействия - </w:t>
      </w:r>
      <w:r w:rsidR="001D5178">
        <w:rPr>
          <w:rFonts w:ascii="Times New Roman" w:hAnsi="Times New Roman" w:cs="Times New Roman"/>
          <w:sz w:val="28"/>
          <w:szCs w:val="28"/>
        </w:rPr>
        <w:t>низкая</w:t>
      </w:r>
    </w:p>
    <w:p w:rsidR="00072E83" w:rsidRDefault="00E55E73" w:rsidP="00A71272">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Обоснование степени регулирующего воздействия:</w:t>
      </w:r>
      <w:r w:rsidR="00487BC8" w:rsidRPr="00487BC8">
        <w:t xml:space="preserve"> </w:t>
      </w:r>
      <w:r w:rsidR="00487BC8" w:rsidRPr="00487BC8">
        <w:rPr>
          <w:rFonts w:ascii="Times New Roman" w:hAnsi="Times New Roman" w:cs="Times New Roman"/>
          <w:sz w:val="28"/>
          <w:szCs w:val="28"/>
        </w:rPr>
        <w:t xml:space="preserve">Проект </w:t>
      </w:r>
      <w:r w:rsidR="00487BC8">
        <w:rPr>
          <w:rFonts w:ascii="Times New Roman" w:hAnsi="Times New Roman" w:cs="Times New Roman"/>
          <w:sz w:val="28"/>
          <w:szCs w:val="28"/>
        </w:rPr>
        <w:t xml:space="preserve">программы </w:t>
      </w:r>
      <w:r w:rsidR="00487BC8" w:rsidRPr="00487BC8">
        <w:rPr>
          <w:rFonts w:ascii="Times New Roman" w:hAnsi="Times New Roman" w:cs="Times New Roman"/>
          <w:sz w:val="28"/>
          <w:szCs w:val="28"/>
        </w:rPr>
        <w:t>профилактики рисков причинения вреда (ущерба) охраняемым законом ценностям</w:t>
      </w:r>
      <w:r w:rsidR="008D7AA7">
        <w:rPr>
          <w:rFonts w:ascii="Times New Roman" w:hAnsi="Times New Roman" w:cs="Times New Roman"/>
          <w:sz w:val="28"/>
          <w:szCs w:val="28"/>
        </w:rPr>
        <w:t xml:space="preserve"> по муниципальному </w:t>
      </w:r>
      <w:r w:rsidR="00F53370">
        <w:rPr>
          <w:rFonts w:ascii="Times New Roman" w:hAnsi="Times New Roman" w:cs="Times New Roman"/>
          <w:sz w:val="28"/>
          <w:szCs w:val="28"/>
        </w:rPr>
        <w:t>жилищному</w:t>
      </w:r>
      <w:r w:rsidR="008D7AA7">
        <w:rPr>
          <w:rFonts w:ascii="Times New Roman" w:hAnsi="Times New Roman" w:cs="Times New Roman"/>
          <w:sz w:val="28"/>
          <w:szCs w:val="28"/>
        </w:rPr>
        <w:t xml:space="preserve"> контролю в муниципальном образовании Туапсинский район</w:t>
      </w:r>
      <w:r w:rsidR="00487BC8" w:rsidRPr="00487BC8">
        <w:rPr>
          <w:rFonts w:ascii="Times New Roman" w:hAnsi="Times New Roman" w:cs="Times New Roman"/>
          <w:sz w:val="28"/>
          <w:szCs w:val="28"/>
        </w:rPr>
        <w:t xml:space="preserve"> на 2024 год</w:t>
      </w:r>
      <w:r w:rsidR="00487BC8">
        <w:rPr>
          <w:rFonts w:ascii="Times New Roman" w:hAnsi="Times New Roman" w:cs="Times New Roman"/>
          <w:sz w:val="28"/>
          <w:szCs w:val="28"/>
        </w:rPr>
        <w:t xml:space="preserve"> (далее – Программа)  </w:t>
      </w:r>
      <w:r w:rsidR="00487BC8" w:rsidRPr="00487BC8">
        <w:rPr>
          <w:rFonts w:ascii="Times New Roman" w:hAnsi="Times New Roman" w:cs="Times New Roman"/>
          <w:sz w:val="28"/>
          <w:szCs w:val="28"/>
        </w:rPr>
        <w:t xml:space="preserve">обладает </w:t>
      </w:r>
      <w:r w:rsidR="00487BC8">
        <w:rPr>
          <w:rFonts w:ascii="Times New Roman" w:hAnsi="Times New Roman" w:cs="Times New Roman"/>
          <w:sz w:val="28"/>
          <w:szCs w:val="28"/>
        </w:rPr>
        <w:t>низкой</w:t>
      </w:r>
      <w:r w:rsidR="00487BC8" w:rsidRPr="00487BC8">
        <w:rPr>
          <w:rFonts w:ascii="Times New Roman" w:hAnsi="Times New Roman" w:cs="Times New Roman"/>
          <w:sz w:val="28"/>
          <w:szCs w:val="28"/>
        </w:rPr>
        <w:t xml:space="preserve"> степенью регулирующего воздействия, так как </w:t>
      </w:r>
      <w:r w:rsidR="00487BC8">
        <w:rPr>
          <w:rFonts w:ascii="Times New Roman" w:hAnsi="Times New Roman" w:cs="Times New Roman"/>
          <w:sz w:val="28"/>
          <w:szCs w:val="28"/>
        </w:rPr>
        <w:t xml:space="preserve">не </w:t>
      </w:r>
      <w:r w:rsidR="00487BC8" w:rsidRPr="00487BC8">
        <w:rPr>
          <w:rFonts w:ascii="Times New Roman" w:hAnsi="Times New Roman" w:cs="Times New Roman"/>
          <w:sz w:val="28"/>
          <w:szCs w:val="28"/>
        </w:rPr>
        <w:t>содержит положения, устанавливающие новые обязанности органов местного самоуправления по отношению к субъектам предпринимательской деятельности</w:t>
      </w:r>
    </w:p>
    <w:p w:rsidR="00072E83" w:rsidRDefault="00072E83" w:rsidP="00A71272">
      <w:pPr>
        <w:pStyle w:val="ConsPlusNonformat"/>
        <w:rPr>
          <w:rFonts w:ascii="Times New Roman" w:hAnsi="Times New Roman" w:cs="Times New Roman"/>
          <w:sz w:val="28"/>
          <w:szCs w:val="28"/>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1.7. Контактная информация исполнителя в регулирующем органе:</w:t>
      </w:r>
    </w:p>
    <w:p w:rsidR="001518D5" w:rsidRDefault="00E55E73" w:rsidP="001518D5">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Должность: </w:t>
      </w:r>
      <w:r w:rsidR="001518D5">
        <w:rPr>
          <w:rFonts w:ascii="Times New Roman" w:hAnsi="Times New Roman" w:cs="Times New Roman"/>
          <w:sz w:val="28"/>
          <w:szCs w:val="28"/>
        </w:rPr>
        <w:t>Начальник управления ЖКХ и ТЭК администрации муниципального образования Туапсинский район.</w:t>
      </w:r>
    </w:p>
    <w:p w:rsidR="001518D5" w:rsidRDefault="001518D5" w:rsidP="001518D5">
      <w:pPr>
        <w:pStyle w:val="ConsPlusNonformat"/>
        <w:jc w:val="both"/>
        <w:rPr>
          <w:rFonts w:ascii="Times New Roman" w:hAnsi="Times New Roman" w:cs="Times New Roman"/>
          <w:sz w:val="28"/>
          <w:szCs w:val="28"/>
        </w:rPr>
      </w:pPr>
      <w:proofErr w:type="spellStart"/>
      <w:r>
        <w:rPr>
          <w:rFonts w:ascii="Times New Roman" w:hAnsi="Times New Roman" w:cs="Times New Roman"/>
          <w:sz w:val="28"/>
          <w:szCs w:val="28"/>
        </w:rPr>
        <w:t>Дацишин</w:t>
      </w:r>
      <w:proofErr w:type="spellEnd"/>
      <w:r>
        <w:rPr>
          <w:rFonts w:ascii="Times New Roman" w:hAnsi="Times New Roman" w:cs="Times New Roman"/>
          <w:sz w:val="28"/>
          <w:szCs w:val="28"/>
        </w:rPr>
        <w:t xml:space="preserve"> Давид Валерьевич</w:t>
      </w:r>
    </w:p>
    <w:p w:rsidR="001518D5" w:rsidRDefault="001518D5" w:rsidP="001518D5">
      <w:pPr>
        <w:pStyle w:val="ConsPlusNonformat"/>
        <w:jc w:val="both"/>
        <w:rPr>
          <w:rFonts w:ascii="Times New Roman" w:hAnsi="Times New Roman" w:cs="Times New Roman"/>
          <w:sz w:val="28"/>
          <w:szCs w:val="28"/>
        </w:rPr>
      </w:pPr>
      <w:r>
        <w:rPr>
          <w:rFonts w:ascii="Times New Roman" w:hAnsi="Times New Roman" w:cs="Times New Roman"/>
          <w:sz w:val="28"/>
          <w:szCs w:val="28"/>
        </w:rPr>
        <w:t>Тел.:8(86167)22454</w:t>
      </w:r>
    </w:p>
    <w:p w:rsidR="00072E83" w:rsidRPr="00210B7F" w:rsidRDefault="00E55E73" w:rsidP="001518D5">
      <w:pPr>
        <w:pStyle w:val="ConsPlusNonformat"/>
        <w:jc w:val="both"/>
      </w:pPr>
      <w:r>
        <w:rPr>
          <w:rFonts w:ascii="Times New Roman" w:hAnsi="Times New Roman" w:cs="Times New Roman"/>
          <w:sz w:val="28"/>
          <w:szCs w:val="28"/>
        </w:rPr>
        <w:t xml:space="preserve">Адрес электронной почты: </w:t>
      </w:r>
      <w:hyperlink r:id="rId9" w:history="1">
        <w:r w:rsidR="00210B7F" w:rsidRPr="0055245D">
          <w:rPr>
            <w:rStyle w:val="af0"/>
            <w:rFonts w:ascii="Times New Roman" w:hAnsi="Times New Roman" w:cs="Times New Roman"/>
            <w:sz w:val="28"/>
            <w:szCs w:val="28"/>
            <w:lang w:val="en-US"/>
          </w:rPr>
          <w:t>okops</w:t>
        </w:r>
        <w:r w:rsidR="00210B7F" w:rsidRPr="0055245D">
          <w:rPr>
            <w:rStyle w:val="af0"/>
            <w:rFonts w:ascii="Times New Roman" w:hAnsi="Times New Roman" w:cs="Times New Roman"/>
            <w:sz w:val="28"/>
            <w:szCs w:val="28"/>
          </w:rPr>
          <w:t>@</w:t>
        </w:r>
        <w:r w:rsidR="00210B7F" w:rsidRPr="0055245D">
          <w:rPr>
            <w:rStyle w:val="af0"/>
            <w:rFonts w:ascii="Times New Roman" w:hAnsi="Times New Roman" w:cs="Times New Roman"/>
            <w:sz w:val="28"/>
            <w:szCs w:val="28"/>
            <w:lang w:val="en-US"/>
          </w:rPr>
          <w:t>mail</w:t>
        </w:r>
        <w:r w:rsidR="00210B7F" w:rsidRPr="0055245D">
          <w:rPr>
            <w:rStyle w:val="af0"/>
            <w:rFonts w:ascii="Times New Roman" w:hAnsi="Times New Roman" w:cs="Times New Roman"/>
            <w:sz w:val="28"/>
            <w:szCs w:val="28"/>
          </w:rPr>
          <w:t>.</w:t>
        </w:r>
        <w:proofErr w:type="spellStart"/>
        <w:r w:rsidR="00210B7F" w:rsidRPr="0055245D">
          <w:rPr>
            <w:rStyle w:val="af0"/>
            <w:rFonts w:ascii="Times New Roman" w:hAnsi="Times New Roman" w:cs="Times New Roman"/>
            <w:sz w:val="28"/>
            <w:szCs w:val="28"/>
            <w:lang w:val="en-US"/>
          </w:rPr>
          <w:t>ru</w:t>
        </w:r>
        <w:proofErr w:type="spellEnd"/>
      </w:hyperlink>
      <w:r w:rsidR="00210B7F" w:rsidRPr="00210B7F">
        <w:rPr>
          <w:rFonts w:ascii="Times New Roman" w:hAnsi="Times New Roman" w:cs="Times New Roman"/>
          <w:sz w:val="28"/>
          <w:szCs w:val="28"/>
        </w:rPr>
        <w:t xml:space="preserve"> </w:t>
      </w:r>
    </w:p>
    <w:p w:rsidR="00072E83" w:rsidRDefault="00072E83" w:rsidP="00A71272">
      <w:pPr>
        <w:pStyle w:val="ConsPlusNonformat"/>
        <w:rPr>
          <w:rFonts w:ascii="Times New Roman" w:hAnsi="Times New Roman" w:cs="Times New Roman"/>
          <w:sz w:val="28"/>
          <w:szCs w:val="28"/>
          <w:highlight w:val="yellow"/>
        </w:rPr>
      </w:pPr>
    </w:p>
    <w:p w:rsidR="00487BC8" w:rsidRDefault="00E55E73" w:rsidP="00A71272">
      <w:pPr>
        <w:pStyle w:val="ConsPlusNonformat"/>
        <w:jc w:val="both"/>
      </w:pPr>
      <w:bookmarkStart w:id="2" w:name="Par228"/>
      <w:bookmarkEnd w:id="2"/>
      <w:r>
        <w:rPr>
          <w:rFonts w:ascii="Times New Roman" w:hAnsi="Times New Roman" w:cs="Times New Roman"/>
          <w:sz w:val="28"/>
          <w:szCs w:val="28"/>
        </w:rPr>
        <w:t>2. Описание  проблемы, на решение которой направлено предлагаемое правовое регулирование:</w:t>
      </w:r>
      <w:r w:rsidR="00D23CEE">
        <w:rPr>
          <w:rFonts w:ascii="Times New Roman" w:hAnsi="Times New Roman" w:cs="Times New Roman"/>
          <w:sz w:val="28"/>
          <w:szCs w:val="28"/>
        </w:rPr>
        <w:t xml:space="preserve"> </w:t>
      </w:r>
    </w:p>
    <w:p w:rsidR="00487BC8" w:rsidRDefault="00487BC8" w:rsidP="00A71272">
      <w:pPr>
        <w:pStyle w:val="ConsPlusNonformat"/>
        <w:ind w:firstLine="709"/>
        <w:jc w:val="both"/>
      </w:pPr>
      <w:r w:rsidRPr="00487BC8">
        <w:rPr>
          <w:rFonts w:ascii="Times New Roman" w:hAnsi="Times New Roman" w:cs="Times New Roman"/>
          <w:sz w:val="28"/>
          <w:szCs w:val="28"/>
        </w:rPr>
        <w:t xml:space="preserve">Проект </w:t>
      </w:r>
      <w:r>
        <w:rPr>
          <w:rFonts w:ascii="Times New Roman" w:hAnsi="Times New Roman" w:cs="Times New Roman"/>
          <w:sz w:val="28"/>
          <w:szCs w:val="28"/>
        </w:rPr>
        <w:t xml:space="preserve">Программы </w:t>
      </w:r>
      <w:r w:rsidRPr="00487BC8">
        <w:rPr>
          <w:rFonts w:ascii="Times New Roman" w:hAnsi="Times New Roman" w:cs="Times New Roman"/>
          <w:sz w:val="28"/>
          <w:szCs w:val="28"/>
        </w:rPr>
        <w:t>разработан в соответствии Федеральным законом от 31 июля 2020 года № 248-ФЗ «О государственном контроле (надзоре) и муниципальном контроле в Российской Федерации», которым определён порядок осуществления все</w:t>
      </w:r>
      <w:r w:rsidR="00F53370">
        <w:rPr>
          <w:rFonts w:ascii="Times New Roman" w:hAnsi="Times New Roman" w:cs="Times New Roman"/>
          <w:sz w:val="28"/>
          <w:szCs w:val="28"/>
        </w:rPr>
        <w:t>х видов муниципального контроля, Положением о муниципальном жилищном контроле в муниципальном образовании Туапсинский район утверждённым решением сессии от 25 августа 2023  № 721.</w:t>
      </w:r>
    </w:p>
    <w:p w:rsidR="00072E83" w:rsidRPr="00487BC8" w:rsidRDefault="00487BC8" w:rsidP="00A71272">
      <w:pPr>
        <w:pStyle w:val="ConsPlusNonformat"/>
        <w:ind w:firstLine="709"/>
        <w:jc w:val="both"/>
      </w:pPr>
      <w:r w:rsidRPr="00487BC8">
        <w:rPr>
          <w:rFonts w:ascii="Times New Roman" w:hAnsi="Times New Roman" w:cs="Times New Roman"/>
          <w:sz w:val="28"/>
          <w:szCs w:val="28"/>
        </w:rPr>
        <w:t xml:space="preserve">Проект </w:t>
      </w:r>
      <w:r>
        <w:rPr>
          <w:rFonts w:ascii="Times New Roman" w:hAnsi="Times New Roman" w:cs="Times New Roman"/>
          <w:sz w:val="28"/>
          <w:szCs w:val="28"/>
        </w:rPr>
        <w:t>Программы</w:t>
      </w:r>
      <w:r w:rsidRPr="00487BC8">
        <w:rPr>
          <w:rFonts w:ascii="Times New Roman" w:hAnsi="Times New Roman" w:cs="Times New Roman"/>
          <w:sz w:val="28"/>
          <w:szCs w:val="28"/>
        </w:rPr>
        <w:t xml:space="preserve"> позволит определить правила организации и осуществления муниципального </w:t>
      </w:r>
      <w:r w:rsidR="00FA3BFB">
        <w:rPr>
          <w:rFonts w:ascii="Times New Roman" w:hAnsi="Times New Roman" w:cs="Times New Roman"/>
          <w:sz w:val="28"/>
          <w:szCs w:val="28"/>
        </w:rPr>
        <w:t xml:space="preserve">жилищного </w:t>
      </w:r>
      <w:r w:rsidRPr="00487BC8">
        <w:rPr>
          <w:rFonts w:ascii="Times New Roman" w:hAnsi="Times New Roman" w:cs="Times New Roman"/>
          <w:sz w:val="28"/>
          <w:szCs w:val="28"/>
        </w:rPr>
        <w:t xml:space="preserve">контроля </w:t>
      </w:r>
      <w:r w:rsidR="00347212">
        <w:rPr>
          <w:rFonts w:ascii="Times New Roman" w:hAnsi="Times New Roman" w:cs="Times New Roman"/>
          <w:sz w:val="28"/>
          <w:szCs w:val="28"/>
        </w:rPr>
        <w:t xml:space="preserve">в отношении муниципального жилищного фонда, </w:t>
      </w:r>
      <w:r w:rsidRPr="00487BC8">
        <w:rPr>
          <w:rFonts w:ascii="Times New Roman" w:hAnsi="Times New Roman" w:cs="Times New Roman"/>
          <w:sz w:val="28"/>
          <w:szCs w:val="28"/>
        </w:rPr>
        <w:t>требований законодательства Россий</w:t>
      </w:r>
      <w:r>
        <w:rPr>
          <w:rFonts w:ascii="Times New Roman" w:hAnsi="Times New Roman" w:cs="Times New Roman"/>
          <w:sz w:val="28"/>
          <w:szCs w:val="28"/>
        </w:rPr>
        <w:t xml:space="preserve">ской Федерации, </w:t>
      </w:r>
      <w:r w:rsidR="00F53370">
        <w:rPr>
          <w:rFonts w:ascii="Times New Roman" w:hAnsi="Times New Roman" w:cs="Times New Roman"/>
          <w:sz w:val="28"/>
          <w:szCs w:val="28"/>
        </w:rPr>
        <w:t>нормативно правовые акты</w:t>
      </w:r>
      <w:r>
        <w:rPr>
          <w:rFonts w:ascii="Times New Roman" w:hAnsi="Times New Roman" w:cs="Times New Roman"/>
          <w:sz w:val="28"/>
          <w:szCs w:val="28"/>
        </w:rPr>
        <w:t xml:space="preserve"> администрации  муниципального образования Туапсинский район</w:t>
      </w:r>
      <w:r w:rsidRPr="00487BC8">
        <w:rPr>
          <w:rFonts w:ascii="Times New Roman" w:hAnsi="Times New Roman" w:cs="Times New Roman"/>
          <w:sz w:val="28"/>
          <w:szCs w:val="28"/>
        </w:rPr>
        <w:t xml:space="preserve">, за нарушение которых законодательством Российской Федерации предусмотрена административная ответственность, в соответствии с </w:t>
      </w:r>
      <w:r>
        <w:rPr>
          <w:rFonts w:ascii="Times New Roman" w:hAnsi="Times New Roman" w:cs="Times New Roman"/>
          <w:sz w:val="28"/>
          <w:szCs w:val="28"/>
        </w:rPr>
        <w:t>действующим законодательством</w:t>
      </w:r>
      <w:r w:rsidRPr="00487BC8">
        <w:rPr>
          <w:rFonts w:ascii="Times New Roman" w:hAnsi="Times New Roman" w:cs="Times New Roman"/>
          <w:sz w:val="28"/>
          <w:szCs w:val="28"/>
        </w:rPr>
        <w:t>.</w:t>
      </w:r>
    </w:p>
    <w:p w:rsidR="00692BA7" w:rsidRDefault="00692BA7" w:rsidP="00A71272">
      <w:pPr>
        <w:pStyle w:val="ConsPlusNonformat"/>
        <w:rPr>
          <w:rFonts w:ascii="Times New Roman" w:hAnsi="Times New Roman" w:cs="Times New Roman"/>
          <w:sz w:val="28"/>
          <w:szCs w:val="28"/>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2.1. Формулировка проблемы:</w:t>
      </w:r>
    </w:p>
    <w:p w:rsidR="00D23665" w:rsidRPr="00487BC8" w:rsidRDefault="00D23665" w:rsidP="00A71272">
      <w:pPr>
        <w:pStyle w:val="ConsPlusNonformat"/>
        <w:ind w:firstLine="709"/>
        <w:jc w:val="both"/>
      </w:pPr>
      <w:r>
        <w:rPr>
          <w:rFonts w:ascii="Times New Roman" w:hAnsi="Times New Roman" w:cs="Times New Roman"/>
          <w:sz w:val="28"/>
          <w:szCs w:val="28"/>
        </w:rPr>
        <w:t>Необходимо определить</w:t>
      </w:r>
      <w:r w:rsidRPr="00D23665">
        <w:rPr>
          <w:rFonts w:ascii="Times New Roman" w:hAnsi="Times New Roman" w:cs="Times New Roman"/>
          <w:sz w:val="28"/>
          <w:szCs w:val="28"/>
        </w:rPr>
        <w:t xml:space="preserve"> правила организации и осуществления муниципального</w:t>
      </w:r>
      <w:r w:rsidR="00F53370">
        <w:rPr>
          <w:rFonts w:ascii="Times New Roman" w:hAnsi="Times New Roman" w:cs="Times New Roman"/>
          <w:sz w:val="28"/>
          <w:szCs w:val="28"/>
        </w:rPr>
        <w:t xml:space="preserve"> жилищного</w:t>
      </w:r>
      <w:r w:rsidRPr="00D23665">
        <w:rPr>
          <w:rFonts w:ascii="Times New Roman" w:hAnsi="Times New Roman" w:cs="Times New Roman"/>
          <w:sz w:val="28"/>
          <w:szCs w:val="28"/>
        </w:rPr>
        <w:t xml:space="preserve"> контроля</w:t>
      </w:r>
      <w:r w:rsidR="00F53370">
        <w:rPr>
          <w:rFonts w:ascii="Times New Roman" w:hAnsi="Times New Roman" w:cs="Times New Roman"/>
          <w:sz w:val="28"/>
          <w:szCs w:val="28"/>
        </w:rPr>
        <w:t>,</w:t>
      </w:r>
      <w:r w:rsidRPr="00D23665">
        <w:rPr>
          <w:rFonts w:ascii="Times New Roman" w:hAnsi="Times New Roman" w:cs="Times New Roman"/>
          <w:sz w:val="28"/>
          <w:szCs w:val="28"/>
        </w:rPr>
        <w:t xml:space="preserve"> за соблюдением гражданами, юридическими лицами, индивидуальными предпринимателями в отношении </w:t>
      </w:r>
      <w:r w:rsidR="00F53370">
        <w:rPr>
          <w:rFonts w:ascii="Times New Roman" w:hAnsi="Times New Roman" w:cs="Times New Roman"/>
          <w:sz w:val="28"/>
          <w:szCs w:val="28"/>
        </w:rPr>
        <w:lastRenderedPageBreak/>
        <w:t>муниципального жилищного фонда</w:t>
      </w:r>
      <w:r w:rsidRPr="00D23665">
        <w:rPr>
          <w:rFonts w:ascii="Times New Roman" w:hAnsi="Times New Roman" w:cs="Times New Roman"/>
          <w:sz w:val="28"/>
          <w:szCs w:val="28"/>
        </w:rPr>
        <w:t xml:space="preserve">, требований законодательства Российской Федерации, </w:t>
      </w:r>
      <w:r w:rsidR="00F53370">
        <w:rPr>
          <w:rFonts w:ascii="Times New Roman" w:hAnsi="Times New Roman" w:cs="Times New Roman"/>
          <w:sz w:val="28"/>
          <w:szCs w:val="28"/>
        </w:rPr>
        <w:t>нормативно правовых актов</w:t>
      </w:r>
      <w:r>
        <w:rPr>
          <w:rFonts w:ascii="Times New Roman" w:hAnsi="Times New Roman" w:cs="Times New Roman"/>
          <w:sz w:val="28"/>
          <w:szCs w:val="28"/>
        </w:rPr>
        <w:t xml:space="preserve"> администрации  муниципального образования Туапсинский район</w:t>
      </w:r>
      <w:r w:rsidRPr="00487BC8">
        <w:rPr>
          <w:rFonts w:ascii="Times New Roman" w:hAnsi="Times New Roman" w:cs="Times New Roman"/>
          <w:sz w:val="28"/>
          <w:szCs w:val="28"/>
        </w:rPr>
        <w:t xml:space="preserve">, за нарушение которых законодательством Российской Федерации предусмотрена административная ответственность, в соответствии с </w:t>
      </w:r>
      <w:r>
        <w:rPr>
          <w:rFonts w:ascii="Times New Roman" w:hAnsi="Times New Roman" w:cs="Times New Roman"/>
          <w:sz w:val="28"/>
          <w:szCs w:val="28"/>
        </w:rPr>
        <w:t>действующим законодательством</w:t>
      </w:r>
      <w:r w:rsidRPr="00487BC8">
        <w:rPr>
          <w:rFonts w:ascii="Times New Roman" w:hAnsi="Times New Roman" w:cs="Times New Roman"/>
          <w:sz w:val="28"/>
          <w:szCs w:val="28"/>
        </w:rPr>
        <w:t>.</w:t>
      </w:r>
    </w:p>
    <w:p w:rsidR="00072E83" w:rsidRDefault="00E55E73" w:rsidP="00A712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 Информация о возникновении, выявлении проблемы и мерах, принятых</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 xml:space="preserve">ранее для ее решения, достигнутых </w:t>
      </w:r>
      <w:proofErr w:type="gramStart"/>
      <w:r>
        <w:rPr>
          <w:rFonts w:ascii="Times New Roman" w:hAnsi="Times New Roman" w:cs="Times New Roman"/>
          <w:sz w:val="28"/>
          <w:szCs w:val="28"/>
        </w:rPr>
        <w:t>результатах</w:t>
      </w:r>
      <w:proofErr w:type="gramEnd"/>
      <w:r>
        <w:rPr>
          <w:rFonts w:ascii="Times New Roman" w:hAnsi="Times New Roman" w:cs="Times New Roman"/>
          <w:sz w:val="28"/>
          <w:szCs w:val="28"/>
        </w:rPr>
        <w:t xml:space="preserve"> и затраченных ресурсах:</w:t>
      </w:r>
    </w:p>
    <w:p w:rsidR="00072E83" w:rsidRDefault="00692BA7" w:rsidP="00A71272">
      <w:pPr>
        <w:widowControl w:val="0"/>
        <w:shd w:val="clear" w:color="auto" w:fill="FFFFFF"/>
        <w:tabs>
          <w:tab w:val="left" w:pos="1032"/>
        </w:tabs>
        <w:spacing w:after="0" w:line="240" w:lineRule="auto"/>
        <w:jc w:val="both"/>
      </w:pPr>
      <w:r>
        <w:rPr>
          <w:rFonts w:ascii="Times New Roman" w:hAnsi="Times New Roman" w:cs="Times New Roman"/>
          <w:sz w:val="28"/>
          <w:szCs w:val="28"/>
        </w:rPr>
        <w:t>отсутствует</w:t>
      </w:r>
    </w:p>
    <w:p w:rsidR="00072E83" w:rsidRDefault="00072E83" w:rsidP="00A71272">
      <w:pPr>
        <w:pStyle w:val="ConsPlusNonformat"/>
        <w:rPr>
          <w:rFonts w:ascii="Times New Roman" w:hAnsi="Times New Roman" w:cs="Times New Roman"/>
          <w:sz w:val="28"/>
          <w:szCs w:val="28"/>
        </w:rPr>
      </w:pPr>
    </w:p>
    <w:p w:rsidR="00072E83" w:rsidRDefault="00E55E73" w:rsidP="003855C4">
      <w:pPr>
        <w:pStyle w:val="ConsPlusNonformat"/>
        <w:rPr>
          <w:rFonts w:ascii="Times New Roman" w:hAnsi="Times New Roman" w:cs="Times New Roman"/>
          <w:sz w:val="28"/>
          <w:szCs w:val="28"/>
        </w:rPr>
      </w:pPr>
      <w:r>
        <w:rPr>
          <w:rFonts w:ascii="Times New Roman" w:hAnsi="Times New Roman" w:cs="Times New Roman"/>
          <w:sz w:val="28"/>
          <w:szCs w:val="28"/>
        </w:rPr>
        <w:t>2.3. Субъекты общественных отношений, заинтересованные в устранении</w:t>
      </w:r>
      <w:r w:rsidR="003855C4">
        <w:rPr>
          <w:rFonts w:ascii="Times New Roman" w:hAnsi="Times New Roman" w:cs="Times New Roman"/>
          <w:sz w:val="28"/>
          <w:szCs w:val="28"/>
        </w:rPr>
        <w:t xml:space="preserve"> </w:t>
      </w:r>
      <w:r>
        <w:rPr>
          <w:rFonts w:ascii="Times New Roman" w:hAnsi="Times New Roman" w:cs="Times New Roman"/>
          <w:sz w:val="28"/>
          <w:szCs w:val="28"/>
        </w:rPr>
        <w:t>проблемы:</w:t>
      </w:r>
      <w:r w:rsidR="00D23665">
        <w:rPr>
          <w:rFonts w:ascii="Times New Roman" w:hAnsi="Times New Roman" w:cs="Times New Roman"/>
          <w:sz w:val="28"/>
          <w:szCs w:val="28"/>
        </w:rPr>
        <w:t xml:space="preserve"> </w:t>
      </w:r>
      <w:r w:rsidR="00A42D04">
        <w:rPr>
          <w:rFonts w:ascii="Times New Roman" w:hAnsi="Times New Roman" w:cs="Times New Roman"/>
          <w:sz w:val="28"/>
          <w:szCs w:val="28"/>
        </w:rPr>
        <w:t xml:space="preserve"> </w:t>
      </w:r>
      <w:r w:rsidR="00D23665">
        <w:rPr>
          <w:rFonts w:ascii="Times New Roman" w:hAnsi="Times New Roman" w:cs="Times New Roman"/>
          <w:sz w:val="28"/>
          <w:szCs w:val="28"/>
        </w:rPr>
        <w:t>ю</w:t>
      </w:r>
      <w:r w:rsidR="00D23665" w:rsidRPr="00D23665">
        <w:rPr>
          <w:rFonts w:ascii="Times New Roman" w:hAnsi="Times New Roman" w:cs="Times New Roman"/>
          <w:sz w:val="28"/>
          <w:szCs w:val="28"/>
        </w:rPr>
        <w:t>ридически</w:t>
      </w:r>
      <w:r w:rsidR="00D23665">
        <w:rPr>
          <w:rFonts w:ascii="Times New Roman" w:hAnsi="Times New Roman" w:cs="Times New Roman"/>
          <w:sz w:val="28"/>
          <w:szCs w:val="28"/>
        </w:rPr>
        <w:t>е лица</w:t>
      </w:r>
      <w:r w:rsidR="00D23665" w:rsidRPr="00D23665">
        <w:rPr>
          <w:rFonts w:ascii="Times New Roman" w:hAnsi="Times New Roman" w:cs="Times New Roman"/>
          <w:sz w:val="28"/>
          <w:szCs w:val="28"/>
        </w:rPr>
        <w:t xml:space="preserve"> и индивидуальны</w:t>
      </w:r>
      <w:r w:rsidR="00D23665">
        <w:rPr>
          <w:rFonts w:ascii="Times New Roman" w:hAnsi="Times New Roman" w:cs="Times New Roman"/>
          <w:sz w:val="28"/>
          <w:szCs w:val="28"/>
        </w:rPr>
        <w:t>е</w:t>
      </w:r>
      <w:r w:rsidR="00D23665" w:rsidRPr="00D23665">
        <w:rPr>
          <w:rFonts w:ascii="Times New Roman" w:hAnsi="Times New Roman" w:cs="Times New Roman"/>
          <w:sz w:val="28"/>
          <w:szCs w:val="28"/>
        </w:rPr>
        <w:t xml:space="preserve"> предпринимател</w:t>
      </w:r>
      <w:r w:rsidR="00D23665">
        <w:rPr>
          <w:rFonts w:ascii="Times New Roman" w:hAnsi="Times New Roman" w:cs="Times New Roman"/>
          <w:sz w:val="28"/>
          <w:szCs w:val="28"/>
        </w:rPr>
        <w:t>и</w:t>
      </w:r>
      <w:r w:rsidR="00D23665" w:rsidRPr="00D23665">
        <w:rPr>
          <w:rFonts w:ascii="Times New Roman" w:hAnsi="Times New Roman" w:cs="Times New Roman"/>
          <w:sz w:val="28"/>
          <w:szCs w:val="28"/>
        </w:rPr>
        <w:t>, осуществляющи</w:t>
      </w:r>
      <w:r w:rsidR="00D23665">
        <w:rPr>
          <w:rFonts w:ascii="Times New Roman" w:hAnsi="Times New Roman" w:cs="Times New Roman"/>
          <w:sz w:val="28"/>
          <w:szCs w:val="28"/>
        </w:rPr>
        <w:t>е</w:t>
      </w:r>
      <w:r w:rsidR="00D23665" w:rsidRPr="00D23665">
        <w:rPr>
          <w:rFonts w:ascii="Times New Roman" w:hAnsi="Times New Roman" w:cs="Times New Roman"/>
          <w:sz w:val="28"/>
          <w:szCs w:val="28"/>
        </w:rPr>
        <w:t xml:space="preserve"> </w:t>
      </w:r>
      <w:r w:rsidR="00AC4028">
        <w:rPr>
          <w:rFonts w:ascii="Times New Roman" w:hAnsi="Times New Roman" w:cs="Times New Roman"/>
          <w:sz w:val="28"/>
          <w:szCs w:val="28"/>
        </w:rPr>
        <w:t xml:space="preserve">управление эксплуатацией муниципального жилого фонда </w:t>
      </w:r>
      <w:r w:rsidR="00D23665" w:rsidRPr="00AC4028">
        <w:rPr>
          <w:rFonts w:ascii="Times New Roman" w:hAnsi="Times New Roman" w:cs="Times New Roman"/>
          <w:sz w:val="28"/>
          <w:szCs w:val="28"/>
        </w:rPr>
        <w:t>на территории Туапсинского района</w:t>
      </w:r>
      <w:r w:rsidR="00550B80">
        <w:rPr>
          <w:rFonts w:ascii="Times New Roman" w:hAnsi="Times New Roman" w:cs="Times New Roman"/>
          <w:sz w:val="28"/>
          <w:szCs w:val="28"/>
        </w:rPr>
        <w:t>.</w:t>
      </w:r>
      <w:r w:rsidR="00AC4028" w:rsidRPr="00AC4028">
        <w:t xml:space="preserve"> </w:t>
      </w:r>
    </w:p>
    <w:p w:rsidR="00072E83" w:rsidRDefault="00072E83" w:rsidP="00A71272">
      <w:pPr>
        <w:pStyle w:val="ConsPlusNonformat"/>
        <w:rPr>
          <w:rFonts w:ascii="Times New Roman" w:hAnsi="Times New Roman" w:cs="Times New Roman"/>
          <w:sz w:val="28"/>
          <w:szCs w:val="28"/>
        </w:rPr>
      </w:pPr>
    </w:p>
    <w:p w:rsidR="005650F5" w:rsidRDefault="00E55E73" w:rsidP="005650F5">
      <w:pPr>
        <w:pStyle w:val="ConsPlusNonformat"/>
        <w:pBdr>
          <w:bottom w:val="single" w:sz="12" w:space="1" w:color="auto"/>
        </w:pBdr>
        <w:rPr>
          <w:rFonts w:ascii="Times New Roman" w:hAnsi="Times New Roman" w:cs="Times New Roman"/>
          <w:sz w:val="28"/>
          <w:szCs w:val="28"/>
          <w:lang w:eastAsia="en-US"/>
        </w:rPr>
      </w:pPr>
      <w:r>
        <w:rPr>
          <w:rFonts w:ascii="Times New Roman" w:hAnsi="Times New Roman" w:cs="Times New Roman"/>
          <w:sz w:val="28"/>
          <w:szCs w:val="28"/>
        </w:rPr>
        <w:t xml:space="preserve">2.4. Характеристика негативных эффектов, возникающих в связи с наличием </w:t>
      </w:r>
      <w:r w:rsidRPr="005650F5">
        <w:rPr>
          <w:rFonts w:ascii="Times New Roman" w:hAnsi="Times New Roman" w:cs="Times New Roman"/>
          <w:sz w:val="28"/>
          <w:szCs w:val="28"/>
        </w:rPr>
        <w:t>проблемы, их количественная оценка:</w:t>
      </w:r>
      <w:r w:rsidR="00A42D04" w:rsidRPr="005650F5">
        <w:rPr>
          <w:rFonts w:ascii="Times New Roman" w:hAnsi="Times New Roman" w:cs="Times New Roman"/>
          <w:sz w:val="28"/>
          <w:szCs w:val="28"/>
          <w:lang w:eastAsia="en-US"/>
        </w:rPr>
        <w:t xml:space="preserve"> </w:t>
      </w:r>
    </w:p>
    <w:p w:rsidR="00A71272" w:rsidRDefault="00D23665" w:rsidP="005650F5">
      <w:pPr>
        <w:pStyle w:val="ConsPlusNonformat"/>
        <w:pBdr>
          <w:bottom w:val="single" w:sz="12" w:space="1" w:color="auto"/>
        </w:pBdr>
        <w:ind w:firstLine="709"/>
        <w:jc w:val="both"/>
        <w:rPr>
          <w:rFonts w:ascii="Times New Roman" w:hAnsi="Times New Roman" w:cs="Times New Roman"/>
          <w:sz w:val="28"/>
          <w:szCs w:val="28"/>
        </w:rPr>
      </w:pPr>
      <w:r w:rsidRPr="00D23665">
        <w:rPr>
          <w:rFonts w:ascii="Times New Roman" w:hAnsi="Times New Roman" w:cs="Times New Roman"/>
          <w:sz w:val="28"/>
          <w:szCs w:val="28"/>
        </w:rPr>
        <w:t>Проект Программы призван устранить недостатки действующего правового регулирования муниципального контроля, недостаточность регулирования вопросов профилактики нарушений обязательных требований, а также неоправданный акцент на проведении проверок, являющихся наиболее затратным как для бизнеса, так и для контрольно-надзорных органов мероприятием.</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2.5. Причины возникновения проблемы и факторы, поддерживающие ее</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существование:</w:t>
      </w:r>
    </w:p>
    <w:p w:rsidR="00A71272" w:rsidRPr="00A71272" w:rsidRDefault="00A71272" w:rsidP="00A71272">
      <w:pPr>
        <w:autoSpaceDE w:val="0"/>
        <w:autoSpaceDN w:val="0"/>
        <w:adjustRightInd w:val="0"/>
        <w:spacing w:after="0" w:line="240" w:lineRule="auto"/>
        <w:ind w:firstLine="708"/>
        <w:jc w:val="both"/>
        <w:rPr>
          <w:rFonts w:ascii="Times New Roman" w:eastAsiaTheme="minorEastAsia" w:hAnsi="Times New Roman" w:cs="Times New Roman"/>
          <w:sz w:val="28"/>
          <w:szCs w:val="28"/>
          <w:lang w:eastAsia="ru-RU"/>
        </w:rPr>
      </w:pPr>
      <w:r w:rsidRPr="00A71272">
        <w:rPr>
          <w:rFonts w:ascii="Times New Roman" w:eastAsiaTheme="minorEastAsia" w:hAnsi="Times New Roman" w:cs="Times New Roman"/>
          <w:sz w:val="28"/>
          <w:szCs w:val="28"/>
          <w:lang w:eastAsia="ru-RU"/>
        </w:rPr>
        <w:t xml:space="preserve">Особый акцент в проекте </w:t>
      </w:r>
      <w:r w:rsidRPr="00D23665">
        <w:rPr>
          <w:rFonts w:ascii="Times New Roman" w:hAnsi="Times New Roman" w:cs="Times New Roman"/>
          <w:sz w:val="28"/>
          <w:szCs w:val="28"/>
        </w:rPr>
        <w:t xml:space="preserve">Программы </w:t>
      </w:r>
      <w:r w:rsidRPr="00A71272">
        <w:rPr>
          <w:rFonts w:ascii="Times New Roman" w:eastAsiaTheme="minorEastAsia" w:hAnsi="Times New Roman" w:cs="Times New Roman"/>
          <w:sz w:val="28"/>
          <w:szCs w:val="28"/>
          <w:lang w:eastAsia="ru-RU"/>
        </w:rPr>
        <w:t>сделан на стимулировании добросовестности контролируемых лиц и профилактике рисков причинения вреда (ущерба) охраняемым законом ценностям. Определяется, что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контрольно-надзорных мероприятий. Муниципальный контроль, особенно в части проведения контрольно-надзорных мероприятий, должен осуществляться лишь в случае недостаточности и (или) неэффективности негосударственных форм обеспечения соблюдения обязательных требований.</w:t>
      </w:r>
    </w:p>
    <w:p w:rsidR="00072E83" w:rsidRDefault="00072E83" w:rsidP="00A71272">
      <w:pPr>
        <w:spacing w:after="0" w:line="240" w:lineRule="auto"/>
        <w:jc w:val="both"/>
        <w:outlineLvl w:val="0"/>
        <w:rPr>
          <w:rFonts w:ascii="Times New Roman" w:eastAsia="Lucida Sans Unicode" w:hAnsi="Times New Roman" w:cs="Tahoma"/>
          <w:color w:val="000000"/>
          <w:spacing w:val="-2"/>
          <w:sz w:val="28"/>
          <w:szCs w:val="28"/>
          <w:lang w:eastAsia="ru-RU"/>
        </w:rPr>
      </w:pPr>
    </w:p>
    <w:p w:rsidR="00072E83" w:rsidRDefault="00E55E73" w:rsidP="00A71272">
      <w:pPr>
        <w:pStyle w:val="ConsPlusNonformat"/>
      </w:pPr>
      <w:r>
        <w:rPr>
          <w:rFonts w:ascii="Times New Roman" w:hAnsi="Times New Roman" w:cs="Times New Roman"/>
          <w:sz w:val="28"/>
          <w:szCs w:val="28"/>
        </w:rPr>
        <w:t xml:space="preserve">2.6. Причины  невозможности  решения  проблемы участниками соответствующих отношений самостоятельно, без вмешательства органов местного самоуправления муниципального образования </w:t>
      </w:r>
      <w:r>
        <w:rPr>
          <w:rFonts w:ascii="Times New Roman" w:eastAsia="SimSun" w:hAnsi="Times New Roman" w:cs="Times New Roman"/>
          <w:sz w:val="28"/>
          <w:szCs w:val="28"/>
        </w:rPr>
        <w:t>Туапсинский</w:t>
      </w:r>
      <w:r>
        <w:rPr>
          <w:rFonts w:ascii="Times New Roman" w:hAnsi="Times New Roman" w:cs="Times New Roman"/>
          <w:sz w:val="28"/>
          <w:szCs w:val="28"/>
        </w:rPr>
        <w:t xml:space="preserve"> район:</w:t>
      </w:r>
    </w:p>
    <w:p w:rsidR="00A71272" w:rsidRDefault="00A71272" w:rsidP="00A71272">
      <w:pPr>
        <w:widowControl w:val="0"/>
        <w:spacing w:after="0" w:line="240" w:lineRule="auto"/>
        <w:jc w:val="both"/>
        <w:rPr>
          <w:rFonts w:ascii="Times New Roman" w:eastAsiaTheme="minorEastAsia" w:hAnsi="Times New Roman" w:cs="Times New Roman"/>
          <w:sz w:val="28"/>
          <w:szCs w:val="28"/>
          <w:lang w:eastAsia="ru-RU"/>
        </w:rPr>
      </w:pPr>
    </w:p>
    <w:p w:rsidR="00072E83" w:rsidRDefault="00A71272" w:rsidP="00A71272">
      <w:pPr>
        <w:widowControl w:val="0"/>
        <w:spacing w:after="0" w:line="240" w:lineRule="auto"/>
        <w:jc w:val="both"/>
        <w:rPr>
          <w:rFonts w:ascii="Times New Roman" w:eastAsiaTheme="minorEastAsia" w:hAnsi="Times New Roman" w:cs="Times New Roman"/>
          <w:sz w:val="28"/>
          <w:szCs w:val="28"/>
          <w:lang w:eastAsia="ru-RU"/>
        </w:rPr>
      </w:pPr>
      <w:r w:rsidRPr="00A71272">
        <w:rPr>
          <w:rFonts w:ascii="Times New Roman" w:eastAsiaTheme="minorEastAsia" w:hAnsi="Times New Roman" w:cs="Times New Roman"/>
          <w:sz w:val="28"/>
          <w:szCs w:val="28"/>
          <w:lang w:eastAsia="ru-RU"/>
        </w:rPr>
        <w:t xml:space="preserve">Решение проблемы невозможно без вмешательства со стороны государства, в связи с тем, что в соответствии с Федеральным законом от 31 июля 2020 года № 248-ФЗ «О государственном контроле (надзоре) и муниципальном контроле в Российской Федерации», которым определён порядок осуществления всех </w:t>
      </w:r>
      <w:r w:rsidRPr="00A71272">
        <w:rPr>
          <w:rFonts w:ascii="Times New Roman" w:eastAsiaTheme="minorEastAsia" w:hAnsi="Times New Roman" w:cs="Times New Roman"/>
          <w:sz w:val="28"/>
          <w:szCs w:val="28"/>
          <w:lang w:eastAsia="ru-RU"/>
        </w:rPr>
        <w:lastRenderedPageBreak/>
        <w:t>видов муниципального контроля.</w:t>
      </w:r>
    </w:p>
    <w:p w:rsidR="00A71272" w:rsidRDefault="00A71272" w:rsidP="00A71272">
      <w:pPr>
        <w:widowControl w:val="0"/>
        <w:spacing w:after="0" w:line="240" w:lineRule="auto"/>
        <w:jc w:val="both"/>
        <w:rPr>
          <w:rFonts w:eastAsiaTheme="minorEastAsia"/>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 xml:space="preserve">2.7.  Опыт  решения  аналогичных  проблем  в  других  субъектах  </w:t>
      </w:r>
      <w:proofErr w:type="gramStart"/>
      <w:r>
        <w:rPr>
          <w:rFonts w:ascii="Times New Roman" w:hAnsi="Times New Roman" w:cs="Times New Roman"/>
          <w:sz w:val="28"/>
          <w:szCs w:val="28"/>
        </w:rPr>
        <w:t>Российской</w:t>
      </w:r>
      <w:proofErr w:type="gramEnd"/>
    </w:p>
    <w:p w:rsidR="00072E83" w:rsidRDefault="00E55E73" w:rsidP="00A71272">
      <w:pPr>
        <w:pStyle w:val="ConsPlusNonformat"/>
      </w:pPr>
      <w:r>
        <w:rPr>
          <w:rFonts w:ascii="Times New Roman" w:hAnsi="Times New Roman" w:cs="Times New Roman"/>
          <w:sz w:val="28"/>
          <w:szCs w:val="28"/>
        </w:rPr>
        <w:t>Федерации,  муниципальных  образованиях  Краснодарского  края,  иностранных государствах:</w:t>
      </w:r>
      <w:r w:rsidR="00A71272">
        <w:rPr>
          <w:rFonts w:ascii="Times New Roman" w:hAnsi="Times New Roman" w:cs="Times New Roman"/>
          <w:sz w:val="28"/>
          <w:szCs w:val="28"/>
        </w:rPr>
        <w:t xml:space="preserve"> информация отсутствует</w:t>
      </w:r>
      <w:r w:rsidR="005650F5">
        <w:rPr>
          <w:rFonts w:ascii="Times New Roman" w:hAnsi="Times New Roman" w:cs="Times New Roman"/>
          <w:sz w:val="28"/>
          <w:szCs w:val="28"/>
        </w:rPr>
        <w:t>.</w:t>
      </w:r>
      <w:r w:rsidR="00A71272">
        <w:rPr>
          <w:rFonts w:ascii="Times New Roman" w:hAnsi="Times New Roman" w:cs="Times New Roman"/>
          <w:sz w:val="28"/>
          <w:szCs w:val="28"/>
        </w:rPr>
        <w:t xml:space="preserve"> </w:t>
      </w:r>
    </w:p>
    <w:p w:rsidR="00072E83" w:rsidRDefault="00072E83" w:rsidP="00A71272">
      <w:pPr>
        <w:pStyle w:val="ConsPlusNonformat"/>
        <w:rPr>
          <w:rFonts w:ascii="Times New Roman" w:hAnsi="Times New Roman" w:cs="Times New Roman"/>
          <w:sz w:val="28"/>
          <w:szCs w:val="28"/>
        </w:rPr>
      </w:pPr>
    </w:p>
    <w:p w:rsidR="00072E83" w:rsidRPr="005650F5" w:rsidRDefault="00E55E73" w:rsidP="00A71272">
      <w:pPr>
        <w:pStyle w:val="ConsPlusNonformat"/>
        <w:rPr>
          <w:rFonts w:ascii="Times New Roman" w:hAnsi="Times New Roman" w:cs="Times New Roman"/>
          <w:sz w:val="28"/>
          <w:szCs w:val="28"/>
        </w:rPr>
      </w:pPr>
      <w:r w:rsidRPr="005650F5">
        <w:rPr>
          <w:rFonts w:ascii="Times New Roman" w:hAnsi="Times New Roman" w:cs="Times New Roman"/>
          <w:sz w:val="28"/>
          <w:szCs w:val="28"/>
        </w:rPr>
        <w:t>2</w:t>
      </w:r>
      <w:r w:rsidRPr="00210B7F">
        <w:rPr>
          <w:rFonts w:ascii="Times New Roman" w:hAnsi="Times New Roman" w:cs="Times New Roman"/>
          <w:color w:val="FF0000"/>
          <w:sz w:val="28"/>
          <w:szCs w:val="28"/>
        </w:rPr>
        <w:t>.</w:t>
      </w:r>
      <w:r w:rsidRPr="005650F5">
        <w:rPr>
          <w:rFonts w:ascii="Times New Roman" w:hAnsi="Times New Roman" w:cs="Times New Roman"/>
          <w:sz w:val="28"/>
          <w:szCs w:val="28"/>
        </w:rPr>
        <w:t>8. Источники данных:</w:t>
      </w:r>
      <w:r w:rsidR="005650F5" w:rsidRPr="005650F5">
        <w:rPr>
          <w:rFonts w:ascii="Times New Roman" w:hAnsi="Times New Roman" w:cs="Times New Roman"/>
          <w:sz w:val="28"/>
          <w:szCs w:val="28"/>
        </w:rPr>
        <w:t xml:space="preserve"> информация отсутствует.</w:t>
      </w:r>
    </w:p>
    <w:p w:rsidR="00072E83" w:rsidRDefault="00072E83" w:rsidP="00A71272">
      <w:pPr>
        <w:pStyle w:val="ConsPlusNonformat"/>
        <w:rPr>
          <w:rFonts w:ascii="Times New Roman" w:hAnsi="Times New Roman" w:cs="Times New Roman"/>
          <w:sz w:val="28"/>
          <w:szCs w:val="28"/>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2.9. Иная информация о проблеме:</w:t>
      </w:r>
    </w:p>
    <w:p w:rsidR="00A71272" w:rsidRDefault="00A71272" w:rsidP="00A71272">
      <w:pPr>
        <w:pStyle w:val="ConsPlusNonformat"/>
      </w:pPr>
      <w:r>
        <w:rPr>
          <w:rFonts w:ascii="Times New Roman" w:hAnsi="Times New Roman" w:cs="Times New Roman"/>
          <w:sz w:val="28"/>
          <w:szCs w:val="28"/>
        </w:rPr>
        <w:t xml:space="preserve">информация отсутствует </w:t>
      </w:r>
    </w:p>
    <w:p w:rsidR="00072E83" w:rsidRDefault="00E55E73" w:rsidP="00A71272">
      <w:pPr>
        <w:pStyle w:val="ConsPlusNormal"/>
        <w:ind w:firstLine="540"/>
        <w:jc w:val="both"/>
        <w:outlineLvl w:val="2"/>
      </w:pPr>
      <w:r>
        <w:rPr>
          <w:rFonts w:ascii="Times New Roman" w:hAnsi="Times New Roman" w:cs="Times New Roman"/>
          <w:sz w:val="28"/>
          <w:szCs w:val="28"/>
        </w:rPr>
        <w:t xml:space="preserve">                 </w:t>
      </w:r>
    </w:p>
    <w:p w:rsidR="00072E83" w:rsidRDefault="00E55E73" w:rsidP="00A71272">
      <w:pPr>
        <w:pStyle w:val="ConsPlusNormal"/>
        <w:jc w:val="both"/>
        <w:outlineLvl w:val="2"/>
      </w:pPr>
      <w:bookmarkStart w:id="3" w:name="Par267"/>
      <w:bookmarkEnd w:id="3"/>
      <w:r>
        <w:rPr>
          <w:rFonts w:ascii="Times New Roman" w:hAnsi="Times New Roman" w:cs="Times New Roman"/>
          <w:sz w:val="28"/>
          <w:szCs w:val="28"/>
        </w:rPr>
        <w:t>3. Определение целей предлагаемого правового регулирования и индикаторов для оценки их достижения</w:t>
      </w:r>
    </w:p>
    <w:p w:rsidR="00072E83" w:rsidRDefault="00072E83" w:rsidP="00A71272">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2444"/>
        <w:gridCol w:w="3047"/>
        <w:gridCol w:w="4090"/>
      </w:tblGrid>
      <w:tr w:rsidR="00072E83">
        <w:tc>
          <w:tcPr>
            <w:tcW w:w="2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3.1. Цели предлагаемого правового регулирования</w:t>
            </w:r>
          </w:p>
        </w:tc>
        <w:tc>
          <w:tcPr>
            <w:tcW w:w="3047"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8"/>
                <w:szCs w:val="28"/>
              </w:rPr>
            </w:pPr>
            <w:r>
              <w:rPr>
                <w:rFonts w:ascii="Times New Roman" w:hAnsi="Times New Roman" w:cs="Times New Roman"/>
                <w:sz w:val="24"/>
                <w:szCs w:val="24"/>
              </w:rPr>
              <w:t>3.2. Сроки достижения целей предлагаемого правового регулирования</w:t>
            </w:r>
          </w:p>
        </w:tc>
        <w:tc>
          <w:tcPr>
            <w:tcW w:w="4090"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3.3. Периодичность мониторинга достижения целей предлагаемого правового регулирования</w:t>
            </w:r>
          </w:p>
        </w:tc>
      </w:tr>
      <w:tr w:rsidR="00A71272" w:rsidTr="00402358">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A71272" w:rsidRDefault="005650F5" w:rsidP="003855C4">
            <w:pPr>
              <w:pStyle w:val="ConsPlusNormal"/>
              <w:rPr>
                <w:rFonts w:ascii="Times New Roman" w:hAnsi="Times New Roman" w:cs="Times New Roman"/>
                <w:sz w:val="24"/>
                <w:szCs w:val="24"/>
              </w:rPr>
            </w:pPr>
            <w:r>
              <w:rPr>
                <w:rFonts w:ascii="Times New Roman" w:hAnsi="Times New Roman" w:cs="Times New Roman"/>
                <w:sz w:val="24"/>
                <w:szCs w:val="24"/>
              </w:rPr>
              <w:t xml:space="preserve">1) </w:t>
            </w:r>
            <w:r w:rsidR="00A71272" w:rsidRPr="00A71272">
              <w:rPr>
                <w:rFonts w:ascii="Times New Roman" w:hAnsi="Times New Roman" w:cs="Times New Roman"/>
                <w:sz w:val="24"/>
                <w:szCs w:val="24"/>
              </w:rPr>
              <w:t>Обеспечить соблюдение гражданами и организациями, осуществляющими деятельность на территории муниципального образования Туапсинский район</w:t>
            </w:r>
            <w:r w:rsidR="003855C4">
              <w:rPr>
                <w:rFonts w:ascii="Times New Roman" w:hAnsi="Times New Roman" w:cs="Times New Roman"/>
                <w:sz w:val="24"/>
                <w:szCs w:val="24"/>
              </w:rPr>
              <w:t xml:space="preserve"> жилищного законодательства</w:t>
            </w:r>
            <w:r>
              <w:rPr>
                <w:rFonts w:ascii="Times New Roman" w:hAnsi="Times New Roman" w:cs="Times New Roman"/>
                <w:sz w:val="24"/>
                <w:szCs w:val="24"/>
              </w:rPr>
              <w:t>;</w:t>
            </w:r>
          </w:p>
          <w:p w:rsidR="005650F5" w:rsidRPr="00A71272" w:rsidRDefault="005650F5" w:rsidP="003855C4">
            <w:pPr>
              <w:pStyle w:val="ConsPlusNormal"/>
              <w:rPr>
                <w:rFonts w:ascii="Times New Roman" w:hAnsi="Times New Roman" w:cs="Times New Roman"/>
                <w:sz w:val="24"/>
                <w:szCs w:val="24"/>
              </w:rPr>
            </w:pPr>
            <w:r>
              <w:rPr>
                <w:rFonts w:ascii="Times New Roman" w:hAnsi="Times New Roman" w:cs="Times New Roman"/>
                <w:sz w:val="24"/>
                <w:szCs w:val="24"/>
              </w:rPr>
              <w:t xml:space="preserve">2) Изменение вектора контрольной деятельности с проверочных мероприятий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профилактические.</w:t>
            </w:r>
          </w:p>
        </w:tc>
        <w:tc>
          <w:tcPr>
            <w:tcW w:w="3047" w:type="dxa"/>
            <w:tcBorders>
              <w:top w:val="single" w:sz="4" w:space="0" w:color="000000"/>
              <w:left w:val="single" w:sz="4" w:space="0" w:color="000000"/>
              <w:bottom w:val="single" w:sz="4" w:space="0" w:color="000000"/>
              <w:right w:val="single" w:sz="4" w:space="0" w:color="000000"/>
            </w:tcBorders>
            <w:shd w:val="clear" w:color="auto" w:fill="auto"/>
          </w:tcPr>
          <w:p w:rsidR="00A71272" w:rsidRPr="00A71272" w:rsidRDefault="003855C4" w:rsidP="00402358">
            <w:pPr>
              <w:pStyle w:val="ConsPlusNormal"/>
              <w:rPr>
                <w:rFonts w:ascii="Times New Roman" w:hAnsi="Times New Roman" w:cs="Times New Roman"/>
                <w:sz w:val="24"/>
                <w:szCs w:val="24"/>
              </w:rPr>
            </w:pPr>
            <w:r>
              <w:rPr>
                <w:rFonts w:ascii="Times New Roman" w:hAnsi="Times New Roman" w:cs="Times New Roman"/>
                <w:sz w:val="24"/>
                <w:szCs w:val="24"/>
              </w:rPr>
              <w:t>отчетный год</w:t>
            </w:r>
          </w:p>
        </w:tc>
        <w:tc>
          <w:tcPr>
            <w:tcW w:w="4090" w:type="dxa"/>
            <w:tcBorders>
              <w:top w:val="single" w:sz="4" w:space="0" w:color="000000"/>
              <w:left w:val="single" w:sz="4" w:space="0" w:color="000000"/>
              <w:bottom w:val="single" w:sz="4" w:space="0" w:color="000000"/>
              <w:right w:val="single" w:sz="4" w:space="0" w:color="000000"/>
            </w:tcBorders>
            <w:shd w:val="clear" w:color="auto" w:fill="auto"/>
          </w:tcPr>
          <w:p w:rsidR="00A71272" w:rsidRPr="00402358" w:rsidRDefault="00402358" w:rsidP="00402358">
            <w:pPr>
              <w:pStyle w:val="ConsPlusNormal"/>
              <w:rPr>
                <w:rFonts w:ascii="Times New Roman" w:hAnsi="Times New Roman" w:cs="Times New Roman"/>
                <w:sz w:val="24"/>
                <w:szCs w:val="24"/>
              </w:rPr>
            </w:pPr>
            <w:r>
              <w:rPr>
                <w:rFonts w:ascii="Times New Roman" w:hAnsi="Times New Roman" w:cs="Times New Roman"/>
                <w:sz w:val="24"/>
                <w:szCs w:val="24"/>
              </w:rPr>
              <w:t>ежегодно</w:t>
            </w:r>
          </w:p>
        </w:tc>
      </w:tr>
    </w:tbl>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nformat"/>
        <w:jc w:val="both"/>
        <w:rPr>
          <w:rFonts w:ascii="Times New Roman" w:hAnsi="Times New Roman" w:cs="Times New Roman"/>
          <w:sz w:val="28"/>
          <w:szCs w:val="28"/>
        </w:rPr>
      </w:pPr>
      <w:r>
        <w:rPr>
          <w:rFonts w:ascii="Times New Roman" w:hAnsi="Times New Roman" w:cs="Times New Roman"/>
          <w:sz w:val="28"/>
          <w:szCs w:val="28"/>
        </w:rPr>
        <w:t>3.4.  Действующие  нормативные правовые акты, поручения, другие решения, из которых   вытекает   необходимость   разработки   предлагаемого   правового</w:t>
      </w:r>
    </w:p>
    <w:p w:rsidR="00072E83" w:rsidRDefault="00E55E73" w:rsidP="00A71272">
      <w:pPr>
        <w:pStyle w:val="ConsPlusNonformat"/>
        <w:jc w:val="both"/>
      </w:pPr>
      <w:r>
        <w:rPr>
          <w:rFonts w:ascii="Times New Roman" w:hAnsi="Times New Roman" w:cs="Times New Roman"/>
          <w:sz w:val="28"/>
          <w:szCs w:val="28"/>
        </w:rPr>
        <w:t xml:space="preserve">регулирования в данной области, которые определяют необходимость постановки указанных целей: </w:t>
      </w:r>
    </w:p>
    <w:p w:rsidR="00072E83" w:rsidRDefault="00440741" w:rsidP="00A71272">
      <w:pPr>
        <w:pStyle w:val="ConsPlusNonformat"/>
        <w:jc w:val="both"/>
      </w:pPr>
      <w:r>
        <w:rPr>
          <w:rFonts w:ascii="Times New Roman" w:eastAsia="Calibri" w:hAnsi="Times New Roman" w:cs="Times New Roman"/>
          <w:sz w:val="28"/>
          <w:szCs w:val="28"/>
        </w:rPr>
        <w:t>Федеральный закон  от 31 июля 2020 г. №  248 –ФЗ « О</w:t>
      </w:r>
      <w:r w:rsidR="00625A6F">
        <w:rPr>
          <w:rFonts w:ascii="Times New Roman" w:eastAsia="Calibri" w:hAnsi="Times New Roman" w:cs="Times New Roman"/>
          <w:sz w:val="28"/>
          <w:szCs w:val="28"/>
        </w:rPr>
        <w:t xml:space="preserve"> государственном контроле (надзоре) и муниципальном контроле в РФ», </w:t>
      </w:r>
      <w:proofErr w:type="gramStart"/>
      <w:r w:rsidR="00625A6F">
        <w:rPr>
          <w:rFonts w:ascii="Times New Roman" w:eastAsia="Calibri" w:hAnsi="Times New Roman" w:cs="Times New Roman"/>
          <w:sz w:val="28"/>
          <w:szCs w:val="28"/>
        </w:rPr>
        <w:t>утвержденное</w:t>
      </w:r>
      <w:proofErr w:type="gramEnd"/>
      <w:r w:rsidR="00625A6F">
        <w:rPr>
          <w:rFonts w:ascii="Times New Roman" w:eastAsia="Calibri" w:hAnsi="Times New Roman" w:cs="Times New Roman"/>
          <w:sz w:val="28"/>
          <w:szCs w:val="28"/>
        </w:rPr>
        <w:t xml:space="preserve"> Советом муниципального образования Туапсинский район от 25 августа 2023 г. № 721 «Об утверждении Положения о муниципальном жилищном контроле в муниципальном образовании Туапсинский район».</w:t>
      </w:r>
    </w:p>
    <w:p w:rsidR="00072E83" w:rsidRDefault="00072E83" w:rsidP="00A71272">
      <w:pPr>
        <w:pStyle w:val="ConsPlusNonformat"/>
        <w:jc w:val="both"/>
        <w:rPr>
          <w:rFonts w:ascii="Times New Roman" w:hAnsi="Times New Roman" w:cs="Times New Roman"/>
          <w:sz w:val="28"/>
          <w:szCs w:val="28"/>
          <w:highlight w:val="yellow"/>
        </w:rPr>
      </w:pPr>
    </w:p>
    <w:tbl>
      <w:tblPr>
        <w:tblW w:w="9582" w:type="dxa"/>
        <w:tblInd w:w="119" w:type="dxa"/>
        <w:tblCellMar>
          <w:top w:w="102" w:type="dxa"/>
          <w:left w:w="62" w:type="dxa"/>
          <w:bottom w:w="102" w:type="dxa"/>
          <w:right w:w="62" w:type="dxa"/>
        </w:tblCellMar>
        <w:tblLook w:val="0000" w:firstRow="0" w:lastRow="0" w:firstColumn="0" w:lastColumn="0" w:noHBand="0" w:noVBand="0"/>
      </w:tblPr>
      <w:tblGrid>
        <w:gridCol w:w="2095"/>
        <w:gridCol w:w="3628"/>
        <w:gridCol w:w="1931"/>
        <w:gridCol w:w="1928"/>
      </w:tblGrid>
      <w:tr w:rsidR="00072E83" w:rsidTr="00402358">
        <w:tc>
          <w:tcPr>
            <w:tcW w:w="2095"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3.5. Цели предлагаемого правового регулирования</w:t>
            </w:r>
          </w:p>
        </w:tc>
        <w:tc>
          <w:tcPr>
            <w:tcW w:w="3628"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8"/>
                <w:szCs w:val="28"/>
              </w:rPr>
            </w:pPr>
            <w:bookmarkStart w:id="4" w:name="Par290"/>
            <w:bookmarkStart w:id="5" w:name="__DdeLink__628_2799152837"/>
            <w:bookmarkEnd w:id="4"/>
            <w:r>
              <w:rPr>
                <w:rFonts w:ascii="Times New Roman" w:hAnsi="Times New Roman" w:cs="Times New Roman"/>
                <w:sz w:val="24"/>
                <w:szCs w:val="24"/>
              </w:rPr>
              <w:t>3.6. Индикаторы достижения целей предлагаемого правового регулирования</w:t>
            </w:r>
            <w:bookmarkEnd w:id="5"/>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3.7. Единица измерения индикаторов</w:t>
            </w: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bookmarkStart w:id="6" w:name="Par292"/>
            <w:bookmarkEnd w:id="6"/>
            <w:r>
              <w:rPr>
                <w:rFonts w:ascii="Times New Roman" w:hAnsi="Times New Roman" w:cs="Times New Roman"/>
                <w:sz w:val="24"/>
                <w:szCs w:val="24"/>
              </w:rPr>
              <w:t>3.8. Целевые значения индикаторов по годам</w:t>
            </w:r>
          </w:p>
        </w:tc>
      </w:tr>
      <w:tr w:rsidR="00402358" w:rsidTr="00402358">
        <w:tc>
          <w:tcPr>
            <w:tcW w:w="2095" w:type="dxa"/>
            <w:tcBorders>
              <w:top w:val="single" w:sz="4" w:space="0" w:color="000000"/>
              <w:left w:val="single" w:sz="4" w:space="0" w:color="000000"/>
              <w:bottom w:val="single" w:sz="4" w:space="0" w:color="000000"/>
              <w:right w:val="single" w:sz="4" w:space="0" w:color="000000"/>
            </w:tcBorders>
            <w:shd w:val="clear" w:color="auto" w:fill="auto"/>
          </w:tcPr>
          <w:p w:rsidR="00402358" w:rsidRPr="00A71272" w:rsidRDefault="003855C4" w:rsidP="00402358">
            <w:pPr>
              <w:pStyle w:val="ConsPlusNormal"/>
              <w:rPr>
                <w:rFonts w:ascii="Times New Roman" w:hAnsi="Times New Roman" w:cs="Times New Roman"/>
                <w:sz w:val="24"/>
                <w:szCs w:val="24"/>
              </w:rPr>
            </w:pPr>
            <w:r w:rsidRPr="003855C4">
              <w:rPr>
                <w:rFonts w:ascii="Times New Roman" w:hAnsi="Times New Roman" w:cs="Times New Roman"/>
                <w:sz w:val="24"/>
                <w:szCs w:val="24"/>
              </w:rPr>
              <w:t>Обеспечить соблюдение гражданами и организациями, осуществляющими деятельность на территории муниципального образования Туапсинский район жилищного законодательства</w:t>
            </w:r>
          </w:p>
        </w:tc>
        <w:tc>
          <w:tcPr>
            <w:tcW w:w="3628" w:type="dxa"/>
            <w:tcBorders>
              <w:top w:val="single" w:sz="4" w:space="0" w:color="000000"/>
              <w:left w:val="single" w:sz="4" w:space="0" w:color="000000"/>
              <w:bottom w:val="single" w:sz="4" w:space="0" w:color="000000"/>
              <w:right w:val="single" w:sz="4" w:space="0" w:color="000000"/>
            </w:tcBorders>
            <w:shd w:val="clear" w:color="auto" w:fill="auto"/>
          </w:tcPr>
          <w:p w:rsidR="00402358" w:rsidRPr="00402358" w:rsidRDefault="00402358" w:rsidP="00402358">
            <w:pPr>
              <w:spacing w:after="0" w:line="240" w:lineRule="auto"/>
              <w:outlineLvl w:val="0"/>
              <w:rPr>
                <w:rFonts w:ascii="Times New Roman" w:eastAsiaTheme="minorEastAsia" w:hAnsi="Times New Roman" w:cs="Times New Roman"/>
                <w:sz w:val="24"/>
                <w:szCs w:val="24"/>
                <w:lang w:eastAsia="ru-RU"/>
              </w:rPr>
            </w:pPr>
            <w:r w:rsidRPr="00402358">
              <w:rPr>
                <w:rFonts w:ascii="Times New Roman" w:eastAsiaTheme="minorEastAsia" w:hAnsi="Times New Roman" w:cs="Times New Roman"/>
                <w:sz w:val="24"/>
                <w:szCs w:val="24"/>
                <w:lang w:eastAsia="ru-RU"/>
              </w:rPr>
              <w:t>отсутствует</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rsidR="00402358" w:rsidRPr="00402358" w:rsidRDefault="00402358" w:rsidP="00402358">
            <w:pPr>
              <w:pStyle w:val="ConsPlusNormal"/>
              <w:rPr>
                <w:rFonts w:ascii="Times New Roman" w:hAnsi="Times New Roman" w:cs="Times New Roman"/>
                <w:sz w:val="24"/>
                <w:szCs w:val="24"/>
              </w:rPr>
            </w:pPr>
            <w:r w:rsidRPr="00402358">
              <w:rPr>
                <w:rFonts w:ascii="Times New Roman" w:hAnsi="Times New Roman" w:cs="Times New Roman"/>
                <w:sz w:val="24"/>
                <w:szCs w:val="24"/>
              </w:rPr>
              <w:t>отсутствует</w:t>
            </w: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402358">
            <w:pPr>
              <w:pStyle w:val="ConsPlusNormal"/>
              <w:rPr>
                <w:rFonts w:ascii="Times New Roman" w:hAnsi="Times New Roman" w:cs="Times New Roman"/>
                <w:sz w:val="24"/>
                <w:szCs w:val="24"/>
              </w:rPr>
            </w:pPr>
            <w:r w:rsidRPr="00402358">
              <w:rPr>
                <w:rFonts w:ascii="Times New Roman" w:hAnsi="Times New Roman" w:cs="Times New Roman"/>
                <w:sz w:val="24"/>
                <w:szCs w:val="24"/>
              </w:rPr>
              <w:t>отсутствует</w:t>
            </w:r>
          </w:p>
        </w:tc>
      </w:tr>
    </w:tbl>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3.9.  Методы  расчета  индикаторов достижения целей предлагаемого правового</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регулирования, источники информации для расчетов:</w:t>
      </w:r>
      <w:r w:rsidR="00402358">
        <w:rPr>
          <w:rFonts w:ascii="Times New Roman" w:hAnsi="Times New Roman" w:cs="Times New Roman"/>
          <w:sz w:val="28"/>
          <w:szCs w:val="28"/>
        </w:rPr>
        <w:t xml:space="preserve"> отсутствует</w:t>
      </w:r>
    </w:p>
    <w:p w:rsidR="007E0B31" w:rsidRDefault="007E0B31" w:rsidP="00A71272">
      <w:pPr>
        <w:widowControl w:val="0"/>
        <w:spacing w:after="0" w:line="240" w:lineRule="auto"/>
        <w:jc w:val="both"/>
      </w:pPr>
    </w:p>
    <w:p w:rsidR="00072E83" w:rsidRDefault="00E55E73" w:rsidP="00A71272">
      <w:pPr>
        <w:pStyle w:val="ConsPlusNonformat"/>
      </w:pPr>
      <w:r>
        <w:rPr>
          <w:rFonts w:ascii="Times New Roman" w:hAnsi="Times New Roman" w:cs="Times New Roman"/>
          <w:sz w:val="28"/>
          <w:szCs w:val="28"/>
        </w:rPr>
        <w:t>3.10. Оценка затрат на проведение мониторинга достижения целей предлагаемого правового регулирования:</w:t>
      </w:r>
      <w:r w:rsidR="00402358">
        <w:rPr>
          <w:rFonts w:ascii="Times New Roman" w:hAnsi="Times New Roman" w:cs="Times New Roman"/>
          <w:sz w:val="28"/>
          <w:szCs w:val="28"/>
        </w:rPr>
        <w:t xml:space="preserve"> </w:t>
      </w:r>
      <w:r w:rsidR="00402358" w:rsidRPr="003662AA">
        <w:rPr>
          <w:rFonts w:ascii="Times New Roman" w:hAnsi="Times New Roman" w:cs="Times New Roman"/>
          <w:sz w:val="26"/>
          <w:szCs w:val="26"/>
        </w:rPr>
        <w:t>затраты отсутствуют</w:t>
      </w:r>
    </w:p>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rmal"/>
        <w:jc w:val="both"/>
        <w:outlineLvl w:val="2"/>
      </w:pPr>
      <w:bookmarkStart w:id="7" w:name="Par319"/>
      <w:bookmarkEnd w:id="7"/>
      <w:r>
        <w:rPr>
          <w:rFonts w:ascii="Times New Roman" w:hAnsi="Times New Roman" w:cs="Times New Roman"/>
          <w:sz w:val="28"/>
          <w:szCs w:val="28"/>
        </w:rPr>
        <w:t>4. Качественная характеристика и оценка численности потенциальных адресатов предлагаемого правового регулирования (их групп):</w:t>
      </w:r>
    </w:p>
    <w:p w:rsidR="00072E83" w:rsidRDefault="00072E83" w:rsidP="00A71272">
      <w:pPr>
        <w:pStyle w:val="ConsPlusNormal"/>
        <w:jc w:val="both"/>
        <w:rPr>
          <w:rFonts w:ascii="Times New Roman" w:hAnsi="Times New Roman" w:cs="Times New Roman"/>
          <w:sz w:val="28"/>
          <w:szCs w:val="28"/>
          <w:highlight w:val="yellow"/>
        </w:rPr>
      </w:pPr>
    </w:p>
    <w:tbl>
      <w:tblPr>
        <w:tblW w:w="9639" w:type="dxa"/>
        <w:tblInd w:w="119" w:type="dxa"/>
        <w:tblCellMar>
          <w:top w:w="102" w:type="dxa"/>
          <w:left w:w="62" w:type="dxa"/>
          <w:bottom w:w="102" w:type="dxa"/>
          <w:right w:w="62" w:type="dxa"/>
        </w:tblCellMar>
        <w:tblLook w:val="0000" w:firstRow="0" w:lastRow="0" w:firstColumn="0" w:lastColumn="0" w:noHBand="0" w:noVBand="0"/>
      </w:tblPr>
      <w:tblGrid>
        <w:gridCol w:w="4306"/>
        <w:gridCol w:w="1700"/>
        <w:gridCol w:w="3633"/>
      </w:tblGrid>
      <w:tr w:rsidR="00072E83">
        <w:tc>
          <w:tcPr>
            <w:tcW w:w="4306"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bookmarkStart w:id="8" w:name="Par321"/>
            <w:bookmarkEnd w:id="8"/>
            <w:r>
              <w:rPr>
                <w:rFonts w:ascii="Times New Roman" w:hAnsi="Times New Roman" w:cs="Times New Roman"/>
                <w:sz w:val="24"/>
                <w:szCs w:val="24"/>
              </w:rPr>
              <w:t>4.1. Группы потенциальных адресатов предлагаемого правового регулирования (краткое описание их качественных характеристик)</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4.2. Количество участников группы</w:t>
            </w:r>
          </w:p>
        </w:tc>
        <w:tc>
          <w:tcPr>
            <w:tcW w:w="3633"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4.3. Источники данных</w:t>
            </w:r>
          </w:p>
        </w:tc>
      </w:tr>
      <w:tr w:rsidR="00072E83">
        <w:tc>
          <w:tcPr>
            <w:tcW w:w="4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E83" w:rsidRPr="00402358" w:rsidRDefault="00402358" w:rsidP="00402358">
            <w:pPr>
              <w:pStyle w:val="ConsPlusNormal"/>
              <w:rPr>
                <w:rFonts w:ascii="Times New Roman" w:hAnsi="Times New Roman" w:cs="Times New Roman"/>
                <w:sz w:val="24"/>
                <w:szCs w:val="24"/>
              </w:rPr>
            </w:pPr>
            <w:r w:rsidRPr="00402358">
              <w:rPr>
                <w:rFonts w:ascii="Times New Roman" w:hAnsi="Times New Roman" w:cs="Times New Roman"/>
                <w:sz w:val="24"/>
                <w:szCs w:val="24"/>
              </w:rPr>
              <w:t xml:space="preserve">юридические лица и индивидуальные предприниматели, </w:t>
            </w:r>
            <w:r w:rsidR="003855C4" w:rsidRPr="003855C4">
              <w:rPr>
                <w:rFonts w:ascii="Times New Roman" w:hAnsi="Times New Roman" w:cs="Times New Roman"/>
                <w:sz w:val="24"/>
                <w:szCs w:val="24"/>
              </w:rPr>
              <w:t>товарищества собственников жилья</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E83" w:rsidRDefault="003855C4"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78</w:t>
            </w:r>
          </w:p>
        </w:tc>
        <w:tc>
          <w:tcPr>
            <w:tcW w:w="3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2E83" w:rsidRDefault="003855C4" w:rsidP="003855C4">
            <w:pPr>
              <w:pStyle w:val="ConsPlusNormal"/>
              <w:jc w:val="center"/>
              <w:rPr>
                <w:rFonts w:ascii="Times New Roman" w:hAnsi="Times New Roman" w:cs="Times New Roman"/>
                <w:sz w:val="24"/>
                <w:szCs w:val="24"/>
              </w:rPr>
            </w:pPr>
            <w:r w:rsidRPr="003855C4">
              <w:rPr>
                <w:rFonts w:ascii="Times New Roman" w:hAnsi="Times New Roman" w:cs="Times New Roman"/>
                <w:sz w:val="28"/>
                <w:szCs w:val="28"/>
              </w:rPr>
              <w:t>Статистические данные контрольного органа</w:t>
            </w:r>
            <w:r>
              <w:rPr>
                <w:rFonts w:ascii="Times New Roman" w:hAnsi="Times New Roman" w:cs="Times New Roman"/>
                <w:sz w:val="24"/>
                <w:szCs w:val="24"/>
              </w:rPr>
              <w:t xml:space="preserve"> </w:t>
            </w:r>
          </w:p>
        </w:tc>
      </w:tr>
    </w:tbl>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rmal"/>
        <w:ind w:firstLine="540"/>
        <w:jc w:val="both"/>
        <w:outlineLvl w:val="2"/>
      </w:pPr>
      <w:bookmarkStart w:id="9" w:name="Par334"/>
      <w:bookmarkEnd w:id="9"/>
      <w:r>
        <w:rPr>
          <w:rFonts w:ascii="Times New Roman" w:hAnsi="Times New Roman" w:cs="Times New Roman"/>
          <w:sz w:val="28"/>
          <w:szCs w:val="28"/>
        </w:rPr>
        <w:t xml:space="preserve">5. Изменение функций (полномочий, обязанностей, прав) органов местного самоуправления муниципального образования </w:t>
      </w:r>
      <w:r>
        <w:rPr>
          <w:rFonts w:ascii="Times New Roman" w:eastAsia="SimSun" w:hAnsi="Times New Roman" w:cs="Times New Roman"/>
          <w:sz w:val="28"/>
          <w:szCs w:val="28"/>
        </w:rPr>
        <w:t>Туапсинский</w:t>
      </w:r>
      <w:r>
        <w:rPr>
          <w:rFonts w:ascii="Times New Roman" w:hAnsi="Times New Roman" w:cs="Times New Roman"/>
          <w:sz w:val="28"/>
          <w:szCs w:val="28"/>
        </w:rPr>
        <w:t xml:space="preserve"> район, а также порядка их реализации в связи с введением предлагаемого правового регулирования:</w:t>
      </w:r>
      <w:r w:rsidR="00402358">
        <w:rPr>
          <w:rFonts w:ascii="Times New Roman" w:hAnsi="Times New Roman" w:cs="Times New Roman"/>
          <w:sz w:val="28"/>
          <w:szCs w:val="28"/>
        </w:rPr>
        <w:t xml:space="preserve"> не изменяются</w:t>
      </w:r>
    </w:p>
    <w:tbl>
      <w:tblPr>
        <w:tblW w:w="9577" w:type="dxa"/>
        <w:tblInd w:w="119" w:type="dxa"/>
        <w:tblCellMar>
          <w:top w:w="102" w:type="dxa"/>
          <w:left w:w="62" w:type="dxa"/>
          <w:bottom w:w="102" w:type="dxa"/>
          <w:right w:w="62" w:type="dxa"/>
        </w:tblCellMar>
        <w:tblLook w:val="0000" w:firstRow="0" w:lastRow="0" w:firstColumn="0" w:lastColumn="0" w:noHBand="0" w:noVBand="0"/>
      </w:tblPr>
      <w:tblGrid>
        <w:gridCol w:w="1895"/>
        <w:gridCol w:w="2731"/>
        <w:gridCol w:w="1654"/>
        <w:gridCol w:w="1660"/>
        <w:gridCol w:w="1637"/>
      </w:tblGrid>
      <w:tr w:rsidR="00072E83" w:rsidTr="00CA1A3D">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bookmarkStart w:id="10" w:name="Par336"/>
            <w:bookmarkEnd w:id="10"/>
            <w:r>
              <w:rPr>
                <w:rFonts w:ascii="Times New Roman" w:hAnsi="Times New Roman" w:cs="Times New Roman"/>
                <w:sz w:val="24"/>
                <w:szCs w:val="24"/>
              </w:rPr>
              <w:t>5.1. Наименование функции (полномочия, обязанности или права)</w:t>
            </w:r>
          </w:p>
        </w:tc>
        <w:tc>
          <w:tcPr>
            <w:tcW w:w="2731"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5.2. Характер функции (новая /изменяемая/отменяемая)</w:t>
            </w:r>
          </w:p>
        </w:tc>
        <w:tc>
          <w:tcPr>
            <w:tcW w:w="1654"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5.3. </w:t>
            </w:r>
            <w:proofErr w:type="spellStart"/>
            <w:proofErr w:type="gramStart"/>
            <w:r>
              <w:rPr>
                <w:rFonts w:ascii="Times New Roman" w:hAnsi="Times New Roman" w:cs="Times New Roman"/>
                <w:sz w:val="24"/>
                <w:szCs w:val="24"/>
              </w:rPr>
              <w:t>Предполагае-мый</w:t>
            </w:r>
            <w:proofErr w:type="spellEnd"/>
            <w:proofErr w:type="gramEnd"/>
            <w:r>
              <w:rPr>
                <w:rFonts w:ascii="Times New Roman" w:hAnsi="Times New Roman" w:cs="Times New Roman"/>
                <w:sz w:val="24"/>
                <w:szCs w:val="24"/>
              </w:rPr>
              <w:t xml:space="preserve"> порядок реализации</w:t>
            </w:r>
          </w:p>
        </w:tc>
        <w:tc>
          <w:tcPr>
            <w:tcW w:w="1660"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5.4. Оценка изменения трудовых затрат (чел./час в год), </w:t>
            </w:r>
            <w:r>
              <w:rPr>
                <w:rFonts w:ascii="Times New Roman" w:hAnsi="Times New Roman" w:cs="Times New Roman"/>
                <w:sz w:val="24"/>
                <w:szCs w:val="24"/>
              </w:rPr>
              <w:lastRenderedPageBreak/>
              <w:t>изменения численности сотрудников (чел.)</w:t>
            </w:r>
          </w:p>
        </w:tc>
        <w:tc>
          <w:tcPr>
            <w:tcW w:w="1637"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5.5. Оценка изменения потребностей</w:t>
            </w:r>
          </w:p>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в других ресурсах</w:t>
            </w:r>
          </w:p>
        </w:tc>
      </w:tr>
      <w:tr w:rsidR="00072E83">
        <w:tc>
          <w:tcPr>
            <w:tcW w:w="957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072E83" w:rsidRDefault="007E0B31" w:rsidP="001518D5">
            <w:pPr>
              <w:widowControl w:val="0"/>
              <w:spacing w:after="0" w:line="240" w:lineRule="auto"/>
              <w:jc w:val="center"/>
            </w:pPr>
            <w:r>
              <w:rPr>
                <w:rFonts w:ascii="Times New Roman" w:hAnsi="Times New Roman" w:cs="Times New Roman"/>
                <w:sz w:val="24"/>
                <w:szCs w:val="24"/>
              </w:rPr>
              <w:lastRenderedPageBreak/>
              <w:t xml:space="preserve">1. </w:t>
            </w:r>
            <w:r w:rsidR="001518D5">
              <w:rPr>
                <w:rFonts w:ascii="Times New Roman" w:hAnsi="Times New Roman" w:cs="Times New Roman"/>
                <w:sz w:val="24"/>
                <w:szCs w:val="24"/>
              </w:rPr>
              <w:t>Управление ЖКХ и ТЭК администрации муниципального образования Туапсинский район</w:t>
            </w:r>
          </w:p>
        </w:tc>
      </w:tr>
      <w:tr w:rsidR="00402358" w:rsidTr="00CA1A3D">
        <w:tc>
          <w:tcPr>
            <w:tcW w:w="18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CA1A3D" w:rsidP="00A71272">
            <w:pPr>
              <w:pStyle w:val="ConsPlusNormal"/>
              <w:rPr>
                <w:rFonts w:ascii="Times New Roman" w:hAnsi="Times New Roman" w:cs="Times New Roman"/>
                <w:sz w:val="28"/>
                <w:szCs w:val="28"/>
              </w:rPr>
            </w:pPr>
            <w:r>
              <w:rPr>
                <w:rFonts w:ascii="Times New Roman" w:hAnsi="Times New Roman" w:cs="Times New Roman"/>
                <w:sz w:val="24"/>
                <w:szCs w:val="24"/>
              </w:rPr>
              <w:t>Профилактика рисков причинения вреда (ущерба) охраняемым законом ценностям по муниципальному жилищному контролю</w:t>
            </w:r>
          </w:p>
        </w:tc>
        <w:tc>
          <w:tcPr>
            <w:tcW w:w="27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CA1A3D" w:rsidP="00A71272">
            <w:pPr>
              <w:pStyle w:val="ConsPlusNormal"/>
              <w:rPr>
                <w:rFonts w:ascii="Times New Roman" w:hAnsi="Times New Roman" w:cs="Times New Roman"/>
                <w:sz w:val="24"/>
                <w:szCs w:val="24"/>
              </w:rPr>
            </w:pPr>
            <w:r>
              <w:rPr>
                <w:rFonts w:ascii="Times New Roman" w:hAnsi="Times New Roman" w:cs="Times New Roman"/>
                <w:sz w:val="24"/>
                <w:szCs w:val="24"/>
              </w:rPr>
              <w:t>изменяется</w:t>
            </w:r>
          </w:p>
        </w:tc>
        <w:tc>
          <w:tcPr>
            <w:tcW w:w="16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CA1A3D" w:rsidP="00CA1A3D">
            <w:pPr>
              <w:pStyle w:val="ConsPlusNormal"/>
              <w:rPr>
                <w:rFonts w:ascii="Times New Roman" w:hAnsi="Times New Roman" w:cs="Times New Roman"/>
                <w:sz w:val="24"/>
                <w:szCs w:val="24"/>
              </w:rPr>
            </w:pPr>
            <w:r>
              <w:rPr>
                <w:rFonts w:ascii="Times New Roman" w:hAnsi="Times New Roman" w:cs="Times New Roman"/>
                <w:sz w:val="24"/>
                <w:szCs w:val="24"/>
              </w:rPr>
              <w:t>В соответствии с Положением</w:t>
            </w:r>
          </w:p>
        </w:tc>
        <w:tc>
          <w:tcPr>
            <w:tcW w:w="1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CA1A3D" w:rsidP="00EA4546">
            <w:pPr>
              <w:pStyle w:val="ConsPlusNormal"/>
              <w:rPr>
                <w:rFonts w:ascii="Times New Roman" w:hAnsi="Times New Roman" w:cs="Times New Roman"/>
                <w:sz w:val="24"/>
                <w:szCs w:val="24"/>
              </w:rPr>
            </w:pPr>
            <w:r>
              <w:rPr>
                <w:rFonts w:ascii="Times New Roman" w:hAnsi="Times New Roman" w:cs="Times New Roman"/>
                <w:sz w:val="24"/>
                <w:szCs w:val="24"/>
              </w:rPr>
              <w:t>Не требует изменение трудовых затрат</w:t>
            </w:r>
          </w:p>
        </w:tc>
        <w:tc>
          <w:tcPr>
            <w:tcW w:w="16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358" w:rsidRDefault="00CA1A3D" w:rsidP="00EA4546">
            <w:pPr>
              <w:pStyle w:val="ConsPlusNormal"/>
              <w:rPr>
                <w:rFonts w:ascii="Times New Roman" w:hAnsi="Times New Roman" w:cs="Times New Roman"/>
                <w:sz w:val="24"/>
                <w:szCs w:val="24"/>
              </w:rPr>
            </w:pPr>
            <w:r>
              <w:rPr>
                <w:rFonts w:ascii="Times New Roman" w:hAnsi="Times New Roman" w:cs="Times New Roman"/>
                <w:sz w:val="24"/>
                <w:szCs w:val="24"/>
              </w:rPr>
              <w:t>отсутствует</w:t>
            </w:r>
          </w:p>
        </w:tc>
      </w:tr>
    </w:tbl>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rmal"/>
        <w:ind w:firstLine="540"/>
        <w:jc w:val="both"/>
        <w:outlineLvl w:val="2"/>
      </w:pPr>
      <w:bookmarkStart w:id="11" w:name="Par364"/>
      <w:bookmarkEnd w:id="11"/>
      <w:r>
        <w:rPr>
          <w:rFonts w:ascii="Times New Roman" w:hAnsi="Times New Roman" w:cs="Times New Roman"/>
          <w:sz w:val="28"/>
          <w:szCs w:val="28"/>
        </w:rPr>
        <w:t xml:space="preserve">6. Оценка дополнительных расходов (доходов) районного бюджета (бюджета муниципального образования </w:t>
      </w:r>
      <w:r>
        <w:rPr>
          <w:rFonts w:ascii="Times New Roman" w:eastAsia="SimSun" w:hAnsi="Times New Roman" w:cs="Times New Roman"/>
          <w:sz w:val="28"/>
          <w:szCs w:val="28"/>
        </w:rPr>
        <w:t>Туапсинский</w:t>
      </w:r>
      <w:r>
        <w:rPr>
          <w:rFonts w:ascii="Times New Roman" w:hAnsi="Times New Roman" w:cs="Times New Roman"/>
          <w:sz w:val="28"/>
          <w:szCs w:val="28"/>
        </w:rPr>
        <w:t xml:space="preserve"> район), связанных с введением предлагаемого правового регулирования:</w:t>
      </w:r>
      <w:r w:rsidR="00402358">
        <w:rPr>
          <w:rFonts w:ascii="Times New Roman" w:hAnsi="Times New Roman" w:cs="Times New Roman"/>
          <w:sz w:val="28"/>
          <w:szCs w:val="28"/>
        </w:rPr>
        <w:t xml:space="preserve"> расходы не потребуются</w:t>
      </w:r>
    </w:p>
    <w:p w:rsidR="00072E83" w:rsidRDefault="00072E83" w:rsidP="00A71272">
      <w:pPr>
        <w:pStyle w:val="ConsPlusNormal"/>
        <w:jc w:val="both"/>
        <w:rPr>
          <w:rFonts w:ascii="Times New Roman" w:hAnsi="Times New Roman" w:cs="Times New Roman"/>
          <w:sz w:val="28"/>
          <w:szCs w:val="28"/>
          <w:highlight w:val="yellow"/>
        </w:rPr>
      </w:pPr>
    </w:p>
    <w:tbl>
      <w:tblPr>
        <w:tblW w:w="9525" w:type="dxa"/>
        <w:tblInd w:w="119" w:type="dxa"/>
        <w:tblCellMar>
          <w:top w:w="102" w:type="dxa"/>
          <w:left w:w="62" w:type="dxa"/>
          <w:bottom w:w="102" w:type="dxa"/>
          <w:right w:w="62" w:type="dxa"/>
        </w:tblCellMar>
        <w:tblLook w:val="0000" w:firstRow="0" w:lastRow="0" w:firstColumn="0" w:lastColumn="0" w:noHBand="0" w:noVBand="0"/>
      </w:tblPr>
      <w:tblGrid>
        <w:gridCol w:w="3969"/>
        <w:gridCol w:w="2889"/>
        <w:gridCol w:w="2667"/>
      </w:tblGrid>
      <w:tr w:rsidR="00072E83">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pPr>
            <w:r>
              <w:rPr>
                <w:rFonts w:ascii="Times New Roman" w:hAnsi="Times New Roman" w:cs="Times New Roman"/>
                <w:sz w:val="24"/>
                <w:szCs w:val="24"/>
              </w:rPr>
              <w:t xml:space="preserve">6.1. Наименование функции (полномочия, обязанности или права) (в соответствии с </w:t>
            </w:r>
            <w:hyperlink w:anchor="Par336" w:tgtFrame="Ссылка на текущий документ">
              <w:r>
                <w:rPr>
                  <w:rFonts w:ascii="Times New Roman" w:hAnsi="Times New Roman" w:cs="Times New Roman"/>
                  <w:sz w:val="24"/>
                  <w:szCs w:val="24"/>
                </w:rPr>
                <w:t>подпунктом 5.1 пункта 5</w:t>
              </w:r>
            </w:hyperlink>
            <w:r>
              <w:rPr>
                <w:rFonts w:ascii="Times New Roman" w:hAnsi="Times New Roman" w:cs="Times New Roman"/>
                <w:sz w:val="24"/>
                <w:szCs w:val="24"/>
              </w:rPr>
              <w:t xml:space="preserve"> настоящего сводного отчета)</w:t>
            </w:r>
          </w:p>
        </w:tc>
        <w:tc>
          <w:tcPr>
            <w:tcW w:w="2889"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sz w:val="24"/>
                <w:szCs w:val="24"/>
              </w:rPr>
            </w:pPr>
            <w:r>
              <w:rPr>
                <w:rFonts w:ascii="Times New Roman" w:hAnsi="Times New Roman" w:cs="Times New Roman"/>
                <w:sz w:val="24"/>
                <w:szCs w:val="24"/>
              </w:rPr>
              <w:t xml:space="preserve">6.2. </w:t>
            </w:r>
            <w:proofErr w:type="gramStart"/>
            <w:r>
              <w:rPr>
                <w:rFonts w:ascii="Times New Roman" w:hAnsi="Times New Roman" w:cs="Times New Roman"/>
                <w:sz w:val="24"/>
                <w:szCs w:val="24"/>
              </w:rPr>
              <w:t xml:space="preserve">Виды расходов (возможных поступлений районного бюджета (бюджета муниципального образования </w:t>
            </w:r>
            <w:r>
              <w:rPr>
                <w:rFonts w:ascii="Times New Roman" w:eastAsia="SimSun" w:hAnsi="Times New Roman" w:cs="Times New Roman"/>
                <w:sz w:val="24"/>
                <w:szCs w:val="24"/>
              </w:rPr>
              <w:t>Туапсинский</w:t>
            </w:r>
            <w:r>
              <w:rPr>
                <w:rFonts w:ascii="Times New Roman" w:hAnsi="Times New Roman" w:cs="Times New Roman"/>
                <w:sz w:val="24"/>
                <w:szCs w:val="24"/>
              </w:rPr>
              <w:t xml:space="preserve"> район)</w:t>
            </w:r>
            <w:proofErr w:type="gramEnd"/>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6.3. Количественная оценка расходов и возможных поступлений, млн. рублей</w:t>
            </w:r>
          </w:p>
        </w:tc>
      </w:tr>
      <w:tr w:rsidR="00072E83">
        <w:tc>
          <w:tcPr>
            <w:tcW w:w="952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72E83" w:rsidRDefault="00E55E73" w:rsidP="00A71272">
            <w:pPr>
              <w:pStyle w:val="ConsPlusNormal"/>
              <w:jc w:val="center"/>
              <w:rPr>
                <w:rFonts w:ascii="Times New Roman" w:hAnsi="Times New Roman" w:cs="Times New Roman"/>
                <w:sz w:val="28"/>
                <w:szCs w:val="28"/>
              </w:rPr>
            </w:pPr>
            <w:r>
              <w:rPr>
                <w:rFonts w:ascii="Times New Roman" w:hAnsi="Times New Roman" w:cs="Times New Roman"/>
                <w:sz w:val="24"/>
                <w:szCs w:val="24"/>
              </w:rPr>
              <w:t>Наименование органа местного самоуправления</w:t>
            </w:r>
          </w:p>
        </w:tc>
      </w:tr>
      <w:tr w:rsidR="00072E83">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rPr>
                <w:rFonts w:ascii="Times New Roman" w:hAnsi="Times New Roman" w:cs="Times New Roman"/>
                <w:sz w:val="28"/>
                <w:szCs w:val="28"/>
              </w:rPr>
            </w:pPr>
            <w:r>
              <w:rPr>
                <w:rFonts w:ascii="Times New Roman" w:hAnsi="Times New Roman" w:cs="Times New Roman"/>
                <w:sz w:val="24"/>
                <w:szCs w:val="24"/>
              </w:rPr>
              <w:t>1. Функция (полномочие, обязанность или право)</w:t>
            </w:r>
          </w:p>
        </w:tc>
        <w:tc>
          <w:tcPr>
            <w:tcW w:w="2889"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rPr>
                <w:rFonts w:ascii="Times New Roman" w:hAnsi="Times New Roman" w:cs="Times New Roman"/>
                <w:sz w:val="28"/>
                <w:szCs w:val="28"/>
              </w:rPr>
            </w:pPr>
            <w:r>
              <w:rPr>
                <w:rFonts w:ascii="Times New Roman" w:hAnsi="Times New Roman" w:cs="Times New Roman"/>
                <w:sz w:val="24"/>
                <w:szCs w:val="24"/>
              </w:rPr>
              <w:t xml:space="preserve">Единовременные расходы в ____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402358" w:rsidP="00A71272">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tc>
          <w:tcPr>
            <w:tcW w:w="3969" w:type="dxa"/>
            <w:vMerge/>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jc w:val="both"/>
              <w:rPr>
                <w:rFonts w:ascii="Times New Roman" w:hAnsi="Times New Roman" w:cs="Times New Roman"/>
                <w:sz w:val="24"/>
                <w:szCs w:val="24"/>
              </w:rPr>
            </w:pPr>
          </w:p>
        </w:tc>
        <w:tc>
          <w:tcPr>
            <w:tcW w:w="2889"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Периодические расходы за период ____ гг.:</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EA454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tc>
          <w:tcPr>
            <w:tcW w:w="3969" w:type="dxa"/>
            <w:vMerge/>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jc w:val="both"/>
              <w:rPr>
                <w:rFonts w:ascii="Times New Roman" w:hAnsi="Times New Roman" w:cs="Times New Roman"/>
                <w:sz w:val="24"/>
                <w:szCs w:val="24"/>
              </w:rPr>
            </w:pPr>
          </w:p>
        </w:tc>
        <w:tc>
          <w:tcPr>
            <w:tcW w:w="2889"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Возможные доходы за период ____ гг.:</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EA454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tc>
          <w:tcPr>
            <w:tcW w:w="39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2. Функция (полномочие, обязанность или право)</w:t>
            </w:r>
          </w:p>
        </w:tc>
        <w:tc>
          <w:tcPr>
            <w:tcW w:w="2889"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 xml:space="preserve">Единовременные расходы в ____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EA454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tc>
          <w:tcPr>
            <w:tcW w:w="3969" w:type="dxa"/>
            <w:vMerge/>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jc w:val="both"/>
              <w:rPr>
                <w:rFonts w:ascii="Times New Roman" w:hAnsi="Times New Roman" w:cs="Times New Roman"/>
                <w:sz w:val="24"/>
                <w:szCs w:val="24"/>
              </w:rPr>
            </w:pPr>
          </w:p>
        </w:tc>
        <w:tc>
          <w:tcPr>
            <w:tcW w:w="2889"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Периодические расходы за период ____ гг.:</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EA454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tc>
          <w:tcPr>
            <w:tcW w:w="3969" w:type="dxa"/>
            <w:vMerge/>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jc w:val="both"/>
              <w:rPr>
                <w:rFonts w:ascii="Times New Roman" w:hAnsi="Times New Roman" w:cs="Times New Roman"/>
                <w:sz w:val="24"/>
                <w:szCs w:val="24"/>
              </w:rPr>
            </w:pPr>
          </w:p>
        </w:tc>
        <w:tc>
          <w:tcPr>
            <w:tcW w:w="2889"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Возможные доходы за период ____ гг.:</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EA454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tc>
          <w:tcPr>
            <w:tcW w:w="6858" w:type="dxa"/>
            <w:gridSpan w:val="2"/>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Итого единовременные расходы за период ____ гг.:</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EA454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tc>
          <w:tcPr>
            <w:tcW w:w="6858" w:type="dxa"/>
            <w:gridSpan w:val="2"/>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lastRenderedPageBreak/>
              <w:t>Итого периодические расходы за период ____ гг.:</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EA4546">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402358">
        <w:tc>
          <w:tcPr>
            <w:tcW w:w="6858" w:type="dxa"/>
            <w:gridSpan w:val="2"/>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A71272">
            <w:pPr>
              <w:pStyle w:val="ConsPlusNormal"/>
              <w:rPr>
                <w:rFonts w:ascii="Times New Roman" w:hAnsi="Times New Roman" w:cs="Times New Roman"/>
                <w:sz w:val="28"/>
                <w:szCs w:val="28"/>
              </w:rPr>
            </w:pPr>
            <w:r>
              <w:rPr>
                <w:rFonts w:ascii="Times New Roman" w:hAnsi="Times New Roman" w:cs="Times New Roman"/>
                <w:sz w:val="24"/>
                <w:szCs w:val="24"/>
              </w:rPr>
              <w:t>Итого возможные доходы за период ____ гг.:</w:t>
            </w:r>
          </w:p>
        </w:tc>
        <w:tc>
          <w:tcPr>
            <w:tcW w:w="2667" w:type="dxa"/>
            <w:tcBorders>
              <w:top w:val="single" w:sz="4" w:space="0" w:color="000000"/>
              <w:left w:val="single" w:sz="4" w:space="0" w:color="000000"/>
              <w:bottom w:val="single" w:sz="4" w:space="0" w:color="000000"/>
              <w:right w:val="single" w:sz="4" w:space="0" w:color="000000"/>
            </w:tcBorders>
            <w:shd w:val="clear" w:color="auto" w:fill="auto"/>
          </w:tcPr>
          <w:p w:rsidR="00402358" w:rsidRDefault="00402358" w:rsidP="00EA4546">
            <w:pPr>
              <w:pStyle w:val="ConsPlusNormal"/>
              <w:rPr>
                <w:rFonts w:ascii="Times New Roman" w:hAnsi="Times New Roman" w:cs="Times New Roman"/>
                <w:sz w:val="24"/>
                <w:szCs w:val="24"/>
              </w:rPr>
            </w:pPr>
            <w:r>
              <w:rPr>
                <w:rFonts w:ascii="Times New Roman" w:hAnsi="Times New Roman" w:cs="Times New Roman"/>
                <w:sz w:val="24"/>
                <w:szCs w:val="24"/>
              </w:rPr>
              <w:t>-</w:t>
            </w:r>
          </w:p>
        </w:tc>
      </w:tr>
    </w:tbl>
    <w:p w:rsidR="00072E83" w:rsidRDefault="00072E83" w:rsidP="00A71272">
      <w:pPr>
        <w:pStyle w:val="ConsPlusNormal"/>
        <w:jc w:val="both"/>
        <w:rPr>
          <w:rFonts w:ascii="Times New Roman" w:hAnsi="Times New Roman" w:cs="Times New Roman"/>
          <w:sz w:val="28"/>
          <w:szCs w:val="28"/>
          <w:highlight w:val="yellow"/>
        </w:rPr>
      </w:pPr>
    </w:p>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 xml:space="preserve">6.4.  Другие  сведения о дополнительных расходах (доходах) районного бюджета (бюджета муниципального образования </w:t>
      </w:r>
      <w:r>
        <w:rPr>
          <w:rFonts w:ascii="Times New Roman" w:eastAsia="SimSun" w:hAnsi="Times New Roman" w:cs="Times New Roman"/>
          <w:sz w:val="28"/>
          <w:szCs w:val="28"/>
        </w:rPr>
        <w:t>Туапсинский</w:t>
      </w:r>
      <w:r>
        <w:rPr>
          <w:rFonts w:ascii="Times New Roman" w:hAnsi="Times New Roman" w:cs="Times New Roman"/>
          <w:sz w:val="28"/>
          <w:szCs w:val="28"/>
        </w:rPr>
        <w:t xml:space="preserve"> район), возникающих в связи с введением предлагаемого правового регулирования:</w:t>
      </w:r>
    </w:p>
    <w:p w:rsidR="00072E83" w:rsidRDefault="00402358" w:rsidP="00402358">
      <w:pPr>
        <w:pStyle w:val="ConsPlusNonformat"/>
        <w:rPr>
          <w:rFonts w:ascii="Times New Roman" w:hAnsi="Times New Roman" w:cs="Times New Roman"/>
          <w:sz w:val="28"/>
          <w:szCs w:val="28"/>
        </w:rPr>
      </w:pPr>
      <w:r>
        <w:rPr>
          <w:rFonts w:ascii="Times New Roman" w:hAnsi="Times New Roman" w:cs="Times New Roman"/>
          <w:sz w:val="28"/>
          <w:szCs w:val="28"/>
        </w:rPr>
        <w:t xml:space="preserve">расходы не потребуются </w:t>
      </w:r>
    </w:p>
    <w:p w:rsidR="00402358" w:rsidRDefault="00402358" w:rsidP="00402358">
      <w:pPr>
        <w:pStyle w:val="ConsPlusNonformat"/>
        <w:rPr>
          <w:rFonts w:ascii="Times New Roman" w:hAnsi="Times New Roman" w:cs="Times New Roman"/>
          <w:sz w:val="22"/>
          <w:szCs w:val="22"/>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6.5. Источники данных:</w:t>
      </w:r>
      <w:r w:rsidR="001518D5">
        <w:rPr>
          <w:rFonts w:ascii="Times New Roman" w:hAnsi="Times New Roman" w:cs="Times New Roman"/>
          <w:sz w:val="28"/>
          <w:szCs w:val="28"/>
        </w:rPr>
        <w:t xml:space="preserve"> отсутствуют.</w:t>
      </w:r>
    </w:p>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rmal"/>
        <w:ind w:firstLine="540"/>
        <w:jc w:val="both"/>
        <w:outlineLvl w:val="2"/>
        <w:rPr>
          <w:rFonts w:ascii="Times New Roman" w:hAnsi="Times New Roman" w:cs="Times New Roman"/>
          <w:sz w:val="28"/>
          <w:szCs w:val="28"/>
        </w:rPr>
      </w:pPr>
      <w:bookmarkStart w:id="12" w:name="Par400"/>
      <w:bookmarkEnd w:id="12"/>
      <w:r>
        <w:rPr>
          <w:rFonts w:ascii="Times New Roman" w:hAnsi="Times New Roman" w:cs="Times New Roman"/>
          <w:sz w:val="28"/>
          <w:szCs w:val="28"/>
        </w:rPr>
        <w:t>7. Изменение обязанностей (ограничений) потенциальных адресатов предлагаемого правового регулирования и связанные с ними дополнительные расходы (доходы):</w:t>
      </w:r>
    </w:p>
    <w:p w:rsidR="00072E83" w:rsidRDefault="00072E83" w:rsidP="00A71272">
      <w:pPr>
        <w:pStyle w:val="ConsPlusNormal"/>
        <w:jc w:val="both"/>
        <w:rPr>
          <w:rFonts w:ascii="Times New Roman" w:hAnsi="Times New Roman" w:cs="Times New Roman"/>
          <w:sz w:val="28"/>
          <w:szCs w:val="28"/>
          <w:highlight w:val="yellow"/>
        </w:rPr>
      </w:pPr>
    </w:p>
    <w:tbl>
      <w:tblPr>
        <w:tblW w:w="9609" w:type="dxa"/>
        <w:tblInd w:w="119" w:type="dxa"/>
        <w:tblCellMar>
          <w:top w:w="102" w:type="dxa"/>
          <w:left w:w="62" w:type="dxa"/>
          <w:bottom w:w="102" w:type="dxa"/>
          <w:right w:w="62" w:type="dxa"/>
        </w:tblCellMar>
        <w:tblLook w:val="0000" w:firstRow="0" w:lastRow="0" w:firstColumn="0" w:lastColumn="0" w:noHBand="0" w:noVBand="0"/>
      </w:tblPr>
      <w:tblGrid>
        <w:gridCol w:w="2425"/>
        <w:gridCol w:w="3501"/>
        <w:gridCol w:w="2273"/>
        <w:gridCol w:w="1410"/>
      </w:tblGrid>
      <w:tr w:rsidR="00072E83" w:rsidTr="00660E9C">
        <w:tc>
          <w:tcPr>
            <w:tcW w:w="2434"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pPr>
            <w:r>
              <w:rPr>
                <w:rFonts w:ascii="Times New Roman" w:hAnsi="Times New Roman" w:cs="Times New Roman"/>
                <w:sz w:val="24"/>
                <w:szCs w:val="24"/>
              </w:rPr>
              <w:t xml:space="preserve">7.1. Группы потенциальных адресатов предлагаемого правового регулирования (в соответствии с </w:t>
            </w:r>
            <w:hyperlink w:anchor="Par321" w:tgtFrame="Ссылка на текущий документ">
              <w:r>
                <w:rPr>
                  <w:rFonts w:ascii="Times New Roman" w:hAnsi="Times New Roman" w:cs="Times New Roman"/>
                  <w:sz w:val="24"/>
                  <w:szCs w:val="24"/>
                </w:rPr>
                <w:t>подпунктом 4.1 пункта 4</w:t>
              </w:r>
            </w:hyperlink>
            <w:r>
              <w:rPr>
                <w:rFonts w:ascii="Times New Roman" w:hAnsi="Times New Roman" w:cs="Times New Roman"/>
                <w:sz w:val="24"/>
                <w:szCs w:val="24"/>
              </w:rPr>
              <w:t xml:space="preserve"> настоящего сводного отчета)</w:t>
            </w:r>
          </w:p>
        </w:tc>
        <w:tc>
          <w:tcPr>
            <w:tcW w:w="3628"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8"/>
                <w:szCs w:val="28"/>
              </w:rPr>
            </w:pPr>
            <w:r>
              <w:rPr>
                <w:rFonts w:ascii="Times New Roman" w:hAnsi="Times New Roman" w:cs="Times New Roman"/>
                <w:sz w:val="24"/>
                <w:szCs w:val="24"/>
              </w:rPr>
              <w:t>7.2. Новые обязательные требования, обязанности и ограничения, изменения существующих обязательных требований, обязанностей и ограничений, вводимые предлагаемым правовым регулированием (с указанием соответствующих положений проекта муниципального нормативного правового акта)</w:t>
            </w:r>
          </w:p>
        </w:tc>
        <w:tc>
          <w:tcPr>
            <w:tcW w:w="2331"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8"/>
                <w:szCs w:val="28"/>
              </w:rPr>
            </w:pPr>
            <w:r>
              <w:rPr>
                <w:rFonts w:ascii="Times New Roman" w:hAnsi="Times New Roman" w:cs="Times New Roman"/>
                <w:sz w:val="24"/>
                <w:szCs w:val="24"/>
              </w:rPr>
              <w:t>7.3. Описание расходов и возможных доходов, связанных с введением предлагаемого правового регулирования</w:t>
            </w:r>
          </w:p>
        </w:tc>
        <w:tc>
          <w:tcPr>
            <w:tcW w:w="1216"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8"/>
                <w:szCs w:val="28"/>
              </w:rPr>
            </w:pPr>
            <w:r>
              <w:rPr>
                <w:rFonts w:ascii="Times New Roman" w:hAnsi="Times New Roman" w:cs="Times New Roman"/>
                <w:sz w:val="24"/>
                <w:szCs w:val="24"/>
              </w:rPr>
              <w:t xml:space="preserve">7.4. </w:t>
            </w:r>
            <w:proofErr w:type="spellStart"/>
            <w:proofErr w:type="gramStart"/>
            <w:r>
              <w:rPr>
                <w:rFonts w:ascii="Times New Roman" w:hAnsi="Times New Roman" w:cs="Times New Roman"/>
                <w:sz w:val="24"/>
                <w:szCs w:val="24"/>
              </w:rPr>
              <w:t>Количест</w:t>
            </w:r>
            <w:proofErr w:type="spellEnd"/>
            <w:r>
              <w:rPr>
                <w:rFonts w:ascii="Times New Roman" w:hAnsi="Times New Roman" w:cs="Times New Roman"/>
                <w:sz w:val="24"/>
                <w:szCs w:val="24"/>
              </w:rPr>
              <w:t>-венная</w:t>
            </w:r>
            <w:proofErr w:type="gramEnd"/>
            <w:r>
              <w:rPr>
                <w:rFonts w:ascii="Times New Roman" w:hAnsi="Times New Roman" w:cs="Times New Roman"/>
                <w:sz w:val="24"/>
                <w:szCs w:val="24"/>
              </w:rPr>
              <w:t xml:space="preserve"> оценка, млн. рублей</w:t>
            </w:r>
          </w:p>
        </w:tc>
      </w:tr>
      <w:tr w:rsidR="00660E9C" w:rsidTr="00660E9C">
        <w:tc>
          <w:tcPr>
            <w:tcW w:w="24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A1A3D" w:rsidRDefault="00CA1A3D" w:rsidP="00CA1A3D">
            <w:pPr>
              <w:pStyle w:val="ConsPlusNonformat"/>
              <w:rPr>
                <w:rFonts w:ascii="Times New Roman" w:hAnsi="Times New Roman" w:cs="Times New Roman"/>
                <w:sz w:val="28"/>
                <w:szCs w:val="28"/>
              </w:rPr>
            </w:pPr>
            <w:r>
              <w:rPr>
                <w:rFonts w:ascii="Times New Roman" w:hAnsi="Times New Roman" w:cs="Times New Roman"/>
                <w:sz w:val="28"/>
                <w:szCs w:val="28"/>
              </w:rPr>
              <w:t>ю</w:t>
            </w:r>
            <w:r w:rsidRPr="00D23665">
              <w:rPr>
                <w:rFonts w:ascii="Times New Roman" w:hAnsi="Times New Roman" w:cs="Times New Roman"/>
                <w:sz w:val="28"/>
                <w:szCs w:val="28"/>
              </w:rPr>
              <w:t>ридически</w:t>
            </w:r>
            <w:r>
              <w:rPr>
                <w:rFonts w:ascii="Times New Roman" w:hAnsi="Times New Roman" w:cs="Times New Roman"/>
                <w:sz w:val="28"/>
                <w:szCs w:val="28"/>
              </w:rPr>
              <w:t>е лица</w:t>
            </w:r>
            <w:r w:rsidRPr="00D23665">
              <w:rPr>
                <w:rFonts w:ascii="Times New Roman" w:hAnsi="Times New Roman" w:cs="Times New Roman"/>
                <w:sz w:val="28"/>
                <w:szCs w:val="28"/>
              </w:rPr>
              <w:t xml:space="preserve"> и индивидуальны</w:t>
            </w:r>
            <w:r>
              <w:rPr>
                <w:rFonts w:ascii="Times New Roman" w:hAnsi="Times New Roman" w:cs="Times New Roman"/>
                <w:sz w:val="28"/>
                <w:szCs w:val="28"/>
              </w:rPr>
              <w:t>е</w:t>
            </w:r>
            <w:r w:rsidRPr="00D23665">
              <w:rPr>
                <w:rFonts w:ascii="Times New Roman" w:hAnsi="Times New Roman" w:cs="Times New Roman"/>
                <w:sz w:val="28"/>
                <w:szCs w:val="28"/>
              </w:rPr>
              <w:t xml:space="preserve"> предпринимател</w:t>
            </w:r>
            <w:r>
              <w:rPr>
                <w:rFonts w:ascii="Times New Roman" w:hAnsi="Times New Roman" w:cs="Times New Roman"/>
                <w:sz w:val="28"/>
                <w:szCs w:val="28"/>
              </w:rPr>
              <w:t>и</w:t>
            </w:r>
            <w:r w:rsidRPr="00D23665">
              <w:rPr>
                <w:rFonts w:ascii="Times New Roman" w:hAnsi="Times New Roman" w:cs="Times New Roman"/>
                <w:sz w:val="28"/>
                <w:szCs w:val="28"/>
              </w:rPr>
              <w:t>, осуществляющи</w:t>
            </w:r>
            <w:r>
              <w:rPr>
                <w:rFonts w:ascii="Times New Roman" w:hAnsi="Times New Roman" w:cs="Times New Roman"/>
                <w:sz w:val="28"/>
                <w:szCs w:val="28"/>
              </w:rPr>
              <w:t>е</w:t>
            </w:r>
            <w:r w:rsidRPr="00D23665">
              <w:rPr>
                <w:rFonts w:ascii="Times New Roman" w:hAnsi="Times New Roman" w:cs="Times New Roman"/>
                <w:sz w:val="28"/>
                <w:szCs w:val="28"/>
              </w:rPr>
              <w:t xml:space="preserve"> </w:t>
            </w:r>
            <w:r>
              <w:rPr>
                <w:rFonts w:ascii="Times New Roman" w:hAnsi="Times New Roman" w:cs="Times New Roman"/>
                <w:sz w:val="28"/>
                <w:szCs w:val="28"/>
              </w:rPr>
              <w:t xml:space="preserve">управление эксплуатацией муниципального жилого фонда </w:t>
            </w:r>
            <w:r w:rsidRPr="00AC4028">
              <w:rPr>
                <w:rFonts w:ascii="Times New Roman" w:hAnsi="Times New Roman" w:cs="Times New Roman"/>
                <w:sz w:val="28"/>
                <w:szCs w:val="28"/>
              </w:rPr>
              <w:t>на территории Туапсинского района</w:t>
            </w:r>
            <w:r>
              <w:rPr>
                <w:rFonts w:ascii="Times New Roman" w:hAnsi="Times New Roman" w:cs="Times New Roman"/>
                <w:sz w:val="28"/>
                <w:szCs w:val="28"/>
              </w:rPr>
              <w:t>.</w:t>
            </w:r>
            <w:r w:rsidRPr="00AC4028">
              <w:t xml:space="preserve"> </w:t>
            </w:r>
          </w:p>
          <w:p w:rsidR="00660E9C" w:rsidRDefault="00660E9C" w:rsidP="00A71272">
            <w:pPr>
              <w:pStyle w:val="ConsPlusNormal"/>
              <w:jc w:val="center"/>
              <w:rPr>
                <w:rFonts w:ascii="Times New Roman" w:hAnsi="Times New Roman" w:cs="Times New Roman"/>
                <w:sz w:val="28"/>
                <w:szCs w:val="28"/>
              </w:rPr>
            </w:pPr>
          </w:p>
        </w:tc>
        <w:tc>
          <w:tcPr>
            <w:tcW w:w="3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Pr="003855C4" w:rsidRDefault="00210B7F" w:rsidP="00A71272">
            <w:pPr>
              <w:pStyle w:val="ConsPlusNormal"/>
              <w:rPr>
                <w:rFonts w:ascii="Times New Roman" w:hAnsi="Times New Roman" w:cs="Times New Roman"/>
                <w:sz w:val="24"/>
                <w:szCs w:val="24"/>
              </w:rPr>
            </w:pPr>
            <w:r>
              <w:rPr>
                <w:rFonts w:ascii="Times New Roman" w:hAnsi="Times New Roman" w:cs="Times New Roman"/>
                <w:sz w:val="24"/>
                <w:szCs w:val="24"/>
              </w:rPr>
              <w:t>Устранение условий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причин и факторов способных привести к нарушениям обязательных требований законодательства в сфере соблюдения контролируемыми лицами обязательных требований, предусмотренных жилищным законодательством, в отношении муниципального жилищного фонда и причинению вреда охраняемым законом </w:t>
            </w:r>
            <w:proofErr w:type="spellStart"/>
            <w:r>
              <w:rPr>
                <w:rFonts w:ascii="Times New Roman" w:hAnsi="Times New Roman" w:cs="Times New Roman"/>
                <w:sz w:val="24"/>
                <w:szCs w:val="24"/>
              </w:rPr>
              <w:t>ценостям</w:t>
            </w:r>
            <w:proofErr w:type="spellEnd"/>
            <w:r>
              <w:rPr>
                <w:rFonts w:ascii="Times New Roman" w:hAnsi="Times New Roman" w:cs="Times New Roman"/>
                <w:sz w:val="24"/>
                <w:szCs w:val="24"/>
              </w:rPr>
              <w:t>.</w:t>
            </w:r>
          </w:p>
        </w:tc>
        <w:tc>
          <w:tcPr>
            <w:tcW w:w="2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Pr="003855C4" w:rsidRDefault="00210B7F" w:rsidP="00EA4546">
            <w:pPr>
              <w:pStyle w:val="ConsPlusNormal"/>
              <w:rPr>
                <w:rFonts w:ascii="Times New Roman" w:hAnsi="Times New Roman" w:cs="Times New Roman"/>
                <w:sz w:val="24"/>
                <w:szCs w:val="24"/>
              </w:rPr>
            </w:pPr>
            <w:r>
              <w:rPr>
                <w:rFonts w:ascii="Times New Roman" w:hAnsi="Times New Roman" w:cs="Times New Roman"/>
                <w:sz w:val="24"/>
                <w:szCs w:val="24"/>
              </w:rPr>
              <w:t>отсутствуют</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Pr="003855C4" w:rsidRDefault="00210B7F" w:rsidP="00EA4546">
            <w:pPr>
              <w:pStyle w:val="ConsPlusNormal"/>
              <w:rPr>
                <w:rFonts w:ascii="Times New Roman" w:hAnsi="Times New Roman" w:cs="Times New Roman"/>
                <w:sz w:val="24"/>
                <w:szCs w:val="24"/>
              </w:rPr>
            </w:pPr>
            <w:r>
              <w:rPr>
                <w:rFonts w:ascii="Times New Roman" w:hAnsi="Times New Roman" w:cs="Times New Roman"/>
                <w:sz w:val="24"/>
                <w:szCs w:val="24"/>
              </w:rPr>
              <w:t>отсутствуют</w:t>
            </w:r>
          </w:p>
        </w:tc>
      </w:tr>
      <w:tr w:rsidR="00660E9C" w:rsidTr="00660E9C">
        <w:tc>
          <w:tcPr>
            <w:tcW w:w="24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Default="00660E9C" w:rsidP="00A71272">
            <w:pPr>
              <w:pStyle w:val="ConsPlusNormal"/>
              <w:jc w:val="both"/>
              <w:rPr>
                <w:rFonts w:ascii="Times New Roman" w:hAnsi="Times New Roman" w:cs="Times New Roman"/>
                <w:sz w:val="24"/>
                <w:szCs w:val="24"/>
              </w:rPr>
            </w:pPr>
          </w:p>
        </w:tc>
        <w:tc>
          <w:tcPr>
            <w:tcW w:w="36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Pr="003855C4" w:rsidRDefault="00660E9C" w:rsidP="00EA4546">
            <w:pPr>
              <w:pStyle w:val="ConsPlusNormal"/>
              <w:rPr>
                <w:rFonts w:ascii="Times New Roman" w:hAnsi="Times New Roman" w:cs="Times New Roman"/>
                <w:sz w:val="24"/>
                <w:szCs w:val="24"/>
              </w:rPr>
            </w:pPr>
          </w:p>
        </w:tc>
        <w:tc>
          <w:tcPr>
            <w:tcW w:w="23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Pr="003855C4" w:rsidRDefault="00660E9C" w:rsidP="00EA4546">
            <w:pPr>
              <w:pStyle w:val="ConsPlusNormal"/>
              <w:rPr>
                <w:rFonts w:ascii="Times New Roman" w:hAnsi="Times New Roman" w:cs="Times New Roman"/>
                <w:sz w:val="24"/>
                <w:szCs w:val="24"/>
              </w:rPr>
            </w:pPr>
            <w:r w:rsidRPr="003855C4">
              <w:rPr>
                <w:rFonts w:ascii="Times New Roman" w:hAnsi="Times New Roman" w:cs="Times New Roman"/>
                <w:sz w:val="24"/>
                <w:szCs w:val="24"/>
              </w:rPr>
              <w:t>-</w:t>
            </w:r>
          </w:p>
        </w:tc>
        <w:tc>
          <w:tcPr>
            <w:tcW w:w="12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Pr="003855C4" w:rsidRDefault="00660E9C" w:rsidP="00EA4546">
            <w:pPr>
              <w:pStyle w:val="ConsPlusNormal"/>
              <w:rPr>
                <w:rFonts w:ascii="Times New Roman" w:hAnsi="Times New Roman" w:cs="Times New Roman"/>
                <w:sz w:val="24"/>
                <w:szCs w:val="24"/>
              </w:rPr>
            </w:pPr>
            <w:r w:rsidRPr="003855C4">
              <w:rPr>
                <w:rFonts w:ascii="Times New Roman" w:hAnsi="Times New Roman" w:cs="Times New Roman"/>
                <w:sz w:val="24"/>
                <w:szCs w:val="24"/>
              </w:rPr>
              <w:t>-</w:t>
            </w:r>
          </w:p>
        </w:tc>
      </w:tr>
    </w:tbl>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7.5.  Издержки и выгоды адресатов предлагаемого правового регулирования, не</w:t>
      </w:r>
    </w:p>
    <w:p w:rsidR="00072E83" w:rsidRDefault="00E55E73" w:rsidP="00660E9C">
      <w:pPr>
        <w:pStyle w:val="ConsPlusNonformat"/>
        <w:rPr>
          <w:rFonts w:ascii="Times New Roman" w:hAnsi="Times New Roman" w:cs="Times New Roman"/>
          <w:sz w:val="28"/>
          <w:szCs w:val="28"/>
        </w:rPr>
      </w:pPr>
      <w:proofErr w:type="gramStart"/>
      <w:r>
        <w:rPr>
          <w:rFonts w:ascii="Times New Roman" w:hAnsi="Times New Roman" w:cs="Times New Roman"/>
          <w:sz w:val="28"/>
          <w:szCs w:val="28"/>
        </w:rPr>
        <w:t>поддающиеся</w:t>
      </w:r>
      <w:proofErr w:type="gramEnd"/>
      <w:r>
        <w:rPr>
          <w:rFonts w:ascii="Times New Roman" w:hAnsi="Times New Roman" w:cs="Times New Roman"/>
          <w:sz w:val="28"/>
          <w:szCs w:val="28"/>
        </w:rPr>
        <w:t xml:space="preserve"> количественной оценке: </w:t>
      </w:r>
      <w:r w:rsidR="001518D5">
        <w:rPr>
          <w:rFonts w:ascii="Times New Roman" w:hAnsi="Times New Roman" w:cs="Times New Roman"/>
          <w:sz w:val="28"/>
          <w:szCs w:val="28"/>
        </w:rPr>
        <w:t xml:space="preserve"> отсутствуют.</w:t>
      </w:r>
    </w:p>
    <w:p w:rsidR="00660E9C" w:rsidRDefault="00660E9C" w:rsidP="00660E9C">
      <w:pPr>
        <w:pStyle w:val="ConsPlusNonformat"/>
        <w:rPr>
          <w:rFonts w:ascii="Times New Roman" w:hAnsi="Times New Roman" w:cs="Times New Roman"/>
          <w:sz w:val="22"/>
          <w:szCs w:val="22"/>
        </w:rPr>
      </w:pPr>
    </w:p>
    <w:p w:rsidR="00072E83" w:rsidRDefault="00E55E73" w:rsidP="00660E9C">
      <w:pPr>
        <w:pStyle w:val="ConsPlusNonformat"/>
        <w:rPr>
          <w:rFonts w:ascii="Times New Roman" w:hAnsi="Times New Roman" w:cs="Times New Roman"/>
          <w:sz w:val="22"/>
          <w:szCs w:val="22"/>
        </w:rPr>
      </w:pPr>
      <w:r>
        <w:rPr>
          <w:rFonts w:ascii="Times New Roman" w:hAnsi="Times New Roman" w:cs="Times New Roman"/>
          <w:sz w:val="28"/>
          <w:szCs w:val="28"/>
        </w:rPr>
        <w:t>7.6. Источники данных:</w:t>
      </w:r>
      <w:r w:rsidR="00CA1A3D">
        <w:rPr>
          <w:rFonts w:ascii="Times New Roman" w:hAnsi="Times New Roman" w:cs="Times New Roman"/>
          <w:sz w:val="28"/>
          <w:szCs w:val="28"/>
        </w:rPr>
        <w:t xml:space="preserve"> статистические данные.</w:t>
      </w:r>
    </w:p>
    <w:p w:rsidR="00072E83" w:rsidRDefault="00072E83" w:rsidP="00A71272">
      <w:pPr>
        <w:pStyle w:val="ConsPlusNormal"/>
        <w:jc w:val="both"/>
        <w:rPr>
          <w:rFonts w:ascii="Times New Roman" w:hAnsi="Times New Roman" w:cs="Times New Roman"/>
          <w:sz w:val="28"/>
          <w:szCs w:val="28"/>
        </w:rPr>
      </w:pPr>
    </w:p>
    <w:p w:rsidR="00072E83" w:rsidRDefault="00E55E73" w:rsidP="00A71272">
      <w:pPr>
        <w:pStyle w:val="ConsPlusNormal"/>
        <w:ind w:firstLine="540"/>
        <w:jc w:val="both"/>
        <w:outlineLvl w:val="2"/>
        <w:rPr>
          <w:rFonts w:ascii="Times New Roman" w:hAnsi="Times New Roman" w:cs="Times New Roman"/>
          <w:sz w:val="28"/>
          <w:szCs w:val="28"/>
        </w:rPr>
      </w:pPr>
      <w:bookmarkStart w:id="13" w:name="Par429"/>
      <w:bookmarkEnd w:id="13"/>
      <w:r>
        <w:rPr>
          <w:rFonts w:ascii="Times New Roman" w:hAnsi="Times New Roman" w:cs="Times New Roman"/>
          <w:sz w:val="28"/>
          <w:szCs w:val="28"/>
        </w:rPr>
        <w:t>8. Оценка рисков неблагоприятных последствий применения предлагаемого правового регулирования:</w:t>
      </w:r>
      <w:r w:rsidR="00660E9C">
        <w:rPr>
          <w:rFonts w:ascii="Times New Roman" w:hAnsi="Times New Roman" w:cs="Times New Roman"/>
          <w:sz w:val="28"/>
          <w:szCs w:val="28"/>
        </w:rPr>
        <w:t xml:space="preserve"> отсутствуют</w:t>
      </w:r>
    </w:p>
    <w:p w:rsidR="00072E83" w:rsidRDefault="00072E83" w:rsidP="00A71272">
      <w:pPr>
        <w:pStyle w:val="ConsPlusNormal"/>
        <w:jc w:val="both"/>
        <w:rPr>
          <w:rFonts w:ascii="Times New Roman" w:hAnsi="Times New Roman" w:cs="Times New Roman"/>
          <w:sz w:val="28"/>
          <w:szCs w:val="28"/>
          <w:highlight w:val="yellow"/>
        </w:rPr>
      </w:pPr>
    </w:p>
    <w:tbl>
      <w:tblPr>
        <w:tblW w:w="9548" w:type="dxa"/>
        <w:tblInd w:w="119" w:type="dxa"/>
        <w:tblCellMar>
          <w:top w:w="102" w:type="dxa"/>
          <w:left w:w="62" w:type="dxa"/>
          <w:bottom w:w="102" w:type="dxa"/>
          <w:right w:w="62" w:type="dxa"/>
        </w:tblCellMar>
        <w:tblLook w:val="0000" w:firstRow="0" w:lastRow="0" w:firstColumn="0" w:lastColumn="0" w:noHBand="0" w:noVBand="0"/>
      </w:tblPr>
      <w:tblGrid>
        <w:gridCol w:w="1463"/>
        <w:gridCol w:w="3797"/>
        <w:gridCol w:w="1623"/>
        <w:gridCol w:w="2665"/>
      </w:tblGrid>
      <w:tr w:rsidR="00072E83" w:rsidTr="001518D5">
        <w:tc>
          <w:tcPr>
            <w:tcW w:w="1463"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8.1. Виды рисков</w:t>
            </w:r>
          </w:p>
        </w:tc>
        <w:tc>
          <w:tcPr>
            <w:tcW w:w="3797"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8.2. Оценка вероятности наступления неблагоприятных последствий</w:t>
            </w:r>
          </w:p>
        </w:tc>
        <w:tc>
          <w:tcPr>
            <w:tcW w:w="1623"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8.3. Методы контроля рисков</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072E83" w:rsidRDefault="00E55E73" w:rsidP="00A71272">
            <w:pPr>
              <w:pStyle w:val="ConsPlusNormal"/>
              <w:jc w:val="center"/>
              <w:rPr>
                <w:rFonts w:ascii="Times New Roman" w:hAnsi="Times New Roman" w:cs="Times New Roman"/>
                <w:sz w:val="24"/>
                <w:szCs w:val="24"/>
              </w:rPr>
            </w:pPr>
            <w:r>
              <w:rPr>
                <w:rFonts w:ascii="Times New Roman" w:hAnsi="Times New Roman" w:cs="Times New Roman"/>
                <w:sz w:val="24"/>
                <w:szCs w:val="24"/>
              </w:rPr>
              <w:t>8.4. Степень контроля рисков (</w:t>
            </w:r>
            <w:proofErr w:type="gramStart"/>
            <w:r>
              <w:rPr>
                <w:rFonts w:ascii="Times New Roman" w:hAnsi="Times New Roman" w:cs="Times New Roman"/>
                <w:sz w:val="24"/>
                <w:szCs w:val="24"/>
              </w:rPr>
              <w:t>полный</w:t>
            </w:r>
            <w:proofErr w:type="gramEnd"/>
            <w:r>
              <w:rPr>
                <w:rFonts w:ascii="Times New Roman" w:hAnsi="Times New Roman" w:cs="Times New Roman"/>
                <w:sz w:val="24"/>
                <w:szCs w:val="24"/>
              </w:rPr>
              <w:t>/частичный/от-</w:t>
            </w:r>
            <w:proofErr w:type="spellStart"/>
            <w:r>
              <w:rPr>
                <w:rFonts w:ascii="Times New Roman" w:hAnsi="Times New Roman" w:cs="Times New Roman"/>
                <w:sz w:val="24"/>
                <w:szCs w:val="24"/>
              </w:rPr>
              <w:t>сутствует</w:t>
            </w:r>
            <w:proofErr w:type="spellEnd"/>
            <w:r>
              <w:rPr>
                <w:rFonts w:ascii="Times New Roman" w:hAnsi="Times New Roman" w:cs="Times New Roman"/>
                <w:sz w:val="24"/>
                <w:szCs w:val="24"/>
              </w:rPr>
              <w:t>)</w:t>
            </w:r>
          </w:p>
        </w:tc>
      </w:tr>
      <w:tr w:rsidR="00660E9C" w:rsidTr="001518D5">
        <w:tc>
          <w:tcPr>
            <w:tcW w:w="14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Default="001518D5" w:rsidP="00A71272">
            <w:pPr>
              <w:pStyle w:val="ConsPlusNormal"/>
              <w:rPr>
                <w:rFonts w:ascii="Times New Roman" w:hAnsi="Times New Roman" w:cs="Times New Roman"/>
                <w:sz w:val="28"/>
                <w:szCs w:val="28"/>
              </w:rPr>
            </w:pPr>
            <w:r>
              <w:rPr>
                <w:rFonts w:ascii="Times New Roman" w:hAnsi="Times New Roman" w:cs="Times New Roman"/>
                <w:sz w:val="24"/>
                <w:szCs w:val="24"/>
              </w:rPr>
              <w:t>Отсутствуют</w:t>
            </w:r>
          </w:p>
        </w:tc>
        <w:tc>
          <w:tcPr>
            <w:tcW w:w="3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Default="00660E9C" w:rsidP="00EA454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Default="00660E9C" w:rsidP="00EA4546">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0E9C" w:rsidRDefault="00660E9C" w:rsidP="00EA4546">
            <w:pPr>
              <w:pStyle w:val="ConsPlusNormal"/>
              <w:rPr>
                <w:rFonts w:ascii="Times New Roman" w:hAnsi="Times New Roman" w:cs="Times New Roman"/>
                <w:sz w:val="24"/>
                <w:szCs w:val="24"/>
              </w:rPr>
            </w:pPr>
            <w:r>
              <w:rPr>
                <w:rFonts w:ascii="Times New Roman" w:hAnsi="Times New Roman" w:cs="Times New Roman"/>
                <w:sz w:val="24"/>
                <w:szCs w:val="24"/>
              </w:rPr>
              <w:t>-</w:t>
            </w:r>
          </w:p>
        </w:tc>
      </w:tr>
    </w:tbl>
    <w:p w:rsidR="00072E83" w:rsidRDefault="00072E83" w:rsidP="00A71272">
      <w:pPr>
        <w:pStyle w:val="ConsPlusNormal"/>
        <w:jc w:val="both"/>
        <w:rPr>
          <w:rFonts w:ascii="Times New Roman" w:hAnsi="Times New Roman" w:cs="Times New Roman"/>
          <w:sz w:val="28"/>
          <w:szCs w:val="28"/>
          <w:highlight w:val="yellow"/>
        </w:rPr>
      </w:pPr>
    </w:p>
    <w:p w:rsidR="00072E83" w:rsidRDefault="001518D5" w:rsidP="00660E9C">
      <w:pPr>
        <w:pStyle w:val="ConsPlusNonformat"/>
        <w:rPr>
          <w:rFonts w:ascii="Times New Roman" w:hAnsi="Times New Roman" w:cs="Times New Roman"/>
          <w:sz w:val="22"/>
          <w:szCs w:val="22"/>
        </w:rPr>
      </w:pPr>
      <w:r>
        <w:rPr>
          <w:rFonts w:ascii="Times New Roman" w:hAnsi="Times New Roman" w:cs="Times New Roman"/>
          <w:sz w:val="28"/>
          <w:szCs w:val="28"/>
        </w:rPr>
        <w:t>8.5. Источники данных: отсутствуют.</w:t>
      </w:r>
    </w:p>
    <w:p w:rsidR="00072E83" w:rsidRDefault="00072E83" w:rsidP="00A71272">
      <w:pPr>
        <w:pStyle w:val="ConsPlusNormal"/>
        <w:jc w:val="both"/>
        <w:rPr>
          <w:rFonts w:ascii="Times New Roman" w:hAnsi="Times New Roman" w:cs="Times New Roman"/>
          <w:sz w:val="28"/>
          <w:szCs w:val="28"/>
          <w:highlight w:val="yellow"/>
        </w:rPr>
      </w:pPr>
    </w:p>
    <w:p w:rsidR="00072E83" w:rsidRDefault="00072E83" w:rsidP="00A71272">
      <w:pPr>
        <w:pStyle w:val="ConsPlusNormal"/>
        <w:jc w:val="both"/>
        <w:rPr>
          <w:rFonts w:ascii="Times New Roman" w:hAnsi="Times New Roman" w:cs="Times New Roman"/>
          <w:sz w:val="28"/>
          <w:szCs w:val="28"/>
          <w:highlight w:val="yellow"/>
        </w:rPr>
      </w:pPr>
    </w:p>
    <w:p w:rsidR="00072E83" w:rsidRDefault="00E55E73" w:rsidP="00A71272">
      <w:pPr>
        <w:pStyle w:val="ConsPlusNormal"/>
        <w:ind w:firstLine="540"/>
        <w:jc w:val="both"/>
        <w:outlineLvl w:val="2"/>
        <w:rPr>
          <w:rFonts w:ascii="Times New Roman" w:hAnsi="Times New Roman" w:cs="Times New Roman"/>
          <w:sz w:val="28"/>
          <w:szCs w:val="28"/>
        </w:rPr>
      </w:pPr>
      <w:bookmarkStart w:id="14" w:name="Par447"/>
      <w:bookmarkEnd w:id="14"/>
      <w:r>
        <w:rPr>
          <w:rFonts w:ascii="Times New Roman" w:hAnsi="Times New Roman" w:cs="Times New Roman"/>
          <w:sz w:val="28"/>
          <w:szCs w:val="28"/>
        </w:rPr>
        <w:t>9. Сравнение возможных вариантов решения проблемы:</w:t>
      </w:r>
    </w:p>
    <w:p w:rsidR="00072E83" w:rsidRDefault="00072E83" w:rsidP="00A71272">
      <w:pPr>
        <w:pStyle w:val="ConsPlusNormal"/>
        <w:jc w:val="both"/>
        <w:rPr>
          <w:rFonts w:ascii="Times New Roman" w:hAnsi="Times New Roman" w:cs="Times New Roman"/>
          <w:sz w:val="28"/>
          <w:szCs w:val="28"/>
          <w:highlight w:val="yellow"/>
        </w:rPr>
      </w:pPr>
    </w:p>
    <w:tbl>
      <w:tblPr>
        <w:tblW w:w="8247" w:type="dxa"/>
        <w:tblInd w:w="119" w:type="dxa"/>
        <w:tblCellMar>
          <w:top w:w="102" w:type="dxa"/>
          <w:left w:w="62" w:type="dxa"/>
          <w:bottom w:w="102" w:type="dxa"/>
          <w:right w:w="62" w:type="dxa"/>
        </w:tblCellMar>
        <w:tblLook w:val="0000" w:firstRow="0" w:lastRow="0" w:firstColumn="0" w:lastColumn="0" w:noHBand="0" w:noVBand="0"/>
      </w:tblPr>
      <w:tblGrid>
        <w:gridCol w:w="4865"/>
        <w:gridCol w:w="1691"/>
        <w:gridCol w:w="1691"/>
      </w:tblGrid>
      <w:tr w:rsidR="00C0226D" w:rsidTr="00C0226D">
        <w:tc>
          <w:tcPr>
            <w:tcW w:w="4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26D" w:rsidRDefault="00C0226D" w:rsidP="00A71272">
            <w:pPr>
              <w:pStyle w:val="ConsPlusNormal"/>
              <w:rPr>
                <w:rFonts w:ascii="Times New Roman" w:hAnsi="Times New Roman" w:cs="Times New Roman"/>
                <w:sz w:val="24"/>
                <w:szCs w:val="24"/>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26D" w:rsidRDefault="00C0226D" w:rsidP="00A71272">
            <w:pPr>
              <w:pStyle w:val="ConsPlusNormal"/>
              <w:rPr>
                <w:rFonts w:ascii="Times New Roman" w:hAnsi="Times New Roman" w:cs="Times New Roman"/>
                <w:sz w:val="28"/>
                <w:szCs w:val="28"/>
              </w:rPr>
            </w:pPr>
            <w:r>
              <w:rPr>
                <w:rFonts w:ascii="Times New Roman" w:hAnsi="Times New Roman" w:cs="Times New Roman"/>
                <w:sz w:val="24"/>
                <w:szCs w:val="24"/>
              </w:rPr>
              <w:t>Вариант 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26D" w:rsidRDefault="00C0226D" w:rsidP="00A71272">
            <w:pPr>
              <w:pStyle w:val="ConsPlusNormal"/>
              <w:rPr>
                <w:rFonts w:ascii="Times New Roman" w:hAnsi="Times New Roman" w:cs="Times New Roman"/>
                <w:sz w:val="28"/>
                <w:szCs w:val="28"/>
              </w:rPr>
            </w:pPr>
            <w:r>
              <w:rPr>
                <w:rFonts w:ascii="Times New Roman" w:hAnsi="Times New Roman" w:cs="Times New Roman"/>
                <w:sz w:val="24"/>
                <w:szCs w:val="24"/>
              </w:rPr>
              <w:t>Вариант 2</w:t>
            </w:r>
          </w:p>
        </w:tc>
      </w:tr>
      <w:tr w:rsidR="00C0226D" w:rsidTr="00C0226D">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C0226D" w:rsidRDefault="00C0226D" w:rsidP="00A71272">
            <w:pPr>
              <w:pStyle w:val="ConsPlusNormal"/>
              <w:rPr>
                <w:rFonts w:ascii="Times New Roman" w:hAnsi="Times New Roman" w:cs="Times New Roman"/>
                <w:sz w:val="28"/>
                <w:szCs w:val="28"/>
              </w:rPr>
            </w:pPr>
            <w:r>
              <w:rPr>
                <w:rFonts w:ascii="Times New Roman" w:hAnsi="Times New Roman" w:cs="Times New Roman"/>
                <w:sz w:val="24"/>
                <w:szCs w:val="24"/>
              </w:rPr>
              <w:t>9.1. Содержание варианта решения проблемы</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26D" w:rsidRDefault="00C0226D" w:rsidP="00EA4546">
            <w:pPr>
              <w:pStyle w:val="ConsPlusNormal"/>
              <w:rPr>
                <w:rFonts w:ascii="Times New Roman" w:hAnsi="Times New Roman" w:cs="Times New Roman"/>
                <w:sz w:val="24"/>
                <w:szCs w:val="24"/>
              </w:rPr>
            </w:pPr>
            <w:r>
              <w:rPr>
                <w:rFonts w:ascii="Times New Roman" w:hAnsi="Times New Roman" w:cs="Times New Roman"/>
                <w:sz w:val="24"/>
                <w:szCs w:val="24"/>
              </w:rPr>
              <w:t>Введение правового регулирования</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26D" w:rsidRDefault="00C0226D" w:rsidP="00EA4546">
            <w:pPr>
              <w:pStyle w:val="ConsPlusNormal"/>
              <w:rPr>
                <w:rFonts w:ascii="Times New Roman" w:hAnsi="Times New Roman" w:cs="Times New Roman"/>
                <w:sz w:val="24"/>
                <w:szCs w:val="24"/>
              </w:rPr>
            </w:pPr>
            <w:r>
              <w:rPr>
                <w:rFonts w:ascii="Times New Roman" w:hAnsi="Times New Roman" w:cs="Times New Roman"/>
                <w:sz w:val="24"/>
                <w:szCs w:val="24"/>
              </w:rPr>
              <w:t>Отсутствие правового регулирования</w:t>
            </w:r>
          </w:p>
        </w:tc>
      </w:tr>
      <w:tr w:rsidR="00C0226D" w:rsidTr="00C0226D">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C0226D" w:rsidRDefault="00C0226D" w:rsidP="00A71272">
            <w:pPr>
              <w:pStyle w:val="ConsPlusNormal"/>
              <w:rPr>
                <w:rFonts w:ascii="Times New Roman" w:hAnsi="Times New Roman" w:cs="Times New Roman"/>
                <w:sz w:val="28"/>
                <w:szCs w:val="28"/>
              </w:rPr>
            </w:pPr>
            <w:r>
              <w:rPr>
                <w:rFonts w:ascii="Times New Roman" w:hAnsi="Times New Roman" w:cs="Times New Roman"/>
                <w:sz w:val="24"/>
                <w:szCs w:val="24"/>
              </w:rPr>
              <w:t>9.2. 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26D" w:rsidRDefault="00C0226D" w:rsidP="00EA4546">
            <w:pPr>
              <w:pStyle w:val="ConsPlusNormal"/>
              <w:rPr>
                <w:rFonts w:ascii="Times New Roman" w:hAnsi="Times New Roman" w:cs="Times New Roman"/>
                <w:sz w:val="24"/>
                <w:szCs w:val="24"/>
              </w:rPr>
            </w:pPr>
            <w:r>
              <w:rPr>
                <w:rFonts w:ascii="Times New Roman" w:hAnsi="Times New Roman" w:cs="Times New Roman"/>
                <w:sz w:val="24"/>
                <w:szCs w:val="24"/>
              </w:rPr>
              <w:t>Не изменяется</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26D" w:rsidRDefault="00C0226D" w:rsidP="00EA4546">
            <w:pPr>
              <w:pStyle w:val="ConsPlusNormal"/>
              <w:rPr>
                <w:rFonts w:ascii="Times New Roman" w:hAnsi="Times New Roman" w:cs="Times New Roman"/>
                <w:sz w:val="24"/>
                <w:szCs w:val="24"/>
              </w:rPr>
            </w:pPr>
            <w:r>
              <w:rPr>
                <w:rFonts w:ascii="Times New Roman" w:hAnsi="Times New Roman" w:cs="Times New Roman"/>
                <w:sz w:val="24"/>
                <w:szCs w:val="24"/>
              </w:rPr>
              <w:t>Не изменяется</w:t>
            </w:r>
          </w:p>
        </w:tc>
      </w:tr>
      <w:tr w:rsidR="00C0226D" w:rsidTr="00C0226D">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C0226D" w:rsidRDefault="00C0226D" w:rsidP="00A71272">
            <w:pPr>
              <w:pStyle w:val="ConsPlusNormal"/>
              <w:rPr>
                <w:rFonts w:ascii="Times New Roman" w:hAnsi="Times New Roman" w:cs="Times New Roman"/>
                <w:sz w:val="28"/>
                <w:szCs w:val="28"/>
              </w:rPr>
            </w:pPr>
            <w:r>
              <w:rPr>
                <w:rFonts w:ascii="Times New Roman" w:hAnsi="Times New Roman" w:cs="Times New Roman"/>
                <w:sz w:val="24"/>
                <w:szCs w:val="24"/>
              </w:rPr>
              <w:t>9.3. Оценка дополнительных расходов (доходов) потенциальных адресатов регулирования, связанных с введением предлагаемого правового регулирования</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26D" w:rsidRDefault="00C0226D" w:rsidP="00EA4546">
            <w:pPr>
              <w:pStyle w:val="ConsPlusNormal"/>
              <w:rPr>
                <w:rFonts w:ascii="Times New Roman" w:hAnsi="Times New Roman" w:cs="Times New Roman"/>
                <w:sz w:val="24"/>
                <w:szCs w:val="24"/>
              </w:rPr>
            </w:pPr>
            <w:r>
              <w:rPr>
                <w:rFonts w:ascii="Times New Roman" w:hAnsi="Times New Roman" w:cs="Times New Roman"/>
                <w:sz w:val="24"/>
                <w:szCs w:val="24"/>
              </w:rPr>
              <w:t>Оценить не представляется возможным</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26D" w:rsidRDefault="00C0226D" w:rsidP="00EA4546">
            <w:pPr>
              <w:pStyle w:val="ConsPlusNormal"/>
              <w:rPr>
                <w:rFonts w:ascii="Times New Roman" w:hAnsi="Times New Roman" w:cs="Times New Roman"/>
                <w:sz w:val="24"/>
                <w:szCs w:val="24"/>
              </w:rPr>
            </w:pPr>
            <w:r>
              <w:rPr>
                <w:rFonts w:ascii="Times New Roman" w:hAnsi="Times New Roman" w:cs="Times New Roman"/>
                <w:sz w:val="24"/>
                <w:szCs w:val="24"/>
              </w:rPr>
              <w:t>Оценить не представляется возможным</w:t>
            </w:r>
          </w:p>
        </w:tc>
      </w:tr>
      <w:tr w:rsidR="00C0226D" w:rsidTr="00C0226D">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C0226D" w:rsidRDefault="00C0226D" w:rsidP="00A71272">
            <w:pPr>
              <w:pStyle w:val="ConsPlusNormal"/>
              <w:rPr>
                <w:sz w:val="24"/>
                <w:szCs w:val="24"/>
              </w:rPr>
            </w:pPr>
            <w:r>
              <w:rPr>
                <w:rFonts w:ascii="Times New Roman" w:hAnsi="Times New Roman" w:cs="Times New Roman"/>
                <w:sz w:val="24"/>
                <w:szCs w:val="24"/>
              </w:rPr>
              <w:t xml:space="preserve">9.4. Оценка расходов (доходов) районного бюджета (бюджета муниципального образования </w:t>
            </w:r>
            <w:r>
              <w:rPr>
                <w:rFonts w:ascii="Times New Roman" w:eastAsia="SimSun" w:hAnsi="Times New Roman" w:cs="Times New Roman"/>
                <w:sz w:val="24"/>
                <w:szCs w:val="24"/>
              </w:rPr>
              <w:t>Туапсинский</w:t>
            </w:r>
            <w:r>
              <w:rPr>
                <w:rFonts w:ascii="Times New Roman" w:hAnsi="Times New Roman" w:cs="Times New Roman"/>
                <w:sz w:val="24"/>
                <w:szCs w:val="24"/>
              </w:rPr>
              <w:t xml:space="preserve"> район), связанных с введением предлагаемого правового регулирования</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26D" w:rsidRDefault="00C0226D" w:rsidP="00EA4546">
            <w:pPr>
              <w:pStyle w:val="ConsPlusNormal"/>
              <w:rPr>
                <w:rFonts w:ascii="Times New Roman" w:hAnsi="Times New Roman" w:cs="Times New Roman"/>
                <w:sz w:val="24"/>
                <w:szCs w:val="24"/>
              </w:rPr>
            </w:pPr>
            <w:r>
              <w:rPr>
                <w:rFonts w:ascii="Times New Roman" w:hAnsi="Times New Roman" w:cs="Times New Roman"/>
                <w:sz w:val="24"/>
                <w:szCs w:val="24"/>
              </w:rPr>
              <w:t>Оценить не представляется возможным</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26D" w:rsidRDefault="00C0226D" w:rsidP="00EA4546">
            <w:pPr>
              <w:pStyle w:val="ConsPlusNormal"/>
              <w:rPr>
                <w:rFonts w:ascii="Times New Roman" w:hAnsi="Times New Roman" w:cs="Times New Roman"/>
                <w:sz w:val="24"/>
                <w:szCs w:val="24"/>
              </w:rPr>
            </w:pPr>
            <w:r>
              <w:rPr>
                <w:rFonts w:ascii="Times New Roman" w:hAnsi="Times New Roman" w:cs="Times New Roman"/>
                <w:sz w:val="24"/>
                <w:szCs w:val="24"/>
              </w:rPr>
              <w:t>Оценить не представляется возможным</w:t>
            </w:r>
          </w:p>
        </w:tc>
      </w:tr>
      <w:tr w:rsidR="00C0226D" w:rsidTr="00C0226D">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C0226D" w:rsidRDefault="00C0226D" w:rsidP="00A71272">
            <w:pPr>
              <w:pStyle w:val="ConsPlusNormal"/>
            </w:pPr>
            <w:r>
              <w:rPr>
                <w:rFonts w:ascii="Times New Roman" w:hAnsi="Times New Roman" w:cs="Times New Roman"/>
                <w:sz w:val="24"/>
                <w:szCs w:val="24"/>
              </w:rPr>
              <w:t>9.5. Оценка возможности достижения заявленных целей регулирования (</w:t>
            </w:r>
            <w:hyperlink w:anchor="Par267" w:tgtFrame="Ссылка на текущий документ">
              <w:r>
                <w:rPr>
                  <w:rFonts w:ascii="Times New Roman" w:hAnsi="Times New Roman" w:cs="Times New Roman"/>
                  <w:sz w:val="24"/>
                  <w:szCs w:val="24"/>
                </w:rPr>
                <w:t>пункт 3</w:t>
              </w:r>
            </w:hyperlink>
            <w:r>
              <w:rPr>
                <w:rFonts w:ascii="Times New Roman" w:hAnsi="Times New Roman" w:cs="Times New Roman"/>
                <w:sz w:val="24"/>
                <w:szCs w:val="24"/>
              </w:rPr>
              <w:t xml:space="preserve"> настоящего сводного отчета) посредством применения рассматриваемых вариантов предлагаемого правового регулирования</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26D" w:rsidRDefault="00C0226D" w:rsidP="00EA4546">
            <w:pPr>
              <w:pStyle w:val="ConsPlusNormal"/>
              <w:rPr>
                <w:rFonts w:ascii="Times New Roman" w:hAnsi="Times New Roman" w:cs="Times New Roman"/>
                <w:sz w:val="24"/>
                <w:szCs w:val="24"/>
              </w:rPr>
            </w:pPr>
            <w:r>
              <w:rPr>
                <w:rFonts w:ascii="Times New Roman" w:hAnsi="Times New Roman" w:cs="Times New Roman"/>
                <w:sz w:val="24"/>
                <w:szCs w:val="24"/>
              </w:rPr>
              <w:t>Достижение цели правового регулирования</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26D" w:rsidRDefault="00C0226D" w:rsidP="00EA4546">
            <w:pPr>
              <w:pStyle w:val="ConsPlusNormal"/>
              <w:rPr>
                <w:rFonts w:ascii="Times New Roman" w:hAnsi="Times New Roman" w:cs="Times New Roman"/>
                <w:sz w:val="24"/>
                <w:szCs w:val="24"/>
              </w:rPr>
            </w:pPr>
            <w:r>
              <w:rPr>
                <w:rFonts w:ascii="Times New Roman" w:hAnsi="Times New Roman" w:cs="Times New Roman"/>
                <w:sz w:val="24"/>
                <w:szCs w:val="24"/>
              </w:rPr>
              <w:t>Достижение цели правового регулирования</w:t>
            </w:r>
          </w:p>
        </w:tc>
      </w:tr>
      <w:tr w:rsidR="00C0226D" w:rsidTr="00C0226D">
        <w:tc>
          <w:tcPr>
            <w:tcW w:w="4865" w:type="dxa"/>
            <w:tcBorders>
              <w:top w:val="single" w:sz="4" w:space="0" w:color="000000"/>
              <w:left w:val="single" w:sz="4" w:space="0" w:color="000000"/>
              <w:bottom w:val="single" w:sz="4" w:space="0" w:color="000000"/>
              <w:right w:val="single" w:sz="4" w:space="0" w:color="000000"/>
            </w:tcBorders>
            <w:shd w:val="clear" w:color="auto" w:fill="auto"/>
          </w:tcPr>
          <w:p w:rsidR="00C0226D" w:rsidRDefault="00C0226D" w:rsidP="00A71272">
            <w:pPr>
              <w:pStyle w:val="ConsPlusNormal"/>
              <w:rPr>
                <w:rFonts w:ascii="Times New Roman" w:hAnsi="Times New Roman" w:cs="Times New Roman"/>
                <w:sz w:val="28"/>
                <w:szCs w:val="28"/>
              </w:rPr>
            </w:pPr>
            <w:r>
              <w:rPr>
                <w:rFonts w:ascii="Times New Roman" w:hAnsi="Times New Roman" w:cs="Times New Roman"/>
                <w:sz w:val="24"/>
                <w:szCs w:val="24"/>
              </w:rPr>
              <w:t>9.6. Оценка рисков неблагоприятных последствий</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26D" w:rsidRDefault="00C0226D" w:rsidP="00EA4546">
            <w:pPr>
              <w:pStyle w:val="ConsPlusNormal"/>
              <w:rPr>
                <w:rFonts w:ascii="Times New Roman" w:hAnsi="Times New Roman" w:cs="Times New Roman"/>
                <w:sz w:val="24"/>
                <w:szCs w:val="24"/>
              </w:rPr>
            </w:pPr>
            <w:r>
              <w:rPr>
                <w:rFonts w:ascii="Times New Roman" w:hAnsi="Times New Roman" w:cs="Times New Roman"/>
                <w:sz w:val="24"/>
                <w:szCs w:val="24"/>
              </w:rPr>
              <w:t>отсутствует</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226D" w:rsidRDefault="00C0226D" w:rsidP="00EA4546">
            <w:pPr>
              <w:pStyle w:val="ConsPlusNormal"/>
              <w:rPr>
                <w:rFonts w:ascii="Times New Roman" w:hAnsi="Times New Roman" w:cs="Times New Roman"/>
                <w:sz w:val="24"/>
                <w:szCs w:val="24"/>
              </w:rPr>
            </w:pPr>
            <w:r>
              <w:rPr>
                <w:rFonts w:ascii="Times New Roman" w:hAnsi="Times New Roman" w:cs="Times New Roman"/>
                <w:sz w:val="24"/>
                <w:szCs w:val="24"/>
              </w:rPr>
              <w:t>отсутствует</w:t>
            </w:r>
          </w:p>
        </w:tc>
      </w:tr>
    </w:tbl>
    <w:p w:rsidR="00660E9C" w:rsidRDefault="00660E9C" w:rsidP="00A71272">
      <w:pPr>
        <w:pStyle w:val="ConsPlusNonformat"/>
        <w:rPr>
          <w:rFonts w:ascii="Times New Roman" w:hAnsi="Times New Roman" w:cs="Times New Roman"/>
          <w:sz w:val="28"/>
          <w:szCs w:val="28"/>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 xml:space="preserve">9.7. Обоснование выбора предпочтительного варианта решения </w:t>
      </w:r>
      <w:proofErr w:type="gramStart"/>
      <w:r>
        <w:rPr>
          <w:rFonts w:ascii="Times New Roman" w:hAnsi="Times New Roman" w:cs="Times New Roman"/>
          <w:sz w:val="28"/>
          <w:szCs w:val="28"/>
        </w:rPr>
        <w:t>выявленной</w:t>
      </w:r>
      <w:proofErr w:type="gramEnd"/>
    </w:p>
    <w:p w:rsidR="00072E83" w:rsidRDefault="001518D5" w:rsidP="005650F5">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П</w:t>
      </w:r>
      <w:r w:rsidR="00E55E73">
        <w:rPr>
          <w:rFonts w:ascii="Times New Roman" w:hAnsi="Times New Roman" w:cs="Times New Roman"/>
          <w:sz w:val="28"/>
          <w:szCs w:val="28"/>
        </w:rPr>
        <w:t>роблемы</w:t>
      </w:r>
      <w:r>
        <w:rPr>
          <w:rFonts w:ascii="Times New Roman" w:hAnsi="Times New Roman" w:cs="Times New Roman"/>
          <w:sz w:val="28"/>
          <w:szCs w:val="28"/>
        </w:rPr>
        <w:t>: выбор варианта решения выявленной проблемы обусловлен требованиями действующего федерального и краевого законодательства.</w:t>
      </w:r>
    </w:p>
    <w:p w:rsidR="005650F5" w:rsidRDefault="005650F5" w:rsidP="005650F5">
      <w:pPr>
        <w:pStyle w:val="ConsPlusNonformat"/>
        <w:jc w:val="both"/>
        <w:rPr>
          <w:rFonts w:ascii="Times New Roman" w:hAnsi="Times New Roman" w:cs="Times New Roman"/>
          <w:sz w:val="28"/>
          <w:szCs w:val="28"/>
        </w:rPr>
      </w:pPr>
    </w:p>
    <w:p w:rsidR="005650F5" w:rsidRPr="005650F5" w:rsidRDefault="00E55E73" w:rsidP="005650F5">
      <w:pPr>
        <w:pStyle w:val="ConsPlusNonformat"/>
        <w:jc w:val="both"/>
        <w:rPr>
          <w:rFonts w:ascii="Times New Roman" w:hAnsi="Times New Roman" w:cs="Times New Roman"/>
          <w:sz w:val="28"/>
          <w:szCs w:val="28"/>
        </w:rPr>
      </w:pPr>
      <w:r w:rsidRPr="005650F5">
        <w:rPr>
          <w:rFonts w:ascii="Times New Roman" w:hAnsi="Times New Roman" w:cs="Times New Roman"/>
          <w:sz w:val="28"/>
          <w:szCs w:val="28"/>
        </w:rPr>
        <w:t xml:space="preserve">9.8. Детальное описание предлагаемого варианта решения проблемы: </w:t>
      </w:r>
    </w:p>
    <w:p w:rsidR="00072E83" w:rsidRDefault="005650F5" w:rsidP="005650F5">
      <w:pPr>
        <w:pStyle w:val="ConsPlusNonformat"/>
        <w:jc w:val="both"/>
        <w:rPr>
          <w:rFonts w:ascii="Times New Roman" w:eastAsia="Calibri" w:hAnsi="Times New Roman" w:cs="Times New Roman"/>
          <w:sz w:val="28"/>
          <w:szCs w:val="28"/>
        </w:rPr>
      </w:pPr>
      <w:r w:rsidRPr="005650F5">
        <w:rPr>
          <w:rFonts w:ascii="Times New Roman" w:hAnsi="Times New Roman" w:cs="Times New Roman"/>
          <w:sz w:val="28"/>
          <w:szCs w:val="28"/>
        </w:rPr>
        <w:t xml:space="preserve">С целью реализации Федерального закона от 31 июля 2020 № 248-ФЗ </w:t>
      </w:r>
      <w:r>
        <w:rPr>
          <w:rFonts w:ascii="Times New Roman" w:hAnsi="Times New Roman" w:cs="Times New Roman"/>
          <w:color w:val="FF0000"/>
          <w:sz w:val="28"/>
          <w:szCs w:val="28"/>
        </w:rPr>
        <w:t xml:space="preserve">                       </w:t>
      </w:r>
      <w:r>
        <w:rPr>
          <w:rFonts w:ascii="Times New Roman" w:eastAsia="Calibri" w:hAnsi="Times New Roman" w:cs="Times New Roman"/>
          <w:sz w:val="28"/>
          <w:szCs w:val="28"/>
        </w:rPr>
        <w:t xml:space="preserve">«О государственном контроле (надзоре) и муниципальном контроле в Российской Федерации» необходимо утверждение </w:t>
      </w:r>
      <w:proofErr w:type="gramStart"/>
      <w:r>
        <w:rPr>
          <w:rFonts w:ascii="Times New Roman" w:eastAsia="Calibri" w:hAnsi="Times New Roman" w:cs="Times New Roman"/>
          <w:sz w:val="28"/>
          <w:szCs w:val="28"/>
        </w:rPr>
        <w:t>проекта Программы профилактики рисков причинения</w:t>
      </w:r>
      <w:proofErr w:type="gramEnd"/>
      <w:r>
        <w:rPr>
          <w:rFonts w:ascii="Times New Roman" w:eastAsia="Calibri" w:hAnsi="Times New Roman" w:cs="Times New Roman"/>
          <w:sz w:val="28"/>
          <w:szCs w:val="28"/>
        </w:rPr>
        <w:t xml:space="preserve"> вреда (ущерба) охраняемым законом ценностям по муниципальному жилищному контролю в муниципальном образовании Туапсинский район на 2024 год.</w:t>
      </w:r>
    </w:p>
    <w:p w:rsidR="005650F5" w:rsidRPr="00210B7F" w:rsidRDefault="005650F5" w:rsidP="005650F5">
      <w:pPr>
        <w:pStyle w:val="ConsPlusNonformat"/>
        <w:jc w:val="both"/>
        <w:rPr>
          <w:rFonts w:ascii="Times New Roman" w:hAnsi="Times New Roman" w:cs="Times New Roman"/>
          <w:color w:val="FF0000"/>
          <w:sz w:val="28"/>
          <w:szCs w:val="28"/>
        </w:rPr>
      </w:pPr>
    </w:p>
    <w:p w:rsidR="00072E83" w:rsidRDefault="00E55E73" w:rsidP="005650F5">
      <w:pPr>
        <w:pStyle w:val="ConsPlusNonformat"/>
        <w:jc w:val="both"/>
        <w:rPr>
          <w:rFonts w:ascii="Times New Roman" w:hAnsi="Times New Roman" w:cs="Times New Roman"/>
          <w:sz w:val="28"/>
          <w:szCs w:val="28"/>
        </w:rPr>
      </w:pPr>
      <w:bookmarkStart w:id="15" w:name="Par485"/>
      <w:bookmarkEnd w:id="15"/>
      <w:r>
        <w:rPr>
          <w:rFonts w:ascii="Times New Roman" w:hAnsi="Times New Roman" w:cs="Times New Roman"/>
          <w:sz w:val="28"/>
          <w:szCs w:val="28"/>
        </w:rPr>
        <w:t>10.  Оценка необходимости установления переходного периода и (или)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w:t>
      </w:r>
      <w:r w:rsidR="00660E9C">
        <w:rPr>
          <w:rFonts w:ascii="Times New Roman" w:hAnsi="Times New Roman" w:cs="Times New Roman"/>
          <w:sz w:val="28"/>
          <w:szCs w:val="28"/>
        </w:rPr>
        <w:t xml:space="preserve"> нет необходимости</w:t>
      </w:r>
      <w:r w:rsidR="005650F5">
        <w:rPr>
          <w:rFonts w:ascii="Times New Roman" w:hAnsi="Times New Roman" w:cs="Times New Roman"/>
          <w:sz w:val="28"/>
          <w:szCs w:val="28"/>
        </w:rPr>
        <w:t>.</w:t>
      </w:r>
    </w:p>
    <w:p w:rsidR="005650F5" w:rsidRDefault="005650F5" w:rsidP="005650F5">
      <w:pPr>
        <w:pStyle w:val="ConsPlusNonformat"/>
        <w:jc w:val="both"/>
        <w:rPr>
          <w:rFonts w:ascii="Times New Roman" w:hAnsi="Times New Roman" w:cs="Times New Roman"/>
          <w:sz w:val="28"/>
          <w:szCs w:val="28"/>
        </w:rPr>
      </w:pPr>
    </w:p>
    <w:p w:rsidR="00072E83" w:rsidRDefault="00E55E73" w:rsidP="005650F5">
      <w:pPr>
        <w:pStyle w:val="ConsPlusNonformat"/>
        <w:jc w:val="both"/>
        <w:rPr>
          <w:rFonts w:ascii="Times New Roman" w:hAnsi="Times New Roman" w:cs="Times New Roman"/>
          <w:sz w:val="28"/>
          <w:szCs w:val="28"/>
        </w:rPr>
      </w:pPr>
      <w:r>
        <w:rPr>
          <w:rFonts w:ascii="Times New Roman" w:hAnsi="Times New Roman" w:cs="Times New Roman"/>
          <w:sz w:val="28"/>
          <w:szCs w:val="28"/>
        </w:rPr>
        <w:t>10.1.  Предполагаемая  дата  вступления  в силу муниципального нормативного</w:t>
      </w:r>
    </w:p>
    <w:p w:rsidR="00660E9C" w:rsidRDefault="001518D5" w:rsidP="005650F5">
      <w:pPr>
        <w:pStyle w:val="ConsPlusNonformat"/>
        <w:jc w:val="both"/>
        <w:rPr>
          <w:rFonts w:ascii="Times New Roman" w:hAnsi="Times New Roman" w:cs="Times New Roman"/>
          <w:sz w:val="28"/>
          <w:szCs w:val="28"/>
        </w:rPr>
      </w:pPr>
      <w:r>
        <w:rPr>
          <w:rFonts w:ascii="Times New Roman" w:hAnsi="Times New Roman" w:cs="Times New Roman"/>
          <w:sz w:val="28"/>
          <w:szCs w:val="28"/>
        </w:rPr>
        <w:t>правового акта: декабрь</w:t>
      </w:r>
      <w:r w:rsidR="00660E9C">
        <w:rPr>
          <w:rFonts w:ascii="Times New Roman" w:hAnsi="Times New Roman" w:cs="Times New Roman"/>
          <w:sz w:val="28"/>
          <w:szCs w:val="28"/>
        </w:rPr>
        <w:t xml:space="preserve"> 2023 года</w:t>
      </w:r>
      <w:r w:rsidR="005650F5">
        <w:rPr>
          <w:rFonts w:ascii="Times New Roman" w:hAnsi="Times New Roman" w:cs="Times New Roman"/>
          <w:sz w:val="28"/>
          <w:szCs w:val="28"/>
        </w:rPr>
        <w:t>.</w:t>
      </w:r>
    </w:p>
    <w:p w:rsidR="005650F5" w:rsidRDefault="005650F5" w:rsidP="005650F5">
      <w:pPr>
        <w:pStyle w:val="ConsPlusNonformat"/>
        <w:jc w:val="both"/>
      </w:pPr>
    </w:p>
    <w:p w:rsidR="00072E83" w:rsidRDefault="00E55E73" w:rsidP="005650F5">
      <w:pPr>
        <w:pStyle w:val="ConsPlusNonformat"/>
        <w:jc w:val="both"/>
        <w:rPr>
          <w:rFonts w:ascii="Times New Roman" w:hAnsi="Times New Roman" w:cs="Times New Roman"/>
          <w:sz w:val="28"/>
          <w:szCs w:val="28"/>
        </w:rPr>
      </w:pPr>
      <w:r>
        <w:rPr>
          <w:rFonts w:ascii="Times New Roman" w:hAnsi="Times New Roman" w:cs="Times New Roman"/>
          <w:sz w:val="28"/>
          <w:szCs w:val="28"/>
        </w:rPr>
        <w:t>10.2.  Необходимость  установления  переходного  периода  и  (или) отсрочки</w:t>
      </w:r>
    </w:p>
    <w:p w:rsidR="00072E83" w:rsidRDefault="00E55E73" w:rsidP="005650F5">
      <w:pPr>
        <w:pStyle w:val="ConsPlusNonformat"/>
        <w:jc w:val="both"/>
        <w:rPr>
          <w:rFonts w:ascii="Times New Roman" w:hAnsi="Times New Roman" w:cs="Times New Roman"/>
          <w:sz w:val="28"/>
          <w:szCs w:val="28"/>
        </w:rPr>
      </w:pPr>
      <w:r>
        <w:rPr>
          <w:rFonts w:ascii="Times New Roman" w:hAnsi="Times New Roman" w:cs="Times New Roman"/>
          <w:sz w:val="28"/>
          <w:szCs w:val="28"/>
        </w:rPr>
        <w:t>введения предлагаемо</w:t>
      </w:r>
      <w:r w:rsidR="001518D5">
        <w:rPr>
          <w:rFonts w:ascii="Times New Roman" w:hAnsi="Times New Roman" w:cs="Times New Roman"/>
          <w:sz w:val="28"/>
          <w:szCs w:val="28"/>
        </w:rPr>
        <w:t>го правового регулирования: нет.</w:t>
      </w:r>
    </w:p>
    <w:p w:rsidR="00072E83" w:rsidRDefault="00E55E73" w:rsidP="005650F5">
      <w:pPr>
        <w:pStyle w:val="ConsPlusNonformat"/>
        <w:jc w:val="both"/>
      </w:pPr>
      <w:r>
        <w:rPr>
          <w:rFonts w:ascii="Times New Roman" w:hAnsi="Times New Roman" w:cs="Times New Roman"/>
          <w:sz w:val="28"/>
          <w:szCs w:val="28"/>
        </w:rPr>
        <w:t xml:space="preserve">1)  срок  переходного  периода:  </w:t>
      </w:r>
      <w:r w:rsidR="001518D5">
        <w:rPr>
          <w:rFonts w:ascii="Times New Roman" w:hAnsi="Times New Roman" w:cs="Times New Roman"/>
          <w:sz w:val="28"/>
          <w:szCs w:val="28"/>
        </w:rPr>
        <w:t>отсутствуют.</w:t>
      </w:r>
    </w:p>
    <w:p w:rsidR="00072E83" w:rsidRDefault="00E55E73" w:rsidP="005650F5">
      <w:pPr>
        <w:pStyle w:val="ConsPlusNonformat"/>
        <w:jc w:val="both"/>
        <w:rPr>
          <w:rFonts w:ascii="Times New Roman" w:hAnsi="Times New Roman" w:cs="Times New Roman"/>
          <w:sz w:val="28"/>
          <w:szCs w:val="28"/>
        </w:rPr>
      </w:pPr>
      <w:r>
        <w:rPr>
          <w:rFonts w:ascii="Times New Roman" w:hAnsi="Times New Roman" w:cs="Times New Roman"/>
          <w:sz w:val="28"/>
          <w:szCs w:val="28"/>
        </w:rPr>
        <w:t>муниципального нормативного правового акта;</w:t>
      </w:r>
    </w:p>
    <w:p w:rsidR="00072E83" w:rsidRDefault="00E55E73" w:rsidP="005650F5">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2) отсрочка введения предлагаемого правового регулирования: </w:t>
      </w:r>
      <w:r w:rsidR="001518D5">
        <w:rPr>
          <w:rFonts w:ascii="Times New Roman" w:hAnsi="Times New Roman" w:cs="Times New Roman"/>
          <w:sz w:val="28"/>
          <w:szCs w:val="28"/>
        </w:rPr>
        <w:t>отсутствует.</w:t>
      </w:r>
    </w:p>
    <w:p w:rsidR="005650F5" w:rsidRDefault="005650F5" w:rsidP="005650F5">
      <w:pPr>
        <w:pStyle w:val="ConsPlusNonformat"/>
        <w:jc w:val="both"/>
        <w:rPr>
          <w:rFonts w:ascii="Times New Roman" w:hAnsi="Times New Roman" w:cs="Times New Roman"/>
          <w:sz w:val="28"/>
          <w:szCs w:val="28"/>
        </w:rPr>
      </w:pPr>
    </w:p>
    <w:p w:rsidR="00072E83" w:rsidRDefault="00E55E73" w:rsidP="005650F5">
      <w:pPr>
        <w:pStyle w:val="ConsPlusNonformat"/>
        <w:jc w:val="both"/>
        <w:rPr>
          <w:rFonts w:ascii="Times New Roman" w:hAnsi="Times New Roman" w:cs="Times New Roman"/>
          <w:sz w:val="28"/>
          <w:szCs w:val="28"/>
        </w:rPr>
      </w:pPr>
      <w:r>
        <w:rPr>
          <w:rFonts w:ascii="Times New Roman" w:hAnsi="Times New Roman" w:cs="Times New Roman"/>
          <w:sz w:val="28"/>
          <w:szCs w:val="28"/>
        </w:rPr>
        <w:t>10.3. Необходимость  распространения  предлагаемого правового регулирования на р</w:t>
      </w:r>
      <w:r w:rsidR="001518D5">
        <w:rPr>
          <w:rFonts w:ascii="Times New Roman" w:hAnsi="Times New Roman" w:cs="Times New Roman"/>
          <w:sz w:val="28"/>
          <w:szCs w:val="28"/>
        </w:rPr>
        <w:t xml:space="preserve">анее возникшие отношения: </w:t>
      </w:r>
      <w:r>
        <w:rPr>
          <w:rFonts w:ascii="Times New Roman" w:hAnsi="Times New Roman" w:cs="Times New Roman"/>
          <w:sz w:val="28"/>
          <w:szCs w:val="28"/>
        </w:rPr>
        <w:t>нет.</w:t>
      </w:r>
    </w:p>
    <w:p w:rsidR="005650F5" w:rsidRDefault="005650F5" w:rsidP="005650F5">
      <w:pPr>
        <w:pStyle w:val="ConsPlusNonformat"/>
        <w:jc w:val="both"/>
        <w:rPr>
          <w:rFonts w:ascii="Times New Roman" w:hAnsi="Times New Roman" w:cs="Times New Roman"/>
          <w:sz w:val="28"/>
          <w:szCs w:val="28"/>
        </w:rPr>
      </w:pPr>
    </w:p>
    <w:p w:rsidR="005650F5" w:rsidRDefault="00E55E73" w:rsidP="005650F5">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10.3.1. Период распространения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ранее возникшие</w:t>
      </w:r>
    </w:p>
    <w:p w:rsidR="001518D5" w:rsidRDefault="00E55E73" w:rsidP="005650F5">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отношения</w:t>
      </w:r>
      <w:r w:rsidR="001518D5">
        <w:rPr>
          <w:rFonts w:ascii="Times New Roman" w:hAnsi="Times New Roman" w:cs="Times New Roman"/>
          <w:sz w:val="28"/>
          <w:szCs w:val="28"/>
        </w:rPr>
        <w:t>:</w:t>
      </w:r>
      <w:r w:rsidR="00440741">
        <w:rPr>
          <w:rFonts w:ascii="Times New Roman" w:hAnsi="Times New Roman" w:cs="Times New Roman"/>
          <w:sz w:val="28"/>
          <w:szCs w:val="28"/>
        </w:rPr>
        <w:t xml:space="preserve"> </w:t>
      </w:r>
      <w:r w:rsidR="001518D5">
        <w:rPr>
          <w:rFonts w:ascii="Times New Roman" w:hAnsi="Times New Roman" w:cs="Times New Roman"/>
          <w:sz w:val="28"/>
          <w:szCs w:val="28"/>
        </w:rPr>
        <w:t>нет.</w:t>
      </w:r>
    </w:p>
    <w:p w:rsidR="005650F5" w:rsidRDefault="005650F5" w:rsidP="005650F5">
      <w:pPr>
        <w:pStyle w:val="ConsPlusNonformat"/>
        <w:jc w:val="both"/>
        <w:rPr>
          <w:rFonts w:ascii="Times New Roman" w:hAnsi="Times New Roman" w:cs="Times New Roman"/>
          <w:sz w:val="28"/>
          <w:szCs w:val="28"/>
        </w:rPr>
      </w:pPr>
    </w:p>
    <w:p w:rsidR="00072E83" w:rsidRDefault="00E55E73" w:rsidP="005650F5">
      <w:pPr>
        <w:pStyle w:val="ConsPlusNonformat"/>
        <w:jc w:val="both"/>
        <w:rPr>
          <w:rFonts w:ascii="Times New Roman" w:hAnsi="Times New Roman" w:cs="Times New Roman"/>
          <w:sz w:val="28"/>
          <w:szCs w:val="28"/>
        </w:rPr>
      </w:pPr>
      <w:r>
        <w:rPr>
          <w:rFonts w:ascii="Times New Roman" w:hAnsi="Times New Roman" w:cs="Times New Roman"/>
          <w:sz w:val="28"/>
          <w:szCs w:val="28"/>
        </w:rPr>
        <w:t>10.4.  Обоснование  необходимости  установления переходного периода и (или)</w:t>
      </w:r>
    </w:p>
    <w:p w:rsidR="00072E83" w:rsidRDefault="00E55E73" w:rsidP="005650F5">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 </w:t>
      </w:r>
      <w:r w:rsidR="001518D5">
        <w:rPr>
          <w:rFonts w:ascii="Times New Roman" w:hAnsi="Times New Roman" w:cs="Times New Roman"/>
          <w:sz w:val="28"/>
          <w:szCs w:val="28"/>
        </w:rPr>
        <w:t>отсутствует.</w:t>
      </w:r>
    </w:p>
    <w:p w:rsidR="007E0B31" w:rsidRPr="00660E9C" w:rsidRDefault="007E0B31" w:rsidP="005650F5">
      <w:pPr>
        <w:pStyle w:val="ConsPlusNonformat"/>
        <w:jc w:val="both"/>
        <w:rPr>
          <w:rFonts w:ascii="Times New Roman" w:hAnsi="Times New Roman" w:cs="Times New Roman"/>
          <w:sz w:val="28"/>
          <w:szCs w:val="28"/>
          <w:highlight w:val="yellow"/>
        </w:rPr>
      </w:pPr>
    </w:p>
    <w:p w:rsidR="00072E83" w:rsidRDefault="00072E83" w:rsidP="00A71272">
      <w:pPr>
        <w:pStyle w:val="ConsPlusNonformat"/>
        <w:rPr>
          <w:rFonts w:ascii="Times New Roman" w:hAnsi="Times New Roman" w:cs="Times New Roman"/>
          <w:sz w:val="28"/>
          <w:szCs w:val="28"/>
          <w:highlight w:val="yellow"/>
        </w:rPr>
      </w:pP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Наименование должности руководителя</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регулирующего органа</w:t>
      </w:r>
    </w:p>
    <w:p w:rsidR="00072E83" w:rsidRDefault="00E55E73" w:rsidP="00A71272">
      <w:pPr>
        <w:pStyle w:val="ConsPlusNonformat"/>
        <w:rPr>
          <w:rFonts w:ascii="Times New Roman" w:hAnsi="Times New Roman" w:cs="Times New Roman"/>
          <w:sz w:val="28"/>
          <w:szCs w:val="28"/>
        </w:rPr>
      </w:pPr>
      <w:r>
        <w:rPr>
          <w:rFonts w:ascii="Times New Roman" w:hAnsi="Times New Roman" w:cs="Times New Roman"/>
          <w:sz w:val="28"/>
          <w:szCs w:val="28"/>
        </w:rPr>
        <w:t>_______________________    ______________    ___________________________</w:t>
      </w:r>
    </w:p>
    <w:p w:rsidR="00072E83" w:rsidRDefault="00E55E73" w:rsidP="00A71272">
      <w:pPr>
        <w:pStyle w:val="ConsPlusNonformat"/>
        <w:rPr>
          <w:rFonts w:ascii="Times New Roman" w:hAnsi="Times New Roman" w:cs="Times New Roman"/>
          <w:sz w:val="22"/>
          <w:szCs w:val="22"/>
        </w:rPr>
      </w:pPr>
      <w:r>
        <w:rPr>
          <w:rFonts w:ascii="Times New Roman" w:hAnsi="Times New Roman" w:cs="Times New Roman"/>
          <w:sz w:val="22"/>
          <w:szCs w:val="22"/>
        </w:rPr>
        <w:t xml:space="preserve">          (инициалы, фамилия)                              (дата)                                           (подпись)</w:t>
      </w:r>
    </w:p>
    <w:p w:rsidR="00072E83" w:rsidRPr="00AE264F" w:rsidRDefault="00E55E73" w:rsidP="00A7127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sectPr w:rsidR="00072E83" w:rsidRPr="00AE264F">
      <w:headerReference w:type="default" r:id="rId10"/>
      <w:pgSz w:w="11906" w:h="16838"/>
      <w:pgMar w:top="1134" w:right="565" w:bottom="1134" w:left="1701" w:header="720" w:footer="0"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548" w:rsidRDefault="00227548">
      <w:pPr>
        <w:spacing w:after="0" w:line="240" w:lineRule="auto"/>
      </w:pPr>
      <w:r>
        <w:separator/>
      </w:r>
    </w:p>
  </w:endnote>
  <w:endnote w:type="continuationSeparator" w:id="0">
    <w:p w:rsidR="00227548" w:rsidRDefault="00227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548" w:rsidRDefault="00227548">
      <w:pPr>
        <w:spacing w:after="0" w:line="240" w:lineRule="auto"/>
      </w:pPr>
      <w:r>
        <w:separator/>
      </w:r>
    </w:p>
  </w:footnote>
  <w:footnote w:type="continuationSeparator" w:id="0">
    <w:p w:rsidR="00227548" w:rsidRDefault="002275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828617"/>
      <w:docPartObj>
        <w:docPartGallery w:val="Page Numbers (Top of Page)"/>
        <w:docPartUnique/>
      </w:docPartObj>
    </w:sdtPr>
    <w:sdtEndPr/>
    <w:sdtContent>
      <w:p w:rsidR="00072E83" w:rsidRDefault="00E55E73">
        <w:pPr>
          <w:pStyle w:val="ad"/>
          <w:jc w:val="center"/>
        </w:pPr>
        <w:r>
          <w:rPr>
            <w:rFonts w:ascii="Times New Roman" w:hAnsi="Times New Roman" w:cs="Times New Roman"/>
            <w:sz w:val="28"/>
            <w:szCs w:val="28"/>
          </w:rPr>
          <w:fldChar w:fldCharType="begin"/>
        </w:r>
        <w:r>
          <w:rPr>
            <w:rFonts w:ascii="Times New Roman" w:hAnsi="Times New Roman" w:cs="Times New Roman"/>
            <w:sz w:val="28"/>
            <w:szCs w:val="28"/>
          </w:rPr>
          <w:instrText>PAGE</w:instrText>
        </w:r>
        <w:r>
          <w:rPr>
            <w:rFonts w:ascii="Times New Roman" w:hAnsi="Times New Roman" w:cs="Times New Roman"/>
            <w:sz w:val="28"/>
            <w:szCs w:val="28"/>
          </w:rPr>
          <w:fldChar w:fldCharType="separate"/>
        </w:r>
        <w:r w:rsidR="00BA2E7F">
          <w:rPr>
            <w:rFonts w:ascii="Times New Roman" w:hAnsi="Times New Roman" w:cs="Times New Roman"/>
            <w:noProof/>
            <w:sz w:val="28"/>
            <w:szCs w:val="28"/>
          </w:rPr>
          <w:t>9</w:t>
        </w:r>
        <w:r>
          <w:rPr>
            <w:rFonts w:ascii="Times New Roman" w:hAnsi="Times New Roman" w:cs="Times New Roman"/>
            <w:sz w:val="28"/>
            <w:szCs w:val="28"/>
          </w:rPr>
          <w:fldChar w:fldCharType="end"/>
        </w:r>
      </w:p>
    </w:sdtContent>
  </w:sdt>
  <w:p w:rsidR="00072E83" w:rsidRDefault="00072E83">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D3601"/>
    <w:multiLevelType w:val="hybridMultilevel"/>
    <w:tmpl w:val="C7B89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5D2673"/>
    <w:multiLevelType w:val="hybridMultilevel"/>
    <w:tmpl w:val="19F2C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E83"/>
    <w:rsid w:val="00051707"/>
    <w:rsid w:val="00064A01"/>
    <w:rsid w:val="00072E83"/>
    <w:rsid w:val="00075F4F"/>
    <w:rsid w:val="001518D5"/>
    <w:rsid w:val="001D5178"/>
    <w:rsid w:val="00210B7F"/>
    <w:rsid w:val="00227548"/>
    <w:rsid w:val="002F0CE1"/>
    <w:rsid w:val="00347212"/>
    <w:rsid w:val="003855C4"/>
    <w:rsid w:val="003E3B9D"/>
    <w:rsid w:val="00402358"/>
    <w:rsid w:val="00440741"/>
    <w:rsid w:val="004466B7"/>
    <w:rsid w:val="00487BC8"/>
    <w:rsid w:val="00550B80"/>
    <w:rsid w:val="005650F5"/>
    <w:rsid w:val="00625A6F"/>
    <w:rsid w:val="00660E9C"/>
    <w:rsid w:val="006640C3"/>
    <w:rsid w:val="00692BA7"/>
    <w:rsid w:val="007E0B31"/>
    <w:rsid w:val="008D7AA7"/>
    <w:rsid w:val="00903367"/>
    <w:rsid w:val="00A42D04"/>
    <w:rsid w:val="00A71272"/>
    <w:rsid w:val="00AC4028"/>
    <w:rsid w:val="00AE264F"/>
    <w:rsid w:val="00BA2E7F"/>
    <w:rsid w:val="00C0226D"/>
    <w:rsid w:val="00CA1A3D"/>
    <w:rsid w:val="00D23665"/>
    <w:rsid w:val="00D23CEE"/>
    <w:rsid w:val="00DA493E"/>
    <w:rsid w:val="00E55E73"/>
    <w:rsid w:val="00F53370"/>
    <w:rsid w:val="00FA3BF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rPr>
  </w:style>
  <w:style w:type="paragraph" w:styleId="2">
    <w:name w:val="heading 2"/>
    <w:basedOn w:val="a0"/>
    <w:next w:val="a1"/>
    <w:qFormat/>
    <w:pPr>
      <w:spacing w:before="200"/>
      <w:outlineLvl w:val="1"/>
    </w:pPr>
    <w:rPr>
      <w:rFonts w:ascii="Liberation Serif" w:eastAsia="DejaVu Sans" w:hAnsi="Liberation Serif" w:cs="DejaVu Sans"/>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сновной текст Знак1"/>
    <w:basedOn w:val="a2"/>
    <w:uiPriority w:val="99"/>
    <w:qFormat/>
    <w:locked/>
    <w:rsid w:val="006F1D4F"/>
    <w:rPr>
      <w:rFonts w:ascii="Times New Roman" w:hAnsi="Times New Roman" w:cs="Times New Roman"/>
      <w:spacing w:val="1"/>
      <w:sz w:val="25"/>
      <w:szCs w:val="25"/>
      <w:shd w:val="clear" w:color="auto" w:fill="FFFFFF"/>
    </w:rPr>
  </w:style>
  <w:style w:type="character" w:customStyle="1" w:styleId="a5">
    <w:name w:val="Основной текст Знак"/>
    <w:basedOn w:val="a2"/>
    <w:uiPriority w:val="99"/>
    <w:semiHidden/>
    <w:qFormat/>
    <w:rsid w:val="001C1B17"/>
  </w:style>
  <w:style w:type="character" w:customStyle="1" w:styleId="a6">
    <w:name w:val="Верхний колонтитул Знак"/>
    <w:basedOn w:val="a2"/>
    <w:uiPriority w:val="99"/>
    <w:qFormat/>
    <w:rsid w:val="00C71F8A"/>
  </w:style>
  <w:style w:type="character" w:customStyle="1" w:styleId="a7">
    <w:name w:val="Нижний колонтитул Знак"/>
    <w:basedOn w:val="a2"/>
    <w:uiPriority w:val="99"/>
    <w:qFormat/>
    <w:rsid w:val="00C71F8A"/>
  </w:style>
  <w:style w:type="character" w:customStyle="1" w:styleId="-">
    <w:name w:val="Интернет-ссылка"/>
    <w:rPr>
      <w:color w:val="000080"/>
      <w:u w:val="single"/>
    </w:rPr>
  </w:style>
  <w:style w:type="paragraph" w:customStyle="1" w:styleId="a0">
    <w:name w:val="Заголовок"/>
    <w:basedOn w:val="a"/>
    <w:next w:val="a1"/>
    <w:qFormat/>
    <w:pPr>
      <w:keepNext/>
      <w:spacing w:before="240" w:after="120"/>
    </w:pPr>
    <w:rPr>
      <w:rFonts w:ascii="Liberation Sans" w:eastAsia="Droid Sans Fallback" w:hAnsi="Liberation Sans" w:cs="Droid Sans Devanagari"/>
      <w:sz w:val="28"/>
      <w:szCs w:val="28"/>
    </w:rPr>
  </w:style>
  <w:style w:type="paragraph" w:styleId="a1">
    <w:name w:val="Body Text"/>
    <w:basedOn w:val="a"/>
    <w:uiPriority w:val="99"/>
    <w:semiHidden/>
    <w:unhideWhenUsed/>
    <w:rsid w:val="001C1B17"/>
    <w:pPr>
      <w:spacing w:after="120"/>
    </w:pPr>
  </w:style>
  <w:style w:type="paragraph" w:styleId="a8">
    <w:name w:val="List"/>
    <w:basedOn w:val="a1"/>
    <w:rPr>
      <w:rFonts w:cs="Droid Sans Devanagari"/>
    </w:rPr>
  </w:style>
  <w:style w:type="paragraph" w:styleId="a9">
    <w:name w:val="caption"/>
    <w:basedOn w:val="a"/>
    <w:qFormat/>
    <w:pPr>
      <w:suppressLineNumbers/>
      <w:spacing w:before="120" w:after="120"/>
    </w:pPr>
    <w:rPr>
      <w:rFonts w:cs="Droid Sans Devanagari"/>
      <w:i/>
      <w:iCs/>
      <w:sz w:val="24"/>
      <w:szCs w:val="24"/>
    </w:rPr>
  </w:style>
  <w:style w:type="paragraph" w:styleId="aa">
    <w:name w:val="index heading"/>
    <w:basedOn w:val="a"/>
    <w:qFormat/>
    <w:pPr>
      <w:suppressLineNumbers/>
    </w:pPr>
    <w:rPr>
      <w:rFonts w:cs="Droid Sans Devanagari"/>
    </w:rPr>
  </w:style>
  <w:style w:type="paragraph" w:customStyle="1" w:styleId="ConsPlusNormal">
    <w:name w:val="ConsPlusNormal"/>
    <w:qFormat/>
    <w:rsid w:val="00CC47EA"/>
    <w:pPr>
      <w:widowControl w:val="0"/>
    </w:pPr>
    <w:rPr>
      <w:rFonts w:ascii="Calibri" w:eastAsiaTheme="minorEastAsia" w:hAnsi="Calibri" w:cs="Calibri"/>
      <w:sz w:val="22"/>
      <w:lang w:eastAsia="ru-RU"/>
    </w:rPr>
  </w:style>
  <w:style w:type="paragraph" w:customStyle="1" w:styleId="ConsPlusNonformat">
    <w:name w:val="ConsPlusNonformat"/>
    <w:qFormat/>
    <w:rsid w:val="00CC47EA"/>
    <w:pPr>
      <w:widowControl w:val="0"/>
    </w:pPr>
    <w:rPr>
      <w:rFonts w:ascii="Courier New" w:eastAsiaTheme="minorEastAsia" w:hAnsi="Courier New" w:cs="Courier New"/>
      <w:szCs w:val="20"/>
      <w:lang w:eastAsia="ru-RU"/>
    </w:rPr>
  </w:style>
  <w:style w:type="paragraph" w:customStyle="1" w:styleId="ConsPlusTitle">
    <w:name w:val="ConsPlusTitle"/>
    <w:qFormat/>
    <w:rsid w:val="00CC47EA"/>
    <w:pPr>
      <w:widowControl w:val="0"/>
    </w:pPr>
    <w:rPr>
      <w:rFonts w:ascii="Calibri" w:eastAsiaTheme="minorEastAsia" w:hAnsi="Calibri" w:cs="Calibri"/>
      <w:b/>
      <w:bCs/>
      <w:sz w:val="22"/>
      <w:lang w:eastAsia="ru-RU"/>
    </w:rPr>
  </w:style>
  <w:style w:type="paragraph" w:customStyle="1" w:styleId="ConsPlusCell">
    <w:name w:val="ConsPlusCell"/>
    <w:uiPriority w:val="99"/>
    <w:qFormat/>
    <w:rsid w:val="00CC47EA"/>
    <w:pPr>
      <w:widowControl w:val="0"/>
    </w:pPr>
    <w:rPr>
      <w:rFonts w:ascii="Calibri" w:eastAsiaTheme="minorEastAsia" w:hAnsi="Calibri" w:cs="Calibri"/>
      <w:sz w:val="22"/>
      <w:lang w:eastAsia="ru-RU"/>
    </w:rPr>
  </w:style>
  <w:style w:type="paragraph" w:styleId="ab">
    <w:name w:val="List Paragraph"/>
    <w:basedOn w:val="a"/>
    <w:uiPriority w:val="34"/>
    <w:qFormat/>
    <w:rsid w:val="00F84BD7"/>
    <w:pPr>
      <w:ind w:left="720"/>
      <w:contextualSpacing/>
    </w:pPr>
  </w:style>
  <w:style w:type="paragraph" w:customStyle="1" w:styleId="ac">
    <w:name w:val="Верхний и нижний колонтитулы"/>
    <w:basedOn w:val="a"/>
    <w:qFormat/>
  </w:style>
  <w:style w:type="paragraph" w:styleId="ad">
    <w:name w:val="header"/>
    <w:basedOn w:val="a"/>
    <w:uiPriority w:val="99"/>
    <w:unhideWhenUsed/>
    <w:rsid w:val="00C71F8A"/>
    <w:pPr>
      <w:tabs>
        <w:tab w:val="center" w:pos="4677"/>
        <w:tab w:val="right" w:pos="9355"/>
      </w:tabs>
      <w:spacing w:after="0" w:line="240" w:lineRule="auto"/>
    </w:pPr>
  </w:style>
  <w:style w:type="paragraph" w:styleId="ae">
    <w:name w:val="footer"/>
    <w:basedOn w:val="a"/>
    <w:uiPriority w:val="99"/>
    <w:unhideWhenUsed/>
    <w:rsid w:val="00C71F8A"/>
    <w:pPr>
      <w:tabs>
        <w:tab w:val="center" w:pos="4677"/>
        <w:tab w:val="right" w:pos="9355"/>
      </w:tabs>
      <w:spacing w:after="0" w:line="240" w:lineRule="auto"/>
    </w:pPr>
  </w:style>
  <w:style w:type="paragraph" w:customStyle="1" w:styleId="20">
    <w:name w:val="Основной текст (2)"/>
    <w:basedOn w:val="a"/>
    <w:qFormat/>
    <w:pPr>
      <w:widowControl w:val="0"/>
      <w:shd w:val="clear" w:color="auto" w:fill="FFFFFF"/>
      <w:spacing w:after="480"/>
      <w:jc w:val="both"/>
    </w:pPr>
    <w:rPr>
      <w:rFonts w:ascii="Times New Roman" w:hAnsi="Times New Roman"/>
      <w:sz w:val="28"/>
      <w:szCs w:val="28"/>
    </w:rPr>
  </w:style>
  <w:style w:type="table" w:styleId="af">
    <w:name w:val="Table Grid"/>
    <w:basedOn w:val="a3"/>
    <w:uiPriority w:val="59"/>
    <w:rsid w:val="000452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2"/>
    <w:uiPriority w:val="99"/>
    <w:unhideWhenUsed/>
    <w:rsid w:val="00210B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rPr>
  </w:style>
  <w:style w:type="paragraph" w:styleId="2">
    <w:name w:val="heading 2"/>
    <w:basedOn w:val="a0"/>
    <w:next w:val="a1"/>
    <w:qFormat/>
    <w:pPr>
      <w:spacing w:before="200"/>
      <w:outlineLvl w:val="1"/>
    </w:pPr>
    <w:rPr>
      <w:rFonts w:ascii="Liberation Serif" w:eastAsia="DejaVu Sans" w:hAnsi="Liberation Serif" w:cs="DejaVu Sans"/>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сновной текст Знак1"/>
    <w:basedOn w:val="a2"/>
    <w:uiPriority w:val="99"/>
    <w:qFormat/>
    <w:locked/>
    <w:rsid w:val="006F1D4F"/>
    <w:rPr>
      <w:rFonts w:ascii="Times New Roman" w:hAnsi="Times New Roman" w:cs="Times New Roman"/>
      <w:spacing w:val="1"/>
      <w:sz w:val="25"/>
      <w:szCs w:val="25"/>
      <w:shd w:val="clear" w:color="auto" w:fill="FFFFFF"/>
    </w:rPr>
  </w:style>
  <w:style w:type="character" w:customStyle="1" w:styleId="a5">
    <w:name w:val="Основной текст Знак"/>
    <w:basedOn w:val="a2"/>
    <w:uiPriority w:val="99"/>
    <w:semiHidden/>
    <w:qFormat/>
    <w:rsid w:val="001C1B17"/>
  </w:style>
  <w:style w:type="character" w:customStyle="1" w:styleId="a6">
    <w:name w:val="Верхний колонтитул Знак"/>
    <w:basedOn w:val="a2"/>
    <w:uiPriority w:val="99"/>
    <w:qFormat/>
    <w:rsid w:val="00C71F8A"/>
  </w:style>
  <w:style w:type="character" w:customStyle="1" w:styleId="a7">
    <w:name w:val="Нижний колонтитул Знак"/>
    <w:basedOn w:val="a2"/>
    <w:uiPriority w:val="99"/>
    <w:qFormat/>
    <w:rsid w:val="00C71F8A"/>
  </w:style>
  <w:style w:type="character" w:customStyle="1" w:styleId="-">
    <w:name w:val="Интернет-ссылка"/>
    <w:rPr>
      <w:color w:val="000080"/>
      <w:u w:val="single"/>
    </w:rPr>
  </w:style>
  <w:style w:type="paragraph" w:customStyle="1" w:styleId="a0">
    <w:name w:val="Заголовок"/>
    <w:basedOn w:val="a"/>
    <w:next w:val="a1"/>
    <w:qFormat/>
    <w:pPr>
      <w:keepNext/>
      <w:spacing w:before="240" w:after="120"/>
    </w:pPr>
    <w:rPr>
      <w:rFonts w:ascii="Liberation Sans" w:eastAsia="Droid Sans Fallback" w:hAnsi="Liberation Sans" w:cs="Droid Sans Devanagari"/>
      <w:sz w:val="28"/>
      <w:szCs w:val="28"/>
    </w:rPr>
  </w:style>
  <w:style w:type="paragraph" w:styleId="a1">
    <w:name w:val="Body Text"/>
    <w:basedOn w:val="a"/>
    <w:uiPriority w:val="99"/>
    <w:semiHidden/>
    <w:unhideWhenUsed/>
    <w:rsid w:val="001C1B17"/>
    <w:pPr>
      <w:spacing w:after="120"/>
    </w:pPr>
  </w:style>
  <w:style w:type="paragraph" w:styleId="a8">
    <w:name w:val="List"/>
    <w:basedOn w:val="a1"/>
    <w:rPr>
      <w:rFonts w:cs="Droid Sans Devanagari"/>
    </w:rPr>
  </w:style>
  <w:style w:type="paragraph" w:styleId="a9">
    <w:name w:val="caption"/>
    <w:basedOn w:val="a"/>
    <w:qFormat/>
    <w:pPr>
      <w:suppressLineNumbers/>
      <w:spacing w:before="120" w:after="120"/>
    </w:pPr>
    <w:rPr>
      <w:rFonts w:cs="Droid Sans Devanagari"/>
      <w:i/>
      <w:iCs/>
      <w:sz w:val="24"/>
      <w:szCs w:val="24"/>
    </w:rPr>
  </w:style>
  <w:style w:type="paragraph" w:styleId="aa">
    <w:name w:val="index heading"/>
    <w:basedOn w:val="a"/>
    <w:qFormat/>
    <w:pPr>
      <w:suppressLineNumbers/>
    </w:pPr>
    <w:rPr>
      <w:rFonts w:cs="Droid Sans Devanagari"/>
    </w:rPr>
  </w:style>
  <w:style w:type="paragraph" w:customStyle="1" w:styleId="ConsPlusNormal">
    <w:name w:val="ConsPlusNormal"/>
    <w:qFormat/>
    <w:rsid w:val="00CC47EA"/>
    <w:pPr>
      <w:widowControl w:val="0"/>
    </w:pPr>
    <w:rPr>
      <w:rFonts w:ascii="Calibri" w:eastAsiaTheme="minorEastAsia" w:hAnsi="Calibri" w:cs="Calibri"/>
      <w:sz w:val="22"/>
      <w:lang w:eastAsia="ru-RU"/>
    </w:rPr>
  </w:style>
  <w:style w:type="paragraph" w:customStyle="1" w:styleId="ConsPlusNonformat">
    <w:name w:val="ConsPlusNonformat"/>
    <w:qFormat/>
    <w:rsid w:val="00CC47EA"/>
    <w:pPr>
      <w:widowControl w:val="0"/>
    </w:pPr>
    <w:rPr>
      <w:rFonts w:ascii="Courier New" w:eastAsiaTheme="minorEastAsia" w:hAnsi="Courier New" w:cs="Courier New"/>
      <w:szCs w:val="20"/>
      <w:lang w:eastAsia="ru-RU"/>
    </w:rPr>
  </w:style>
  <w:style w:type="paragraph" w:customStyle="1" w:styleId="ConsPlusTitle">
    <w:name w:val="ConsPlusTitle"/>
    <w:qFormat/>
    <w:rsid w:val="00CC47EA"/>
    <w:pPr>
      <w:widowControl w:val="0"/>
    </w:pPr>
    <w:rPr>
      <w:rFonts w:ascii="Calibri" w:eastAsiaTheme="minorEastAsia" w:hAnsi="Calibri" w:cs="Calibri"/>
      <w:b/>
      <w:bCs/>
      <w:sz w:val="22"/>
      <w:lang w:eastAsia="ru-RU"/>
    </w:rPr>
  </w:style>
  <w:style w:type="paragraph" w:customStyle="1" w:styleId="ConsPlusCell">
    <w:name w:val="ConsPlusCell"/>
    <w:uiPriority w:val="99"/>
    <w:qFormat/>
    <w:rsid w:val="00CC47EA"/>
    <w:pPr>
      <w:widowControl w:val="0"/>
    </w:pPr>
    <w:rPr>
      <w:rFonts w:ascii="Calibri" w:eastAsiaTheme="minorEastAsia" w:hAnsi="Calibri" w:cs="Calibri"/>
      <w:sz w:val="22"/>
      <w:lang w:eastAsia="ru-RU"/>
    </w:rPr>
  </w:style>
  <w:style w:type="paragraph" w:styleId="ab">
    <w:name w:val="List Paragraph"/>
    <w:basedOn w:val="a"/>
    <w:uiPriority w:val="34"/>
    <w:qFormat/>
    <w:rsid w:val="00F84BD7"/>
    <w:pPr>
      <w:ind w:left="720"/>
      <w:contextualSpacing/>
    </w:pPr>
  </w:style>
  <w:style w:type="paragraph" w:customStyle="1" w:styleId="ac">
    <w:name w:val="Верхний и нижний колонтитулы"/>
    <w:basedOn w:val="a"/>
    <w:qFormat/>
  </w:style>
  <w:style w:type="paragraph" w:styleId="ad">
    <w:name w:val="header"/>
    <w:basedOn w:val="a"/>
    <w:uiPriority w:val="99"/>
    <w:unhideWhenUsed/>
    <w:rsid w:val="00C71F8A"/>
    <w:pPr>
      <w:tabs>
        <w:tab w:val="center" w:pos="4677"/>
        <w:tab w:val="right" w:pos="9355"/>
      </w:tabs>
      <w:spacing w:after="0" w:line="240" w:lineRule="auto"/>
    </w:pPr>
  </w:style>
  <w:style w:type="paragraph" w:styleId="ae">
    <w:name w:val="footer"/>
    <w:basedOn w:val="a"/>
    <w:uiPriority w:val="99"/>
    <w:unhideWhenUsed/>
    <w:rsid w:val="00C71F8A"/>
    <w:pPr>
      <w:tabs>
        <w:tab w:val="center" w:pos="4677"/>
        <w:tab w:val="right" w:pos="9355"/>
      </w:tabs>
      <w:spacing w:after="0" w:line="240" w:lineRule="auto"/>
    </w:pPr>
  </w:style>
  <w:style w:type="paragraph" w:customStyle="1" w:styleId="20">
    <w:name w:val="Основной текст (2)"/>
    <w:basedOn w:val="a"/>
    <w:qFormat/>
    <w:pPr>
      <w:widowControl w:val="0"/>
      <w:shd w:val="clear" w:color="auto" w:fill="FFFFFF"/>
      <w:spacing w:after="480"/>
      <w:jc w:val="both"/>
    </w:pPr>
    <w:rPr>
      <w:rFonts w:ascii="Times New Roman" w:hAnsi="Times New Roman"/>
      <w:sz w:val="28"/>
      <w:szCs w:val="28"/>
    </w:rPr>
  </w:style>
  <w:style w:type="table" w:styleId="af">
    <w:name w:val="Table Grid"/>
    <w:basedOn w:val="a3"/>
    <w:uiPriority w:val="59"/>
    <w:rsid w:val="000452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2"/>
    <w:uiPriority w:val="99"/>
    <w:unhideWhenUsed/>
    <w:rsid w:val="00210B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kop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74495-7281-437B-8311-D49C675FB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2492</Words>
  <Characters>14209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Медведева</cp:lastModifiedBy>
  <cp:revision>2</cp:revision>
  <dcterms:created xsi:type="dcterms:W3CDTF">2023-12-12T08:08:00Z</dcterms:created>
  <dcterms:modified xsi:type="dcterms:W3CDTF">2023-12-12T08:08:00Z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