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83" w:rsidRDefault="00E55E73" w:rsidP="00A71272">
      <w:pPr>
        <w:pStyle w:val="ConsPlusNormal"/>
        <w:jc w:val="center"/>
      </w:pPr>
      <w:r>
        <w:rPr>
          <w:rFonts w:ascii="Times New Roman" w:hAnsi="Times New Roman" w:cs="Times New Roman"/>
          <w:b/>
          <w:bCs/>
          <w:sz w:val="28"/>
          <w:szCs w:val="28"/>
        </w:rPr>
        <w:t>СВОДНЫЙ ОТЧЕТ</w:t>
      </w:r>
    </w:p>
    <w:p w:rsidR="00072E83" w:rsidRDefault="00E55E73" w:rsidP="00A71272">
      <w:pPr>
        <w:pStyle w:val="ConsPlusNormal"/>
        <w:jc w:val="center"/>
        <w:rPr>
          <w:rFonts w:ascii="Times New Roman" w:hAnsi="Times New Roman" w:cs="Times New Roman"/>
          <w:bCs/>
          <w:sz w:val="28"/>
          <w:szCs w:val="28"/>
        </w:rPr>
      </w:pPr>
      <w:r>
        <w:rPr>
          <w:rFonts w:ascii="Times New Roman" w:hAnsi="Times New Roman" w:cs="Times New Roman"/>
          <w:b/>
          <w:bCs/>
          <w:sz w:val="28"/>
          <w:szCs w:val="28"/>
        </w:rPr>
        <w:t>о результатах проведения оценки регулирующего воздействия</w:t>
      </w:r>
    </w:p>
    <w:p w:rsidR="00072E83" w:rsidRDefault="00E55E73" w:rsidP="00A71272">
      <w:pPr>
        <w:pStyle w:val="ConsPlusNormal"/>
        <w:jc w:val="center"/>
        <w:rPr>
          <w:rFonts w:ascii="Times New Roman" w:hAnsi="Times New Roman" w:cs="Times New Roman"/>
          <w:bCs/>
          <w:sz w:val="28"/>
          <w:szCs w:val="28"/>
        </w:rPr>
      </w:pPr>
      <w:r>
        <w:rPr>
          <w:rFonts w:ascii="Times New Roman" w:hAnsi="Times New Roman" w:cs="Times New Roman"/>
          <w:b/>
          <w:bCs/>
          <w:sz w:val="28"/>
          <w:szCs w:val="28"/>
        </w:rPr>
        <w:t>проектов муниципальных  нормативных правовых актов</w:t>
      </w:r>
    </w:p>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nformat"/>
        <w:rPr>
          <w:rFonts w:ascii="Times New Roman" w:hAnsi="Times New Roman" w:cs="Times New Roman"/>
          <w:sz w:val="28"/>
          <w:szCs w:val="28"/>
        </w:rPr>
      </w:pPr>
    </w:p>
    <w:p w:rsidR="004466B7" w:rsidRDefault="00064A01" w:rsidP="00A71272">
      <w:pPr>
        <w:pStyle w:val="ConsPlusNonformat"/>
        <w:rPr>
          <w:rFonts w:ascii="Times New Roman" w:hAnsi="Times New Roman" w:cs="Times New Roman"/>
          <w:sz w:val="28"/>
          <w:szCs w:val="28"/>
        </w:rPr>
      </w:pPr>
      <w:bookmarkStart w:id="0" w:name="Par201"/>
      <w:bookmarkEnd w:id="0"/>
      <w:r>
        <w:rPr>
          <w:rFonts w:ascii="Times New Roman" w:hAnsi="Times New Roman" w:cs="Times New Roman"/>
          <w:sz w:val="28"/>
          <w:szCs w:val="28"/>
        </w:rPr>
        <w:t>1.</w:t>
      </w:r>
      <w:r w:rsidR="004466B7">
        <w:rPr>
          <w:rFonts w:ascii="Times New Roman" w:hAnsi="Times New Roman" w:cs="Times New Roman"/>
          <w:sz w:val="28"/>
          <w:szCs w:val="28"/>
        </w:rPr>
        <w:t xml:space="preserve">Общая </w:t>
      </w:r>
      <w:r w:rsidR="00E55E73">
        <w:rPr>
          <w:rFonts w:ascii="Times New Roman" w:hAnsi="Times New Roman" w:cs="Times New Roman"/>
          <w:sz w:val="28"/>
          <w:szCs w:val="28"/>
        </w:rPr>
        <w:t>информация</w:t>
      </w:r>
    </w:p>
    <w:p w:rsidR="00072E83" w:rsidRDefault="00E55E73" w:rsidP="00A71272">
      <w:pPr>
        <w:pStyle w:val="ConsPlusNonformat"/>
        <w:ind w:left="720"/>
        <w:rPr>
          <w:rFonts w:ascii="Times New Roman" w:hAnsi="Times New Roman" w:cs="Times New Roman"/>
          <w:sz w:val="28"/>
          <w:szCs w:val="28"/>
        </w:rPr>
      </w:pPr>
      <w:r>
        <w:rPr>
          <w:rFonts w:ascii="Times New Roman" w:hAnsi="Times New Roman" w:cs="Times New Roman"/>
          <w:sz w:val="28"/>
          <w:szCs w:val="28"/>
        </w:rPr>
        <w:t xml:space="preserve"> </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1.1. Регулирующий орган:</w:t>
      </w:r>
    </w:p>
    <w:p w:rsidR="00072E83" w:rsidRDefault="00D23CEE"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управление </w:t>
      </w:r>
      <w:r w:rsidR="00914C86">
        <w:rPr>
          <w:rFonts w:ascii="Times New Roman" w:hAnsi="Times New Roman" w:cs="Times New Roman"/>
          <w:sz w:val="28"/>
          <w:szCs w:val="28"/>
        </w:rPr>
        <w:t xml:space="preserve">транспорта и дорожного хозяйства </w:t>
      </w:r>
      <w:r>
        <w:rPr>
          <w:rFonts w:ascii="Times New Roman" w:hAnsi="Times New Roman" w:cs="Times New Roman"/>
          <w:sz w:val="28"/>
          <w:szCs w:val="28"/>
        </w:rPr>
        <w:t>администрации муниципального образования Туапсинский район</w:t>
      </w:r>
    </w:p>
    <w:p w:rsidR="00072E83" w:rsidRDefault="00E55E73" w:rsidP="00A71272">
      <w:pPr>
        <w:pStyle w:val="ConsPlusNonformat"/>
      </w:pPr>
      <w:r>
        <w:rPr>
          <w:rFonts w:ascii="Times New Roman" w:hAnsi="Times New Roman" w:cs="Times New Roman"/>
          <w:sz w:val="28"/>
          <w:szCs w:val="28"/>
        </w:rPr>
        <w:t xml:space="preserve">              </w:t>
      </w:r>
    </w:p>
    <w:p w:rsidR="00072E83" w:rsidRDefault="00E55E73" w:rsidP="00A71272">
      <w:pPr>
        <w:pStyle w:val="ConsPlusNonformat"/>
        <w:jc w:val="both"/>
      </w:pPr>
      <w:r>
        <w:rPr>
          <w:rFonts w:ascii="Times New Roman" w:hAnsi="Times New Roman" w:cs="Times New Roman"/>
          <w:sz w:val="28"/>
          <w:szCs w:val="28"/>
        </w:rPr>
        <w:t>1.2. Вид и наименование проекта муниципального нормативного правового акта:</w:t>
      </w:r>
      <w:r w:rsidR="003E3B9D">
        <w:t xml:space="preserve"> </w:t>
      </w:r>
      <w:r w:rsidR="003E3B9D">
        <w:rPr>
          <w:rFonts w:ascii="Times New Roman" w:hAnsi="Times New Roman" w:cs="Times New Roman"/>
          <w:sz w:val="28"/>
          <w:szCs w:val="28"/>
        </w:rPr>
        <w:t>Постановление администрации муниципального образования Туапсинский район «</w:t>
      </w:r>
      <w:r w:rsidR="003E3B9D" w:rsidRPr="003E3B9D">
        <w:rPr>
          <w:rFonts w:ascii="Times New Roman" w:hAnsi="Times New Roman" w:cs="Times New Roman"/>
          <w:sz w:val="28"/>
          <w:szCs w:val="28"/>
        </w:rPr>
        <w:t>Об утверждении Программы профилактики рисков</w:t>
      </w:r>
      <w:r w:rsidR="003E3B9D">
        <w:t xml:space="preserve"> </w:t>
      </w:r>
      <w:r w:rsidR="003E3B9D" w:rsidRPr="003E3B9D">
        <w:rPr>
          <w:rFonts w:ascii="Times New Roman" w:hAnsi="Times New Roman" w:cs="Times New Roman"/>
          <w:sz w:val="28"/>
          <w:szCs w:val="28"/>
        </w:rPr>
        <w:t>причинения вреда (ущерба) охраняемым законом ценностям</w:t>
      </w:r>
      <w:r w:rsidR="003E3B9D">
        <w:t xml:space="preserve"> </w:t>
      </w:r>
      <w:r w:rsidR="003E3B9D">
        <w:rPr>
          <w:rFonts w:ascii="Times New Roman" w:hAnsi="Times New Roman" w:cs="Times New Roman"/>
          <w:sz w:val="28"/>
          <w:szCs w:val="28"/>
        </w:rPr>
        <w:t xml:space="preserve">по осуществлению </w:t>
      </w:r>
      <w:r w:rsidR="003E3B9D" w:rsidRPr="003E3B9D">
        <w:rPr>
          <w:rFonts w:ascii="Times New Roman" w:hAnsi="Times New Roman" w:cs="Times New Roman"/>
          <w:sz w:val="28"/>
          <w:szCs w:val="28"/>
        </w:rPr>
        <w:t xml:space="preserve">муниципального контроля </w:t>
      </w:r>
      <w:r w:rsidR="003E3B9D">
        <w:t xml:space="preserve"> </w:t>
      </w:r>
      <w:r w:rsidR="003E3B9D" w:rsidRPr="003E3B9D">
        <w:rPr>
          <w:rFonts w:ascii="Times New Roman" w:hAnsi="Times New Roman" w:cs="Times New Roman"/>
          <w:sz w:val="28"/>
          <w:szCs w:val="28"/>
        </w:rPr>
        <w:t xml:space="preserve">на автомобильном транспорте, городском наземном </w:t>
      </w:r>
      <w:r w:rsidR="003E3B9D">
        <w:t xml:space="preserve"> </w:t>
      </w:r>
      <w:r w:rsidR="003E3B9D" w:rsidRPr="003E3B9D">
        <w:rPr>
          <w:rFonts w:ascii="Times New Roman" w:hAnsi="Times New Roman" w:cs="Times New Roman"/>
          <w:sz w:val="28"/>
          <w:szCs w:val="28"/>
        </w:rPr>
        <w:t>электрическом транспорте и в дорожном хозяйстве вне границ населенных пунктов в границах</w:t>
      </w:r>
      <w:r w:rsidR="003E3B9D">
        <w:t xml:space="preserve"> </w:t>
      </w:r>
      <w:r w:rsidR="003E3B9D" w:rsidRPr="003E3B9D">
        <w:rPr>
          <w:rFonts w:ascii="Times New Roman" w:hAnsi="Times New Roman" w:cs="Times New Roman"/>
          <w:sz w:val="28"/>
          <w:szCs w:val="28"/>
        </w:rPr>
        <w:t>муниципального района на 2023 год</w:t>
      </w:r>
      <w:r w:rsidR="003E3B9D">
        <w:rPr>
          <w:rFonts w:ascii="Times New Roman" w:hAnsi="Times New Roman" w:cs="Times New Roman"/>
          <w:sz w:val="28"/>
          <w:szCs w:val="28"/>
        </w:rPr>
        <w:t>»</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jc w:val="both"/>
      </w:pPr>
      <w:r>
        <w:rPr>
          <w:rFonts w:ascii="Times New Roman" w:hAnsi="Times New Roman" w:cs="Times New Roman"/>
          <w:sz w:val="28"/>
          <w:szCs w:val="28"/>
        </w:rPr>
        <w:t>1.3. Предполагаемая дата вступления в силу муниципально</w:t>
      </w:r>
      <w:r w:rsidR="00A531AD">
        <w:rPr>
          <w:rFonts w:ascii="Times New Roman" w:hAnsi="Times New Roman" w:cs="Times New Roman"/>
          <w:sz w:val="28"/>
          <w:szCs w:val="28"/>
        </w:rPr>
        <w:t>го нормативного правового акта: декабрь</w:t>
      </w:r>
      <w:r w:rsidR="003E3B9D">
        <w:rPr>
          <w:rFonts w:ascii="Times New Roman" w:hAnsi="Times New Roman" w:cs="Times New Roman"/>
          <w:sz w:val="28"/>
          <w:szCs w:val="28"/>
        </w:rPr>
        <w:t xml:space="preserve"> 2023 года</w:t>
      </w:r>
    </w:p>
    <w:p w:rsidR="00072E83" w:rsidRDefault="00072E83" w:rsidP="00A71272">
      <w:pPr>
        <w:pStyle w:val="ConsPlusNonformat"/>
        <w:rPr>
          <w:rFonts w:ascii="Times New Roman" w:hAnsi="Times New Roman" w:cs="Times New Roman"/>
          <w:sz w:val="28"/>
          <w:szCs w:val="28"/>
        </w:rPr>
      </w:pPr>
    </w:p>
    <w:p w:rsidR="001D5178" w:rsidRPr="00DE1D35" w:rsidRDefault="00E55E73" w:rsidP="00A71272">
      <w:pPr>
        <w:pStyle w:val="ConsPlusNonformat"/>
        <w:jc w:val="both"/>
        <w:rPr>
          <w:rFonts w:ascii="Times New Roman" w:hAnsi="Times New Roman" w:cs="Times New Roman"/>
          <w:sz w:val="28"/>
          <w:szCs w:val="28"/>
        </w:rPr>
      </w:pPr>
      <w:r w:rsidRPr="00DE1D35">
        <w:rPr>
          <w:rFonts w:ascii="Times New Roman" w:hAnsi="Times New Roman" w:cs="Times New Roman"/>
          <w:sz w:val="28"/>
          <w:szCs w:val="28"/>
        </w:rPr>
        <w:t>1.4. Краткое описание проблемы, на решение которой направлено предлагаемое правовое регулирование:</w:t>
      </w:r>
      <w:r w:rsidR="00B66BC9" w:rsidRPr="00DE1D35">
        <w:rPr>
          <w:rFonts w:ascii="Times New Roman" w:hAnsi="Times New Roman" w:cs="Times New Roman"/>
          <w:sz w:val="28"/>
          <w:szCs w:val="28"/>
        </w:rPr>
        <w:t xml:space="preserve"> утверждение Программы профилактики направлено на предупреждение рисков причинения вреда (ущерба) охраняемым законом ценностям в следующих сферах</w:t>
      </w:r>
      <w:r w:rsidR="001D5178" w:rsidRPr="00DE1D35">
        <w:rPr>
          <w:rFonts w:ascii="Times New Roman" w:hAnsi="Times New Roman" w:cs="Times New Roman"/>
          <w:sz w:val="28"/>
          <w:szCs w:val="28"/>
        </w:rPr>
        <w:t>:</w:t>
      </w:r>
    </w:p>
    <w:p w:rsidR="001D5178" w:rsidRPr="00DE1D35" w:rsidRDefault="001D5178" w:rsidP="00A71272">
      <w:pPr>
        <w:pStyle w:val="ConsPlusNonformat"/>
        <w:jc w:val="both"/>
        <w:rPr>
          <w:rFonts w:ascii="Times New Roman" w:hAnsi="Times New Roman" w:cs="Times New Roman"/>
          <w:sz w:val="28"/>
          <w:szCs w:val="28"/>
        </w:rPr>
      </w:pPr>
      <w:r w:rsidRPr="00DE1D35">
        <w:rPr>
          <w:rFonts w:ascii="Times New Roman" w:hAnsi="Times New Roman" w:cs="Times New Roman"/>
          <w:sz w:val="28"/>
          <w:szCs w:val="28"/>
        </w:rPr>
        <w:t>1) в области автомобильных</w:t>
      </w:r>
      <w:r w:rsidR="00B66BC9" w:rsidRPr="00DE1D35">
        <w:rPr>
          <w:rFonts w:ascii="Times New Roman" w:hAnsi="Times New Roman" w:cs="Times New Roman"/>
          <w:sz w:val="28"/>
          <w:szCs w:val="28"/>
        </w:rPr>
        <w:t xml:space="preserve"> дорог и дорожной деятельности </w:t>
      </w:r>
      <w:r w:rsidRPr="00DE1D35">
        <w:rPr>
          <w:rFonts w:ascii="Times New Roman" w:hAnsi="Times New Roman" w:cs="Times New Roman"/>
          <w:sz w:val="28"/>
          <w:szCs w:val="28"/>
        </w:rPr>
        <w:t xml:space="preserve">вне границ населенных пунктов в границах муниципального района: </w:t>
      </w:r>
    </w:p>
    <w:p w:rsidR="00072E83" w:rsidRPr="00DE1D35" w:rsidRDefault="001D5178" w:rsidP="00A71272">
      <w:pPr>
        <w:pStyle w:val="ConsPlusNonformat"/>
        <w:jc w:val="both"/>
        <w:rPr>
          <w:rFonts w:ascii="Times New Roman" w:hAnsi="Times New Roman" w:cs="Times New Roman"/>
          <w:sz w:val="28"/>
          <w:szCs w:val="28"/>
        </w:rPr>
      </w:pPr>
      <w:r w:rsidRPr="00DE1D35">
        <w:rPr>
          <w:rFonts w:ascii="Times New Roman" w:hAnsi="Times New Roman" w:cs="Times New Roman"/>
          <w:sz w:val="28"/>
          <w:szCs w:val="28"/>
        </w:rPr>
        <w:t>2)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jc w:val="both"/>
        <w:rPr>
          <w:rFonts w:ascii="Times New Roman" w:hAnsi="Times New Roman" w:cs="Times New Roman"/>
          <w:sz w:val="22"/>
          <w:szCs w:val="22"/>
        </w:rPr>
      </w:pPr>
      <w:r>
        <w:rPr>
          <w:rFonts w:ascii="Times New Roman" w:hAnsi="Times New Roman" w:cs="Times New Roman"/>
          <w:sz w:val="28"/>
          <w:szCs w:val="28"/>
        </w:rPr>
        <w:t>1.5. Краткое описание целей предлагаемого правового регулирования:</w:t>
      </w:r>
      <w:r w:rsidR="006640C3">
        <w:t xml:space="preserve"> </w:t>
      </w:r>
      <w:r w:rsidR="006640C3" w:rsidRPr="006640C3">
        <w:rPr>
          <w:rFonts w:ascii="Times New Roman" w:eastAsiaTheme="minorHAnsi" w:hAnsi="Times New Roman" w:cs="Times New Roman"/>
          <w:sz w:val="28"/>
          <w:szCs w:val="28"/>
          <w:lang w:eastAsia="en-US"/>
        </w:rPr>
        <w:t>стимулировани</w:t>
      </w:r>
      <w:r w:rsidR="006640C3">
        <w:rPr>
          <w:rFonts w:ascii="Times New Roman" w:eastAsiaTheme="minorHAnsi" w:hAnsi="Times New Roman" w:cs="Times New Roman"/>
          <w:sz w:val="28"/>
          <w:szCs w:val="28"/>
          <w:lang w:eastAsia="en-US"/>
        </w:rPr>
        <w:t>е</w:t>
      </w:r>
      <w:r w:rsidR="006640C3" w:rsidRPr="006640C3">
        <w:rPr>
          <w:rFonts w:ascii="Times New Roman" w:eastAsiaTheme="minorHAnsi" w:hAnsi="Times New Roman" w:cs="Times New Roman"/>
          <w:sz w:val="28"/>
          <w:szCs w:val="28"/>
          <w:lang w:eastAsia="en-US"/>
        </w:rPr>
        <w:t xml:space="preserve"> добросовестного соблюдения обязательных требований всеми контролируемыми лицами;</w:t>
      </w:r>
      <w:r w:rsidR="006640C3">
        <w:rPr>
          <w:rFonts w:ascii="Times New Roman" w:eastAsiaTheme="minorHAnsi" w:hAnsi="Times New Roman" w:cs="Times New Roman"/>
          <w:sz w:val="28"/>
          <w:szCs w:val="28"/>
          <w:lang w:eastAsia="en-US"/>
        </w:rPr>
        <w:t xml:space="preserve"> </w:t>
      </w:r>
      <w:r w:rsidR="006640C3" w:rsidRPr="006640C3">
        <w:rPr>
          <w:rFonts w:ascii="Times New Roman" w:eastAsiaTheme="minorHAnsi" w:hAnsi="Times New Roman" w:cs="Times New Roman"/>
          <w:sz w:val="28"/>
          <w:szCs w:val="28"/>
          <w:lang w:eastAsia="en-US"/>
        </w:rPr>
        <w:t>устранени</w:t>
      </w:r>
      <w:r w:rsidR="006640C3">
        <w:rPr>
          <w:rFonts w:ascii="Times New Roman" w:eastAsiaTheme="minorHAnsi" w:hAnsi="Times New Roman" w:cs="Times New Roman"/>
          <w:sz w:val="28"/>
          <w:szCs w:val="28"/>
          <w:lang w:eastAsia="en-US"/>
        </w:rPr>
        <w:t>е</w:t>
      </w:r>
      <w:r w:rsidR="006640C3" w:rsidRPr="006640C3">
        <w:rPr>
          <w:rFonts w:ascii="Times New Roman" w:eastAsiaTheme="minorHAnsi" w:hAnsi="Times New Roman" w:cs="Times New Roman"/>
          <w:sz w:val="28"/>
          <w:szCs w:val="28"/>
          <w:lang w:eastAsia="en-US"/>
        </w:rPr>
        <w:t xml:space="preserve"> условий, причин и факторов, способных привести к нарушениям обязательных требований и (или) причинению вреда (ущерба</w:t>
      </w:r>
      <w:r w:rsidR="006640C3">
        <w:rPr>
          <w:rFonts w:ascii="Times New Roman" w:eastAsiaTheme="minorHAnsi" w:hAnsi="Times New Roman" w:cs="Times New Roman"/>
          <w:sz w:val="28"/>
          <w:szCs w:val="28"/>
          <w:lang w:eastAsia="en-US"/>
        </w:rPr>
        <w:t xml:space="preserve">) охраняемым законом ценностям; </w:t>
      </w:r>
      <w:r w:rsidR="006640C3" w:rsidRPr="006640C3">
        <w:rPr>
          <w:rFonts w:ascii="Times New Roman" w:eastAsiaTheme="minorHAnsi" w:hAnsi="Times New Roman" w:cs="Times New Roman"/>
          <w:sz w:val="28"/>
          <w:szCs w:val="28"/>
          <w:lang w:eastAsia="en-US"/>
        </w:rPr>
        <w:t>создани</w:t>
      </w:r>
      <w:r w:rsidR="006640C3">
        <w:rPr>
          <w:rFonts w:ascii="Times New Roman" w:eastAsiaTheme="minorHAnsi" w:hAnsi="Times New Roman" w:cs="Times New Roman"/>
          <w:sz w:val="28"/>
          <w:szCs w:val="28"/>
          <w:lang w:eastAsia="en-US"/>
        </w:rPr>
        <w:t>е</w:t>
      </w:r>
      <w:r w:rsidR="006640C3" w:rsidRPr="006640C3">
        <w:rPr>
          <w:rFonts w:ascii="Times New Roman" w:eastAsiaTheme="minorHAnsi" w:hAnsi="Times New Roman" w:cs="Times New Roman"/>
          <w:sz w:val="28"/>
          <w:szCs w:val="28"/>
          <w:lang w:eastAsia="en-US"/>
        </w:rPr>
        <w:t xml:space="preserve"> условий для доведения обязательных требований до контролируемых лиц, повышение информированности о способах их соблюдения.</w:t>
      </w:r>
      <w:r>
        <w:rPr>
          <w:rFonts w:ascii="Times New Roman" w:hAnsi="Times New Roman" w:cs="Times New Roman"/>
          <w:sz w:val="22"/>
          <w:szCs w:val="22"/>
        </w:rPr>
        <w:t xml:space="preserve">                           </w:t>
      </w:r>
    </w:p>
    <w:p w:rsidR="006640C3" w:rsidRPr="006640C3" w:rsidRDefault="006640C3" w:rsidP="00A71272">
      <w:pPr>
        <w:pStyle w:val="ConsPlusNonformat"/>
        <w:jc w:val="both"/>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1.6. Краткое описание содержания предлагаемого правового регулирования:</w:t>
      </w:r>
    </w:p>
    <w:p w:rsidR="001D5178" w:rsidRPr="00336539" w:rsidRDefault="001D5178" w:rsidP="00A71272">
      <w:pPr>
        <w:autoSpaceDE w:val="0"/>
        <w:autoSpaceDN w:val="0"/>
        <w:adjustRightInd w:val="0"/>
        <w:spacing w:after="0" w:line="240" w:lineRule="auto"/>
        <w:ind w:firstLine="540"/>
        <w:jc w:val="both"/>
        <w:rPr>
          <w:rFonts w:ascii="Times New Roman" w:hAnsi="Times New Roman" w:cs="Times New Roman"/>
          <w:b/>
          <w:sz w:val="28"/>
          <w:szCs w:val="28"/>
        </w:rPr>
      </w:pPr>
      <w:r w:rsidRPr="00336539">
        <w:rPr>
          <w:rFonts w:ascii="Times New Roman" w:eastAsia="Times New Roman" w:hAnsi="Times New Roman" w:cs="Times New Roman"/>
          <w:sz w:val="28"/>
          <w:szCs w:val="28"/>
        </w:rPr>
        <w:t>При осуществлении муниципального контроля могут проводиться следующие виды профилактических мероприятий</w:t>
      </w:r>
      <w:r>
        <w:rPr>
          <w:rFonts w:ascii="Times New Roman" w:eastAsia="Times New Roman" w:hAnsi="Times New Roman" w:cs="Times New Roman"/>
          <w:sz w:val="28"/>
          <w:szCs w:val="28"/>
        </w:rPr>
        <w:t>:</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1) информирование;</w:t>
      </w:r>
      <w:bookmarkStart w:id="1" w:name="_GoBack"/>
      <w:bookmarkEnd w:id="1"/>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lastRenderedPageBreak/>
        <w:t>2) обобщение правоприменительной практики;</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3) объявление предостережения;</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4) консультирование;</w:t>
      </w:r>
    </w:p>
    <w:p w:rsidR="001D5178"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5) профилактический визит.</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pPr>
      <w:r>
        <w:rPr>
          <w:rFonts w:ascii="Times New Roman" w:hAnsi="Times New Roman" w:cs="Times New Roman"/>
          <w:sz w:val="28"/>
          <w:szCs w:val="28"/>
        </w:rPr>
        <w:t xml:space="preserve">1.6.1. Степень регулирующего воздействия - </w:t>
      </w:r>
      <w:r w:rsidR="001D5178">
        <w:rPr>
          <w:rFonts w:ascii="Times New Roman" w:hAnsi="Times New Roman" w:cs="Times New Roman"/>
          <w:sz w:val="28"/>
          <w:szCs w:val="28"/>
        </w:rPr>
        <w:t>низкая</w:t>
      </w:r>
    </w:p>
    <w:p w:rsidR="00072E83" w:rsidRDefault="00E55E73" w:rsidP="00A7127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Обоснование степени регулирующего воздействия:</w:t>
      </w:r>
      <w:r w:rsidR="00487BC8" w:rsidRPr="00487BC8">
        <w:t xml:space="preserve"> </w:t>
      </w:r>
      <w:proofErr w:type="gramStart"/>
      <w:r w:rsidR="00487BC8" w:rsidRPr="00487BC8">
        <w:rPr>
          <w:rFonts w:ascii="Times New Roman" w:hAnsi="Times New Roman" w:cs="Times New Roman"/>
          <w:sz w:val="28"/>
          <w:szCs w:val="28"/>
        </w:rPr>
        <w:t xml:space="preserve">Проект </w:t>
      </w:r>
      <w:r w:rsidR="00487BC8">
        <w:rPr>
          <w:rFonts w:ascii="Times New Roman" w:hAnsi="Times New Roman" w:cs="Times New Roman"/>
          <w:sz w:val="28"/>
          <w:szCs w:val="28"/>
        </w:rPr>
        <w:t xml:space="preserve">программы </w:t>
      </w:r>
      <w:r w:rsidR="00487BC8" w:rsidRPr="00487BC8">
        <w:rPr>
          <w:rFonts w:ascii="Times New Roman" w:hAnsi="Times New Roman" w:cs="Times New Roman"/>
          <w:sz w:val="28"/>
          <w:szCs w:val="28"/>
        </w:rPr>
        <w:t>профилактики рисков причинения вреда (ущерба) охраняемым законом ценностям по осуществлению муниципального контроля на автомобильном транспорте, городском наземном электрическом транспорте и в дорожном хозяйстве вне</w:t>
      </w:r>
      <w:r w:rsidR="00487BC8">
        <w:rPr>
          <w:rFonts w:ascii="Times New Roman" w:hAnsi="Times New Roman" w:cs="Times New Roman"/>
          <w:sz w:val="28"/>
          <w:szCs w:val="28"/>
        </w:rPr>
        <w:t xml:space="preserve"> </w:t>
      </w:r>
      <w:r w:rsidR="00487BC8" w:rsidRPr="00487BC8">
        <w:rPr>
          <w:rFonts w:ascii="Times New Roman" w:hAnsi="Times New Roman" w:cs="Times New Roman"/>
          <w:sz w:val="28"/>
          <w:szCs w:val="28"/>
        </w:rPr>
        <w:t xml:space="preserve"> границ населенных пунктов в границах муниципального района на 2024 год</w:t>
      </w:r>
      <w:r w:rsidR="00487BC8">
        <w:rPr>
          <w:rFonts w:ascii="Times New Roman" w:hAnsi="Times New Roman" w:cs="Times New Roman"/>
          <w:sz w:val="28"/>
          <w:szCs w:val="28"/>
        </w:rPr>
        <w:t xml:space="preserve"> (далее – Программа)  </w:t>
      </w:r>
      <w:r w:rsidR="00487BC8" w:rsidRPr="00487BC8">
        <w:rPr>
          <w:rFonts w:ascii="Times New Roman" w:hAnsi="Times New Roman" w:cs="Times New Roman"/>
          <w:sz w:val="28"/>
          <w:szCs w:val="28"/>
        </w:rPr>
        <w:t xml:space="preserve">обладает </w:t>
      </w:r>
      <w:r w:rsidR="00487BC8">
        <w:rPr>
          <w:rFonts w:ascii="Times New Roman" w:hAnsi="Times New Roman" w:cs="Times New Roman"/>
          <w:sz w:val="28"/>
          <w:szCs w:val="28"/>
        </w:rPr>
        <w:t>низкой</w:t>
      </w:r>
      <w:r w:rsidR="00487BC8" w:rsidRPr="00487BC8">
        <w:rPr>
          <w:rFonts w:ascii="Times New Roman" w:hAnsi="Times New Roman" w:cs="Times New Roman"/>
          <w:sz w:val="28"/>
          <w:szCs w:val="28"/>
        </w:rPr>
        <w:t xml:space="preserve"> степенью регулирующего воздействия, так как </w:t>
      </w:r>
      <w:r w:rsidR="00487BC8">
        <w:rPr>
          <w:rFonts w:ascii="Times New Roman" w:hAnsi="Times New Roman" w:cs="Times New Roman"/>
          <w:sz w:val="28"/>
          <w:szCs w:val="28"/>
        </w:rPr>
        <w:t xml:space="preserve">не </w:t>
      </w:r>
      <w:r w:rsidR="00487BC8" w:rsidRPr="00487BC8">
        <w:rPr>
          <w:rFonts w:ascii="Times New Roman" w:hAnsi="Times New Roman" w:cs="Times New Roman"/>
          <w:sz w:val="28"/>
          <w:szCs w:val="28"/>
        </w:rPr>
        <w:t>содержит положения, устанавливающие новые обязанности органов местного самоуправления по отношению к субъектам предпринимательской деятельности</w:t>
      </w:r>
      <w:proofErr w:type="gramEnd"/>
    </w:p>
    <w:p w:rsidR="00072E83" w:rsidRDefault="00072E83" w:rsidP="00A71272">
      <w:pPr>
        <w:pStyle w:val="ConsPlusNonformat"/>
        <w:rPr>
          <w:rFonts w:ascii="Times New Roman" w:hAnsi="Times New Roman" w:cs="Times New Roman"/>
          <w:sz w:val="28"/>
          <w:szCs w:val="28"/>
        </w:rPr>
      </w:pPr>
    </w:p>
    <w:p w:rsidR="00072E83" w:rsidRPr="00DE1D35" w:rsidRDefault="00E55E73" w:rsidP="00A71272">
      <w:pPr>
        <w:pStyle w:val="ConsPlusNonformat"/>
        <w:rPr>
          <w:rFonts w:ascii="Times New Roman" w:hAnsi="Times New Roman" w:cs="Times New Roman"/>
          <w:sz w:val="28"/>
          <w:szCs w:val="28"/>
        </w:rPr>
      </w:pPr>
      <w:r w:rsidRPr="00DE1D35">
        <w:rPr>
          <w:rFonts w:ascii="Times New Roman" w:hAnsi="Times New Roman" w:cs="Times New Roman"/>
          <w:sz w:val="28"/>
          <w:szCs w:val="28"/>
        </w:rPr>
        <w:t>1.7. Контактная информация исполнителя в регулирующем органе:</w:t>
      </w:r>
    </w:p>
    <w:p w:rsidR="00B66BC9" w:rsidRPr="00DE1D35" w:rsidRDefault="00B66BC9" w:rsidP="00A71272">
      <w:pPr>
        <w:pStyle w:val="ConsPlusNonformat"/>
        <w:jc w:val="both"/>
        <w:rPr>
          <w:rFonts w:ascii="Times New Roman" w:hAnsi="Times New Roman" w:cs="Times New Roman"/>
          <w:sz w:val="28"/>
          <w:szCs w:val="28"/>
        </w:rPr>
      </w:pPr>
      <w:proofErr w:type="spellStart"/>
      <w:r w:rsidRPr="00DE1D35">
        <w:rPr>
          <w:rFonts w:ascii="Times New Roman" w:hAnsi="Times New Roman" w:cs="Times New Roman"/>
          <w:sz w:val="28"/>
          <w:szCs w:val="28"/>
        </w:rPr>
        <w:t>Мошкарова</w:t>
      </w:r>
      <w:proofErr w:type="spellEnd"/>
      <w:r w:rsidRPr="00DE1D35">
        <w:rPr>
          <w:rFonts w:ascii="Times New Roman" w:hAnsi="Times New Roman" w:cs="Times New Roman"/>
          <w:sz w:val="28"/>
          <w:szCs w:val="28"/>
        </w:rPr>
        <w:t xml:space="preserve"> Илона Валерьевна</w:t>
      </w:r>
    </w:p>
    <w:p w:rsidR="00072E83" w:rsidRPr="00DE1D35" w:rsidRDefault="00E55E73" w:rsidP="00A71272">
      <w:pPr>
        <w:pStyle w:val="ConsPlusNonformat"/>
        <w:jc w:val="both"/>
      </w:pPr>
      <w:r w:rsidRPr="00DE1D35">
        <w:rPr>
          <w:rFonts w:ascii="Times New Roman" w:hAnsi="Times New Roman" w:cs="Times New Roman"/>
          <w:sz w:val="28"/>
          <w:szCs w:val="28"/>
        </w:rPr>
        <w:t xml:space="preserve">Должность: </w:t>
      </w:r>
      <w:r w:rsidR="00B66BC9" w:rsidRPr="00DE1D35">
        <w:rPr>
          <w:rFonts w:ascii="Times New Roman" w:hAnsi="Times New Roman" w:cs="Times New Roman"/>
          <w:sz w:val="28"/>
          <w:szCs w:val="28"/>
        </w:rPr>
        <w:t>Главный специалист управления транспорта и дорожного хозяйства администрации муниципального образования Туапсинский район</w:t>
      </w:r>
    </w:p>
    <w:p w:rsidR="00B66BC9" w:rsidRPr="00DE1D35" w:rsidRDefault="00E55E73" w:rsidP="00A71272">
      <w:pPr>
        <w:pStyle w:val="ConsPlusNonformat"/>
        <w:rPr>
          <w:rFonts w:ascii="Times New Roman" w:hAnsi="Times New Roman" w:cs="Times New Roman"/>
          <w:sz w:val="28"/>
          <w:szCs w:val="28"/>
        </w:rPr>
      </w:pPr>
      <w:r w:rsidRPr="00DE1D35">
        <w:rPr>
          <w:rFonts w:ascii="Times New Roman" w:hAnsi="Times New Roman" w:cs="Times New Roman"/>
          <w:sz w:val="28"/>
          <w:szCs w:val="28"/>
        </w:rPr>
        <w:t xml:space="preserve">Тел.: </w:t>
      </w:r>
      <w:r w:rsidR="00B66BC9" w:rsidRPr="00DE1D35">
        <w:rPr>
          <w:rFonts w:ascii="Times New Roman" w:hAnsi="Times New Roman" w:cs="Times New Roman"/>
          <w:sz w:val="28"/>
          <w:szCs w:val="28"/>
        </w:rPr>
        <w:t>8(86167) 2 39 07</w:t>
      </w:r>
    </w:p>
    <w:p w:rsidR="00072E83" w:rsidRPr="00DE1D35" w:rsidRDefault="00E55E73" w:rsidP="00A71272">
      <w:pPr>
        <w:pStyle w:val="ConsPlusNonformat"/>
      </w:pPr>
      <w:r w:rsidRPr="00DE1D35">
        <w:rPr>
          <w:rFonts w:ascii="Times New Roman" w:hAnsi="Times New Roman" w:cs="Times New Roman"/>
          <w:sz w:val="28"/>
          <w:szCs w:val="28"/>
        </w:rPr>
        <w:t xml:space="preserve">Адрес электронной почты: </w:t>
      </w:r>
      <w:r w:rsidR="00B66BC9" w:rsidRPr="00DE1D35">
        <w:rPr>
          <w:rFonts w:ascii="Times New Roman" w:hAnsi="Times New Roman" w:cs="Times New Roman"/>
          <w:sz w:val="28"/>
          <w:szCs w:val="28"/>
        </w:rPr>
        <w:t>023907@</w:t>
      </w:r>
      <w:r w:rsidR="00B66BC9" w:rsidRPr="00DE1D35">
        <w:rPr>
          <w:rFonts w:ascii="Times New Roman" w:hAnsi="Times New Roman" w:cs="Times New Roman"/>
          <w:sz w:val="28"/>
          <w:szCs w:val="28"/>
          <w:lang w:val="en-US"/>
        </w:rPr>
        <w:t>mail</w:t>
      </w:r>
      <w:r w:rsidR="00B66BC9" w:rsidRPr="00DE1D35">
        <w:rPr>
          <w:rFonts w:ascii="Times New Roman" w:hAnsi="Times New Roman" w:cs="Times New Roman"/>
          <w:sz w:val="28"/>
          <w:szCs w:val="28"/>
        </w:rPr>
        <w:t>.</w:t>
      </w:r>
      <w:proofErr w:type="spellStart"/>
      <w:r w:rsidR="00B66BC9" w:rsidRPr="00DE1D35">
        <w:rPr>
          <w:rFonts w:ascii="Times New Roman" w:hAnsi="Times New Roman" w:cs="Times New Roman"/>
          <w:sz w:val="28"/>
          <w:szCs w:val="28"/>
          <w:lang w:val="en-US"/>
        </w:rPr>
        <w:t>ru</w:t>
      </w:r>
      <w:proofErr w:type="spellEnd"/>
    </w:p>
    <w:p w:rsidR="00072E83" w:rsidRPr="00A531AD" w:rsidRDefault="00072E83" w:rsidP="00A71272">
      <w:pPr>
        <w:pStyle w:val="ConsPlusNonformat"/>
        <w:rPr>
          <w:rFonts w:ascii="Times New Roman" w:hAnsi="Times New Roman" w:cs="Times New Roman"/>
          <w:color w:val="FF0000"/>
          <w:sz w:val="28"/>
          <w:szCs w:val="28"/>
          <w:highlight w:val="yellow"/>
        </w:rPr>
      </w:pPr>
    </w:p>
    <w:p w:rsidR="00487BC8" w:rsidRDefault="00E55E73" w:rsidP="00A71272">
      <w:pPr>
        <w:pStyle w:val="ConsPlusNonformat"/>
        <w:jc w:val="both"/>
      </w:pPr>
      <w:bookmarkStart w:id="2" w:name="Par228"/>
      <w:bookmarkEnd w:id="2"/>
      <w:r>
        <w:rPr>
          <w:rFonts w:ascii="Times New Roman" w:hAnsi="Times New Roman" w:cs="Times New Roman"/>
          <w:sz w:val="28"/>
          <w:szCs w:val="28"/>
        </w:rPr>
        <w:t>2. Описание  проблемы, на решение которой направлено предлагаемое правовое регулирование:</w:t>
      </w:r>
      <w:r w:rsidR="00D23CEE">
        <w:rPr>
          <w:rFonts w:ascii="Times New Roman" w:hAnsi="Times New Roman" w:cs="Times New Roman"/>
          <w:sz w:val="28"/>
          <w:szCs w:val="28"/>
        </w:rPr>
        <w:t xml:space="preserve"> </w:t>
      </w:r>
    </w:p>
    <w:p w:rsidR="00487BC8" w:rsidRDefault="00487BC8" w:rsidP="00A71272">
      <w:pPr>
        <w:pStyle w:val="ConsPlusNonformat"/>
        <w:ind w:firstLine="709"/>
        <w:jc w:val="both"/>
      </w:pPr>
      <w:r w:rsidRPr="00487BC8">
        <w:rPr>
          <w:rFonts w:ascii="Times New Roman" w:hAnsi="Times New Roman" w:cs="Times New Roman"/>
          <w:sz w:val="28"/>
          <w:szCs w:val="28"/>
        </w:rPr>
        <w:t xml:space="preserve">Проект </w:t>
      </w:r>
      <w:r>
        <w:rPr>
          <w:rFonts w:ascii="Times New Roman" w:hAnsi="Times New Roman" w:cs="Times New Roman"/>
          <w:sz w:val="28"/>
          <w:szCs w:val="28"/>
        </w:rPr>
        <w:t xml:space="preserve">Программы </w:t>
      </w:r>
      <w:r w:rsidRPr="00487BC8">
        <w:rPr>
          <w:rFonts w:ascii="Times New Roman" w:hAnsi="Times New Roman" w:cs="Times New Roman"/>
          <w:sz w:val="28"/>
          <w:szCs w:val="28"/>
        </w:rPr>
        <w:t>разработан в соответствии с вновь принятым Федеральным законом от 31 июля 2020 года № 248-ФЗ «О государственном контроле (надзоре) и муниципальном контроле в Российской Федерации», которым определён новый порядок осуществления всех видов муниципального контроля.</w:t>
      </w:r>
    </w:p>
    <w:p w:rsidR="00072E83" w:rsidRPr="00487BC8" w:rsidRDefault="00487BC8" w:rsidP="00A71272">
      <w:pPr>
        <w:pStyle w:val="ConsPlusNonformat"/>
        <w:ind w:firstLine="709"/>
        <w:jc w:val="both"/>
      </w:pPr>
      <w:r w:rsidRPr="00487BC8">
        <w:rPr>
          <w:rFonts w:ascii="Times New Roman" w:hAnsi="Times New Roman" w:cs="Times New Roman"/>
          <w:sz w:val="28"/>
          <w:szCs w:val="28"/>
        </w:rPr>
        <w:t xml:space="preserve">Проект </w:t>
      </w:r>
      <w:r>
        <w:rPr>
          <w:rFonts w:ascii="Times New Roman" w:hAnsi="Times New Roman" w:cs="Times New Roman"/>
          <w:sz w:val="28"/>
          <w:szCs w:val="28"/>
        </w:rPr>
        <w:t>Программы</w:t>
      </w:r>
      <w:r w:rsidRPr="00487BC8">
        <w:rPr>
          <w:rFonts w:ascii="Times New Roman" w:hAnsi="Times New Roman" w:cs="Times New Roman"/>
          <w:sz w:val="28"/>
          <w:szCs w:val="28"/>
        </w:rPr>
        <w:t xml:space="preserve"> позволит определить правила организации и осуществления муниципального контроля на автомобильном транспорте, городском наземном электрическом транспорте и в дорожном хозяйстве требований законодательства Россий</w:t>
      </w:r>
      <w:r>
        <w:rPr>
          <w:rFonts w:ascii="Times New Roman" w:hAnsi="Times New Roman" w:cs="Times New Roman"/>
          <w:sz w:val="28"/>
          <w:szCs w:val="28"/>
        </w:rPr>
        <w:t>ской Федерации, НПА администрации  муниципального образования Туапсинский район</w:t>
      </w:r>
      <w:r w:rsidRPr="00487BC8">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ответственность, в соответствии с </w:t>
      </w:r>
      <w:r>
        <w:rPr>
          <w:rFonts w:ascii="Times New Roman" w:hAnsi="Times New Roman" w:cs="Times New Roman"/>
          <w:sz w:val="28"/>
          <w:szCs w:val="28"/>
        </w:rPr>
        <w:t>действующим законодательством</w:t>
      </w:r>
      <w:r w:rsidRPr="00487BC8">
        <w:rPr>
          <w:rFonts w:ascii="Times New Roman" w:hAnsi="Times New Roman" w:cs="Times New Roman"/>
          <w:sz w:val="28"/>
          <w:szCs w:val="28"/>
        </w:rPr>
        <w:t>.</w:t>
      </w:r>
    </w:p>
    <w:p w:rsidR="00692BA7" w:rsidRDefault="00692BA7"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2.1. Формулировка проблемы:</w:t>
      </w:r>
    </w:p>
    <w:p w:rsidR="00D23665" w:rsidRPr="00487BC8" w:rsidRDefault="00D23665" w:rsidP="00A71272">
      <w:pPr>
        <w:pStyle w:val="ConsPlusNonformat"/>
        <w:ind w:firstLine="709"/>
        <w:jc w:val="both"/>
      </w:pPr>
      <w:proofErr w:type="gramStart"/>
      <w:r>
        <w:rPr>
          <w:rFonts w:ascii="Times New Roman" w:hAnsi="Times New Roman" w:cs="Times New Roman"/>
          <w:sz w:val="28"/>
          <w:szCs w:val="28"/>
        </w:rPr>
        <w:t>Необходимо определить</w:t>
      </w:r>
      <w:r w:rsidRPr="00D23665">
        <w:rPr>
          <w:rFonts w:ascii="Times New Roman" w:hAnsi="Times New Roman" w:cs="Times New Roman"/>
          <w:sz w:val="28"/>
          <w:szCs w:val="28"/>
        </w:rPr>
        <w:t xml:space="preserve"> правила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за соблюдением гражданами, юридическими лицами, индивидуальными предпринимателями в отношении объектов дорожного хозяйства, требований законодательства </w:t>
      </w:r>
      <w:r w:rsidRPr="00D23665">
        <w:rPr>
          <w:rFonts w:ascii="Times New Roman" w:hAnsi="Times New Roman" w:cs="Times New Roman"/>
          <w:sz w:val="28"/>
          <w:szCs w:val="28"/>
        </w:rPr>
        <w:lastRenderedPageBreak/>
        <w:t xml:space="preserve">Российской Федерации, </w:t>
      </w:r>
      <w:r>
        <w:rPr>
          <w:rFonts w:ascii="Times New Roman" w:hAnsi="Times New Roman" w:cs="Times New Roman"/>
          <w:sz w:val="28"/>
          <w:szCs w:val="28"/>
        </w:rPr>
        <w:t>НПА администрации  муниципального образования Туапсинский район</w:t>
      </w:r>
      <w:r w:rsidRPr="00487BC8">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ответственность, в соответствии с </w:t>
      </w:r>
      <w:r>
        <w:rPr>
          <w:rFonts w:ascii="Times New Roman" w:hAnsi="Times New Roman" w:cs="Times New Roman"/>
          <w:sz w:val="28"/>
          <w:szCs w:val="28"/>
        </w:rPr>
        <w:t>действующим законодательством</w:t>
      </w:r>
      <w:r w:rsidRPr="00487BC8">
        <w:rPr>
          <w:rFonts w:ascii="Times New Roman" w:hAnsi="Times New Roman" w:cs="Times New Roman"/>
          <w:sz w:val="28"/>
          <w:szCs w:val="28"/>
        </w:rPr>
        <w:t>.</w:t>
      </w:r>
      <w:proofErr w:type="gramEnd"/>
    </w:p>
    <w:p w:rsidR="00072E83" w:rsidRDefault="00E55E73" w:rsidP="00A712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Информация о возникновении, выявлении проблемы и мерах, принятых</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ранее для ее решения, достигнутых </w:t>
      </w:r>
      <w:proofErr w:type="gramStart"/>
      <w:r>
        <w:rPr>
          <w:rFonts w:ascii="Times New Roman" w:hAnsi="Times New Roman" w:cs="Times New Roman"/>
          <w:sz w:val="28"/>
          <w:szCs w:val="28"/>
        </w:rPr>
        <w:t>результатах</w:t>
      </w:r>
      <w:proofErr w:type="gramEnd"/>
      <w:r>
        <w:rPr>
          <w:rFonts w:ascii="Times New Roman" w:hAnsi="Times New Roman" w:cs="Times New Roman"/>
          <w:sz w:val="28"/>
          <w:szCs w:val="28"/>
        </w:rPr>
        <w:t xml:space="preserve"> и затраченных ресурсах:</w:t>
      </w:r>
    </w:p>
    <w:p w:rsidR="00072E83" w:rsidRDefault="00692BA7" w:rsidP="00A71272">
      <w:pPr>
        <w:widowControl w:val="0"/>
        <w:shd w:val="clear" w:color="auto" w:fill="FFFFFF"/>
        <w:tabs>
          <w:tab w:val="left" w:pos="1032"/>
        </w:tabs>
        <w:spacing w:after="0" w:line="240" w:lineRule="auto"/>
        <w:jc w:val="both"/>
      </w:pPr>
      <w:r>
        <w:rPr>
          <w:rFonts w:ascii="Times New Roman" w:hAnsi="Times New Roman" w:cs="Times New Roman"/>
          <w:sz w:val="28"/>
          <w:szCs w:val="28"/>
        </w:rPr>
        <w:t>отсутствует</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2.3. Субъекты общественных отношений, заинтересованные в устранении</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проблемы, их количественная оценка:</w:t>
      </w:r>
      <w:r w:rsidR="00D23665">
        <w:rPr>
          <w:rFonts w:ascii="Times New Roman" w:hAnsi="Times New Roman" w:cs="Times New Roman"/>
          <w:sz w:val="28"/>
          <w:szCs w:val="28"/>
        </w:rPr>
        <w:t xml:space="preserve"> </w:t>
      </w:r>
      <w:r w:rsidR="00A42D04">
        <w:rPr>
          <w:rFonts w:ascii="Times New Roman" w:hAnsi="Times New Roman" w:cs="Times New Roman"/>
          <w:sz w:val="28"/>
          <w:szCs w:val="28"/>
        </w:rPr>
        <w:t xml:space="preserve"> </w:t>
      </w:r>
      <w:r w:rsidR="00D23665">
        <w:rPr>
          <w:rFonts w:ascii="Times New Roman" w:hAnsi="Times New Roman" w:cs="Times New Roman"/>
          <w:sz w:val="28"/>
          <w:szCs w:val="28"/>
        </w:rPr>
        <w:t>ю</w:t>
      </w:r>
      <w:r w:rsidR="00D23665" w:rsidRPr="00D23665">
        <w:rPr>
          <w:rFonts w:ascii="Times New Roman" w:hAnsi="Times New Roman" w:cs="Times New Roman"/>
          <w:sz w:val="28"/>
          <w:szCs w:val="28"/>
        </w:rPr>
        <w:t>ридически</w:t>
      </w:r>
      <w:r w:rsidR="00D23665">
        <w:rPr>
          <w:rFonts w:ascii="Times New Roman" w:hAnsi="Times New Roman" w:cs="Times New Roman"/>
          <w:sz w:val="28"/>
          <w:szCs w:val="28"/>
        </w:rPr>
        <w:t>е лица</w:t>
      </w:r>
      <w:r w:rsidR="00D23665" w:rsidRPr="00D23665">
        <w:rPr>
          <w:rFonts w:ascii="Times New Roman" w:hAnsi="Times New Roman" w:cs="Times New Roman"/>
          <w:sz w:val="28"/>
          <w:szCs w:val="28"/>
        </w:rPr>
        <w:t xml:space="preserve"> и индивидуальны</w:t>
      </w:r>
      <w:r w:rsidR="00D23665">
        <w:rPr>
          <w:rFonts w:ascii="Times New Roman" w:hAnsi="Times New Roman" w:cs="Times New Roman"/>
          <w:sz w:val="28"/>
          <w:szCs w:val="28"/>
        </w:rPr>
        <w:t>е</w:t>
      </w:r>
      <w:r w:rsidR="00D23665" w:rsidRPr="00D23665">
        <w:rPr>
          <w:rFonts w:ascii="Times New Roman" w:hAnsi="Times New Roman" w:cs="Times New Roman"/>
          <w:sz w:val="28"/>
          <w:szCs w:val="28"/>
        </w:rPr>
        <w:t xml:space="preserve"> предпринимател</w:t>
      </w:r>
      <w:r w:rsidR="00D23665">
        <w:rPr>
          <w:rFonts w:ascii="Times New Roman" w:hAnsi="Times New Roman" w:cs="Times New Roman"/>
          <w:sz w:val="28"/>
          <w:szCs w:val="28"/>
        </w:rPr>
        <w:t>и</w:t>
      </w:r>
      <w:r w:rsidR="00D23665" w:rsidRPr="00D23665">
        <w:rPr>
          <w:rFonts w:ascii="Times New Roman" w:hAnsi="Times New Roman" w:cs="Times New Roman"/>
          <w:sz w:val="28"/>
          <w:szCs w:val="28"/>
        </w:rPr>
        <w:t>, осуществляющи</w:t>
      </w:r>
      <w:r w:rsidR="00D23665">
        <w:rPr>
          <w:rFonts w:ascii="Times New Roman" w:hAnsi="Times New Roman" w:cs="Times New Roman"/>
          <w:sz w:val="28"/>
          <w:szCs w:val="28"/>
        </w:rPr>
        <w:t>е</w:t>
      </w:r>
      <w:r w:rsidR="00D23665" w:rsidRPr="00D23665">
        <w:rPr>
          <w:rFonts w:ascii="Times New Roman" w:hAnsi="Times New Roman" w:cs="Times New Roman"/>
          <w:sz w:val="28"/>
          <w:szCs w:val="28"/>
        </w:rPr>
        <w:t xml:space="preserve"> пассажирские перевозки регулярного сообщения на территории Туапсинского района</w:t>
      </w:r>
      <w:r w:rsidR="00D23665">
        <w:rPr>
          <w:rFonts w:ascii="Times New Roman" w:hAnsi="Times New Roman" w:cs="Times New Roman"/>
          <w:sz w:val="28"/>
          <w:szCs w:val="28"/>
        </w:rPr>
        <w:t>, 16 шт.</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pBdr>
          <w:bottom w:val="single" w:sz="12" w:space="1" w:color="auto"/>
        </w:pBdr>
        <w:rPr>
          <w:rFonts w:ascii="Times New Roman" w:hAnsi="Times New Roman" w:cs="Times New Roman"/>
          <w:sz w:val="28"/>
          <w:szCs w:val="28"/>
          <w:lang w:eastAsia="en-US"/>
        </w:rPr>
      </w:pPr>
      <w:r>
        <w:rPr>
          <w:rFonts w:ascii="Times New Roman" w:hAnsi="Times New Roman" w:cs="Times New Roman"/>
          <w:sz w:val="28"/>
          <w:szCs w:val="28"/>
        </w:rPr>
        <w:t>2.4. Характеристика негативных эффектов, возникающих в связи с наличием проблемы, их количественная оценка:</w:t>
      </w:r>
      <w:r w:rsidR="00A42D04">
        <w:rPr>
          <w:rFonts w:ascii="Times New Roman" w:hAnsi="Times New Roman" w:cs="Times New Roman"/>
          <w:sz w:val="28"/>
          <w:szCs w:val="28"/>
          <w:lang w:eastAsia="en-US"/>
        </w:rPr>
        <w:t xml:space="preserve"> </w:t>
      </w:r>
    </w:p>
    <w:p w:rsidR="00051707" w:rsidRDefault="00D23665" w:rsidP="00A71272">
      <w:pPr>
        <w:pStyle w:val="ConsPlusNonformat"/>
        <w:ind w:firstLine="851"/>
        <w:jc w:val="both"/>
        <w:rPr>
          <w:rFonts w:ascii="Times New Roman" w:hAnsi="Times New Roman" w:cs="Times New Roman"/>
          <w:sz w:val="28"/>
          <w:szCs w:val="28"/>
        </w:rPr>
      </w:pPr>
      <w:proofErr w:type="gramStart"/>
      <w:r w:rsidRPr="00D23665">
        <w:rPr>
          <w:rFonts w:ascii="Times New Roman" w:hAnsi="Times New Roman" w:cs="Times New Roman"/>
          <w:sz w:val="28"/>
          <w:szCs w:val="28"/>
        </w:rPr>
        <w:t xml:space="preserve">Проект Программы призван устранить недостатки действующего правового регулирования муниципального контроля, в том числе не системность и </w:t>
      </w:r>
      <w:r>
        <w:rPr>
          <w:rFonts w:ascii="Times New Roman" w:hAnsi="Times New Roman" w:cs="Times New Roman"/>
          <w:sz w:val="28"/>
          <w:szCs w:val="28"/>
        </w:rPr>
        <w:t>«</w:t>
      </w:r>
      <w:proofErr w:type="spellStart"/>
      <w:r w:rsidRPr="00D23665">
        <w:rPr>
          <w:rFonts w:ascii="Times New Roman" w:hAnsi="Times New Roman" w:cs="Times New Roman"/>
          <w:sz w:val="28"/>
          <w:szCs w:val="28"/>
        </w:rPr>
        <w:t>пробельность</w:t>
      </w:r>
      <w:proofErr w:type="spellEnd"/>
      <w:r>
        <w:rPr>
          <w:rFonts w:ascii="Times New Roman" w:hAnsi="Times New Roman" w:cs="Times New Roman"/>
          <w:sz w:val="28"/>
          <w:szCs w:val="28"/>
        </w:rPr>
        <w:t>»</w:t>
      </w:r>
      <w:r w:rsidRPr="00D23665">
        <w:rPr>
          <w:rFonts w:ascii="Times New Roman" w:hAnsi="Times New Roman" w:cs="Times New Roman"/>
          <w:sz w:val="28"/>
          <w:szCs w:val="28"/>
        </w:rPr>
        <w:t xml:space="preserve"> регулирования, недостаточность регулирования вопросов профилактики нарушений обязательных требований, а также неоправданный акцент на проведении проверок, являющихся наиболее затратным как для бизнеса, так и для контрольно-надзорных органов мероприятием.</w:t>
      </w:r>
      <w:proofErr w:type="gramEnd"/>
    </w:p>
    <w:p w:rsidR="00A71272" w:rsidRDefault="00A71272"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2.5. Причины возникновения проблемы и факторы, поддерживающие ее</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существование:</w:t>
      </w:r>
    </w:p>
    <w:p w:rsidR="00A71272" w:rsidRPr="00A71272" w:rsidRDefault="00A71272" w:rsidP="00A71272">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A71272">
        <w:rPr>
          <w:rFonts w:ascii="Times New Roman" w:eastAsiaTheme="minorEastAsia" w:hAnsi="Times New Roman" w:cs="Times New Roman"/>
          <w:sz w:val="28"/>
          <w:szCs w:val="28"/>
          <w:lang w:eastAsia="ru-RU"/>
        </w:rPr>
        <w:t xml:space="preserve">Особый акцент в проекте </w:t>
      </w:r>
      <w:r w:rsidRPr="00D23665">
        <w:rPr>
          <w:rFonts w:ascii="Times New Roman" w:hAnsi="Times New Roman" w:cs="Times New Roman"/>
          <w:sz w:val="28"/>
          <w:szCs w:val="28"/>
        </w:rPr>
        <w:t xml:space="preserve">Программы </w:t>
      </w:r>
      <w:r w:rsidRPr="00A71272">
        <w:rPr>
          <w:rFonts w:ascii="Times New Roman" w:eastAsiaTheme="minorEastAsia" w:hAnsi="Times New Roman" w:cs="Times New Roman"/>
          <w:sz w:val="28"/>
          <w:szCs w:val="28"/>
          <w:lang w:eastAsia="ru-RU"/>
        </w:rPr>
        <w:t>сделан на стимулировании добросовестности контролируемых лиц и профилактике рисков причинения вреда (ущерба) охраняемым законом ценностям. Определяется,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контрольно-надзорных мероприятий. Муниципальный контроль, особенно в части проведения контрольно-надзорных мероприятий, должен осуществляться лишь в случае недостаточности и (или) неэффективности негосударственных форм обеспечения соблюдения обязательных требований.</w:t>
      </w:r>
    </w:p>
    <w:p w:rsidR="00A71272" w:rsidRPr="00A71272" w:rsidRDefault="00A71272" w:rsidP="00A71272">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072E83" w:rsidRDefault="00072E83" w:rsidP="00A71272">
      <w:pPr>
        <w:spacing w:after="0" w:line="240" w:lineRule="auto"/>
        <w:jc w:val="both"/>
        <w:outlineLvl w:val="0"/>
        <w:rPr>
          <w:rFonts w:ascii="Times New Roman" w:eastAsia="Lucida Sans Unicode" w:hAnsi="Times New Roman" w:cs="Tahoma"/>
          <w:color w:val="000000"/>
          <w:spacing w:val="-2"/>
          <w:sz w:val="28"/>
          <w:szCs w:val="28"/>
          <w:lang w:eastAsia="ru-RU"/>
        </w:rPr>
      </w:pPr>
    </w:p>
    <w:p w:rsidR="00A71272" w:rsidRPr="00A531AD" w:rsidRDefault="00E55E73" w:rsidP="00A531AD">
      <w:pPr>
        <w:pStyle w:val="ConsPlusNonformat"/>
      </w:pPr>
      <w:r>
        <w:rPr>
          <w:rFonts w:ascii="Times New Roman" w:hAnsi="Times New Roman" w:cs="Times New Roman"/>
          <w:sz w:val="28"/>
          <w:szCs w:val="28"/>
        </w:rPr>
        <w:t xml:space="preserve">2.6. Причины  невозможности  решения  проблемы участниками соответствующих отношений самостоятельно, без вмешательства органов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w:t>
      </w:r>
    </w:p>
    <w:p w:rsidR="00072E83" w:rsidRDefault="00A71272" w:rsidP="00A71272">
      <w:pPr>
        <w:widowControl w:val="0"/>
        <w:spacing w:after="0" w:line="240" w:lineRule="auto"/>
        <w:jc w:val="both"/>
        <w:rPr>
          <w:rFonts w:ascii="Times New Roman" w:eastAsiaTheme="minorEastAsia" w:hAnsi="Times New Roman" w:cs="Times New Roman"/>
          <w:sz w:val="28"/>
          <w:szCs w:val="28"/>
          <w:lang w:eastAsia="ru-RU"/>
        </w:rPr>
      </w:pPr>
      <w:r w:rsidRPr="00A71272">
        <w:rPr>
          <w:rFonts w:ascii="Times New Roman" w:eastAsiaTheme="minorEastAsia" w:hAnsi="Times New Roman" w:cs="Times New Roman"/>
          <w:sz w:val="28"/>
          <w:szCs w:val="28"/>
          <w:lang w:eastAsia="ru-RU"/>
        </w:rPr>
        <w:t xml:space="preserve">Решение проблемы невозможно без вмешательства со стороны государства, в связи с тем, что в соответствии с Федеральным законом от 31 июля 2020 года № 248-ФЗ «О государственном контроле (надзоре) и муниципальном контроле </w:t>
      </w:r>
      <w:r w:rsidRPr="00A71272">
        <w:rPr>
          <w:rFonts w:ascii="Times New Roman" w:eastAsiaTheme="minorEastAsia" w:hAnsi="Times New Roman" w:cs="Times New Roman"/>
          <w:sz w:val="28"/>
          <w:szCs w:val="28"/>
          <w:lang w:eastAsia="ru-RU"/>
        </w:rPr>
        <w:lastRenderedPageBreak/>
        <w:t>в Российской Федерации», которым определён новый порядок осуществления всех видов муниципального контроля.</w:t>
      </w:r>
    </w:p>
    <w:p w:rsidR="00A71272" w:rsidRDefault="00A71272" w:rsidP="00A71272">
      <w:pPr>
        <w:widowControl w:val="0"/>
        <w:spacing w:after="0" w:line="240" w:lineRule="auto"/>
        <w:jc w:val="both"/>
        <w:rPr>
          <w:rFonts w:eastAsiaTheme="minorEastAsia"/>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2.7.  Опыт  решения  аналогичных  проблем  в  других  субъектах  </w:t>
      </w:r>
      <w:proofErr w:type="gramStart"/>
      <w:r>
        <w:rPr>
          <w:rFonts w:ascii="Times New Roman" w:hAnsi="Times New Roman" w:cs="Times New Roman"/>
          <w:sz w:val="28"/>
          <w:szCs w:val="28"/>
        </w:rPr>
        <w:t>Российской</w:t>
      </w:r>
      <w:proofErr w:type="gramEnd"/>
    </w:p>
    <w:p w:rsidR="00072E83" w:rsidRDefault="00E55E73" w:rsidP="00A71272">
      <w:pPr>
        <w:pStyle w:val="ConsPlusNonformat"/>
      </w:pPr>
      <w:r>
        <w:rPr>
          <w:rFonts w:ascii="Times New Roman" w:hAnsi="Times New Roman" w:cs="Times New Roman"/>
          <w:sz w:val="28"/>
          <w:szCs w:val="28"/>
        </w:rPr>
        <w:t>Федерации,  муниципальных  образованиях  Краснодарского  края,  иностранных государствах:</w:t>
      </w:r>
      <w:r w:rsidR="00A71272">
        <w:rPr>
          <w:rFonts w:ascii="Times New Roman" w:hAnsi="Times New Roman" w:cs="Times New Roman"/>
          <w:sz w:val="28"/>
          <w:szCs w:val="28"/>
        </w:rPr>
        <w:t xml:space="preserve"> информация отсутствует </w:t>
      </w:r>
    </w:p>
    <w:p w:rsidR="00072E83" w:rsidRDefault="00072E83" w:rsidP="00A71272">
      <w:pPr>
        <w:pStyle w:val="ConsPlusNonformat"/>
        <w:rPr>
          <w:rFonts w:ascii="Times New Roman" w:hAnsi="Times New Roman" w:cs="Times New Roman"/>
          <w:sz w:val="28"/>
          <w:szCs w:val="28"/>
        </w:rPr>
      </w:pPr>
    </w:p>
    <w:p w:rsidR="00072E83" w:rsidRPr="00A531AD" w:rsidRDefault="00E55E73" w:rsidP="00A71272">
      <w:pPr>
        <w:pStyle w:val="ConsPlusNonformat"/>
        <w:rPr>
          <w:rFonts w:ascii="Times New Roman" w:hAnsi="Times New Roman" w:cs="Times New Roman"/>
          <w:sz w:val="28"/>
          <w:szCs w:val="28"/>
        </w:rPr>
      </w:pPr>
      <w:r w:rsidRPr="00A531AD">
        <w:rPr>
          <w:rFonts w:ascii="Times New Roman" w:hAnsi="Times New Roman" w:cs="Times New Roman"/>
          <w:sz w:val="28"/>
          <w:szCs w:val="28"/>
        </w:rPr>
        <w:t>2.8. Источники данных:</w:t>
      </w:r>
    </w:p>
    <w:p w:rsidR="00072E83" w:rsidRPr="000D2E10" w:rsidRDefault="000D2E10" w:rsidP="00A71272">
      <w:pPr>
        <w:widowControl w:val="0"/>
        <w:spacing w:after="0" w:line="240" w:lineRule="auto"/>
        <w:jc w:val="both"/>
        <w:rPr>
          <w:b/>
          <w:i/>
          <w:color w:val="C00000"/>
          <w:u w:val="single"/>
        </w:rPr>
      </w:pPr>
      <w:r w:rsidRPr="00A531AD">
        <w:rPr>
          <w:rFonts w:ascii="Times New Roman" w:eastAsiaTheme="minorEastAsia" w:hAnsi="Times New Roman" w:cs="Times New Roman"/>
          <w:sz w:val="28"/>
          <w:szCs w:val="28"/>
        </w:rPr>
        <w:t>https://www.consultant.ru/document/cons_doc_LAW_358750/</w:t>
      </w:r>
      <w:r w:rsidRPr="00A531AD">
        <w:rPr>
          <w:rFonts w:ascii="Times New Roman" w:eastAsiaTheme="minorEastAsia" w:hAnsi="Times New Roman" w:cs="Times New Roman"/>
          <w:b/>
          <w:i/>
          <w:sz w:val="28"/>
          <w:szCs w:val="28"/>
          <w:u w:val="single"/>
        </w:rPr>
        <w:t xml:space="preserve"> </w:t>
      </w:r>
    </w:p>
    <w:p w:rsidR="00072E83" w:rsidRPr="000D2E10" w:rsidRDefault="00072E83" w:rsidP="00A71272">
      <w:pPr>
        <w:pStyle w:val="ConsPlusNonformat"/>
        <w:rPr>
          <w:rFonts w:ascii="Times New Roman" w:hAnsi="Times New Roman" w:cs="Times New Roman"/>
          <w:b/>
          <w:i/>
          <w:color w:val="C00000"/>
          <w:sz w:val="28"/>
          <w:szCs w:val="28"/>
          <w:u w:val="single"/>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2.9. Иная информация о проблеме:</w:t>
      </w:r>
    </w:p>
    <w:p w:rsidR="00A71272" w:rsidRDefault="00A71272" w:rsidP="00A71272">
      <w:pPr>
        <w:pStyle w:val="ConsPlusNonformat"/>
      </w:pPr>
      <w:r>
        <w:rPr>
          <w:rFonts w:ascii="Times New Roman" w:hAnsi="Times New Roman" w:cs="Times New Roman"/>
          <w:sz w:val="28"/>
          <w:szCs w:val="28"/>
        </w:rPr>
        <w:t xml:space="preserve">информация отсутствует </w:t>
      </w:r>
    </w:p>
    <w:p w:rsidR="00072E83" w:rsidRDefault="00E55E73" w:rsidP="00A71272">
      <w:pPr>
        <w:pStyle w:val="ConsPlusNormal"/>
        <w:ind w:firstLine="540"/>
        <w:jc w:val="both"/>
        <w:outlineLvl w:val="2"/>
      </w:pPr>
      <w:r>
        <w:rPr>
          <w:rFonts w:ascii="Times New Roman" w:hAnsi="Times New Roman" w:cs="Times New Roman"/>
          <w:sz w:val="28"/>
          <w:szCs w:val="28"/>
        </w:rPr>
        <w:t xml:space="preserve">                 </w:t>
      </w:r>
    </w:p>
    <w:p w:rsidR="00072E83" w:rsidRDefault="00E55E73" w:rsidP="00A71272">
      <w:pPr>
        <w:pStyle w:val="ConsPlusNormal"/>
        <w:jc w:val="both"/>
        <w:outlineLvl w:val="2"/>
      </w:pPr>
      <w:bookmarkStart w:id="3" w:name="Par267"/>
      <w:bookmarkEnd w:id="3"/>
      <w:r>
        <w:rPr>
          <w:rFonts w:ascii="Times New Roman" w:hAnsi="Times New Roman" w:cs="Times New Roman"/>
          <w:sz w:val="28"/>
          <w:szCs w:val="28"/>
        </w:rPr>
        <w:t>3. Определение целей предлагаемого правового регулирования и индикаторов для оценки их достижения</w:t>
      </w:r>
    </w:p>
    <w:p w:rsidR="00072E83" w:rsidRDefault="00072E83" w:rsidP="00A71272">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2444"/>
        <w:gridCol w:w="3047"/>
        <w:gridCol w:w="4090"/>
      </w:tblGrid>
      <w:tr w:rsidR="00072E83">
        <w:tc>
          <w:tcPr>
            <w:tcW w:w="2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3.1. Цели предлагаемого правового регулирования</w:t>
            </w: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3.2. Сроки достижения целей предлагаемого правового регулирования</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3.3. Периодичность мониторинга достижения целей предлагаемого правового регулирования</w:t>
            </w:r>
          </w:p>
        </w:tc>
      </w:tr>
      <w:tr w:rsidR="00A71272" w:rsidTr="00402358">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A71272" w:rsidRPr="00A71272" w:rsidRDefault="00A71272" w:rsidP="00402358">
            <w:pPr>
              <w:pStyle w:val="ConsPlusNormal"/>
              <w:rPr>
                <w:rFonts w:ascii="Times New Roman" w:hAnsi="Times New Roman" w:cs="Times New Roman"/>
                <w:sz w:val="24"/>
                <w:szCs w:val="24"/>
              </w:rPr>
            </w:pPr>
            <w:r w:rsidRPr="00A71272">
              <w:rPr>
                <w:rFonts w:ascii="Times New Roman" w:hAnsi="Times New Roman" w:cs="Times New Roman"/>
                <w:sz w:val="24"/>
                <w:szCs w:val="24"/>
              </w:rPr>
              <w:t>Обеспечить соблюдение гражданами и организациями, осуществляющими деятельность на территории муниципального образования Туапсинский район, в отношении объектов дорожного хозяйства требований законодательства в сфере дорожной деятельности.</w:t>
            </w: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rsidR="00A71272" w:rsidRPr="00A71272" w:rsidRDefault="00A71272" w:rsidP="00402358">
            <w:pPr>
              <w:pStyle w:val="ConsPlusNormal"/>
              <w:rPr>
                <w:rFonts w:ascii="Times New Roman" w:hAnsi="Times New Roman" w:cs="Times New Roman"/>
                <w:sz w:val="24"/>
                <w:szCs w:val="24"/>
              </w:rPr>
            </w:pPr>
            <w:r w:rsidRPr="00A71272">
              <w:rPr>
                <w:rFonts w:ascii="Times New Roman" w:hAnsi="Times New Roman" w:cs="Times New Roman"/>
                <w:sz w:val="24"/>
                <w:szCs w:val="24"/>
              </w:rPr>
              <w:t>с момента вступления в силу проекта</w:t>
            </w:r>
            <w:r>
              <w:rPr>
                <w:rFonts w:ascii="Times New Roman" w:hAnsi="Times New Roman" w:cs="Times New Roman"/>
                <w:sz w:val="24"/>
                <w:szCs w:val="24"/>
              </w:rPr>
              <w:t xml:space="preserve"> Программы</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A71272" w:rsidRPr="00402358" w:rsidRDefault="00402358" w:rsidP="00402358">
            <w:pPr>
              <w:pStyle w:val="ConsPlusNormal"/>
              <w:rPr>
                <w:rFonts w:ascii="Times New Roman" w:hAnsi="Times New Roman" w:cs="Times New Roman"/>
                <w:sz w:val="24"/>
                <w:szCs w:val="24"/>
              </w:rPr>
            </w:pPr>
            <w:r>
              <w:rPr>
                <w:rFonts w:ascii="Times New Roman" w:hAnsi="Times New Roman" w:cs="Times New Roman"/>
                <w:sz w:val="24"/>
                <w:szCs w:val="24"/>
              </w:rPr>
              <w:t>ежегодно</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3.4.  Действующие  нормативные правовые акты, поручения, другие решения, из которых   вытекает   необходимость   разработки   предлагаемого   правового</w:t>
      </w:r>
    </w:p>
    <w:p w:rsidR="00072E83" w:rsidRDefault="00E55E73" w:rsidP="00A71272">
      <w:pPr>
        <w:pStyle w:val="ConsPlusNonformat"/>
        <w:jc w:val="both"/>
      </w:pPr>
      <w:r>
        <w:rPr>
          <w:rFonts w:ascii="Times New Roman" w:hAnsi="Times New Roman" w:cs="Times New Roman"/>
          <w:sz w:val="28"/>
          <w:szCs w:val="28"/>
        </w:rPr>
        <w:t xml:space="preserve">регулирования в данной области, которые определяют необходимость постановки указанных целей: </w:t>
      </w:r>
    </w:p>
    <w:p w:rsidR="00072E83" w:rsidRDefault="007E0B31" w:rsidP="00A71272">
      <w:pPr>
        <w:pStyle w:val="ConsPlusNonformat"/>
        <w:jc w:val="both"/>
      </w:pPr>
      <w:r>
        <w:rPr>
          <w:rFonts w:ascii="Times New Roman" w:eastAsia="Calibri" w:hAnsi="Times New Roman" w:cs="Times New Roman"/>
          <w:sz w:val="28"/>
          <w:szCs w:val="28"/>
        </w:rPr>
        <w:t>________________________________________________________________________________________________________________________________________</w:t>
      </w:r>
    </w:p>
    <w:p w:rsidR="00072E83" w:rsidRDefault="00072E83" w:rsidP="00A71272">
      <w:pPr>
        <w:pStyle w:val="ConsPlusNonformat"/>
        <w:jc w:val="both"/>
        <w:rPr>
          <w:rFonts w:ascii="Times New Roman" w:hAnsi="Times New Roman" w:cs="Times New Roman"/>
          <w:sz w:val="28"/>
          <w:szCs w:val="28"/>
          <w:highlight w:val="yellow"/>
        </w:rPr>
      </w:pPr>
    </w:p>
    <w:tbl>
      <w:tblPr>
        <w:tblW w:w="9582" w:type="dxa"/>
        <w:tblInd w:w="119" w:type="dxa"/>
        <w:tblCellMar>
          <w:top w:w="102" w:type="dxa"/>
          <w:left w:w="62" w:type="dxa"/>
          <w:bottom w:w="102" w:type="dxa"/>
          <w:right w:w="62" w:type="dxa"/>
        </w:tblCellMar>
        <w:tblLook w:val="0000" w:firstRow="0" w:lastRow="0" w:firstColumn="0" w:lastColumn="0" w:noHBand="0" w:noVBand="0"/>
      </w:tblPr>
      <w:tblGrid>
        <w:gridCol w:w="2095"/>
        <w:gridCol w:w="3628"/>
        <w:gridCol w:w="1931"/>
        <w:gridCol w:w="1928"/>
      </w:tblGrid>
      <w:tr w:rsidR="00072E83" w:rsidTr="00402358">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3.5. Цели предлагаемого </w:t>
            </w:r>
            <w:r>
              <w:rPr>
                <w:rFonts w:ascii="Times New Roman" w:hAnsi="Times New Roman" w:cs="Times New Roman"/>
                <w:sz w:val="24"/>
                <w:szCs w:val="24"/>
              </w:rPr>
              <w:lastRenderedPageBreak/>
              <w:t>правового регулирования</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bookmarkStart w:id="4" w:name="Par290"/>
            <w:bookmarkStart w:id="5" w:name="__DdeLink__628_2799152837"/>
            <w:bookmarkEnd w:id="4"/>
            <w:r>
              <w:rPr>
                <w:rFonts w:ascii="Times New Roman" w:hAnsi="Times New Roman" w:cs="Times New Roman"/>
                <w:sz w:val="24"/>
                <w:szCs w:val="24"/>
              </w:rPr>
              <w:lastRenderedPageBreak/>
              <w:t xml:space="preserve">3.6. Индикаторы достижения целей предлагаемого правового </w:t>
            </w:r>
            <w:r>
              <w:rPr>
                <w:rFonts w:ascii="Times New Roman" w:hAnsi="Times New Roman" w:cs="Times New Roman"/>
                <w:sz w:val="24"/>
                <w:szCs w:val="24"/>
              </w:rPr>
              <w:lastRenderedPageBreak/>
              <w:t>регулирования</w:t>
            </w:r>
            <w:bookmarkEnd w:id="5"/>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3.7. Единица измерения </w:t>
            </w:r>
            <w:r>
              <w:rPr>
                <w:rFonts w:ascii="Times New Roman" w:hAnsi="Times New Roman" w:cs="Times New Roman"/>
                <w:sz w:val="24"/>
                <w:szCs w:val="24"/>
              </w:rPr>
              <w:lastRenderedPageBreak/>
              <w:t>индикаторов</w:t>
            </w: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6" w:name="Par292"/>
            <w:bookmarkEnd w:id="6"/>
            <w:r>
              <w:rPr>
                <w:rFonts w:ascii="Times New Roman" w:hAnsi="Times New Roman" w:cs="Times New Roman"/>
                <w:sz w:val="24"/>
                <w:szCs w:val="24"/>
              </w:rPr>
              <w:lastRenderedPageBreak/>
              <w:t xml:space="preserve">3.8. Целевые значения </w:t>
            </w:r>
            <w:r>
              <w:rPr>
                <w:rFonts w:ascii="Times New Roman" w:hAnsi="Times New Roman" w:cs="Times New Roman"/>
                <w:sz w:val="24"/>
                <w:szCs w:val="24"/>
              </w:rPr>
              <w:lastRenderedPageBreak/>
              <w:t>индикаторов по годам</w:t>
            </w:r>
          </w:p>
        </w:tc>
      </w:tr>
      <w:tr w:rsidR="00402358" w:rsidTr="00402358">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402358" w:rsidRPr="00A71272" w:rsidRDefault="00402358" w:rsidP="00402358">
            <w:pPr>
              <w:pStyle w:val="ConsPlusNormal"/>
              <w:rPr>
                <w:rFonts w:ascii="Times New Roman" w:hAnsi="Times New Roman" w:cs="Times New Roman"/>
                <w:sz w:val="24"/>
                <w:szCs w:val="24"/>
              </w:rPr>
            </w:pPr>
            <w:r w:rsidRPr="00A71272">
              <w:rPr>
                <w:rFonts w:ascii="Times New Roman" w:hAnsi="Times New Roman" w:cs="Times New Roman"/>
                <w:sz w:val="24"/>
                <w:szCs w:val="24"/>
              </w:rPr>
              <w:lastRenderedPageBreak/>
              <w:t>Обеспечить соблюдение гражданами и организациями, осуществляющими деятельность на территории муниципального образования Туапсинский район, в отношении объектов дорожного хозяйства требований законодательства в сфере дорожной деятельности.</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402358" w:rsidRPr="00402358" w:rsidRDefault="00402358" w:rsidP="00402358">
            <w:pPr>
              <w:spacing w:after="0" w:line="240" w:lineRule="auto"/>
              <w:outlineLvl w:val="0"/>
              <w:rPr>
                <w:rFonts w:ascii="Times New Roman" w:eastAsiaTheme="minorEastAsia" w:hAnsi="Times New Roman" w:cs="Times New Roman"/>
                <w:sz w:val="24"/>
                <w:szCs w:val="24"/>
                <w:lang w:eastAsia="ru-RU"/>
              </w:rPr>
            </w:pPr>
            <w:r w:rsidRPr="00402358">
              <w:rPr>
                <w:rFonts w:ascii="Times New Roman" w:eastAsiaTheme="minorEastAsia" w:hAnsi="Times New Roman" w:cs="Times New Roman"/>
                <w:sz w:val="24"/>
                <w:szCs w:val="24"/>
                <w:lang w:eastAsia="ru-RU"/>
              </w:rPr>
              <w:t>отсутствует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402358" w:rsidRP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отсутствует</w:t>
            </w: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отсутствует</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3.9.  Методы  расчета  индикаторов достижения целей предлагаемого правового</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регулирования, источники информации для расчетов:</w:t>
      </w:r>
      <w:r w:rsidR="00402358">
        <w:rPr>
          <w:rFonts w:ascii="Times New Roman" w:hAnsi="Times New Roman" w:cs="Times New Roman"/>
          <w:sz w:val="28"/>
          <w:szCs w:val="28"/>
        </w:rPr>
        <w:t xml:space="preserve"> отсутствует</w:t>
      </w:r>
    </w:p>
    <w:p w:rsidR="007E0B31" w:rsidRDefault="007E0B31" w:rsidP="00A71272">
      <w:pPr>
        <w:widowControl w:val="0"/>
        <w:spacing w:after="0" w:line="240" w:lineRule="auto"/>
        <w:jc w:val="both"/>
      </w:pPr>
    </w:p>
    <w:p w:rsidR="00072E83" w:rsidRDefault="00E55E73" w:rsidP="00A71272">
      <w:pPr>
        <w:pStyle w:val="ConsPlusNonformat"/>
      </w:pPr>
      <w:r>
        <w:rPr>
          <w:rFonts w:ascii="Times New Roman" w:hAnsi="Times New Roman" w:cs="Times New Roman"/>
          <w:sz w:val="28"/>
          <w:szCs w:val="28"/>
        </w:rPr>
        <w:t>3.10. Оценка затрат на проведение мониторинга достижения целей предлагаемого правового регулирования:</w:t>
      </w:r>
      <w:r w:rsidR="00402358">
        <w:rPr>
          <w:rFonts w:ascii="Times New Roman" w:hAnsi="Times New Roman" w:cs="Times New Roman"/>
          <w:sz w:val="28"/>
          <w:szCs w:val="28"/>
        </w:rPr>
        <w:t xml:space="preserve"> </w:t>
      </w:r>
      <w:r w:rsidR="00402358" w:rsidRPr="003662AA">
        <w:rPr>
          <w:rFonts w:ascii="Times New Roman" w:hAnsi="Times New Roman" w:cs="Times New Roman"/>
          <w:sz w:val="26"/>
          <w:szCs w:val="26"/>
        </w:rPr>
        <w:t>затраты отсутствуют</w:t>
      </w: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jc w:val="both"/>
        <w:outlineLvl w:val="2"/>
      </w:pPr>
      <w:bookmarkStart w:id="7" w:name="Par319"/>
      <w:bookmarkEnd w:id="7"/>
      <w:r>
        <w:rPr>
          <w:rFonts w:ascii="Times New Roman" w:hAnsi="Times New Roman" w:cs="Times New Roman"/>
          <w:sz w:val="28"/>
          <w:szCs w:val="28"/>
        </w:rPr>
        <w:t>4. Качественная характеристика и оценка численности потенциальных адресатов предлагаемого правового регулирования (их групп):</w:t>
      </w:r>
    </w:p>
    <w:p w:rsidR="00072E83" w:rsidRDefault="00072E83" w:rsidP="00A71272">
      <w:pPr>
        <w:pStyle w:val="ConsPlusNormal"/>
        <w:jc w:val="both"/>
        <w:rPr>
          <w:rFonts w:ascii="Times New Roman" w:hAnsi="Times New Roman" w:cs="Times New Roman"/>
          <w:sz w:val="28"/>
          <w:szCs w:val="28"/>
          <w:highlight w:val="yellow"/>
        </w:rPr>
      </w:pPr>
    </w:p>
    <w:tbl>
      <w:tblPr>
        <w:tblW w:w="9639" w:type="dxa"/>
        <w:tblInd w:w="119" w:type="dxa"/>
        <w:tblCellMar>
          <w:top w:w="102" w:type="dxa"/>
          <w:left w:w="62" w:type="dxa"/>
          <w:bottom w:w="102" w:type="dxa"/>
          <w:right w:w="62" w:type="dxa"/>
        </w:tblCellMar>
        <w:tblLook w:val="0000" w:firstRow="0" w:lastRow="0" w:firstColumn="0" w:lastColumn="0" w:noHBand="0" w:noVBand="0"/>
      </w:tblPr>
      <w:tblGrid>
        <w:gridCol w:w="4306"/>
        <w:gridCol w:w="1700"/>
        <w:gridCol w:w="3633"/>
      </w:tblGrid>
      <w:tr w:rsidR="00072E83">
        <w:tc>
          <w:tcPr>
            <w:tcW w:w="4306"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8" w:name="Par321"/>
            <w:bookmarkEnd w:id="8"/>
            <w:r>
              <w:rPr>
                <w:rFonts w:ascii="Times New Roman" w:hAnsi="Times New Roman" w:cs="Times New Roman"/>
                <w:sz w:val="24"/>
                <w:szCs w:val="24"/>
              </w:rPr>
              <w:t>4.1. Группы потенциальных адресатов предлагаемого правового регулирования (краткое описание их качественных характеристик)</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4.2. Количество участников группы</w:t>
            </w:r>
          </w:p>
        </w:tc>
        <w:tc>
          <w:tcPr>
            <w:tcW w:w="363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4.3. Источники данных</w:t>
            </w:r>
          </w:p>
        </w:tc>
      </w:tr>
      <w:tr w:rsidR="00072E83">
        <w:tc>
          <w:tcPr>
            <w:tcW w:w="4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P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юридические лица и индивидуальные предприниматели, осуществляющие пассажирские перевозки регулярного сообщения на территории Туапсинского района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402358"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402358"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реестр перевозок</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pPr>
      <w:bookmarkStart w:id="9" w:name="Par334"/>
      <w:bookmarkEnd w:id="9"/>
      <w:r w:rsidRPr="00A531AD">
        <w:rPr>
          <w:rFonts w:ascii="Times New Roman" w:hAnsi="Times New Roman" w:cs="Times New Roman"/>
          <w:sz w:val="28"/>
          <w:szCs w:val="28"/>
        </w:rPr>
        <w:t>5. Изменение функций (полномочий</w:t>
      </w:r>
      <w:r>
        <w:rPr>
          <w:rFonts w:ascii="Times New Roman" w:hAnsi="Times New Roman" w:cs="Times New Roman"/>
          <w:sz w:val="28"/>
          <w:szCs w:val="28"/>
        </w:rPr>
        <w:t xml:space="preserve">, обязанностей, прав) органов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а также порядка их реализации в связи с введением предлагаемого правового регулирования:</w:t>
      </w:r>
      <w:r w:rsidR="00402358">
        <w:rPr>
          <w:rFonts w:ascii="Times New Roman" w:hAnsi="Times New Roman" w:cs="Times New Roman"/>
          <w:sz w:val="28"/>
          <w:szCs w:val="28"/>
        </w:rPr>
        <w:t xml:space="preserve"> не изменяются</w:t>
      </w:r>
    </w:p>
    <w:tbl>
      <w:tblPr>
        <w:tblW w:w="9577" w:type="dxa"/>
        <w:tblInd w:w="119" w:type="dxa"/>
        <w:tblCellMar>
          <w:top w:w="102" w:type="dxa"/>
          <w:left w:w="62" w:type="dxa"/>
          <w:bottom w:w="102" w:type="dxa"/>
          <w:right w:w="62" w:type="dxa"/>
        </w:tblCellMar>
        <w:tblLook w:val="0000" w:firstRow="0" w:lastRow="0" w:firstColumn="0" w:lastColumn="0" w:noHBand="0" w:noVBand="0"/>
      </w:tblPr>
      <w:tblGrid>
        <w:gridCol w:w="1793"/>
        <w:gridCol w:w="2731"/>
        <w:gridCol w:w="1683"/>
        <w:gridCol w:w="1709"/>
        <w:gridCol w:w="1661"/>
      </w:tblGrid>
      <w:tr w:rsidR="00072E83" w:rsidTr="00402358">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10" w:name="Par336"/>
            <w:bookmarkEnd w:id="10"/>
            <w:r>
              <w:rPr>
                <w:rFonts w:ascii="Times New Roman" w:hAnsi="Times New Roman" w:cs="Times New Roman"/>
                <w:sz w:val="24"/>
                <w:szCs w:val="24"/>
              </w:rPr>
              <w:lastRenderedPageBreak/>
              <w:t>5.1. Наименование функции (полномочия, обязанности или права)</w:t>
            </w:r>
          </w:p>
        </w:tc>
        <w:tc>
          <w:tcPr>
            <w:tcW w:w="273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5.2. Характер функции (новая /изменяемая/отменяемая)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5.3. </w:t>
            </w:r>
            <w:proofErr w:type="spellStart"/>
            <w:proofErr w:type="gramStart"/>
            <w:r>
              <w:rPr>
                <w:rFonts w:ascii="Times New Roman" w:hAnsi="Times New Roman" w:cs="Times New Roman"/>
                <w:sz w:val="24"/>
                <w:szCs w:val="24"/>
              </w:rPr>
              <w:t>Предполагае-мый</w:t>
            </w:r>
            <w:proofErr w:type="spellEnd"/>
            <w:proofErr w:type="gramEnd"/>
            <w:r>
              <w:rPr>
                <w:rFonts w:ascii="Times New Roman" w:hAnsi="Times New Roman" w:cs="Times New Roman"/>
                <w:sz w:val="24"/>
                <w:szCs w:val="24"/>
              </w:rPr>
              <w:t xml:space="preserve"> порядок реализации</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5.4. Оценка изменения трудовых затрат (чел./час в год), изменения численности сотрудников (чел.)</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5.5. Оценка изменения потребностей</w:t>
            </w:r>
          </w:p>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в других ресурсах</w:t>
            </w:r>
          </w:p>
        </w:tc>
      </w:tr>
      <w:tr w:rsidR="00072E83">
        <w:tc>
          <w:tcPr>
            <w:tcW w:w="95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7E0B31" w:rsidP="00A71272">
            <w:pPr>
              <w:widowControl w:val="0"/>
              <w:spacing w:after="0" w:line="240" w:lineRule="auto"/>
              <w:jc w:val="center"/>
            </w:pPr>
            <w:r>
              <w:rPr>
                <w:rFonts w:ascii="Times New Roman" w:hAnsi="Times New Roman" w:cs="Times New Roman"/>
                <w:sz w:val="24"/>
                <w:szCs w:val="24"/>
              </w:rPr>
              <w:t>1. Наименование органа местного самоуправления</w:t>
            </w:r>
          </w:p>
        </w:tc>
      </w:tr>
      <w:tr w:rsidR="00402358" w:rsidTr="00402358">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Функция (полномочие, обязанность или право)</w:t>
            </w:r>
          </w:p>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rsidTr="00402358">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Функция (полномочие, обязанность или право)</w:t>
            </w:r>
          </w:p>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072E83">
        <w:tc>
          <w:tcPr>
            <w:tcW w:w="95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2. Наименование органа местного самоуправления</w:t>
            </w:r>
          </w:p>
        </w:tc>
      </w:tr>
      <w:tr w:rsidR="00402358" w:rsidTr="00402358">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Функция (полномочие, обязанность или право)</w:t>
            </w:r>
          </w:p>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rsidTr="00402358">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Функция (полномочие, обязанность или право)</w:t>
            </w:r>
          </w:p>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pPr>
      <w:bookmarkStart w:id="11" w:name="Par364"/>
      <w:bookmarkEnd w:id="11"/>
      <w:r>
        <w:rPr>
          <w:rFonts w:ascii="Times New Roman" w:hAnsi="Times New Roman" w:cs="Times New Roman"/>
          <w:sz w:val="28"/>
          <w:szCs w:val="28"/>
        </w:rPr>
        <w:t xml:space="preserve">6. Оценка дополнительных расходов (доходов) районного бюджета (бюджета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связанных с введением предлагаемого правового регулирования:</w:t>
      </w:r>
      <w:r w:rsidR="00402358">
        <w:rPr>
          <w:rFonts w:ascii="Times New Roman" w:hAnsi="Times New Roman" w:cs="Times New Roman"/>
          <w:sz w:val="28"/>
          <w:szCs w:val="28"/>
        </w:rPr>
        <w:t xml:space="preserve"> расходы не потребуются</w:t>
      </w:r>
    </w:p>
    <w:p w:rsidR="00072E83" w:rsidRDefault="00072E83" w:rsidP="00A71272">
      <w:pPr>
        <w:pStyle w:val="ConsPlusNormal"/>
        <w:jc w:val="both"/>
        <w:rPr>
          <w:rFonts w:ascii="Times New Roman" w:hAnsi="Times New Roman" w:cs="Times New Roman"/>
          <w:sz w:val="28"/>
          <w:szCs w:val="28"/>
          <w:highlight w:val="yellow"/>
        </w:rPr>
      </w:pPr>
    </w:p>
    <w:tbl>
      <w:tblPr>
        <w:tblW w:w="9525" w:type="dxa"/>
        <w:tblInd w:w="119" w:type="dxa"/>
        <w:tblCellMar>
          <w:top w:w="102" w:type="dxa"/>
          <w:left w:w="62" w:type="dxa"/>
          <w:bottom w:w="102" w:type="dxa"/>
          <w:right w:w="62" w:type="dxa"/>
        </w:tblCellMar>
        <w:tblLook w:val="0000" w:firstRow="0" w:lastRow="0" w:firstColumn="0" w:lastColumn="0" w:noHBand="0" w:noVBand="0"/>
      </w:tblPr>
      <w:tblGrid>
        <w:gridCol w:w="3969"/>
        <w:gridCol w:w="2889"/>
        <w:gridCol w:w="2667"/>
      </w:tblGrid>
      <w:tr w:rsidR="00072E83">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pPr>
            <w:r>
              <w:rPr>
                <w:rFonts w:ascii="Times New Roman" w:hAnsi="Times New Roman" w:cs="Times New Roman"/>
                <w:sz w:val="24"/>
                <w:szCs w:val="24"/>
              </w:rPr>
              <w:t xml:space="preserve">6.1. Наименование функции (полномочия, обязанности или права) (в соответствии с </w:t>
            </w:r>
            <w:hyperlink w:anchor="Par336" w:tgtFrame="Ссылка на текущий документ">
              <w:r>
                <w:rPr>
                  <w:rFonts w:ascii="Times New Roman" w:hAnsi="Times New Roman" w:cs="Times New Roman"/>
                  <w:sz w:val="24"/>
                  <w:szCs w:val="24"/>
                </w:rPr>
                <w:t>подпунктом 5.1 пункта 5</w:t>
              </w:r>
            </w:hyperlink>
            <w:r>
              <w:rPr>
                <w:rFonts w:ascii="Times New Roman" w:hAnsi="Times New Roman" w:cs="Times New Roman"/>
                <w:sz w:val="24"/>
                <w:szCs w:val="24"/>
              </w:rPr>
              <w:t xml:space="preserve"> настоящего сводного отчета)</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sz w:val="24"/>
                <w:szCs w:val="24"/>
              </w:rPr>
            </w:pPr>
            <w:r>
              <w:rPr>
                <w:rFonts w:ascii="Times New Roman" w:hAnsi="Times New Roman" w:cs="Times New Roman"/>
                <w:sz w:val="24"/>
                <w:szCs w:val="24"/>
              </w:rPr>
              <w:t xml:space="preserve">6.2. </w:t>
            </w:r>
            <w:proofErr w:type="gramStart"/>
            <w:r>
              <w:rPr>
                <w:rFonts w:ascii="Times New Roman" w:hAnsi="Times New Roman" w:cs="Times New Roman"/>
                <w:sz w:val="24"/>
                <w:szCs w:val="24"/>
              </w:rPr>
              <w:t xml:space="preserve">Виды расходов (возможных поступлений районного бюджета (бюджета муниципального образования </w:t>
            </w:r>
            <w:r>
              <w:rPr>
                <w:rFonts w:ascii="Times New Roman" w:eastAsia="SimSun" w:hAnsi="Times New Roman" w:cs="Times New Roman"/>
                <w:sz w:val="24"/>
                <w:szCs w:val="24"/>
              </w:rPr>
              <w:t>Туапсинский</w:t>
            </w:r>
            <w:r>
              <w:rPr>
                <w:rFonts w:ascii="Times New Roman" w:hAnsi="Times New Roman" w:cs="Times New Roman"/>
                <w:sz w:val="24"/>
                <w:szCs w:val="24"/>
              </w:rPr>
              <w:t xml:space="preserve"> район)</w:t>
            </w:r>
            <w:proofErr w:type="gramEnd"/>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6.3. Количественная оценка расходов и возможных поступлений, млн. рублей</w:t>
            </w:r>
          </w:p>
        </w:tc>
      </w:tr>
      <w:tr w:rsidR="00072E83">
        <w:tc>
          <w:tcPr>
            <w:tcW w:w="9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Наименование органа местного самоуправления</w:t>
            </w:r>
          </w:p>
        </w:tc>
      </w:tr>
      <w:tr w:rsidR="00072E83">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rPr>
                <w:rFonts w:ascii="Times New Roman" w:hAnsi="Times New Roman" w:cs="Times New Roman"/>
                <w:sz w:val="28"/>
                <w:szCs w:val="28"/>
              </w:rPr>
            </w:pPr>
            <w:r>
              <w:rPr>
                <w:rFonts w:ascii="Times New Roman" w:hAnsi="Times New Roman" w:cs="Times New Roman"/>
                <w:sz w:val="24"/>
                <w:szCs w:val="24"/>
              </w:rPr>
              <w:t>1. Функция (полномочие, обязанность или право)</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rPr>
                <w:rFonts w:ascii="Times New Roman" w:hAnsi="Times New Roman" w:cs="Times New Roman"/>
                <w:sz w:val="28"/>
                <w:szCs w:val="28"/>
              </w:rPr>
            </w:pPr>
            <w:r>
              <w:rPr>
                <w:rFonts w:ascii="Times New Roman" w:hAnsi="Times New Roman" w:cs="Times New Roman"/>
                <w:sz w:val="24"/>
                <w:szCs w:val="24"/>
              </w:rPr>
              <w:t xml:space="preserve">Единовременные расходы в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402358" w:rsidP="00A71272">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 xml:space="preserve">Периодические расходы за </w:t>
            </w:r>
            <w:r>
              <w:rPr>
                <w:rFonts w:ascii="Times New Roman" w:hAnsi="Times New Roman" w:cs="Times New Roman"/>
                <w:sz w:val="24"/>
                <w:szCs w:val="24"/>
              </w:rPr>
              <w:lastRenderedPageBreak/>
              <w:t>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lastRenderedPageBreak/>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2. Функция (полномочие, обязанность или право)</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 xml:space="preserve">Единовременные расходы в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Периодические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Итого единовременные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Итого периодические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Итого 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6.4.  Другие  сведения о дополнительных расходах (доходах) районного бюджета (бюджета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возникающих в связи с введением предлагаемого правового регулирования:</w:t>
      </w:r>
    </w:p>
    <w:p w:rsidR="00072E83" w:rsidRDefault="00402358" w:rsidP="00402358">
      <w:pPr>
        <w:pStyle w:val="ConsPlusNonformat"/>
        <w:rPr>
          <w:rFonts w:ascii="Times New Roman" w:hAnsi="Times New Roman" w:cs="Times New Roman"/>
          <w:sz w:val="28"/>
          <w:szCs w:val="28"/>
        </w:rPr>
      </w:pPr>
      <w:r>
        <w:rPr>
          <w:rFonts w:ascii="Times New Roman" w:hAnsi="Times New Roman" w:cs="Times New Roman"/>
          <w:sz w:val="28"/>
          <w:szCs w:val="28"/>
        </w:rPr>
        <w:t xml:space="preserve">расходы не потребуются </w:t>
      </w:r>
    </w:p>
    <w:p w:rsidR="00402358" w:rsidRDefault="00402358" w:rsidP="00402358">
      <w:pPr>
        <w:pStyle w:val="ConsPlusNonformat"/>
        <w:rPr>
          <w:rFonts w:ascii="Times New Roman" w:hAnsi="Times New Roman" w:cs="Times New Roman"/>
          <w:sz w:val="22"/>
          <w:szCs w:val="22"/>
        </w:rPr>
      </w:pPr>
    </w:p>
    <w:p w:rsidR="00072E83" w:rsidRPr="00A531AD"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6.5. Источники данных:</w:t>
      </w:r>
      <w:r w:rsidR="00A531AD">
        <w:rPr>
          <w:rFonts w:ascii="Times New Roman" w:hAnsi="Times New Roman" w:cs="Times New Roman"/>
          <w:sz w:val="28"/>
          <w:szCs w:val="28"/>
        </w:rPr>
        <w:t xml:space="preserve"> отсутствуют.</w:t>
      </w:r>
    </w:p>
    <w:p w:rsidR="00072E83" w:rsidRDefault="00072E83" w:rsidP="00A71272">
      <w:pPr>
        <w:pStyle w:val="ConsPlusNormal"/>
        <w:jc w:val="both"/>
        <w:rPr>
          <w:rFonts w:ascii="Times New Roman" w:hAnsi="Times New Roman" w:cs="Times New Roman"/>
          <w:sz w:val="28"/>
          <w:szCs w:val="28"/>
          <w:highlight w:val="yellow"/>
        </w:rPr>
      </w:pPr>
    </w:p>
    <w:p w:rsidR="00072E83" w:rsidRPr="00DE1D35" w:rsidRDefault="00E55E73" w:rsidP="00A71272">
      <w:pPr>
        <w:pStyle w:val="ConsPlusNormal"/>
        <w:ind w:firstLine="540"/>
        <w:jc w:val="both"/>
        <w:outlineLvl w:val="2"/>
        <w:rPr>
          <w:rFonts w:ascii="Times New Roman" w:hAnsi="Times New Roman" w:cs="Times New Roman"/>
          <w:sz w:val="28"/>
          <w:szCs w:val="28"/>
        </w:rPr>
      </w:pPr>
      <w:bookmarkStart w:id="12" w:name="Par400"/>
      <w:bookmarkEnd w:id="12"/>
      <w:r w:rsidRPr="00DE1D35">
        <w:rPr>
          <w:rFonts w:ascii="Times New Roman" w:hAnsi="Times New Roman" w:cs="Times New Roman"/>
          <w:sz w:val="28"/>
          <w:szCs w:val="28"/>
        </w:rPr>
        <w:t>7.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rsidR="00072E83" w:rsidRPr="00DE1D35" w:rsidRDefault="00072E83" w:rsidP="00A71272">
      <w:pPr>
        <w:pStyle w:val="ConsPlusNormal"/>
        <w:jc w:val="both"/>
        <w:rPr>
          <w:rFonts w:ascii="Times New Roman" w:hAnsi="Times New Roman" w:cs="Times New Roman"/>
          <w:sz w:val="28"/>
          <w:szCs w:val="28"/>
          <w:highlight w:val="yellow"/>
        </w:rPr>
      </w:pPr>
    </w:p>
    <w:tbl>
      <w:tblPr>
        <w:tblW w:w="9609" w:type="dxa"/>
        <w:tblInd w:w="119" w:type="dxa"/>
        <w:tblCellMar>
          <w:top w:w="102" w:type="dxa"/>
          <w:left w:w="62" w:type="dxa"/>
          <w:bottom w:w="102" w:type="dxa"/>
          <w:right w:w="62" w:type="dxa"/>
        </w:tblCellMar>
        <w:tblLook w:val="0000" w:firstRow="0" w:lastRow="0" w:firstColumn="0" w:lastColumn="0" w:noHBand="0" w:noVBand="0"/>
      </w:tblPr>
      <w:tblGrid>
        <w:gridCol w:w="2434"/>
        <w:gridCol w:w="3628"/>
        <w:gridCol w:w="2331"/>
        <w:gridCol w:w="1216"/>
      </w:tblGrid>
      <w:tr w:rsidR="00DE1D35" w:rsidRPr="00DE1D35" w:rsidTr="00660E9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072E83" w:rsidRPr="00DE1D35" w:rsidRDefault="00E55E73" w:rsidP="00A71272">
            <w:pPr>
              <w:pStyle w:val="ConsPlusNormal"/>
              <w:jc w:val="center"/>
            </w:pPr>
            <w:r w:rsidRPr="00DE1D35">
              <w:rPr>
                <w:rFonts w:ascii="Times New Roman" w:hAnsi="Times New Roman" w:cs="Times New Roman"/>
                <w:sz w:val="24"/>
                <w:szCs w:val="24"/>
              </w:rPr>
              <w:t xml:space="preserve">7.1. Группы потенциальных адресатов предлагаемого правового регулирования (в соответствии с </w:t>
            </w:r>
            <w:hyperlink w:anchor="Par321" w:tgtFrame="Ссылка на текущий документ">
              <w:r w:rsidRPr="00DE1D35">
                <w:rPr>
                  <w:rFonts w:ascii="Times New Roman" w:hAnsi="Times New Roman" w:cs="Times New Roman"/>
                  <w:sz w:val="24"/>
                  <w:szCs w:val="24"/>
                </w:rPr>
                <w:t>подпунктом 4.1 пункта 4</w:t>
              </w:r>
            </w:hyperlink>
            <w:r w:rsidRPr="00DE1D35">
              <w:rPr>
                <w:rFonts w:ascii="Times New Roman" w:hAnsi="Times New Roman" w:cs="Times New Roman"/>
                <w:sz w:val="24"/>
                <w:szCs w:val="24"/>
              </w:rPr>
              <w:t xml:space="preserve"> настоящего сводного отчета)</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072E83" w:rsidRPr="00DE1D35" w:rsidRDefault="00E55E73" w:rsidP="00A71272">
            <w:pPr>
              <w:pStyle w:val="ConsPlusNormal"/>
              <w:jc w:val="center"/>
              <w:rPr>
                <w:rFonts w:ascii="Times New Roman" w:hAnsi="Times New Roman" w:cs="Times New Roman"/>
                <w:sz w:val="28"/>
                <w:szCs w:val="28"/>
              </w:rPr>
            </w:pPr>
            <w:r w:rsidRPr="00DE1D35">
              <w:rPr>
                <w:rFonts w:ascii="Times New Roman" w:hAnsi="Times New Roman" w:cs="Times New Roman"/>
                <w:sz w:val="24"/>
                <w:szCs w:val="24"/>
              </w:rPr>
              <w:t>7.2. Новые обязательные требования, обязанности и ограничения, изменения существующих обязательных требований, обязанностей и ограничений, вводимые предлагаемым правовым регулированием (с указанием соответствующих положений проекта муниципального нормативного правового акта)</w:t>
            </w:r>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072E83" w:rsidRPr="00DE1D35" w:rsidRDefault="00E55E73" w:rsidP="00A71272">
            <w:pPr>
              <w:pStyle w:val="ConsPlusNormal"/>
              <w:jc w:val="center"/>
              <w:rPr>
                <w:rFonts w:ascii="Times New Roman" w:hAnsi="Times New Roman" w:cs="Times New Roman"/>
                <w:sz w:val="28"/>
                <w:szCs w:val="28"/>
              </w:rPr>
            </w:pPr>
            <w:r w:rsidRPr="00DE1D35">
              <w:rPr>
                <w:rFonts w:ascii="Times New Roman" w:hAnsi="Times New Roman" w:cs="Times New Roman"/>
                <w:sz w:val="24"/>
                <w:szCs w:val="24"/>
              </w:rPr>
              <w:t>7.3. Описание расходов и возможных доходов, связанных с введением предлагаемого правового регулирования</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072E83" w:rsidRPr="00DE1D35" w:rsidRDefault="00E55E73" w:rsidP="00A71272">
            <w:pPr>
              <w:pStyle w:val="ConsPlusNormal"/>
              <w:jc w:val="center"/>
              <w:rPr>
                <w:rFonts w:ascii="Times New Roman" w:hAnsi="Times New Roman" w:cs="Times New Roman"/>
                <w:sz w:val="28"/>
                <w:szCs w:val="28"/>
              </w:rPr>
            </w:pPr>
            <w:r w:rsidRPr="00DE1D35">
              <w:rPr>
                <w:rFonts w:ascii="Times New Roman" w:hAnsi="Times New Roman" w:cs="Times New Roman"/>
                <w:sz w:val="24"/>
                <w:szCs w:val="24"/>
              </w:rPr>
              <w:t xml:space="preserve">7.4. </w:t>
            </w:r>
            <w:proofErr w:type="spellStart"/>
            <w:proofErr w:type="gramStart"/>
            <w:r w:rsidRPr="00DE1D35">
              <w:rPr>
                <w:rFonts w:ascii="Times New Roman" w:hAnsi="Times New Roman" w:cs="Times New Roman"/>
                <w:sz w:val="24"/>
                <w:szCs w:val="24"/>
              </w:rPr>
              <w:t>Количест</w:t>
            </w:r>
            <w:proofErr w:type="spellEnd"/>
            <w:r w:rsidRPr="00DE1D35">
              <w:rPr>
                <w:rFonts w:ascii="Times New Roman" w:hAnsi="Times New Roman" w:cs="Times New Roman"/>
                <w:sz w:val="24"/>
                <w:szCs w:val="24"/>
              </w:rPr>
              <w:t>-венная</w:t>
            </w:r>
            <w:proofErr w:type="gramEnd"/>
            <w:r w:rsidRPr="00DE1D35">
              <w:rPr>
                <w:rFonts w:ascii="Times New Roman" w:hAnsi="Times New Roman" w:cs="Times New Roman"/>
                <w:sz w:val="24"/>
                <w:szCs w:val="24"/>
              </w:rPr>
              <w:t xml:space="preserve"> оценка, млн. рублей</w:t>
            </w:r>
          </w:p>
        </w:tc>
      </w:tr>
      <w:tr w:rsidR="00DE1D35" w:rsidRPr="00DE1D35" w:rsidTr="00660E9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DE1D35" w:rsidRDefault="00CB0A01" w:rsidP="00CB0A01">
            <w:pPr>
              <w:pStyle w:val="ConsPlusNormal"/>
              <w:jc w:val="center"/>
              <w:rPr>
                <w:rFonts w:ascii="Times New Roman" w:hAnsi="Times New Roman" w:cs="Times New Roman"/>
                <w:sz w:val="28"/>
                <w:szCs w:val="28"/>
              </w:rPr>
            </w:pPr>
            <w:r w:rsidRPr="00DE1D35">
              <w:rPr>
                <w:rFonts w:ascii="Times New Roman" w:hAnsi="Times New Roman" w:cs="Times New Roman"/>
                <w:sz w:val="24"/>
                <w:szCs w:val="24"/>
              </w:rPr>
              <w:t xml:space="preserve">16 юридических лиц и индивидуальных предпринимателей, осуществляющих пассажирские перевозки </w:t>
            </w:r>
            <w:r w:rsidRPr="00DE1D35">
              <w:rPr>
                <w:rFonts w:ascii="Times New Roman" w:hAnsi="Times New Roman" w:cs="Times New Roman"/>
                <w:sz w:val="24"/>
                <w:szCs w:val="24"/>
              </w:rPr>
              <w:lastRenderedPageBreak/>
              <w:t>регулярного сообщения на территории Туапсинского района</w:t>
            </w: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DE1D35" w:rsidRDefault="00CB0A01" w:rsidP="00A71272">
            <w:pPr>
              <w:pStyle w:val="ConsPlusNormal"/>
              <w:rPr>
                <w:rFonts w:ascii="Times New Roman" w:hAnsi="Times New Roman" w:cs="Times New Roman"/>
                <w:sz w:val="24"/>
                <w:szCs w:val="24"/>
                <w:highlight w:val="yellow"/>
              </w:rPr>
            </w:pPr>
            <w:r w:rsidRPr="00DE1D35">
              <w:rPr>
                <w:rFonts w:ascii="Times New Roman" w:hAnsi="Times New Roman" w:cs="Times New Roman"/>
                <w:sz w:val="24"/>
                <w:szCs w:val="24"/>
              </w:rPr>
              <w:lastRenderedPageBreak/>
              <w:t xml:space="preserve">Новые обязательные требования, обязанности и ограничения, изменения существующих обязательных требований, обязанностей и ограничений, вводимые предлагаемым </w:t>
            </w:r>
            <w:r w:rsidRPr="00DE1D35">
              <w:rPr>
                <w:rFonts w:ascii="Times New Roman" w:hAnsi="Times New Roman" w:cs="Times New Roman"/>
                <w:sz w:val="24"/>
                <w:szCs w:val="24"/>
              </w:rPr>
              <w:lastRenderedPageBreak/>
              <w:t>правовым регулированием отсутствуют</w:t>
            </w:r>
          </w:p>
        </w:tc>
        <w:tc>
          <w:tcPr>
            <w:tcW w:w="2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DE1D35" w:rsidRDefault="00CB0A01" w:rsidP="00914C86">
            <w:pPr>
              <w:pStyle w:val="ConsPlusNormal"/>
              <w:rPr>
                <w:rFonts w:ascii="Times New Roman" w:hAnsi="Times New Roman" w:cs="Times New Roman"/>
                <w:sz w:val="24"/>
                <w:szCs w:val="24"/>
                <w:highlight w:val="yellow"/>
              </w:rPr>
            </w:pPr>
            <w:r w:rsidRPr="00DE1D35">
              <w:rPr>
                <w:rFonts w:ascii="Times New Roman" w:hAnsi="Times New Roman" w:cs="Times New Roman"/>
                <w:sz w:val="24"/>
                <w:szCs w:val="24"/>
              </w:rPr>
              <w:lastRenderedPageBreak/>
              <w:t xml:space="preserve">Дополнительных финансовых затрат, связанных с введением предлагаемого правового </w:t>
            </w:r>
            <w:r w:rsidRPr="00DE1D35">
              <w:rPr>
                <w:rFonts w:ascii="Times New Roman" w:hAnsi="Times New Roman" w:cs="Times New Roman"/>
                <w:sz w:val="24"/>
                <w:szCs w:val="24"/>
              </w:rPr>
              <w:lastRenderedPageBreak/>
              <w:t>регулирования, не потребуется</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DE1D35" w:rsidRDefault="00CB0A01" w:rsidP="00CB0A01">
            <w:pPr>
              <w:pStyle w:val="ConsPlusNormal"/>
              <w:rPr>
                <w:rFonts w:ascii="Times New Roman" w:hAnsi="Times New Roman" w:cs="Times New Roman"/>
                <w:sz w:val="24"/>
                <w:szCs w:val="24"/>
                <w:highlight w:val="yellow"/>
              </w:rPr>
            </w:pPr>
            <w:r w:rsidRPr="00DE1D35">
              <w:rPr>
                <w:rFonts w:ascii="Times New Roman" w:hAnsi="Times New Roman" w:cs="Times New Roman"/>
                <w:sz w:val="24"/>
                <w:szCs w:val="24"/>
                <w:lang w:val="en-US"/>
              </w:rPr>
              <w:lastRenderedPageBreak/>
              <w:t xml:space="preserve">0 </w:t>
            </w:r>
            <w:r w:rsidRPr="00DE1D35">
              <w:rPr>
                <w:rFonts w:ascii="Times New Roman" w:hAnsi="Times New Roman" w:cs="Times New Roman"/>
                <w:sz w:val="24"/>
                <w:szCs w:val="24"/>
              </w:rPr>
              <w:t>рублей</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7.5.  Издержки и выгоды адресатов предлагаемого правового регулирования, не</w:t>
      </w:r>
    </w:p>
    <w:p w:rsidR="00072E83" w:rsidRDefault="00E55E73" w:rsidP="00660E9C">
      <w:pPr>
        <w:pStyle w:val="ConsPlusNonformat"/>
        <w:rPr>
          <w:rFonts w:ascii="Times New Roman" w:hAnsi="Times New Roman" w:cs="Times New Roman"/>
          <w:sz w:val="28"/>
          <w:szCs w:val="28"/>
        </w:rPr>
      </w:pPr>
      <w:proofErr w:type="gramStart"/>
      <w:r>
        <w:rPr>
          <w:rFonts w:ascii="Times New Roman" w:hAnsi="Times New Roman" w:cs="Times New Roman"/>
          <w:sz w:val="28"/>
          <w:szCs w:val="28"/>
        </w:rPr>
        <w:t>поддающиеся</w:t>
      </w:r>
      <w:proofErr w:type="gramEnd"/>
      <w:r>
        <w:rPr>
          <w:rFonts w:ascii="Times New Roman" w:hAnsi="Times New Roman" w:cs="Times New Roman"/>
          <w:sz w:val="28"/>
          <w:szCs w:val="28"/>
        </w:rPr>
        <w:t xml:space="preserve"> количественной оценке: </w:t>
      </w:r>
      <w:r w:rsidR="00660E9C">
        <w:rPr>
          <w:rFonts w:ascii="Times New Roman" w:hAnsi="Times New Roman" w:cs="Times New Roman"/>
          <w:sz w:val="28"/>
          <w:szCs w:val="28"/>
        </w:rPr>
        <w:t xml:space="preserve"> - </w:t>
      </w:r>
    </w:p>
    <w:p w:rsidR="00660E9C" w:rsidRDefault="00660E9C" w:rsidP="00660E9C">
      <w:pPr>
        <w:pStyle w:val="ConsPlusNonformat"/>
        <w:rPr>
          <w:rFonts w:ascii="Times New Roman" w:hAnsi="Times New Roman" w:cs="Times New Roman"/>
          <w:sz w:val="22"/>
          <w:szCs w:val="22"/>
        </w:rPr>
      </w:pPr>
    </w:p>
    <w:p w:rsidR="00072E83" w:rsidRDefault="00E55E73" w:rsidP="00660E9C">
      <w:pPr>
        <w:pStyle w:val="ConsPlusNonformat"/>
        <w:rPr>
          <w:rFonts w:ascii="Times New Roman" w:hAnsi="Times New Roman" w:cs="Times New Roman"/>
          <w:sz w:val="22"/>
          <w:szCs w:val="22"/>
        </w:rPr>
      </w:pPr>
      <w:r>
        <w:rPr>
          <w:rFonts w:ascii="Times New Roman" w:hAnsi="Times New Roman" w:cs="Times New Roman"/>
          <w:sz w:val="28"/>
          <w:szCs w:val="28"/>
        </w:rPr>
        <w:t>7.6. Источники данных:</w:t>
      </w:r>
      <w:r w:rsidR="00660E9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72E83" w:rsidRDefault="00072E83" w:rsidP="00A71272">
      <w:pPr>
        <w:pStyle w:val="ConsPlusNormal"/>
        <w:jc w:val="both"/>
        <w:rPr>
          <w:rFonts w:ascii="Times New Roman" w:hAnsi="Times New Roman" w:cs="Times New Roman"/>
          <w:sz w:val="28"/>
          <w:szCs w:val="28"/>
        </w:rPr>
      </w:pPr>
    </w:p>
    <w:p w:rsidR="00072E83" w:rsidRDefault="00E55E73" w:rsidP="00A71272">
      <w:pPr>
        <w:pStyle w:val="ConsPlusNormal"/>
        <w:ind w:firstLine="540"/>
        <w:jc w:val="both"/>
        <w:outlineLvl w:val="2"/>
        <w:rPr>
          <w:rFonts w:ascii="Times New Roman" w:hAnsi="Times New Roman" w:cs="Times New Roman"/>
          <w:sz w:val="28"/>
          <w:szCs w:val="28"/>
        </w:rPr>
      </w:pPr>
      <w:bookmarkStart w:id="13" w:name="Par429"/>
      <w:bookmarkEnd w:id="13"/>
      <w:r>
        <w:rPr>
          <w:rFonts w:ascii="Times New Roman" w:hAnsi="Times New Roman" w:cs="Times New Roman"/>
          <w:sz w:val="28"/>
          <w:szCs w:val="28"/>
        </w:rPr>
        <w:t>8. Оценка рисков неблагоприятных последствий применения предлагаемого правового регулирования:</w:t>
      </w:r>
      <w:r w:rsidR="00660E9C">
        <w:rPr>
          <w:rFonts w:ascii="Times New Roman" w:hAnsi="Times New Roman" w:cs="Times New Roman"/>
          <w:sz w:val="28"/>
          <w:szCs w:val="28"/>
        </w:rPr>
        <w:t xml:space="preserve"> отсутствуют</w:t>
      </w:r>
    </w:p>
    <w:p w:rsidR="00072E83" w:rsidRDefault="00072E83" w:rsidP="00A71272">
      <w:pPr>
        <w:pStyle w:val="ConsPlusNormal"/>
        <w:jc w:val="both"/>
        <w:rPr>
          <w:rFonts w:ascii="Times New Roman" w:hAnsi="Times New Roman" w:cs="Times New Roman"/>
          <w:sz w:val="28"/>
          <w:szCs w:val="28"/>
          <w:highlight w:val="yellow"/>
        </w:rPr>
      </w:pPr>
    </w:p>
    <w:tbl>
      <w:tblPr>
        <w:tblW w:w="9548" w:type="dxa"/>
        <w:tblInd w:w="119" w:type="dxa"/>
        <w:tblCellMar>
          <w:top w:w="102" w:type="dxa"/>
          <w:left w:w="62" w:type="dxa"/>
          <w:bottom w:w="102" w:type="dxa"/>
          <w:right w:w="62" w:type="dxa"/>
        </w:tblCellMar>
        <w:tblLook w:val="0000" w:firstRow="0" w:lastRow="0" w:firstColumn="0" w:lastColumn="0" w:noHBand="0" w:noVBand="0"/>
      </w:tblPr>
      <w:tblGrid>
        <w:gridCol w:w="1381"/>
        <w:gridCol w:w="3857"/>
        <w:gridCol w:w="1641"/>
        <w:gridCol w:w="2669"/>
      </w:tblGrid>
      <w:tr w:rsidR="00072E83" w:rsidTr="00660E9C">
        <w:tc>
          <w:tcPr>
            <w:tcW w:w="138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8.1. Виды рисков</w:t>
            </w:r>
          </w:p>
        </w:tc>
        <w:tc>
          <w:tcPr>
            <w:tcW w:w="385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8.2. Оценка вероятности наступления неблагоприятных последствий</w:t>
            </w: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8.3. Методы контроля рисков</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583FB1"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8.4. </w:t>
            </w:r>
            <w:proofErr w:type="gramStart"/>
            <w:r>
              <w:rPr>
                <w:rFonts w:ascii="Times New Roman" w:hAnsi="Times New Roman" w:cs="Times New Roman"/>
                <w:sz w:val="24"/>
                <w:szCs w:val="24"/>
              </w:rPr>
              <w:t>Степень контроля рисков (полный/частичный/</w:t>
            </w:r>
            <w:proofErr w:type="gramEnd"/>
          </w:p>
          <w:p w:rsidR="00072E83" w:rsidRDefault="00583FB1"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от</w:t>
            </w:r>
            <w:r w:rsidR="00E55E73">
              <w:rPr>
                <w:rFonts w:ascii="Times New Roman" w:hAnsi="Times New Roman" w:cs="Times New Roman"/>
                <w:sz w:val="24"/>
                <w:szCs w:val="24"/>
              </w:rPr>
              <w:t>сутствует)</w:t>
            </w:r>
          </w:p>
        </w:tc>
      </w:tr>
      <w:tr w:rsidR="00660E9C" w:rsidTr="00660E9C">
        <w:tc>
          <w:tcPr>
            <w:tcW w:w="1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A71272">
            <w:pPr>
              <w:pStyle w:val="ConsPlusNormal"/>
              <w:rPr>
                <w:rFonts w:ascii="Times New Roman" w:hAnsi="Times New Roman" w:cs="Times New Roman"/>
                <w:sz w:val="28"/>
                <w:szCs w:val="28"/>
              </w:rPr>
            </w:pPr>
            <w:r>
              <w:rPr>
                <w:rFonts w:ascii="Times New Roman" w:hAnsi="Times New Roman" w:cs="Times New Roman"/>
                <w:sz w:val="24"/>
                <w:szCs w:val="24"/>
              </w:rPr>
              <w:t>Риск 1</w:t>
            </w:r>
          </w:p>
        </w:tc>
        <w:tc>
          <w:tcPr>
            <w:tcW w:w="3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2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660E9C" w:rsidTr="00660E9C">
        <w:tc>
          <w:tcPr>
            <w:tcW w:w="1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A71272">
            <w:pPr>
              <w:pStyle w:val="ConsPlusNormal"/>
              <w:rPr>
                <w:rFonts w:ascii="Times New Roman" w:hAnsi="Times New Roman" w:cs="Times New Roman"/>
                <w:sz w:val="28"/>
                <w:szCs w:val="28"/>
              </w:rPr>
            </w:pPr>
            <w:r>
              <w:rPr>
                <w:rFonts w:ascii="Times New Roman" w:hAnsi="Times New Roman" w:cs="Times New Roman"/>
                <w:sz w:val="24"/>
                <w:szCs w:val="24"/>
              </w:rPr>
              <w:t>Риск 2</w:t>
            </w:r>
          </w:p>
        </w:tc>
        <w:tc>
          <w:tcPr>
            <w:tcW w:w="3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2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914C86">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660E9C" w:rsidP="00660E9C">
      <w:pPr>
        <w:pStyle w:val="ConsPlusNonformat"/>
        <w:rPr>
          <w:rFonts w:ascii="Times New Roman" w:hAnsi="Times New Roman" w:cs="Times New Roman"/>
          <w:sz w:val="22"/>
          <w:szCs w:val="22"/>
        </w:rPr>
      </w:pPr>
      <w:r>
        <w:rPr>
          <w:rFonts w:ascii="Times New Roman" w:hAnsi="Times New Roman" w:cs="Times New Roman"/>
          <w:sz w:val="28"/>
          <w:szCs w:val="28"/>
        </w:rPr>
        <w:t xml:space="preserve">8.5. Источники данных: - </w:t>
      </w:r>
    </w:p>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rPr>
          <w:rFonts w:ascii="Times New Roman" w:hAnsi="Times New Roman" w:cs="Times New Roman"/>
          <w:sz w:val="28"/>
          <w:szCs w:val="28"/>
        </w:rPr>
      </w:pPr>
      <w:bookmarkStart w:id="14" w:name="Par447"/>
      <w:bookmarkEnd w:id="14"/>
      <w:r>
        <w:rPr>
          <w:rFonts w:ascii="Times New Roman" w:hAnsi="Times New Roman" w:cs="Times New Roman"/>
          <w:sz w:val="28"/>
          <w:szCs w:val="28"/>
        </w:rPr>
        <w:t>9. Сравнение возможных вариантов решения проблемы:</w:t>
      </w:r>
    </w:p>
    <w:p w:rsidR="00072E83" w:rsidRDefault="00072E83" w:rsidP="00A71272">
      <w:pPr>
        <w:pStyle w:val="ConsPlusNormal"/>
        <w:jc w:val="both"/>
        <w:rPr>
          <w:rFonts w:ascii="Times New Roman" w:hAnsi="Times New Roman" w:cs="Times New Roman"/>
          <w:sz w:val="28"/>
          <w:szCs w:val="28"/>
          <w:highlight w:val="yellow"/>
        </w:rPr>
      </w:pPr>
    </w:p>
    <w:tbl>
      <w:tblPr>
        <w:tblW w:w="9441" w:type="dxa"/>
        <w:tblInd w:w="119" w:type="dxa"/>
        <w:tblCellMar>
          <w:top w:w="102" w:type="dxa"/>
          <w:left w:w="62" w:type="dxa"/>
          <w:bottom w:w="102" w:type="dxa"/>
          <w:right w:w="62" w:type="dxa"/>
        </w:tblCellMar>
        <w:tblLook w:val="0000" w:firstRow="0" w:lastRow="0" w:firstColumn="0" w:lastColumn="0" w:noHBand="0" w:noVBand="0"/>
      </w:tblPr>
      <w:tblGrid>
        <w:gridCol w:w="5188"/>
        <w:gridCol w:w="4253"/>
      </w:tblGrid>
      <w:tr w:rsidR="00583FB1"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FB1" w:rsidRDefault="00583FB1" w:rsidP="00A71272">
            <w:pPr>
              <w:pStyle w:val="ConsPlusNormal"/>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FB1" w:rsidRDefault="00583FB1" w:rsidP="00A71272">
            <w:pPr>
              <w:pStyle w:val="ConsPlusNormal"/>
              <w:rPr>
                <w:rFonts w:ascii="Times New Roman" w:hAnsi="Times New Roman" w:cs="Times New Roman"/>
                <w:sz w:val="28"/>
                <w:szCs w:val="28"/>
              </w:rPr>
            </w:pPr>
            <w:r>
              <w:rPr>
                <w:rFonts w:ascii="Times New Roman" w:hAnsi="Times New Roman" w:cs="Times New Roman"/>
                <w:sz w:val="24"/>
                <w:szCs w:val="24"/>
              </w:rPr>
              <w:t>Вариант 1</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sz w:val="28"/>
                <w:szCs w:val="28"/>
              </w:rPr>
            </w:pPr>
            <w:r w:rsidRPr="00A531AD">
              <w:rPr>
                <w:rFonts w:ascii="Times New Roman" w:hAnsi="Times New Roman" w:cs="Times New Roman"/>
                <w:sz w:val="24"/>
                <w:szCs w:val="24"/>
              </w:rPr>
              <w:t>9.1. Содержание варианта решения проблемы</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FB1" w:rsidRPr="00A531AD" w:rsidRDefault="00583FB1" w:rsidP="00914C86">
            <w:pPr>
              <w:pStyle w:val="ConsPlusNormal"/>
              <w:rPr>
                <w:rFonts w:ascii="Times New Roman" w:hAnsi="Times New Roman" w:cs="Times New Roman"/>
                <w:sz w:val="24"/>
                <w:szCs w:val="24"/>
              </w:rPr>
            </w:pPr>
            <w:r w:rsidRPr="00A531AD">
              <w:rPr>
                <w:rFonts w:ascii="Times New Roman" w:hAnsi="Times New Roman" w:cs="Times New Roman"/>
                <w:sz w:val="24"/>
                <w:szCs w:val="24"/>
              </w:rPr>
              <w:t>Предлагаемый вариант</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sz w:val="24"/>
                <w:szCs w:val="24"/>
              </w:rPr>
            </w:pPr>
            <w:r w:rsidRPr="00A531AD">
              <w:rPr>
                <w:rFonts w:ascii="Times New Roman" w:hAnsi="Times New Roman" w:cs="Times New Roman"/>
                <w:sz w:val="24"/>
                <w:szCs w:val="24"/>
              </w:rPr>
              <w:t xml:space="preserve">9.2. Качественная характеристика и оценка динамики численности потенциальных адресатов предлагаемого правового регулирования в среднесрочном периоде </w:t>
            </w:r>
          </w:p>
          <w:p w:rsidR="00583FB1" w:rsidRPr="00A531AD" w:rsidRDefault="00583FB1" w:rsidP="00A71272">
            <w:pPr>
              <w:pStyle w:val="ConsPlusNormal"/>
              <w:rPr>
                <w:rFonts w:ascii="Times New Roman" w:hAnsi="Times New Roman" w:cs="Times New Roman"/>
                <w:sz w:val="28"/>
                <w:szCs w:val="28"/>
              </w:rPr>
            </w:pPr>
            <w:r w:rsidRPr="00A531AD">
              <w:rPr>
                <w:rFonts w:ascii="Times New Roman" w:hAnsi="Times New Roman" w:cs="Times New Roman"/>
                <w:sz w:val="24"/>
                <w:szCs w:val="24"/>
              </w:rPr>
              <w:t>(1 - 3 года)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583FB1">
            <w:pPr>
              <w:pStyle w:val="ConsPlusNormal"/>
              <w:rPr>
                <w:rFonts w:ascii="Times New Roman" w:hAnsi="Times New Roman" w:cs="Times New Roman"/>
                <w:sz w:val="24"/>
                <w:szCs w:val="24"/>
              </w:rPr>
            </w:pPr>
            <w:r w:rsidRPr="00A531AD">
              <w:rPr>
                <w:rFonts w:ascii="Times New Roman" w:hAnsi="Times New Roman" w:cs="Times New Roman"/>
                <w:sz w:val="24"/>
                <w:szCs w:val="24"/>
              </w:rPr>
              <w:t>Субъекты предпринимательской деятельности, в количестве не менее 16</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sz w:val="28"/>
                <w:szCs w:val="28"/>
              </w:rPr>
            </w:pPr>
            <w:r w:rsidRPr="00A531AD">
              <w:rPr>
                <w:rFonts w:ascii="Times New Roman" w:hAnsi="Times New Roman" w:cs="Times New Roman"/>
                <w:sz w:val="24"/>
                <w:szCs w:val="24"/>
              </w:rPr>
              <w:t>9.3. Оценка дополнительных расходов (доходов) потенциальных адресатов регулирования, связанных с введением предлагаемого правового регулирования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914C86">
            <w:pPr>
              <w:pStyle w:val="ConsPlusNormal"/>
              <w:rPr>
                <w:rFonts w:ascii="Times New Roman" w:hAnsi="Times New Roman" w:cs="Times New Roman"/>
                <w:sz w:val="24"/>
                <w:szCs w:val="24"/>
              </w:rPr>
            </w:pPr>
            <w:r w:rsidRPr="00A531AD">
              <w:rPr>
                <w:rFonts w:ascii="Times New Roman" w:hAnsi="Times New Roman" w:cs="Times New Roman"/>
                <w:sz w:val="24"/>
                <w:szCs w:val="24"/>
              </w:rPr>
              <w:t>Расходы субъектов предпринимательской деятельности на осуществление такой деятельности, связанные с необходимостью соблюдения условий, предусмотренных постановлением (порядком), не изменятся</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sz w:val="24"/>
                <w:szCs w:val="24"/>
              </w:rPr>
            </w:pPr>
            <w:r w:rsidRPr="00A531AD">
              <w:rPr>
                <w:rFonts w:ascii="Times New Roman" w:hAnsi="Times New Roman" w:cs="Times New Roman"/>
                <w:sz w:val="24"/>
                <w:szCs w:val="24"/>
              </w:rPr>
              <w:t xml:space="preserve">9.4. Оценка расходов (доходов) районного бюджета (бюджета муниципального образования </w:t>
            </w:r>
            <w:r w:rsidRPr="00A531AD">
              <w:rPr>
                <w:rFonts w:ascii="Times New Roman" w:eastAsia="SimSun" w:hAnsi="Times New Roman" w:cs="Times New Roman"/>
                <w:sz w:val="24"/>
                <w:szCs w:val="24"/>
              </w:rPr>
              <w:t>Туапсинский</w:t>
            </w:r>
            <w:r w:rsidRPr="00A531AD">
              <w:rPr>
                <w:rFonts w:ascii="Times New Roman" w:hAnsi="Times New Roman" w:cs="Times New Roman"/>
                <w:sz w:val="24"/>
                <w:szCs w:val="24"/>
              </w:rPr>
              <w:t xml:space="preserve"> район), связанных с введением </w:t>
            </w:r>
            <w:r w:rsidRPr="00A531AD">
              <w:rPr>
                <w:rFonts w:ascii="Times New Roman" w:hAnsi="Times New Roman" w:cs="Times New Roman"/>
                <w:sz w:val="24"/>
                <w:szCs w:val="24"/>
              </w:rPr>
              <w:lastRenderedPageBreak/>
              <w:t>предлагаемого правового регулирования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914C86">
            <w:pPr>
              <w:pStyle w:val="ConsPlusNormal"/>
              <w:rPr>
                <w:rFonts w:ascii="Times New Roman" w:hAnsi="Times New Roman" w:cs="Times New Roman"/>
                <w:sz w:val="24"/>
                <w:szCs w:val="24"/>
              </w:rPr>
            </w:pPr>
            <w:r w:rsidRPr="00A531AD">
              <w:rPr>
                <w:rFonts w:ascii="Times New Roman" w:hAnsi="Times New Roman" w:cs="Times New Roman"/>
                <w:sz w:val="24"/>
                <w:szCs w:val="24"/>
              </w:rPr>
              <w:lastRenderedPageBreak/>
              <w:t xml:space="preserve">Дополнительных финансовых затрат из областного бюджета, связанных с введением предлагаемого правового </w:t>
            </w:r>
            <w:r w:rsidRPr="00A531AD">
              <w:rPr>
                <w:rFonts w:ascii="Times New Roman" w:hAnsi="Times New Roman" w:cs="Times New Roman"/>
                <w:sz w:val="24"/>
                <w:szCs w:val="24"/>
              </w:rPr>
              <w:lastRenderedPageBreak/>
              <w:t>регулирования, не потребуется</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rPr>
            </w:pPr>
            <w:r w:rsidRPr="00A531AD">
              <w:rPr>
                <w:rFonts w:ascii="Times New Roman" w:hAnsi="Times New Roman" w:cs="Times New Roman"/>
                <w:sz w:val="24"/>
                <w:szCs w:val="24"/>
              </w:rPr>
              <w:lastRenderedPageBreak/>
              <w:t>9.5. Оценка возможности достижения заявленных целей регулирования (</w:t>
            </w:r>
            <w:hyperlink w:anchor="Par267" w:tgtFrame="Ссылка на текущий документ">
              <w:r w:rsidRPr="00A531AD">
                <w:rPr>
                  <w:rFonts w:ascii="Times New Roman" w:hAnsi="Times New Roman" w:cs="Times New Roman"/>
                  <w:sz w:val="24"/>
                  <w:szCs w:val="24"/>
                </w:rPr>
                <w:t>пункт 3</w:t>
              </w:r>
            </w:hyperlink>
            <w:r w:rsidRPr="00A531AD">
              <w:rPr>
                <w:rFonts w:ascii="Times New Roman" w:hAnsi="Times New Roman" w:cs="Times New Roman"/>
                <w:sz w:val="24"/>
                <w:szCs w:val="24"/>
              </w:rPr>
              <w:t xml:space="preserve"> настоящего сводного отчета) посредством применения рассматриваемых вариантов предлагаемого правового регулирования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583FB1">
            <w:pPr>
              <w:pStyle w:val="ConsPlusNormal"/>
              <w:rPr>
                <w:rFonts w:ascii="Times New Roman" w:hAnsi="Times New Roman" w:cs="Times New Roman"/>
                <w:sz w:val="24"/>
                <w:szCs w:val="24"/>
              </w:rPr>
            </w:pPr>
            <w:r w:rsidRPr="00A531AD">
              <w:rPr>
                <w:rFonts w:ascii="Times New Roman" w:hAnsi="Times New Roman" w:cs="Times New Roman"/>
                <w:sz w:val="24"/>
                <w:szCs w:val="24"/>
              </w:rPr>
              <w:t>Высокая степень достижения заявленных целей</w:t>
            </w:r>
          </w:p>
        </w:tc>
      </w:tr>
      <w:tr w:rsidR="00A531AD" w:rsidRPr="00A531AD" w:rsidTr="00583FB1">
        <w:tc>
          <w:tcPr>
            <w:tcW w:w="5188"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A71272">
            <w:pPr>
              <w:pStyle w:val="ConsPlusNormal"/>
              <w:rPr>
                <w:rFonts w:ascii="Times New Roman" w:hAnsi="Times New Roman" w:cs="Times New Roman"/>
                <w:sz w:val="28"/>
                <w:szCs w:val="28"/>
              </w:rPr>
            </w:pPr>
            <w:r w:rsidRPr="00A531AD">
              <w:rPr>
                <w:rFonts w:ascii="Times New Roman" w:hAnsi="Times New Roman" w:cs="Times New Roman"/>
                <w:sz w:val="24"/>
                <w:szCs w:val="24"/>
              </w:rPr>
              <w:t>9.6. Оценка рисков неблагоприятных последствий</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83FB1" w:rsidRPr="00A531AD" w:rsidRDefault="00583FB1" w:rsidP="00583FB1">
            <w:pPr>
              <w:pStyle w:val="ConsPlusNormal"/>
              <w:rPr>
                <w:rFonts w:ascii="Times New Roman" w:hAnsi="Times New Roman" w:cs="Times New Roman"/>
                <w:sz w:val="24"/>
                <w:szCs w:val="24"/>
              </w:rPr>
            </w:pPr>
            <w:r w:rsidRPr="00A531AD">
              <w:rPr>
                <w:rFonts w:ascii="Times New Roman" w:hAnsi="Times New Roman" w:cs="Times New Roman"/>
                <w:sz w:val="24"/>
                <w:szCs w:val="24"/>
              </w:rPr>
              <w:t>Риски отсутствуют</w:t>
            </w:r>
          </w:p>
        </w:tc>
      </w:tr>
    </w:tbl>
    <w:p w:rsidR="00660E9C" w:rsidRPr="00A531AD" w:rsidRDefault="00660E9C" w:rsidP="00A71272">
      <w:pPr>
        <w:pStyle w:val="ConsPlusNonformat"/>
        <w:rPr>
          <w:rFonts w:ascii="Times New Roman" w:hAnsi="Times New Roman" w:cs="Times New Roman"/>
          <w:sz w:val="28"/>
          <w:szCs w:val="28"/>
        </w:rPr>
      </w:pPr>
    </w:p>
    <w:p w:rsidR="00072E83" w:rsidRPr="00A531AD" w:rsidRDefault="00E55E73" w:rsidP="000D2E10">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 xml:space="preserve">9.7. Обоснование выбора предпочтительного варианта решения </w:t>
      </w:r>
      <w:proofErr w:type="gramStart"/>
      <w:r w:rsidRPr="00A531AD">
        <w:rPr>
          <w:rFonts w:ascii="Times New Roman" w:hAnsi="Times New Roman" w:cs="Times New Roman"/>
          <w:sz w:val="28"/>
          <w:szCs w:val="28"/>
        </w:rPr>
        <w:t>выявленной</w:t>
      </w:r>
      <w:proofErr w:type="gramEnd"/>
    </w:p>
    <w:p w:rsidR="000D2E10" w:rsidRPr="00A531AD" w:rsidRDefault="00E55E73" w:rsidP="000D2E10">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 xml:space="preserve">проблемы: </w:t>
      </w:r>
      <w:r w:rsidR="000D2E10" w:rsidRPr="00A531AD">
        <w:rPr>
          <w:rFonts w:ascii="Times New Roman" w:hAnsi="Times New Roman" w:cs="Times New Roman"/>
          <w:sz w:val="28"/>
          <w:szCs w:val="28"/>
        </w:rPr>
        <w:t>учитывая характер рассматриваемых отношений и заявленные цели правового регулирования, предпочтительным вариантом является принятие представленного проекта постановления.</w:t>
      </w:r>
    </w:p>
    <w:p w:rsidR="000D2E10" w:rsidRPr="00A531AD" w:rsidRDefault="000D2E10" w:rsidP="000D2E10">
      <w:pPr>
        <w:pStyle w:val="ConsPlusNonformat"/>
        <w:jc w:val="both"/>
        <w:rPr>
          <w:rFonts w:ascii="Times New Roman" w:hAnsi="Times New Roman" w:cs="Times New Roman"/>
          <w:sz w:val="28"/>
          <w:szCs w:val="28"/>
        </w:rPr>
      </w:pPr>
    </w:p>
    <w:p w:rsidR="00583FB1" w:rsidRPr="00A531AD" w:rsidRDefault="00E55E73" w:rsidP="00583FB1">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 xml:space="preserve">9.8. Детальное описание предлагаемого варианта решения проблемы: </w:t>
      </w:r>
      <w:r w:rsidR="00583FB1" w:rsidRPr="00A531AD">
        <w:rPr>
          <w:rFonts w:ascii="Times New Roman" w:hAnsi="Times New Roman" w:cs="Times New Roman"/>
          <w:sz w:val="28"/>
          <w:szCs w:val="28"/>
        </w:rPr>
        <w:t>Для решения проблемы будут осуществляться следующие виды профилактических мероприятий:</w:t>
      </w:r>
    </w:p>
    <w:p w:rsidR="00583FB1" w:rsidRPr="00A531AD" w:rsidRDefault="00583FB1" w:rsidP="00583FB1">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1) информирование;</w:t>
      </w:r>
    </w:p>
    <w:p w:rsidR="00583FB1" w:rsidRPr="00A531AD" w:rsidRDefault="00583FB1" w:rsidP="00583FB1">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2) обобщение правоприменительной практики;</w:t>
      </w:r>
    </w:p>
    <w:p w:rsidR="00583FB1" w:rsidRPr="00A531AD" w:rsidRDefault="00583FB1" w:rsidP="00583FB1">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3) объявление предостережения;</w:t>
      </w:r>
    </w:p>
    <w:p w:rsidR="00583FB1" w:rsidRPr="00A531AD" w:rsidRDefault="00583FB1" w:rsidP="00583FB1">
      <w:pPr>
        <w:pStyle w:val="ConsPlusNonformat"/>
        <w:jc w:val="both"/>
        <w:rPr>
          <w:rFonts w:ascii="Times New Roman" w:hAnsi="Times New Roman" w:cs="Times New Roman"/>
          <w:sz w:val="28"/>
          <w:szCs w:val="28"/>
        </w:rPr>
      </w:pPr>
      <w:r w:rsidRPr="00A531AD">
        <w:rPr>
          <w:rFonts w:ascii="Times New Roman" w:hAnsi="Times New Roman" w:cs="Times New Roman"/>
          <w:sz w:val="28"/>
          <w:szCs w:val="28"/>
        </w:rPr>
        <w:t>4) консультирование;</w:t>
      </w:r>
    </w:p>
    <w:p w:rsidR="00072E83" w:rsidRPr="00A531AD" w:rsidRDefault="00583FB1" w:rsidP="00583FB1">
      <w:pPr>
        <w:pStyle w:val="ConsPlusNonformat"/>
        <w:jc w:val="both"/>
        <w:rPr>
          <w:rFonts w:ascii="Times New Roman" w:hAnsi="Times New Roman" w:cs="Times New Roman"/>
          <w:sz w:val="22"/>
          <w:szCs w:val="22"/>
        </w:rPr>
      </w:pPr>
      <w:r w:rsidRPr="00A531AD">
        <w:rPr>
          <w:rFonts w:ascii="Times New Roman" w:hAnsi="Times New Roman" w:cs="Times New Roman"/>
          <w:sz w:val="28"/>
          <w:szCs w:val="28"/>
        </w:rPr>
        <w:t>5) профилактический визит.</w:t>
      </w:r>
    </w:p>
    <w:p w:rsidR="00583FB1" w:rsidRPr="00A531AD" w:rsidRDefault="00583FB1" w:rsidP="00583FB1">
      <w:pPr>
        <w:pStyle w:val="ConsPlusNonformat"/>
        <w:jc w:val="both"/>
        <w:rPr>
          <w:rFonts w:ascii="Times New Roman" w:hAnsi="Times New Roman" w:cs="Times New Roman"/>
          <w:b/>
          <w:i/>
          <w:sz w:val="22"/>
          <w:szCs w:val="22"/>
        </w:rPr>
      </w:pPr>
    </w:p>
    <w:p w:rsidR="00072E83" w:rsidRDefault="00E55E73" w:rsidP="00A71272">
      <w:pPr>
        <w:pStyle w:val="ConsPlusNonformat"/>
        <w:rPr>
          <w:rFonts w:ascii="Times New Roman" w:hAnsi="Times New Roman" w:cs="Times New Roman"/>
          <w:sz w:val="28"/>
          <w:szCs w:val="28"/>
        </w:rPr>
      </w:pPr>
      <w:bookmarkStart w:id="15" w:name="Par485"/>
      <w:bookmarkEnd w:id="15"/>
      <w:r>
        <w:rPr>
          <w:rFonts w:ascii="Times New Roman" w:hAnsi="Times New Roman" w:cs="Times New Roman"/>
          <w:sz w:val="28"/>
          <w:szCs w:val="28"/>
        </w:rPr>
        <w:t>10.  Оценка необходимости установления переходного периода и (или)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w:t>
      </w:r>
      <w:r w:rsidR="00660E9C">
        <w:rPr>
          <w:rFonts w:ascii="Times New Roman" w:hAnsi="Times New Roman" w:cs="Times New Roman"/>
          <w:sz w:val="28"/>
          <w:szCs w:val="28"/>
        </w:rPr>
        <w:t xml:space="preserve"> нет необходимости</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10.1.  Предполагаемая  дата  вступления  в силу муниципального нормативного</w:t>
      </w:r>
    </w:p>
    <w:p w:rsidR="00660E9C" w:rsidRDefault="00A531AD" w:rsidP="00660E9C">
      <w:pPr>
        <w:pStyle w:val="ConsPlusNonformat"/>
        <w:jc w:val="both"/>
      </w:pPr>
      <w:r>
        <w:rPr>
          <w:rFonts w:ascii="Times New Roman" w:hAnsi="Times New Roman" w:cs="Times New Roman"/>
          <w:sz w:val="28"/>
          <w:szCs w:val="28"/>
        </w:rPr>
        <w:t>правового акта:  декабрь</w:t>
      </w:r>
      <w:r w:rsidR="00660E9C">
        <w:rPr>
          <w:rFonts w:ascii="Times New Roman" w:hAnsi="Times New Roman" w:cs="Times New Roman"/>
          <w:sz w:val="28"/>
          <w:szCs w:val="28"/>
        </w:rPr>
        <w:t xml:space="preserve"> 2023 года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10.2.  Необходимость  установления  переходного  периода  и  (или) отсрочки</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введения предлагаемого правового регулирования: есть (нет)</w:t>
      </w:r>
    </w:p>
    <w:p w:rsidR="00072E83" w:rsidRDefault="00E55E73" w:rsidP="00A71272">
      <w:pPr>
        <w:pStyle w:val="ConsPlusNonformat"/>
      </w:pPr>
      <w:r>
        <w:rPr>
          <w:rFonts w:ascii="Times New Roman" w:hAnsi="Times New Roman" w:cs="Times New Roman"/>
          <w:sz w:val="28"/>
          <w:szCs w:val="28"/>
        </w:rPr>
        <w:t>1)  срок  переходного  периода:  ____</w:t>
      </w:r>
      <w:r w:rsidR="00660E9C">
        <w:rPr>
          <w:rFonts w:ascii="Times New Roman" w:hAnsi="Times New Roman" w:cs="Times New Roman"/>
          <w:sz w:val="28"/>
          <w:szCs w:val="28"/>
        </w:rPr>
        <w:t>0</w:t>
      </w:r>
      <w:r>
        <w:rPr>
          <w:rFonts w:ascii="Times New Roman" w:hAnsi="Times New Roman" w:cs="Times New Roman"/>
          <w:sz w:val="28"/>
          <w:szCs w:val="28"/>
        </w:rPr>
        <w:t xml:space="preserve">_____ дней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проекта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муниципального нормативного правового акта;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 отсрочка введения предлагаемого правового регулирования: ___</w:t>
      </w:r>
      <w:r w:rsidR="00660E9C">
        <w:rPr>
          <w:rFonts w:ascii="Times New Roman" w:hAnsi="Times New Roman" w:cs="Times New Roman"/>
          <w:sz w:val="28"/>
          <w:szCs w:val="28"/>
        </w:rPr>
        <w:t>0</w:t>
      </w:r>
      <w:r>
        <w:rPr>
          <w:rFonts w:ascii="Times New Roman" w:hAnsi="Times New Roman" w:cs="Times New Roman"/>
          <w:sz w:val="28"/>
          <w:szCs w:val="28"/>
        </w:rPr>
        <w:t xml:space="preserve">___ дней </w:t>
      </w:r>
      <w:proofErr w:type="gramStart"/>
      <w:r>
        <w:rPr>
          <w:rFonts w:ascii="Times New Roman" w:hAnsi="Times New Roman" w:cs="Times New Roman"/>
          <w:sz w:val="28"/>
          <w:szCs w:val="28"/>
        </w:rPr>
        <w:t>с</w:t>
      </w:r>
      <w:proofErr w:type="gramEnd"/>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даты принятия проекта муниципального нормативного правового акта.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10.3. Необходимость  распространения  предлагаемого правового регулирования на ранее возникшие отношения: есть (нет).</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10.3.1. Период распространения на ранее возникшие отношения: __</w:t>
      </w:r>
      <w:r w:rsidR="00660E9C">
        <w:rPr>
          <w:rFonts w:ascii="Times New Roman" w:hAnsi="Times New Roman" w:cs="Times New Roman"/>
          <w:sz w:val="28"/>
          <w:szCs w:val="28"/>
        </w:rPr>
        <w:t>0</w:t>
      </w:r>
      <w:r>
        <w:rPr>
          <w:rFonts w:ascii="Times New Roman" w:hAnsi="Times New Roman" w:cs="Times New Roman"/>
          <w:sz w:val="28"/>
          <w:szCs w:val="28"/>
        </w:rPr>
        <w:t xml:space="preserve">__ дней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проекта муниципального нормативного правового акта.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10.4.  Обоснование  необходимости  установления переходного периода и (или)</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 _________</w:t>
      </w:r>
      <w:r w:rsidR="00660E9C">
        <w:rPr>
          <w:rFonts w:ascii="Times New Roman" w:hAnsi="Times New Roman" w:cs="Times New Roman"/>
          <w:sz w:val="28"/>
          <w:szCs w:val="28"/>
        </w:rPr>
        <w:t>-____</w:t>
      </w:r>
      <w:r>
        <w:rPr>
          <w:rFonts w:ascii="Times New Roman" w:hAnsi="Times New Roman" w:cs="Times New Roman"/>
          <w:sz w:val="28"/>
          <w:szCs w:val="28"/>
        </w:rPr>
        <w:t>_______</w:t>
      </w:r>
    </w:p>
    <w:p w:rsidR="00072E83" w:rsidRDefault="00E55E73" w:rsidP="00A7127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                                                                                          (место для текстового описания)</w:t>
      </w:r>
    </w:p>
    <w:p w:rsidR="007E0B31" w:rsidRPr="00660E9C" w:rsidRDefault="00E55E73" w:rsidP="00A71272">
      <w:pPr>
        <w:pStyle w:val="ConsPlusNonformat"/>
        <w:rPr>
          <w:rFonts w:ascii="Times New Roman" w:hAnsi="Times New Roman" w:cs="Times New Roman"/>
          <w:sz w:val="28"/>
          <w:szCs w:val="28"/>
          <w:highlight w:val="yellow"/>
        </w:rPr>
      </w:pPr>
      <w:r>
        <w:rPr>
          <w:rFonts w:ascii="Times New Roman" w:hAnsi="Times New Roman" w:cs="Times New Roman"/>
          <w:sz w:val="28"/>
          <w:szCs w:val="28"/>
          <w:highlight w:val="yellow"/>
        </w:rPr>
        <w:lastRenderedPageBreak/>
        <w:t xml:space="preserve"> </w:t>
      </w:r>
    </w:p>
    <w:p w:rsidR="00072E83" w:rsidRDefault="00072E83" w:rsidP="00A71272">
      <w:pPr>
        <w:pStyle w:val="ConsPlusNonformat"/>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должности руководителя</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регулирующего органа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_______________________    ______________    ___________________________</w:t>
      </w:r>
    </w:p>
    <w:p w:rsidR="00072E83" w:rsidRDefault="00E55E73" w:rsidP="00A71272">
      <w:pPr>
        <w:pStyle w:val="ConsPlusNonformat"/>
        <w:rPr>
          <w:rFonts w:ascii="Times New Roman" w:hAnsi="Times New Roman" w:cs="Times New Roman"/>
          <w:sz w:val="22"/>
          <w:szCs w:val="22"/>
        </w:rPr>
      </w:pPr>
      <w:r>
        <w:rPr>
          <w:rFonts w:ascii="Times New Roman" w:hAnsi="Times New Roman" w:cs="Times New Roman"/>
          <w:sz w:val="22"/>
          <w:szCs w:val="22"/>
        </w:rPr>
        <w:t xml:space="preserve">          (инициалы, фамилия)                              (дата)                                           (подпись)</w:t>
      </w:r>
    </w:p>
    <w:p w:rsidR="00072E83" w:rsidRPr="00AE264F" w:rsidRDefault="00E55E73" w:rsidP="00A7127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sectPr w:rsidR="00072E83" w:rsidRPr="00AE264F">
      <w:headerReference w:type="default" r:id="rId9"/>
      <w:pgSz w:w="11906" w:h="16838"/>
      <w:pgMar w:top="1134" w:right="565" w:bottom="1134" w:left="1701" w:header="720"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C86" w:rsidRDefault="00914C86">
      <w:pPr>
        <w:spacing w:after="0" w:line="240" w:lineRule="auto"/>
      </w:pPr>
      <w:r>
        <w:separator/>
      </w:r>
    </w:p>
  </w:endnote>
  <w:endnote w:type="continuationSeparator" w:id="0">
    <w:p w:rsidR="00914C86" w:rsidRDefault="0091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C86" w:rsidRDefault="00914C86">
      <w:pPr>
        <w:spacing w:after="0" w:line="240" w:lineRule="auto"/>
      </w:pPr>
      <w:r>
        <w:separator/>
      </w:r>
    </w:p>
  </w:footnote>
  <w:footnote w:type="continuationSeparator" w:id="0">
    <w:p w:rsidR="00914C86" w:rsidRDefault="00914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828617"/>
      <w:docPartObj>
        <w:docPartGallery w:val="Page Numbers (Top of Page)"/>
        <w:docPartUnique/>
      </w:docPartObj>
    </w:sdtPr>
    <w:sdtContent>
      <w:p w:rsidR="00914C86" w:rsidRDefault="00914C86">
        <w:pPr>
          <w:pStyle w:val="ad"/>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sidR="00324DBB">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914C86" w:rsidRDefault="00914C8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3601"/>
    <w:multiLevelType w:val="hybridMultilevel"/>
    <w:tmpl w:val="C7B89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D2673"/>
    <w:multiLevelType w:val="hybridMultilevel"/>
    <w:tmpl w:val="19F2C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83"/>
    <w:rsid w:val="00007015"/>
    <w:rsid w:val="00025085"/>
    <w:rsid w:val="00051707"/>
    <w:rsid w:val="00064A01"/>
    <w:rsid w:val="00072E83"/>
    <w:rsid w:val="00075F4F"/>
    <w:rsid w:val="000D2E10"/>
    <w:rsid w:val="001D5178"/>
    <w:rsid w:val="00227548"/>
    <w:rsid w:val="002F0CE1"/>
    <w:rsid w:val="00324DBB"/>
    <w:rsid w:val="003E3B9D"/>
    <w:rsid w:val="00402358"/>
    <w:rsid w:val="004466B7"/>
    <w:rsid w:val="00487BC8"/>
    <w:rsid w:val="00583FB1"/>
    <w:rsid w:val="00660E9C"/>
    <w:rsid w:val="006640C3"/>
    <w:rsid w:val="00692BA7"/>
    <w:rsid w:val="007E0B31"/>
    <w:rsid w:val="00914C86"/>
    <w:rsid w:val="009858F2"/>
    <w:rsid w:val="00A42D04"/>
    <w:rsid w:val="00A531AD"/>
    <w:rsid w:val="00A71272"/>
    <w:rsid w:val="00AE264F"/>
    <w:rsid w:val="00B66BC9"/>
    <w:rsid w:val="00CB0A01"/>
    <w:rsid w:val="00D23665"/>
    <w:rsid w:val="00D23CEE"/>
    <w:rsid w:val="00DA493E"/>
    <w:rsid w:val="00DE1D35"/>
    <w:rsid w:val="00E55E73"/>
    <w:rsid w:val="00EC59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2">
    <w:name w:val="heading 2"/>
    <w:basedOn w:val="a0"/>
    <w:next w:val="a1"/>
    <w:qFormat/>
    <w:pPr>
      <w:spacing w:before="200"/>
      <w:outlineLvl w:val="1"/>
    </w:pPr>
    <w:rPr>
      <w:rFonts w:ascii="Liberation Serif" w:eastAsia="DejaVu Sans" w:hAnsi="Liberation Serif" w:cs="DejaVu Sans"/>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сновной текст Знак1"/>
    <w:basedOn w:val="a2"/>
    <w:uiPriority w:val="99"/>
    <w:qFormat/>
    <w:locked/>
    <w:rsid w:val="006F1D4F"/>
    <w:rPr>
      <w:rFonts w:ascii="Times New Roman" w:hAnsi="Times New Roman" w:cs="Times New Roman"/>
      <w:spacing w:val="1"/>
      <w:sz w:val="25"/>
      <w:szCs w:val="25"/>
      <w:shd w:val="clear" w:color="auto" w:fill="FFFFFF"/>
    </w:rPr>
  </w:style>
  <w:style w:type="character" w:customStyle="1" w:styleId="a5">
    <w:name w:val="Основной текст Знак"/>
    <w:basedOn w:val="a2"/>
    <w:uiPriority w:val="99"/>
    <w:semiHidden/>
    <w:qFormat/>
    <w:rsid w:val="001C1B17"/>
  </w:style>
  <w:style w:type="character" w:customStyle="1" w:styleId="a6">
    <w:name w:val="Верхний колонтитул Знак"/>
    <w:basedOn w:val="a2"/>
    <w:uiPriority w:val="99"/>
    <w:qFormat/>
    <w:rsid w:val="00C71F8A"/>
  </w:style>
  <w:style w:type="character" w:customStyle="1" w:styleId="a7">
    <w:name w:val="Нижний колонтитул Знак"/>
    <w:basedOn w:val="a2"/>
    <w:uiPriority w:val="99"/>
    <w:qFormat/>
    <w:rsid w:val="00C71F8A"/>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 w:eastAsia="Droid Sans Fallback" w:hAnsi="Liberation Sans" w:cs="Droid Sans Devanagari"/>
      <w:sz w:val="28"/>
      <w:szCs w:val="28"/>
    </w:rPr>
  </w:style>
  <w:style w:type="paragraph" w:styleId="a1">
    <w:name w:val="Body Text"/>
    <w:basedOn w:val="a"/>
    <w:uiPriority w:val="99"/>
    <w:semiHidden/>
    <w:unhideWhenUsed/>
    <w:rsid w:val="001C1B17"/>
    <w:pPr>
      <w:spacing w:after="120"/>
    </w:pPr>
  </w:style>
  <w:style w:type="paragraph" w:styleId="a8">
    <w:name w:val="List"/>
    <w:basedOn w:val="a1"/>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uiPriority w:val="99"/>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C71F8A"/>
    <w:pPr>
      <w:tabs>
        <w:tab w:val="center" w:pos="4677"/>
        <w:tab w:val="right" w:pos="9355"/>
      </w:tabs>
      <w:spacing w:after="0" w:line="240" w:lineRule="auto"/>
    </w:pPr>
  </w:style>
  <w:style w:type="paragraph" w:styleId="ae">
    <w:name w:val="footer"/>
    <w:basedOn w:val="a"/>
    <w:uiPriority w:val="99"/>
    <w:unhideWhenUsed/>
    <w:rsid w:val="00C71F8A"/>
    <w:pPr>
      <w:tabs>
        <w:tab w:val="center" w:pos="4677"/>
        <w:tab w:val="right" w:pos="9355"/>
      </w:tabs>
      <w:spacing w:after="0" w:line="240" w:lineRule="auto"/>
    </w:pPr>
  </w:style>
  <w:style w:type="paragraph" w:customStyle="1" w:styleId="20">
    <w:name w:val="Основной текст (2)"/>
    <w:basedOn w:val="a"/>
    <w:qFormat/>
    <w:pPr>
      <w:widowControl w:val="0"/>
      <w:shd w:val="clear" w:color="auto" w:fill="FFFFFF"/>
      <w:spacing w:after="480"/>
      <w:jc w:val="both"/>
    </w:pPr>
    <w:rPr>
      <w:rFonts w:ascii="Times New Roman" w:hAnsi="Times New Roman"/>
      <w:sz w:val="28"/>
      <w:szCs w:val="28"/>
    </w:rPr>
  </w:style>
  <w:style w:type="table" w:styleId="af">
    <w:name w:val="Table Grid"/>
    <w:basedOn w:val="a3"/>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2">
    <w:name w:val="heading 2"/>
    <w:basedOn w:val="a0"/>
    <w:next w:val="a1"/>
    <w:qFormat/>
    <w:pPr>
      <w:spacing w:before="200"/>
      <w:outlineLvl w:val="1"/>
    </w:pPr>
    <w:rPr>
      <w:rFonts w:ascii="Liberation Serif" w:eastAsia="DejaVu Sans" w:hAnsi="Liberation Serif" w:cs="DejaVu Sans"/>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сновной текст Знак1"/>
    <w:basedOn w:val="a2"/>
    <w:uiPriority w:val="99"/>
    <w:qFormat/>
    <w:locked/>
    <w:rsid w:val="006F1D4F"/>
    <w:rPr>
      <w:rFonts w:ascii="Times New Roman" w:hAnsi="Times New Roman" w:cs="Times New Roman"/>
      <w:spacing w:val="1"/>
      <w:sz w:val="25"/>
      <w:szCs w:val="25"/>
      <w:shd w:val="clear" w:color="auto" w:fill="FFFFFF"/>
    </w:rPr>
  </w:style>
  <w:style w:type="character" w:customStyle="1" w:styleId="a5">
    <w:name w:val="Основной текст Знак"/>
    <w:basedOn w:val="a2"/>
    <w:uiPriority w:val="99"/>
    <w:semiHidden/>
    <w:qFormat/>
    <w:rsid w:val="001C1B17"/>
  </w:style>
  <w:style w:type="character" w:customStyle="1" w:styleId="a6">
    <w:name w:val="Верхний колонтитул Знак"/>
    <w:basedOn w:val="a2"/>
    <w:uiPriority w:val="99"/>
    <w:qFormat/>
    <w:rsid w:val="00C71F8A"/>
  </w:style>
  <w:style w:type="character" w:customStyle="1" w:styleId="a7">
    <w:name w:val="Нижний колонтитул Знак"/>
    <w:basedOn w:val="a2"/>
    <w:uiPriority w:val="99"/>
    <w:qFormat/>
    <w:rsid w:val="00C71F8A"/>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 w:eastAsia="Droid Sans Fallback" w:hAnsi="Liberation Sans" w:cs="Droid Sans Devanagari"/>
      <w:sz w:val="28"/>
      <w:szCs w:val="28"/>
    </w:rPr>
  </w:style>
  <w:style w:type="paragraph" w:styleId="a1">
    <w:name w:val="Body Text"/>
    <w:basedOn w:val="a"/>
    <w:uiPriority w:val="99"/>
    <w:semiHidden/>
    <w:unhideWhenUsed/>
    <w:rsid w:val="001C1B17"/>
    <w:pPr>
      <w:spacing w:after="120"/>
    </w:pPr>
  </w:style>
  <w:style w:type="paragraph" w:styleId="a8">
    <w:name w:val="List"/>
    <w:basedOn w:val="a1"/>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uiPriority w:val="99"/>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C71F8A"/>
    <w:pPr>
      <w:tabs>
        <w:tab w:val="center" w:pos="4677"/>
        <w:tab w:val="right" w:pos="9355"/>
      </w:tabs>
      <w:spacing w:after="0" w:line="240" w:lineRule="auto"/>
    </w:pPr>
  </w:style>
  <w:style w:type="paragraph" w:styleId="ae">
    <w:name w:val="footer"/>
    <w:basedOn w:val="a"/>
    <w:uiPriority w:val="99"/>
    <w:unhideWhenUsed/>
    <w:rsid w:val="00C71F8A"/>
    <w:pPr>
      <w:tabs>
        <w:tab w:val="center" w:pos="4677"/>
        <w:tab w:val="right" w:pos="9355"/>
      </w:tabs>
      <w:spacing w:after="0" w:line="240" w:lineRule="auto"/>
    </w:pPr>
  </w:style>
  <w:style w:type="paragraph" w:customStyle="1" w:styleId="20">
    <w:name w:val="Основной текст (2)"/>
    <w:basedOn w:val="a"/>
    <w:qFormat/>
    <w:pPr>
      <w:widowControl w:val="0"/>
      <w:shd w:val="clear" w:color="auto" w:fill="FFFFFF"/>
      <w:spacing w:after="480"/>
      <w:jc w:val="both"/>
    </w:pPr>
    <w:rPr>
      <w:rFonts w:ascii="Times New Roman" w:hAnsi="Times New Roman"/>
      <w:sz w:val="28"/>
      <w:szCs w:val="28"/>
    </w:rPr>
  </w:style>
  <w:style w:type="table" w:styleId="af">
    <w:name w:val="Table Grid"/>
    <w:basedOn w:val="a3"/>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52A5-7958-415A-B651-779F3795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2531</Words>
  <Characters>14429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Медведева</cp:lastModifiedBy>
  <cp:revision>3</cp:revision>
  <dcterms:created xsi:type="dcterms:W3CDTF">2023-12-12T13:54:00Z</dcterms:created>
  <dcterms:modified xsi:type="dcterms:W3CDTF">2023-12-21T08:01:00Z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