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95662" w:rsidRDefault="00642D86" w:rsidP="00695662">
      <w:pPr>
        <w:widowControl w:val="0"/>
        <w:autoSpaceDE w:val="0"/>
        <w:autoSpaceDN w:val="0"/>
        <w:adjustRightInd w:val="0"/>
        <w:jc w:val="center"/>
      </w:pPr>
      <w:r w:rsidRPr="009A4D77">
        <w:t xml:space="preserve">по результатам экспертизы проекта </w:t>
      </w:r>
      <w:r w:rsidR="00695662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95662" w:rsidRPr="00695662">
        <w:t>«</w:t>
      </w:r>
      <w:r w:rsidR="00695662" w:rsidRPr="00695662">
        <w:t xml:space="preserve">Об утверждении Положения о </w:t>
      </w:r>
    </w:p>
    <w:p w:rsidR="00695662" w:rsidRPr="00695662" w:rsidRDefault="00695662" w:rsidP="00695662">
      <w:pPr>
        <w:widowControl w:val="0"/>
        <w:autoSpaceDE w:val="0"/>
        <w:autoSpaceDN w:val="0"/>
        <w:adjustRightInd w:val="0"/>
        <w:jc w:val="center"/>
      </w:pPr>
      <w:proofErr w:type="gramStart"/>
      <w:r w:rsidRPr="00695662">
        <w:t>расчете размера платы</w:t>
      </w:r>
      <w:r w:rsidRPr="00695662">
        <w:t xml:space="preserve"> </w:t>
      </w:r>
      <w:r w:rsidRPr="00695662">
        <w:t>за пользование жилым помещением (платы за наем)</w:t>
      </w:r>
      <w:r>
        <w:t xml:space="preserve"> </w:t>
      </w:r>
      <w:r w:rsidRPr="00695662">
        <w:t>для нанимателей жилых помещений по договорам</w:t>
      </w:r>
      <w:r>
        <w:t xml:space="preserve"> </w:t>
      </w:r>
      <w:r w:rsidRPr="00695662">
        <w:t>социального найма и договорам найма жилых помещений</w:t>
      </w:r>
      <w:r>
        <w:t xml:space="preserve"> </w:t>
      </w:r>
      <w:r w:rsidRPr="00695662">
        <w:t>государственного или муниципального жилищного фонда</w:t>
      </w:r>
      <w:r>
        <w:t xml:space="preserve"> </w:t>
      </w:r>
      <w:r w:rsidRPr="00695662">
        <w:t>Туапсинского муниципального округа</w:t>
      </w:r>
      <w:r w:rsidRPr="00695662">
        <w:t>»</w:t>
      </w:r>
      <w:proofErr w:type="gramEnd"/>
    </w:p>
    <w:p w:rsidR="00695662" w:rsidRPr="00695662" w:rsidRDefault="00695662" w:rsidP="00695662">
      <w:pPr>
        <w:widowControl w:val="0"/>
        <w:jc w:val="center"/>
        <w:rPr>
          <w:b/>
          <w:snapToGrid w:val="0"/>
        </w:rPr>
      </w:pPr>
    </w:p>
    <w:p w:rsidR="00695662" w:rsidRPr="00695662" w:rsidRDefault="00695662" w:rsidP="00695662">
      <w:pPr>
        <w:widowControl w:val="0"/>
        <w:jc w:val="center"/>
        <w:rPr>
          <w:b/>
          <w:snapToGrid w:val="0"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95662">
        <w:t>постановления администрации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695662" w:rsidRPr="00695662">
        <w:t>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</w:t>
      </w:r>
      <w:proofErr w:type="gramEnd"/>
      <w:r w:rsidR="00695662" w:rsidRPr="00695662">
        <w:t xml:space="preserve"> найма жилых помещений государственного или муниципального жилищного фонда Туапсинского муниципального округа»</w:t>
      </w:r>
      <w:r w:rsidR="00695662">
        <w:t>,</w:t>
      </w:r>
      <w:bookmarkStart w:id="0" w:name="_GoBack"/>
      <w:bookmarkEnd w:id="0"/>
      <w:r w:rsidR="00642D86" w:rsidRPr="009A4D77">
        <w:rPr>
          <w:rStyle w:val="a3"/>
        </w:rPr>
        <w:t xml:space="preserve">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95662" w:rsidRDefault="00695662" w:rsidP="00712AA1">
      <w:pPr>
        <w:ind w:right="140" w:firstLine="567"/>
        <w:jc w:val="both"/>
      </w:pPr>
      <w:hyperlink r:id="rId6" w:tooltip="&quot;Жилищный кодекс Российской Федерации&quot; от 29.12.2004 N 188-ФЗ (ред. от 30.04.2021){КонсультантПлюс}" w:history="1">
        <w:r w:rsidRPr="00695662">
          <w:rPr>
            <w:rStyle w:val="a7"/>
          </w:rPr>
          <w:t>статьей 156</w:t>
        </w:r>
      </w:hyperlink>
      <w:r w:rsidRPr="00695662">
        <w:t xml:space="preserve"> Жилищного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7" w:tooltip="Приказ Минстроя России от 27.09.2016 N 668/пр (ред. от 19.06.2017) &quot;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" w:history="1">
        <w:r w:rsidRPr="00695662">
          <w:rPr>
            <w:rStyle w:val="a7"/>
          </w:rPr>
          <w:t>приказом</w:t>
        </w:r>
      </w:hyperlink>
      <w:r w:rsidRPr="00695662">
        <w:t xml:space="preserve">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695662">
        <w:t>пр</w:t>
      </w:r>
      <w:proofErr w:type="spellEnd"/>
      <w:proofErr w:type="gramEnd"/>
      <w:r w:rsidRPr="00695662"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Туапсинского муниципального округа</w:t>
      </w:r>
      <w:r>
        <w:t>.</w:t>
      </w:r>
      <w:r w:rsidRPr="00695662">
        <w:t xml:space="preserve"> 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8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</w:t>
      </w:r>
      <w:r w:rsidRPr="009A4D77">
        <w:rPr>
          <w:color w:val="000000"/>
        </w:rPr>
        <w:lastRenderedPageBreak/>
        <w:t xml:space="preserve">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9566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E33A3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7B4845F29350909171BEE282C4C08BDD613AE6A18B6A487EB5AF842F427F85D7D9BB964A5AA16C1D0B7CB1AC868E48AD68C380E124B443LCL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7B4845F29350909171BEE282C4C08BDC6B3AE7A5826A487EB5AF842F427F85D7D9BB964A5BA561160B7CB1AC868E48AD68C380E124B443LCL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2EC8-5A07-4E4D-9E79-13188A09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2025-03-19T10:55:00Z</cp:lastPrinted>
  <dcterms:created xsi:type="dcterms:W3CDTF">2025-08-11T11:26:00Z</dcterms:created>
  <dcterms:modified xsi:type="dcterms:W3CDTF">2025-08-11T11:26:00Z</dcterms:modified>
</cp:coreProperties>
</file>