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1C2FF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proofErr w:type="gramStart"/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  <w:proofErr w:type="gramEnd"/>
    </w:p>
    <w:p w:rsidR="00836F91" w:rsidRPr="001C2FF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</w:t>
      </w:r>
      <w:proofErr w:type="gramStart"/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836F91" w:rsidRPr="001C2FF3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836F91" w:rsidRPr="001C2FF3" w:rsidRDefault="0070742E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Д.С.Чиркову</w:t>
      </w:r>
      <w:proofErr w:type="spellEnd"/>
    </w:p>
    <w:p w:rsidR="00836F91" w:rsidRPr="001C2FF3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1C2FF3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1C2FF3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1C2FF3" w:rsidRPr="001C2FF3" w:rsidRDefault="00836F91" w:rsidP="001C2FF3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360F39" w:rsidRPr="001C2FF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1C2FF3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Туапсинский район </w:t>
      </w:r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2FF3"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постановление администрации муниципального обра</w:t>
      </w:r>
      <w:bookmarkStart w:id="0" w:name="_GoBack"/>
      <w:bookmarkEnd w:id="0"/>
      <w:r w:rsidR="001C2FF3"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зования Туапсинский район </w:t>
      </w:r>
    </w:p>
    <w:p w:rsidR="001C2FF3" w:rsidRPr="001C2FF3" w:rsidRDefault="001C2FF3" w:rsidP="001C2FF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02 декабря 2020 г. № 1936</w:t>
      </w:r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формирования, ведения,</w:t>
      </w:r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ежегодного дополнения и опубликования перечня</w:t>
      </w:r>
      <w:r w:rsidRPr="001C2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2FF3">
        <w:rPr>
          <w:rFonts w:ascii="Times New Roman" w:eastAsia="Calibri" w:hAnsi="Times New Roman" w:cs="Times New Roman"/>
          <w:bCs/>
          <w:sz w:val="28"/>
          <w:szCs w:val="28"/>
        </w:rPr>
        <w:t>муниципального имущества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FF3">
        <w:rPr>
          <w:rFonts w:ascii="Times New Roman" w:eastAsia="Calibri" w:hAnsi="Times New Roman" w:cs="Times New Roman"/>
          <w:sz w:val="28"/>
          <w:szCs w:val="28"/>
        </w:rPr>
        <w:t>Туапсинский район</w:t>
      </w:r>
      <w:r w:rsidRPr="001C2FF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свободного от прав третьих лиц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</w:t>
      </w:r>
      <w:proofErr w:type="gramEnd"/>
    </w:p>
    <w:p w:rsidR="001C2FF3" w:rsidRPr="001C2FF3" w:rsidRDefault="001C2FF3" w:rsidP="001C2F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2FF3">
        <w:rPr>
          <w:rFonts w:ascii="Times New Roman" w:eastAsia="Calibri" w:hAnsi="Times New Roman" w:cs="Times New Roman"/>
          <w:sz w:val="28"/>
          <w:szCs w:val="28"/>
        </w:rPr>
        <w:t>и среднего предпринимательства), предназначенного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FF3">
        <w:rPr>
          <w:rFonts w:ascii="Times New Roman" w:eastAsia="Calibri" w:hAnsi="Times New Roman" w:cs="Times New Roman"/>
          <w:sz w:val="28"/>
          <w:szCs w:val="28"/>
        </w:rPr>
        <w:t>для предоставления во владение и (или) пользование на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долгосрочной основе субъектам малого и среднего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FF3"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предпринимательства и организациям, образующим </w:t>
      </w:r>
    </w:p>
    <w:p w:rsidR="001C2FF3" w:rsidRPr="001C2FF3" w:rsidRDefault="001C2FF3" w:rsidP="001C2FF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2FF3">
        <w:rPr>
          <w:rFonts w:ascii="Times New Roman" w:eastAsia="Calibri" w:hAnsi="Times New Roman" w:cs="Times New Roman"/>
          <w:sz w:val="28"/>
          <w:szCs w:val="28"/>
        </w:rPr>
        <w:t>инфраструктуру поддержки субъектов малого и среднего предпринимательства»</w:t>
      </w:r>
    </w:p>
    <w:p w:rsidR="001C2FF3" w:rsidRPr="001C2FF3" w:rsidRDefault="001C2FF3" w:rsidP="001C2F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C2FF3" w:rsidRPr="001C2FF3" w:rsidRDefault="001C2FF3" w:rsidP="001C2FF3">
      <w:pPr>
        <w:widowControl w:val="0"/>
        <w:spacing w:after="0" w:line="28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36F91" w:rsidRPr="001C2FF3" w:rsidRDefault="00836F91" w:rsidP="00836F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F91" w:rsidRPr="001C2FF3" w:rsidRDefault="00836F91" w:rsidP="0070742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2FF3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1C2FF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1C2FF3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1C2FF3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C2FF3" w:rsidRPr="001C2FF3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изменения в постановление администрации муниципального образования Туапсинский район от 02 декабря 2020 г. № 1936 «Об утверждении Порядка формирования, ведения, ежегодного дополнения и опубликования перечня муниципального имущества</w:t>
      </w:r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>Туапсинский район</w:t>
      </w:r>
      <w:r w:rsidR="001C2FF3" w:rsidRPr="001C2FF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C2FF3" w:rsidRPr="001C2FF3">
        <w:rPr>
          <w:rFonts w:ascii="Times New Roman" w:eastAsia="Times New Roman" w:hAnsi="Times New Roman" w:cs="Times New Roman"/>
          <w:sz w:val="28"/>
          <w:szCs w:val="28"/>
        </w:rPr>
        <w:t>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 предпринимательства и организациям, образующим инфраструктуру поддержки субъектов малого и среднего предпринимательства»</w:t>
      </w:r>
      <w:r w:rsidRPr="001C2FF3">
        <w:rPr>
          <w:rFonts w:ascii="Times New Roman" w:eastAsia="Times New Roman" w:hAnsi="Times New Roman" w:cs="Times New Roman"/>
          <w:sz w:val="28"/>
          <w:szCs w:val="28"/>
        </w:rPr>
        <w:t>, поступивший из управления имущественных отношений</w:t>
      </w:r>
      <w:r w:rsidRPr="001C2FF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1C2FF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  <w:proofErr w:type="gramEnd"/>
    </w:p>
    <w:p w:rsidR="00836F91" w:rsidRPr="001C2FF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1C2FF3" w:rsidRDefault="001C2FF3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FF3"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2022 г. № 605-ФЗ «О внесении изменений в отдельные законодательные акты Российской Федерации» и от 22 июля 2008 г. № 159-ФЗ «Об особенностях отчуждения недвижимого </w:t>
      </w:r>
      <w:r w:rsidRPr="001C2FF3">
        <w:rPr>
          <w:rFonts w:ascii="Times New Roman" w:hAnsi="Times New Roman" w:cs="Times New Roman"/>
          <w:sz w:val="28"/>
          <w:szCs w:val="28"/>
        </w:rPr>
        <w:lastRenderedPageBreak/>
        <w:t>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5700D5" w:rsidRPr="001C2FF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6F91" w:rsidRPr="001C2FF3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1C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www.tuapseregion.ru,</w:t>
      </w:r>
      <w:r w:rsidRPr="001C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1C2FF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1C2FF3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1C2FF3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0D5" w:rsidRPr="001C2FF3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1C2FF3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836F91" w:rsidRPr="001C2FF3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</w:t>
      </w:r>
      <w:r w:rsidRPr="001C2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В.В. Усенко</w:t>
      </w:r>
    </w:p>
    <w:p w:rsidR="00D71F9F" w:rsidRPr="001C2FF3" w:rsidRDefault="00D71F9F">
      <w:pPr>
        <w:rPr>
          <w:sz w:val="28"/>
          <w:szCs w:val="28"/>
        </w:rPr>
      </w:pPr>
    </w:p>
    <w:sectPr w:rsidR="00D71F9F" w:rsidRPr="001C2FF3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1C2FF3"/>
    <w:rsid w:val="0025174E"/>
    <w:rsid w:val="002F7CA7"/>
    <w:rsid w:val="00360F39"/>
    <w:rsid w:val="00420819"/>
    <w:rsid w:val="00476C16"/>
    <w:rsid w:val="005700D5"/>
    <w:rsid w:val="006D7E65"/>
    <w:rsid w:val="006E362C"/>
    <w:rsid w:val="0070742E"/>
    <w:rsid w:val="00832A13"/>
    <w:rsid w:val="0083343B"/>
    <w:rsid w:val="00836F91"/>
    <w:rsid w:val="008830A0"/>
    <w:rsid w:val="009126CE"/>
    <w:rsid w:val="009926FE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42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1C2FF3"/>
    <w:pPr>
      <w:spacing w:before="100" w:beforeAutospacing="1" w:after="100" w:afterAutospacing="1" w:line="240" w:lineRule="auto"/>
    </w:pPr>
    <w:rPr>
      <w:rFonts w:ascii="Tahoma" w:eastAsia="SimSu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42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1C2FF3"/>
    <w:pPr>
      <w:spacing w:before="100" w:beforeAutospacing="1" w:after="100" w:afterAutospacing="1" w:line="240" w:lineRule="auto"/>
    </w:pPr>
    <w:rPr>
      <w:rFonts w:ascii="Tahoma" w:eastAsia="SimSu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2023-03-17T10:48:00Z</cp:lastPrinted>
  <dcterms:created xsi:type="dcterms:W3CDTF">2023-03-17T10:53:00Z</dcterms:created>
  <dcterms:modified xsi:type="dcterms:W3CDTF">2023-03-17T10:53:00Z</dcterms:modified>
</cp:coreProperties>
</file>