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514" w:rsidRDefault="00964514" w:rsidP="004321D8">
      <w:pPr>
        <w:pStyle w:val="a3"/>
        <w:spacing w:before="0" w:after="0"/>
        <w:jc w:val="center"/>
        <w:rPr>
          <w:color w:val="242424"/>
          <w:sz w:val="28"/>
          <w:szCs w:val="28"/>
        </w:rPr>
      </w:pPr>
      <w:bookmarkStart w:id="0" w:name="_GoBack"/>
      <w:bookmarkEnd w:id="0"/>
    </w:p>
    <w:p w:rsidR="00132321" w:rsidRPr="00B513CB" w:rsidRDefault="007C6CAA" w:rsidP="00B513CB">
      <w:pPr>
        <w:widowControl/>
        <w:autoSpaceDE/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>
        <w:rPr>
          <w:b/>
          <w:bCs/>
          <w:kern w:val="36"/>
          <w:sz w:val="28"/>
          <w:szCs w:val="28"/>
          <w:lang w:eastAsia="ru-RU"/>
        </w:rPr>
        <w:t>Хронически</w:t>
      </w:r>
      <w:r w:rsidR="0048671E">
        <w:rPr>
          <w:b/>
          <w:bCs/>
          <w:kern w:val="36"/>
          <w:sz w:val="28"/>
          <w:szCs w:val="28"/>
          <w:lang w:eastAsia="ru-RU"/>
        </w:rPr>
        <w:t>е</w:t>
      </w:r>
      <w:r>
        <w:rPr>
          <w:b/>
          <w:bCs/>
          <w:kern w:val="36"/>
          <w:sz w:val="28"/>
          <w:szCs w:val="28"/>
          <w:lang w:eastAsia="ru-RU"/>
        </w:rPr>
        <w:t xml:space="preserve"> вирусны</w:t>
      </w:r>
      <w:r w:rsidR="0048671E">
        <w:rPr>
          <w:b/>
          <w:bCs/>
          <w:kern w:val="36"/>
          <w:sz w:val="28"/>
          <w:szCs w:val="28"/>
          <w:lang w:eastAsia="ru-RU"/>
        </w:rPr>
        <w:t>е</w:t>
      </w:r>
      <w:r>
        <w:rPr>
          <w:b/>
          <w:bCs/>
          <w:kern w:val="36"/>
          <w:sz w:val="28"/>
          <w:szCs w:val="28"/>
          <w:lang w:eastAsia="ru-RU"/>
        </w:rPr>
        <w:t xml:space="preserve"> гепатит</w:t>
      </w:r>
      <w:r w:rsidR="0048671E">
        <w:rPr>
          <w:b/>
          <w:bCs/>
          <w:kern w:val="36"/>
          <w:sz w:val="28"/>
          <w:szCs w:val="28"/>
          <w:lang w:eastAsia="ru-RU"/>
        </w:rPr>
        <w:t>ы</w:t>
      </w:r>
      <w:r w:rsidR="00132321" w:rsidRPr="00132321">
        <w:rPr>
          <w:b/>
          <w:bCs/>
          <w:kern w:val="36"/>
          <w:sz w:val="28"/>
          <w:szCs w:val="28"/>
          <w:lang w:eastAsia="ru-RU"/>
        </w:rPr>
        <w:t>.</w:t>
      </w:r>
    </w:p>
    <w:p w:rsidR="00B513CB" w:rsidRPr="00B513CB" w:rsidRDefault="00B513CB" w:rsidP="00B513CB">
      <w:pPr>
        <w:widowControl/>
        <w:autoSpaceDE/>
        <w:jc w:val="both"/>
        <w:outlineLvl w:val="0"/>
        <w:rPr>
          <w:bCs/>
          <w:kern w:val="36"/>
          <w:sz w:val="28"/>
          <w:szCs w:val="28"/>
          <w:lang w:eastAsia="ru-RU"/>
        </w:rPr>
      </w:pPr>
    </w:p>
    <w:p w:rsidR="007C6CAA" w:rsidRPr="00A73A76" w:rsidRDefault="00B513CB" w:rsidP="00A73A76">
      <w:pPr>
        <w:tabs>
          <w:tab w:val="left" w:pos="501"/>
        </w:tabs>
        <w:suppressAutoHyphens/>
        <w:autoSpaceDE/>
        <w:autoSpaceDN w:val="0"/>
        <w:jc w:val="both"/>
        <w:rPr>
          <w:sz w:val="28"/>
          <w:szCs w:val="28"/>
        </w:rPr>
      </w:pPr>
      <w:r w:rsidRPr="00B513CB">
        <w:rPr>
          <w:iCs/>
          <w:sz w:val="28"/>
          <w:szCs w:val="28"/>
          <w:lang w:eastAsia="ru-RU"/>
        </w:rPr>
        <w:tab/>
      </w:r>
      <w:r>
        <w:rPr>
          <w:iCs/>
          <w:sz w:val="28"/>
          <w:szCs w:val="28"/>
          <w:lang w:eastAsia="ru-RU"/>
        </w:rPr>
        <w:tab/>
      </w:r>
      <w:r w:rsidR="007C6CAA" w:rsidRPr="00A73A76">
        <w:rPr>
          <w:iCs/>
          <w:sz w:val="28"/>
          <w:szCs w:val="28"/>
          <w:lang w:eastAsia="ru-RU"/>
        </w:rPr>
        <w:t xml:space="preserve">По данным Роспотребнадзора </w:t>
      </w:r>
      <w:r w:rsidR="00132321" w:rsidRPr="00A73A76">
        <w:rPr>
          <w:iCs/>
          <w:sz w:val="28"/>
          <w:szCs w:val="28"/>
          <w:lang w:eastAsia="ru-RU"/>
        </w:rPr>
        <w:t xml:space="preserve">в </w:t>
      </w:r>
      <w:r w:rsidR="00132321" w:rsidRPr="00A73A76">
        <w:rPr>
          <w:rFonts w:eastAsia="SimSun"/>
          <w:kern w:val="3"/>
          <w:sz w:val="28"/>
          <w:szCs w:val="28"/>
          <w:lang w:eastAsia="zh-CN" w:bidi="hi-IN"/>
        </w:rPr>
        <w:t>Туапсинском муниципальном округе</w:t>
      </w:r>
      <w:r w:rsidRPr="00A73A7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="007C6CAA" w:rsidRPr="00A73A76">
        <w:rPr>
          <w:sz w:val="28"/>
          <w:szCs w:val="28"/>
        </w:rPr>
        <w:t>отмечается увеличение уровня регистрируемой заболеваемости с впервые установленными хроническими формами вирусных гепатитов (ХВГ).</w:t>
      </w:r>
    </w:p>
    <w:p w:rsidR="00132321" w:rsidRPr="00A73A76" w:rsidRDefault="00A73A76" w:rsidP="00A73A76">
      <w:pPr>
        <w:tabs>
          <w:tab w:val="left" w:pos="501"/>
        </w:tabs>
        <w:suppressAutoHyphens/>
        <w:autoSpaceDE/>
        <w:autoSpaceDN w:val="0"/>
        <w:jc w:val="both"/>
        <w:rPr>
          <w:iCs/>
          <w:sz w:val="28"/>
          <w:szCs w:val="28"/>
          <w:lang w:eastAsia="ru-RU"/>
        </w:rPr>
      </w:pPr>
      <w:r w:rsidRPr="00A73A76">
        <w:rPr>
          <w:iCs/>
          <w:sz w:val="28"/>
          <w:szCs w:val="28"/>
          <w:lang w:eastAsia="ru-RU"/>
        </w:rPr>
        <w:tab/>
      </w:r>
      <w:r>
        <w:rPr>
          <w:iCs/>
          <w:sz w:val="28"/>
          <w:szCs w:val="28"/>
          <w:lang w:eastAsia="ru-RU"/>
        </w:rPr>
        <w:tab/>
      </w:r>
      <w:r w:rsidR="00C26508" w:rsidRPr="00A73A76">
        <w:rPr>
          <w:iCs/>
          <w:sz w:val="28"/>
          <w:szCs w:val="28"/>
          <w:lang w:eastAsia="ru-RU"/>
        </w:rPr>
        <w:t>За 9 месяцев 2025 года з</w:t>
      </w:r>
      <w:r w:rsidR="00132321" w:rsidRPr="00A73A76">
        <w:rPr>
          <w:iCs/>
          <w:sz w:val="28"/>
          <w:szCs w:val="28"/>
          <w:lang w:eastAsia="ru-RU"/>
        </w:rPr>
        <w:t xml:space="preserve">арегистрировано </w:t>
      </w:r>
      <w:r w:rsidR="007C6CAA" w:rsidRPr="00A73A76">
        <w:rPr>
          <w:iCs/>
          <w:sz w:val="28"/>
          <w:szCs w:val="28"/>
          <w:lang w:eastAsia="ru-RU"/>
        </w:rPr>
        <w:t>20</w:t>
      </w:r>
      <w:r w:rsidR="00132321" w:rsidRPr="00A73A76">
        <w:rPr>
          <w:iCs/>
          <w:sz w:val="28"/>
          <w:szCs w:val="28"/>
          <w:lang w:eastAsia="ru-RU"/>
        </w:rPr>
        <w:t xml:space="preserve"> случаев заболеваний </w:t>
      </w:r>
      <w:r w:rsidR="007C6CAA" w:rsidRPr="00A73A76">
        <w:rPr>
          <w:sz w:val="28"/>
          <w:szCs w:val="28"/>
        </w:rPr>
        <w:t>хроническими формами вирусных гепатитов</w:t>
      </w:r>
      <w:r w:rsidR="00132321" w:rsidRPr="00A73A76">
        <w:rPr>
          <w:iCs/>
          <w:sz w:val="28"/>
          <w:szCs w:val="28"/>
          <w:lang w:eastAsia="ru-RU"/>
        </w:rPr>
        <w:t xml:space="preserve">, показатель на 100 тысяч населения составил </w:t>
      </w:r>
      <w:r w:rsidR="007C6CAA" w:rsidRPr="00A73A76">
        <w:rPr>
          <w:iCs/>
          <w:sz w:val="28"/>
          <w:szCs w:val="28"/>
          <w:lang w:eastAsia="ru-RU"/>
        </w:rPr>
        <w:t>16,1</w:t>
      </w:r>
      <w:r w:rsidR="00132321" w:rsidRPr="00A73A76">
        <w:rPr>
          <w:iCs/>
          <w:sz w:val="28"/>
          <w:szCs w:val="28"/>
          <w:lang w:eastAsia="ru-RU"/>
        </w:rPr>
        <w:t xml:space="preserve">, что </w:t>
      </w:r>
      <w:r w:rsidR="007C6CAA" w:rsidRPr="00A73A76">
        <w:rPr>
          <w:sz w:val="28"/>
          <w:szCs w:val="28"/>
        </w:rPr>
        <w:t xml:space="preserve">в 4 раза </w:t>
      </w:r>
      <w:r w:rsidR="00132321" w:rsidRPr="00A73A76">
        <w:rPr>
          <w:iCs/>
          <w:sz w:val="28"/>
          <w:szCs w:val="28"/>
          <w:lang w:eastAsia="ru-RU"/>
        </w:rPr>
        <w:t>выше по сравнению с аналогичным периодом 2024 года</w:t>
      </w:r>
      <w:r w:rsidRPr="00A73A76">
        <w:rPr>
          <w:iCs/>
          <w:sz w:val="28"/>
          <w:szCs w:val="28"/>
          <w:lang w:eastAsia="ru-RU"/>
        </w:rPr>
        <w:t xml:space="preserve"> и в 2,9 раза по сравнению со среднемноголетним показателем заболеваемости ХВГ.</w:t>
      </w:r>
      <w:r w:rsidR="00B513CB" w:rsidRPr="00A73A76">
        <w:rPr>
          <w:iCs/>
          <w:sz w:val="28"/>
          <w:szCs w:val="28"/>
          <w:lang w:eastAsia="ru-RU"/>
        </w:rPr>
        <w:t xml:space="preserve"> </w:t>
      </w:r>
      <w:r w:rsidR="00132321" w:rsidRPr="00A73A76">
        <w:rPr>
          <w:iCs/>
          <w:sz w:val="28"/>
          <w:szCs w:val="28"/>
          <w:lang w:eastAsia="ru-RU"/>
        </w:rPr>
        <w:t xml:space="preserve"> </w:t>
      </w:r>
      <w:r w:rsidR="007C6CAA" w:rsidRPr="00A73A76">
        <w:rPr>
          <w:iCs/>
          <w:sz w:val="28"/>
          <w:szCs w:val="28"/>
          <w:lang w:eastAsia="ru-RU"/>
        </w:rPr>
        <w:t xml:space="preserve">Все </w:t>
      </w:r>
      <w:r w:rsidR="00B513CB" w:rsidRPr="00A73A76">
        <w:rPr>
          <w:iCs/>
          <w:sz w:val="28"/>
          <w:szCs w:val="28"/>
          <w:lang w:eastAsia="ru-RU"/>
        </w:rPr>
        <w:t>заболевши</w:t>
      </w:r>
      <w:r w:rsidR="007C6CAA" w:rsidRPr="00A73A76">
        <w:rPr>
          <w:iCs/>
          <w:sz w:val="28"/>
          <w:szCs w:val="28"/>
          <w:lang w:eastAsia="ru-RU"/>
        </w:rPr>
        <w:t>е</w:t>
      </w:r>
      <w:r w:rsidR="00B513CB" w:rsidRPr="00A73A76">
        <w:rPr>
          <w:iCs/>
          <w:sz w:val="28"/>
          <w:szCs w:val="28"/>
          <w:lang w:eastAsia="ru-RU"/>
        </w:rPr>
        <w:t xml:space="preserve"> </w:t>
      </w:r>
      <w:r w:rsidR="007C6CAA" w:rsidRPr="00A73A76">
        <w:rPr>
          <w:iCs/>
          <w:sz w:val="28"/>
          <w:szCs w:val="28"/>
          <w:lang w:eastAsia="ru-RU"/>
        </w:rPr>
        <w:t xml:space="preserve">–взрослое население. </w:t>
      </w:r>
    </w:p>
    <w:p w:rsidR="007C6CAA" w:rsidRPr="00A73A76" w:rsidRDefault="00A73A76" w:rsidP="00A73A76">
      <w:pPr>
        <w:tabs>
          <w:tab w:val="left" w:pos="501"/>
        </w:tabs>
        <w:suppressAutoHyphens/>
        <w:autoSpaceDE/>
        <w:autoSpaceDN w:val="0"/>
        <w:jc w:val="both"/>
        <w:rPr>
          <w:sz w:val="28"/>
          <w:szCs w:val="28"/>
        </w:rPr>
      </w:pPr>
      <w:r w:rsidRPr="00A73A7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C6CAA" w:rsidRPr="00A73A76">
        <w:rPr>
          <w:sz w:val="28"/>
          <w:szCs w:val="28"/>
        </w:rPr>
        <w:t>В этиологической структуре впервые зарегистрированных случаев ХВГ преобладает хронический гепатит С (ХГС), доля его составляет 80,0 % среди всех ХВГ.</w:t>
      </w:r>
    </w:p>
    <w:p w:rsidR="00BC185C" w:rsidRPr="00A73A76" w:rsidRDefault="00A73A76" w:rsidP="00A73A76">
      <w:pPr>
        <w:tabs>
          <w:tab w:val="left" w:pos="709"/>
        </w:tabs>
        <w:suppressAutoHyphens/>
        <w:autoSpaceDE/>
        <w:autoSpaceDN w:val="0"/>
        <w:jc w:val="both"/>
        <w:rPr>
          <w:sz w:val="28"/>
          <w:szCs w:val="28"/>
        </w:rPr>
      </w:pPr>
      <w:r w:rsidRPr="00A73A76">
        <w:rPr>
          <w:sz w:val="28"/>
          <w:szCs w:val="28"/>
        </w:rPr>
        <w:tab/>
      </w:r>
      <w:r w:rsidR="00BC185C" w:rsidRPr="00A73A76">
        <w:rPr>
          <w:sz w:val="28"/>
          <w:szCs w:val="28"/>
        </w:rPr>
        <w:t>Хронические гепатиты (ХГ) являются серьезной медико-социальной проблемой во всем мире, в связи с их широкой распространенностью, наличием множества этиологических факторов, трудностями в проведении дифференциальной диагностики, прогрессирующим течением до развития цирроза печени, печеночной недостаточности и гепатоцеллюлярной карциномы, в особенности при несвоевременной их диагностике и лечении.</w:t>
      </w:r>
    </w:p>
    <w:p w:rsidR="00E37D2D" w:rsidRPr="00A73A76" w:rsidRDefault="00E37D2D" w:rsidP="00A73A76">
      <w:pPr>
        <w:widowControl/>
        <w:shd w:val="clear" w:color="auto" w:fill="FFFFFF"/>
        <w:autoSpaceDE/>
        <w:ind w:firstLine="708"/>
        <w:jc w:val="both"/>
        <w:rPr>
          <w:sz w:val="28"/>
          <w:szCs w:val="28"/>
          <w:shd w:val="clear" w:color="auto" w:fill="FFFFFF"/>
        </w:rPr>
      </w:pPr>
      <w:r w:rsidRPr="00A73A76">
        <w:rPr>
          <w:sz w:val="28"/>
          <w:szCs w:val="28"/>
          <w:shd w:val="clear" w:color="auto" w:fill="FFFFFF"/>
        </w:rPr>
        <w:t xml:space="preserve">Хронический гепатит — это заболевание, проявляющееся воспалительным поражением паренхимы и стромы печени. Оно развивается по различным причинам и длится более 6 месяцев.  </w:t>
      </w:r>
    </w:p>
    <w:p w:rsidR="00E37D2D" w:rsidRPr="00A73A76" w:rsidRDefault="00E37D2D" w:rsidP="00A73A76">
      <w:pPr>
        <w:widowControl/>
        <w:autoSpaceDE/>
        <w:ind w:firstLine="708"/>
        <w:jc w:val="both"/>
        <w:rPr>
          <w:sz w:val="28"/>
          <w:szCs w:val="28"/>
          <w:shd w:val="clear" w:color="auto" w:fill="FFFFFF"/>
        </w:rPr>
      </w:pPr>
      <w:r w:rsidRPr="00A73A76">
        <w:rPr>
          <w:sz w:val="28"/>
          <w:szCs w:val="28"/>
          <w:shd w:val="clear" w:color="auto" w:fill="FFFFFF"/>
        </w:rPr>
        <w:t xml:space="preserve">Чаще всего хронический вирусный гепатит возникает, если ранее был перенесен вирусный гепатит </w:t>
      </w:r>
      <w:proofErr w:type="gramStart"/>
      <w:r w:rsidRPr="00A73A76">
        <w:rPr>
          <w:sz w:val="28"/>
          <w:szCs w:val="28"/>
          <w:shd w:val="clear" w:color="auto" w:fill="FFFFFF"/>
        </w:rPr>
        <w:t>В,С</w:t>
      </w:r>
      <w:proofErr w:type="gramEnd"/>
      <w:r w:rsidRPr="00A73A76">
        <w:rPr>
          <w:sz w:val="28"/>
          <w:szCs w:val="28"/>
          <w:shd w:val="clear" w:color="auto" w:fill="FFFFFF"/>
        </w:rPr>
        <w:t xml:space="preserve"> или Д, каждый из которых по-разному сказывается на состоянии печени.  </w:t>
      </w:r>
    </w:p>
    <w:p w:rsidR="00E37D2D" w:rsidRPr="00A73A76" w:rsidRDefault="00C26508" w:rsidP="00A73A76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A73A76">
        <w:rPr>
          <w:sz w:val="28"/>
          <w:szCs w:val="28"/>
        </w:rPr>
        <w:t xml:space="preserve">Когда гепатит протекает в хронической форме, проявления могут быть различными. </w:t>
      </w:r>
      <w:r w:rsidR="00E37D2D" w:rsidRPr="00A73A76">
        <w:rPr>
          <w:sz w:val="28"/>
          <w:szCs w:val="28"/>
        </w:rPr>
        <w:t>Нередко встречается отсутствие каких-либо признаков или слабая их выраженность. В результате этого пациент долгие годы не обращает внимания на проблему и не посещает врача. Нередко общее состояние человека сохраняется в норме, но некоторые ухудшения заметны после отравления, интоксикации, злоупотребления алкоголем. Минимальным проявлением является несущественная боль в области правого подреберья. Одновременно с этим на осмотре может быть выявлено увеличение в размерах печени.</w:t>
      </w:r>
    </w:p>
    <w:p w:rsidR="00E37D2D" w:rsidRPr="00A73A76" w:rsidRDefault="00C26508" w:rsidP="00A73A76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A73A76">
        <w:rPr>
          <w:sz w:val="28"/>
          <w:szCs w:val="28"/>
        </w:rPr>
        <w:t>Я</w:t>
      </w:r>
      <w:r w:rsidR="00E37D2D" w:rsidRPr="00A73A76">
        <w:rPr>
          <w:sz w:val="28"/>
          <w:szCs w:val="28"/>
        </w:rPr>
        <w:t>рко выраженны</w:t>
      </w:r>
      <w:r w:rsidR="00A73A76" w:rsidRPr="00A73A76">
        <w:rPr>
          <w:sz w:val="28"/>
          <w:szCs w:val="28"/>
        </w:rPr>
        <w:t>ми</w:t>
      </w:r>
      <w:r w:rsidR="00E37D2D" w:rsidRPr="00A73A76">
        <w:rPr>
          <w:sz w:val="28"/>
          <w:szCs w:val="28"/>
        </w:rPr>
        <w:t xml:space="preserve"> симптом</w:t>
      </w:r>
      <w:r w:rsidR="00A73A76" w:rsidRPr="00A73A76">
        <w:rPr>
          <w:sz w:val="28"/>
          <w:szCs w:val="28"/>
        </w:rPr>
        <w:t>ами этого заболевания являются</w:t>
      </w:r>
      <w:r w:rsidR="00E37D2D" w:rsidRPr="00A73A76">
        <w:rPr>
          <w:sz w:val="28"/>
          <w:szCs w:val="28"/>
        </w:rPr>
        <w:t>:</w:t>
      </w:r>
      <w:r w:rsidRPr="00A73A76">
        <w:rPr>
          <w:sz w:val="28"/>
          <w:szCs w:val="28"/>
        </w:rPr>
        <w:t xml:space="preserve"> </w:t>
      </w:r>
      <w:r w:rsidR="00E37D2D" w:rsidRPr="00A73A76">
        <w:rPr>
          <w:sz w:val="28"/>
          <w:szCs w:val="28"/>
        </w:rPr>
        <w:t>метеоризм</w:t>
      </w:r>
      <w:r w:rsidRPr="00A73A76">
        <w:rPr>
          <w:sz w:val="28"/>
          <w:szCs w:val="28"/>
        </w:rPr>
        <w:t xml:space="preserve">; </w:t>
      </w:r>
      <w:proofErr w:type="gramStart"/>
      <w:r w:rsidR="00E37D2D" w:rsidRPr="00A73A76">
        <w:rPr>
          <w:sz w:val="28"/>
          <w:szCs w:val="28"/>
        </w:rPr>
        <w:t>тошнота</w:t>
      </w:r>
      <w:proofErr w:type="gramEnd"/>
      <w:r w:rsidR="00E37D2D" w:rsidRPr="00A73A76">
        <w:rPr>
          <w:sz w:val="28"/>
          <w:szCs w:val="28"/>
        </w:rPr>
        <w:t xml:space="preserve"> или рвота</w:t>
      </w:r>
      <w:r w:rsidRPr="00A73A76">
        <w:rPr>
          <w:sz w:val="28"/>
          <w:szCs w:val="28"/>
        </w:rPr>
        <w:t xml:space="preserve">; </w:t>
      </w:r>
      <w:r w:rsidR="00E37D2D" w:rsidRPr="00A73A76">
        <w:rPr>
          <w:sz w:val="28"/>
          <w:szCs w:val="28"/>
        </w:rPr>
        <w:t>изменение стула, его осветление;</w:t>
      </w:r>
      <w:r w:rsidRPr="00A73A76">
        <w:rPr>
          <w:sz w:val="28"/>
          <w:szCs w:val="28"/>
        </w:rPr>
        <w:t xml:space="preserve"> </w:t>
      </w:r>
      <w:r w:rsidR="00E37D2D" w:rsidRPr="00A73A76">
        <w:rPr>
          <w:sz w:val="28"/>
          <w:szCs w:val="28"/>
        </w:rPr>
        <w:t>тяжесть, непереносимость жирной пищи;</w:t>
      </w:r>
      <w:r w:rsidRPr="00A73A76">
        <w:rPr>
          <w:sz w:val="28"/>
          <w:szCs w:val="28"/>
        </w:rPr>
        <w:t xml:space="preserve"> </w:t>
      </w:r>
      <w:r w:rsidR="00E37D2D" w:rsidRPr="00A73A76">
        <w:rPr>
          <w:sz w:val="28"/>
          <w:szCs w:val="28"/>
        </w:rPr>
        <w:t>горечь или сухость во рту;</w:t>
      </w:r>
      <w:r w:rsidRPr="00A73A76">
        <w:rPr>
          <w:sz w:val="28"/>
          <w:szCs w:val="28"/>
        </w:rPr>
        <w:t xml:space="preserve"> </w:t>
      </w:r>
      <w:r w:rsidR="00E37D2D" w:rsidRPr="00A73A76">
        <w:rPr>
          <w:sz w:val="28"/>
          <w:szCs w:val="28"/>
        </w:rPr>
        <w:t>резкая или постоянная слабость;</w:t>
      </w:r>
      <w:r w:rsidRPr="00A73A76">
        <w:rPr>
          <w:sz w:val="28"/>
          <w:szCs w:val="28"/>
        </w:rPr>
        <w:t xml:space="preserve"> </w:t>
      </w:r>
      <w:r w:rsidR="00E37D2D" w:rsidRPr="00A73A76">
        <w:rPr>
          <w:sz w:val="28"/>
          <w:szCs w:val="28"/>
        </w:rPr>
        <w:t>быстрая утомляемость;</w:t>
      </w:r>
      <w:r w:rsidRPr="00A73A76">
        <w:rPr>
          <w:sz w:val="28"/>
          <w:szCs w:val="28"/>
        </w:rPr>
        <w:t xml:space="preserve"> </w:t>
      </w:r>
      <w:r w:rsidR="00E37D2D" w:rsidRPr="00A73A76">
        <w:rPr>
          <w:sz w:val="28"/>
          <w:szCs w:val="28"/>
        </w:rPr>
        <w:t>беспричинная потеря веса;</w:t>
      </w:r>
      <w:r w:rsidRPr="00A73A76">
        <w:rPr>
          <w:sz w:val="28"/>
          <w:szCs w:val="28"/>
        </w:rPr>
        <w:t xml:space="preserve"> </w:t>
      </w:r>
      <w:r w:rsidR="00E37D2D" w:rsidRPr="00A73A76">
        <w:rPr>
          <w:sz w:val="28"/>
          <w:szCs w:val="28"/>
        </w:rPr>
        <w:t>бессонница;</w:t>
      </w:r>
      <w:r w:rsidRPr="00A73A76">
        <w:rPr>
          <w:sz w:val="28"/>
          <w:szCs w:val="28"/>
        </w:rPr>
        <w:t xml:space="preserve"> </w:t>
      </w:r>
      <w:r w:rsidR="00E37D2D" w:rsidRPr="00A73A76">
        <w:rPr>
          <w:sz w:val="28"/>
          <w:szCs w:val="28"/>
        </w:rPr>
        <w:t>снижение работоспособности;</w:t>
      </w:r>
      <w:r w:rsidRPr="00A73A76">
        <w:rPr>
          <w:sz w:val="28"/>
          <w:szCs w:val="28"/>
        </w:rPr>
        <w:t xml:space="preserve"> </w:t>
      </w:r>
      <w:r w:rsidR="00E37D2D" w:rsidRPr="00A73A76">
        <w:rPr>
          <w:sz w:val="28"/>
          <w:szCs w:val="28"/>
        </w:rPr>
        <w:t>головные боли;</w:t>
      </w:r>
      <w:r w:rsidRPr="00A73A76">
        <w:rPr>
          <w:sz w:val="28"/>
          <w:szCs w:val="28"/>
        </w:rPr>
        <w:t xml:space="preserve"> </w:t>
      </w:r>
      <w:r w:rsidR="00E37D2D" w:rsidRPr="00A73A76">
        <w:rPr>
          <w:sz w:val="28"/>
          <w:szCs w:val="28"/>
        </w:rPr>
        <w:t>лихорадка, повышение температуры тела;</w:t>
      </w:r>
      <w:r w:rsidRPr="00A73A76">
        <w:rPr>
          <w:sz w:val="28"/>
          <w:szCs w:val="28"/>
        </w:rPr>
        <w:t xml:space="preserve"> </w:t>
      </w:r>
      <w:r w:rsidR="00E37D2D" w:rsidRPr="00A73A76">
        <w:rPr>
          <w:sz w:val="28"/>
          <w:szCs w:val="28"/>
        </w:rPr>
        <w:t>желтуха, которая выражается в приобретении соответствующего оттенка кожных покровов, склер, слизистых;</w:t>
      </w:r>
      <w:r w:rsidRPr="00A73A76">
        <w:rPr>
          <w:sz w:val="28"/>
          <w:szCs w:val="28"/>
        </w:rPr>
        <w:t xml:space="preserve"> </w:t>
      </w:r>
      <w:r w:rsidR="00E37D2D" w:rsidRPr="00A73A76">
        <w:rPr>
          <w:sz w:val="28"/>
          <w:szCs w:val="28"/>
        </w:rPr>
        <w:t>потемнение мочи;</w:t>
      </w:r>
      <w:r w:rsidRPr="00A73A76">
        <w:rPr>
          <w:sz w:val="28"/>
          <w:szCs w:val="28"/>
        </w:rPr>
        <w:t xml:space="preserve"> </w:t>
      </w:r>
      <w:r w:rsidR="00E37D2D" w:rsidRPr="00A73A76">
        <w:rPr>
          <w:sz w:val="28"/>
          <w:szCs w:val="28"/>
        </w:rPr>
        <w:t>повышенная кровоточивость, образование синяков;</w:t>
      </w:r>
      <w:r w:rsidRPr="00A73A76">
        <w:rPr>
          <w:sz w:val="28"/>
          <w:szCs w:val="28"/>
        </w:rPr>
        <w:t xml:space="preserve"> </w:t>
      </w:r>
      <w:r w:rsidR="00E37D2D" w:rsidRPr="00A73A76">
        <w:rPr>
          <w:sz w:val="28"/>
          <w:szCs w:val="28"/>
        </w:rPr>
        <w:t>нарушение сознания, энцефалопатия.</w:t>
      </w:r>
    </w:p>
    <w:p w:rsidR="00E37D2D" w:rsidRPr="00A73A76" w:rsidRDefault="00A73A76" w:rsidP="00A73A76">
      <w:pPr>
        <w:widowControl/>
        <w:autoSpaceDE/>
        <w:ind w:firstLine="708"/>
        <w:jc w:val="both"/>
        <w:rPr>
          <w:sz w:val="28"/>
          <w:szCs w:val="28"/>
          <w:shd w:val="clear" w:color="auto" w:fill="E7E7E7"/>
        </w:rPr>
      </w:pPr>
      <w:r w:rsidRPr="00A73A76">
        <w:rPr>
          <w:sz w:val="28"/>
          <w:szCs w:val="28"/>
        </w:rPr>
        <w:lastRenderedPageBreak/>
        <w:t>С</w:t>
      </w:r>
      <w:r w:rsidR="00E37D2D" w:rsidRPr="00A73A76">
        <w:rPr>
          <w:sz w:val="28"/>
          <w:szCs w:val="28"/>
        </w:rPr>
        <w:t xml:space="preserve">амостоятельно </w:t>
      </w:r>
      <w:r w:rsidRPr="00A73A76">
        <w:rPr>
          <w:sz w:val="28"/>
          <w:szCs w:val="28"/>
        </w:rPr>
        <w:t xml:space="preserve">трудно </w:t>
      </w:r>
      <w:r w:rsidR="00E37D2D" w:rsidRPr="00A73A76">
        <w:rPr>
          <w:sz w:val="28"/>
          <w:szCs w:val="28"/>
        </w:rPr>
        <w:t>определить, имеют ли они отношение к проблемам с печенью или нет. Именно поэтому необходимо обращаться за консультацией к врачу, не теряя времени.</w:t>
      </w:r>
    </w:p>
    <w:p w:rsidR="00E37D2D" w:rsidRPr="00A73A76" w:rsidRDefault="00E37D2D" w:rsidP="00A73A76">
      <w:pPr>
        <w:widowControl/>
        <w:shd w:val="clear" w:color="auto" w:fill="FFFFFF"/>
        <w:autoSpaceDE/>
        <w:jc w:val="both"/>
        <w:rPr>
          <w:sz w:val="28"/>
          <w:szCs w:val="28"/>
          <w:shd w:val="clear" w:color="auto" w:fill="E7E7E7"/>
        </w:rPr>
      </w:pPr>
    </w:p>
    <w:p w:rsidR="00E37D2D" w:rsidRPr="00E37D2D" w:rsidRDefault="00E37D2D" w:rsidP="00A73A76">
      <w:pPr>
        <w:widowControl/>
        <w:shd w:val="clear" w:color="auto" w:fill="FFFFFF"/>
        <w:autoSpaceDE/>
        <w:ind w:firstLine="708"/>
        <w:jc w:val="both"/>
        <w:outlineLvl w:val="1"/>
        <w:rPr>
          <w:b/>
          <w:bCs/>
          <w:caps/>
          <w:sz w:val="28"/>
          <w:szCs w:val="28"/>
          <w:lang w:eastAsia="ru-RU"/>
        </w:rPr>
      </w:pPr>
      <w:r w:rsidRPr="00E37D2D">
        <w:rPr>
          <w:b/>
          <w:bCs/>
          <w:caps/>
          <w:sz w:val="28"/>
          <w:szCs w:val="28"/>
          <w:lang w:eastAsia="ru-RU"/>
        </w:rPr>
        <w:t>Профилактика заболевания</w:t>
      </w:r>
    </w:p>
    <w:p w:rsidR="00E37D2D" w:rsidRPr="00E37D2D" w:rsidRDefault="00E37D2D" w:rsidP="00A73A76">
      <w:pPr>
        <w:widowControl/>
        <w:shd w:val="clear" w:color="auto" w:fill="FFFFFF"/>
        <w:autoSpaceDE/>
        <w:ind w:firstLine="540"/>
        <w:jc w:val="both"/>
        <w:rPr>
          <w:sz w:val="28"/>
          <w:szCs w:val="28"/>
          <w:lang w:eastAsia="ru-RU"/>
        </w:rPr>
      </w:pPr>
      <w:r w:rsidRPr="00E37D2D">
        <w:rPr>
          <w:sz w:val="28"/>
          <w:szCs w:val="28"/>
          <w:lang w:eastAsia="ru-RU"/>
        </w:rPr>
        <w:t>Не для всех форм и видов заболевания на сегодняшний день разработаны специфические меры их предотвращения. Это означает, что с абсолютной вероятностью исключить развитие патологии невозможно. Однако есть некоторые меры, позволяющие снизить риски:</w:t>
      </w:r>
    </w:p>
    <w:p w:rsidR="00E37D2D" w:rsidRPr="00E37D2D" w:rsidRDefault="00E37D2D" w:rsidP="00A73A76">
      <w:pPr>
        <w:widowControl/>
        <w:numPr>
          <w:ilvl w:val="0"/>
          <w:numId w:val="22"/>
        </w:numPr>
        <w:shd w:val="clear" w:color="auto" w:fill="FFFFFF"/>
        <w:autoSpaceDE/>
        <w:ind w:left="540"/>
        <w:jc w:val="both"/>
        <w:rPr>
          <w:sz w:val="28"/>
          <w:szCs w:val="28"/>
          <w:lang w:eastAsia="ru-RU"/>
        </w:rPr>
      </w:pPr>
      <w:r w:rsidRPr="00E37D2D">
        <w:rPr>
          <w:sz w:val="28"/>
          <w:szCs w:val="28"/>
          <w:lang w:eastAsia="ru-RU"/>
        </w:rPr>
        <w:t>исключение вредных привычек, особенно злоупотребление алкоголем;</w:t>
      </w:r>
    </w:p>
    <w:p w:rsidR="00E37D2D" w:rsidRPr="00E37D2D" w:rsidRDefault="00E37D2D" w:rsidP="00A73A76">
      <w:pPr>
        <w:widowControl/>
        <w:numPr>
          <w:ilvl w:val="0"/>
          <w:numId w:val="22"/>
        </w:numPr>
        <w:shd w:val="clear" w:color="auto" w:fill="FFFFFF"/>
        <w:autoSpaceDE/>
        <w:ind w:left="540"/>
        <w:jc w:val="both"/>
        <w:rPr>
          <w:sz w:val="28"/>
          <w:szCs w:val="28"/>
          <w:lang w:eastAsia="ru-RU"/>
        </w:rPr>
      </w:pPr>
      <w:r w:rsidRPr="00E37D2D">
        <w:rPr>
          <w:sz w:val="28"/>
          <w:szCs w:val="28"/>
          <w:lang w:eastAsia="ru-RU"/>
        </w:rPr>
        <w:t xml:space="preserve">своевременные </w:t>
      </w:r>
      <w:proofErr w:type="spellStart"/>
      <w:r w:rsidRPr="00E37D2D">
        <w:rPr>
          <w:sz w:val="28"/>
          <w:szCs w:val="28"/>
          <w:lang w:eastAsia="ru-RU"/>
        </w:rPr>
        <w:t>скрининги</w:t>
      </w:r>
      <w:proofErr w:type="spellEnd"/>
      <w:r w:rsidRPr="00E37D2D">
        <w:rPr>
          <w:sz w:val="28"/>
          <w:szCs w:val="28"/>
          <w:lang w:eastAsia="ru-RU"/>
        </w:rPr>
        <w:t xml:space="preserve"> у пациентов, которые имеют семейную историю по заболеваниям печени;</w:t>
      </w:r>
    </w:p>
    <w:p w:rsidR="00E37D2D" w:rsidRPr="00E37D2D" w:rsidRDefault="00E37D2D" w:rsidP="00A73A76">
      <w:pPr>
        <w:widowControl/>
        <w:numPr>
          <w:ilvl w:val="0"/>
          <w:numId w:val="22"/>
        </w:numPr>
        <w:shd w:val="clear" w:color="auto" w:fill="FFFFFF"/>
        <w:autoSpaceDE/>
        <w:ind w:left="540"/>
        <w:jc w:val="both"/>
        <w:rPr>
          <w:sz w:val="28"/>
          <w:szCs w:val="28"/>
          <w:lang w:eastAsia="ru-RU"/>
        </w:rPr>
      </w:pPr>
      <w:r w:rsidRPr="00E37D2D">
        <w:rPr>
          <w:sz w:val="28"/>
          <w:szCs w:val="28"/>
          <w:lang w:eastAsia="ru-RU"/>
        </w:rPr>
        <w:t>рациональное использование лекарственных средств по назначению и под контролем врача.</w:t>
      </w:r>
    </w:p>
    <w:p w:rsidR="00E37D2D" w:rsidRPr="00E37D2D" w:rsidRDefault="00E37D2D" w:rsidP="00A73A76">
      <w:pPr>
        <w:widowControl/>
        <w:numPr>
          <w:ilvl w:val="0"/>
          <w:numId w:val="22"/>
        </w:numPr>
        <w:shd w:val="clear" w:color="auto" w:fill="FFFFFF"/>
        <w:autoSpaceDE/>
        <w:ind w:left="540"/>
        <w:jc w:val="both"/>
        <w:rPr>
          <w:sz w:val="28"/>
          <w:szCs w:val="28"/>
          <w:lang w:eastAsia="ru-RU"/>
        </w:rPr>
      </w:pPr>
      <w:r w:rsidRPr="00E37D2D">
        <w:rPr>
          <w:sz w:val="28"/>
          <w:szCs w:val="28"/>
          <w:lang w:eastAsia="ru-RU"/>
        </w:rPr>
        <w:t xml:space="preserve">если необходимо применять </w:t>
      </w:r>
      <w:proofErr w:type="spellStart"/>
      <w:r w:rsidRPr="00E37D2D">
        <w:rPr>
          <w:sz w:val="28"/>
          <w:szCs w:val="28"/>
          <w:lang w:eastAsia="ru-RU"/>
        </w:rPr>
        <w:t>гепатотоксичный</w:t>
      </w:r>
      <w:proofErr w:type="spellEnd"/>
      <w:r w:rsidRPr="00E37D2D">
        <w:rPr>
          <w:sz w:val="28"/>
          <w:szCs w:val="28"/>
          <w:lang w:eastAsia="ru-RU"/>
        </w:rPr>
        <w:t xml:space="preserve"> препарат, требуется обязательный контроль основных показателей, для чего регулярно сдают на анализ кровь;</w:t>
      </w:r>
    </w:p>
    <w:p w:rsidR="00E37D2D" w:rsidRPr="00E37D2D" w:rsidRDefault="00E37D2D" w:rsidP="00A73A76">
      <w:pPr>
        <w:widowControl/>
        <w:numPr>
          <w:ilvl w:val="0"/>
          <w:numId w:val="22"/>
        </w:numPr>
        <w:shd w:val="clear" w:color="auto" w:fill="FFFFFF"/>
        <w:autoSpaceDE/>
        <w:ind w:left="540"/>
        <w:jc w:val="both"/>
        <w:rPr>
          <w:sz w:val="28"/>
          <w:szCs w:val="28"/>
          <w:lang w:eastAsia="ru-RU"/>
        </w:rPr>
      </w:pPr>
      <w:r w:rsidRPr="00E37D2D">
        <w:rPr>
          <w:sz w:val="28"/>
          <w:szCs w:val="28"/>
          <w:lang w:eastAsia="ru-RU"/>
        </w:rPr>
        <w:t>сохранение в норме массы тела;</w:t>
      </w:r>
    </w:p>
    <w:p w:rsidR="00E37D2D" w:rsidRPr="00E37D2D" w:rsidRDefault="00E37D2D" w:rsidP="00A73A76">
      <w:pPr>
        <w:widowControl/>
        <w:numPr>
          <w:ilvl w:val="0"/>
          <w:numId w:val="22"/>
        </w:numPr>
        <w:shd w:val="clear" w:color="auto" w:fill="FFFFFF"/>
        <w:autoSpaceDE/>
        <w:ind w:left="540"/>
        <w:jc w:val="both"/>
        <w:rPr>
          <w:sz w:val="28"/>
          <w:szCs w:val="28"/>
          <w:lang w:eastAsia="ru-RU"/>
        </w:rPr>
      </w:pPr>
      <w:r w:rsidRPr="00E37D2D">
        <w:rPr>
          <w:sz w:val="28"/>
          <w:szCs w:val="28"/>
          <w:lang w:eastAsia="ru-RU"/>
        </w:rPr>
        <w:t>вакцинация, чтобы предотвратить хронический вирусный гепатит некоторых типов;</w:t>
      </w:r>
    </w:p>
    <w:p w:rsidR="00E37D2D" w:rsidRPr="00E37D2D" w:rsidRDefault="00E37D2D" w:rsidP="00A73A76">
      <w:pPr>
        <w:widowControl/>
        <w:numPr>
          <w:ilvl w:val="0"/>
          <w:numId w:val="22"/>
        </w:numPr>
        <w:shd w:val="clear" w:color="auto" w:fill="FFFFFF"/>
        <w:autoSpaceDE/>
        <w:ind w:left="540"/>
        <w:jc w:val="both"/>
        <w:rPr>
          <w:sz w:val="28"/>
          <w:szCs w:val="28"/>
          <w:lang w:eastAsia="ru-RU"/>
        </w:rPr>
      </w:pPr>
      <w:r w:rsidRPr="00E37D2D">
        <w:rPr>
          <w:sz w:val="28"/>
          <w:szCs w:val="28"/>
          <w:lang w:eastAsia="ru-RU"/>
        </w:rPr>
        <w:t>барьерная контрацепция;</w:t>
      </w:r>
    </w:p>
    <w:p w:rsidR="00E37D2D" w:rsidRPr="00E37D2D" w:rsidRDefault="00E37D2D" w:rsidP="00A73A76">
      <w:pPr>
        <w:widowControl/>
        <w:numPr>
          <w:ilvl w:val="0"/>
          <w:numId w:val="22"/>
        </w:numPr>
        <w:shd w:val="clear" w:color="auto" w:fill="FFFFFF"/>
        <w:autoSpaceDE/>
        <w:ind w:left="540"/>
        <w:jc w:val="both"/>
        <w:rPr>
          <w:sz w:val="28"/>
          <w:szCs w:val="28"/>
          <w:lang w:eastAsia="ru-RU"/>
        </w:rPr>
      </w:pPr>
      <w:r w:rsidRPr="00E37D2D">
        <w:rPr>
          <w:sz w:val="28"/>
          <w:szCs w:val="28"/>
          <w:lang w:eastAsia="ru-RU"/>
        </w:rPr>
        <w:t>соблюдение правил личной гигиены.</w:t>
      </w:r>
    </w:p>
    <w:p w:rsidR="00E37D2D" w:rsidRPr="00E37D2D" w:rsidRDefault="00E37D2D" w:rsidP="00A73A76">
      <w:pPr>
        <w:widowControl/>
        <w:shd w:val="clear" w:color="auto" w:fill="FFFFFF"/>
        <w:autoSpaceDE/>
        <w:ind w:firstLine="540"/>
        <w:jc w:val="both"/>
        <w:rPr>
          <w:sz w:val="28"/>
          <w:szCs w:val="28"/>
          <w:lang w:eastAsia="ru-RU"/>
        </w:rPr>
      </w:pPr>
      <w:r w:rsidRPr="00E37D2D">
        <w:rPr>
          <w:sz w:val="28"/>
          <w:szCs w:val="28"/>
          <w:lang w:eastAsia="ru-RU"/>
        </w:rPr>
        <w:t>Следует помнить, что хронические вирусные гепатиты не передаются воздушно-капельным или бытовым путем.</w:t>
      </w:r>
    </w:p>
    <w:p w:rsidR="00E37D2D" w:rsidRPr="00E37D2D" w:rsidRDefault="00E37D2D" w:rsidP="00A73A76">
      <w:pPr>
        <w:widowControl/>
        <w:shd w:val="clear" w:color="auto" w:fill="FFFFFF"/>
        <w:autoSpaceDE/>
        <w:ind w:left="540"/>
        <w:jc w:val="both"/>
        <w:rPr>
          <w:sz w:val="28"/>
          <w:szCs w:val="28"/>
          <w:lang w:eastAsia="ru-RU"/>
        </w:rPr>
      </w:pPr>
      <w:r w:rsidRPr="00E37D2D">
        <w:rPr>
          <w:sz w:val="28"/>
          <w:szCs w:val="28"/>
          <w:lang w:eastAsia="ru-RU"/>
        </w:rPr>
        <w:t>Кроме того, важно не игнорировать симптомы хронического гепатита. Ранняя диагностика и своевременное лечение, а также предотвращение и коррекция факторов риска, наблюдение у врача помогают предотвратить переход заболевания в тяжелое течение.</w:t>
      </w:r>
    </w:p>
    <w:sectPr w:rsidR="00E37D2D" w:rsidRPr="00E37D2D" w:rsidSect="00536B59">
      <w:pgSz w:w="11906" w:h="16838"/>
      <w:pgMar w:top="1134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E04DB8"/>
    <w:multiLevelType w:val="multilevel"/>
    <w:tmpl w:val="B65A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5C4C3F"/>
    <w:multiLevelType w:val="multilevel"/>
    <w:tmpl w:val="97F0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E63F7"/>
    <w:multiLevelType w:val="multilevel"/>
    <w:tmpl w:val="B284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31734"/>
    <w:multiLevelType w:val="multilevel"/>
    <w:tmpl w:val="D3620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4D72E1"/>
    <w:multiLevelType w:val="multilevel"/>
    <w:tmpl w:val="C06C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445AE"/>
    <w:multiLevelType w:val="multilevel"/>
    <w:tmpl w:val="B8226A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5911A1"/>
    <w:multiLevelType w:val="multilevel"/>
    <w:tmpl w:val="F6EA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CB0E3A"/>
    <w:multiLevelType w:val="multilevel"/>
    <w:tmpl w:val="49FEF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E4429C"/>
    <w:multiLevelType w:val="multilevel"/>
    <w:tmpl w:val="3B08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27019F"/>
    <w:multiLevelType w:val="multilevel"/>
    <w:tmpl w:val="E45A00CC"/>
    <w:lvl w:ilvl="0">
      <w:start w:val="1"/>
      <w:numFmt w:val="bullet"/>
      <w:lvlText w:val=""/>
      <w:lvlJc w:val="left"/>
      <w:pPr>
        <w:tabs>
          <w:tab w:val="num" w:pos="-1069"/>
        </w:tabs>
        <w:ind w:left="360" w:hanging="360"/>
      </w:pPr>
      <w:rPr>
        <w:rFonts w:ascii="Symbol" w:hAnsi="Symbol" w:hint="defaul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-1069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69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1069"/>
        </w:tabs>
        <w:ind w:left="252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-1069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1069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1069"/>
        </w:tabs>
        <w:ind w:left="468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-1069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1069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3A9E75D2"/>
    <w:multiLevelType w:val="multilevel"/>
    <w:tmpl w:val="7900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759698D"/>
    <w:multiLevelType w:val="hybridMultilevel"/>
    <w:tmpl w:val="0456CC8E"/>
    <w:lvl w:ilvl="0" w:tplc="66DEDC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563F53"/>
    <w:multiLevelType w:val="multilevel"/>
    <w:tmpl w:val="3EF8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5A3B6B"/>
    <w:multiLevelType w:val="multilevel"/>
    <w:tmpl w:val="7110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AEE3074"/>
    <w:multiLevelType w:val="multilevel"/>
    <w:tmpl w:val="FA5C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2A2BA7"/>
    <w:multiLevelType w:val="multilevel"/>
    <w:tmpl w:val="A3324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772EAC"/>
    <w:multiLevelType w:val="multilevel"/>
    <w:tmpl w:val="8D78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871FA3"/>
    <w:multiLevelType w:val="multilevel"/>
    <w:tmpl w:val="DC5A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EAA36A8"/>
    <w:multiLevelType w:val="multilevel"/>
    <w:tmpl w:val="1CC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737C5B"/>
    <w:multiLevelType w:val="multilevel"/>
    <w:tmpl w:val="2B7A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912709"/>
    <w:multiLevelType w:val="multilevel"/>
    <w:tmpl w:val="8C1A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</w:num>
  <w:num w:numId="6">
    <w:abstractNumId w:val="11"/>
  </w:num>
  <w:num w:numId="7">
    <w:abstractNumId w:val="18"/>
  </w:num>
  <w:num w:numId="8">
    <w:abstractNumId w:val="1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0"/>
  </w:num>
  <w:num w:numId="12">
    <w:abstractNumId w:val="16"/>
  </w:num>
  <w:num w:numId="13">
    <w:abstractNumId w:val="9"/>
  </w:num>
  <w:num w:numId="14">
    <w:abstractNumId w:val="4"/>
  </w:num>
  <w:num w:numId="15">
    <w:abstractNumId w:val="8"/>
  </w:num>
  <w:num w:numId="16">
    <w:abstractNumId w:val="2"/>
  </w:num>
  <w:num w:numId="17">
    <w:abstractNumId w:val="21"/>
  </w:num>
  <w:num w:numId="18">
    <w:abstractNumId w:val="1"/>
  </w:num>
  <w:num w:numId="19">
    <w:abstractNumId w:val="3"/>
  </w:num>
  <w:num w:numId="20">
    <w:abstractNumId w:val="5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3A56"/>
    <w:rsid w:val="0001034B"/>
    <w:rsid w:val="00025F0B"/>
    <w:rsid w:val="000778CA"/>
    <w:rsid w:val="00081427"/>
    <w:rsid w:val="00081F3B"/>
    <w:rsid w:val="000A2B89"/>
    <w:rsid w:val="000D6BC5"/>
    <w:rsid w:val="000F37AC"/>
    <w:rsid w:val="00111AEA"/>
    <w:rsid w:val="00132321"/>
    <w:rsid w:val="00151720"/>
    <w:rsid w:val="001616F7"/>
    <w:rsid w:val="00173A56"/>
    <w:rsid w:val="00187896"/>
    <w:rsid w:val="00193496"/>
    <w:rsid w:val="0021339F"/>
    <w:rsid w:val="00213B29"/>
    <w:rsid w:val="002202BD"/>
    <w:rsid w:val="00242126"/>
    <w:rsid w:val="00263519"/>
    <w:rsid w:val="002C2ABD"/>
    <w:rsid w:val="00300112"/>
    <w:rsid w:val="00322F5B"/>
    <w:rsid w:val="00331027"/>
    <w:rsid w:val="003A1649"/>
    <w:rsid w:val="00406B81"/>
    <w:rsid w:val="004321D8"/>
    <w:rsid w:val="0044367F"/>
    <w:rsid w:val="00447FFB"/>
    <w:rsid w:val="00462138"/>
    <w:rsid w:val="00465496"/>
    <w:rsid w:val="0048671E"/>
    <w:rsid w:val="004963DE"/>
    <w:rsid w:val="004C71FD"/>
    <w:rsid w:val="004F620F"/>
    <w:rsid w:val="005021AC"/>
    <w:rsid w:val="00511B65"/>
    <w:rsid w:val="00536B59"/>
    <w:rsid w:val="00552A26"/>
    <w:rsid w:val="00553AEE"/>
    <w:rsid w:val="005B4AF2"/>
    <w:rsid w:val="005C05F9"/>
    <w:rsid w:val="005C1228"/>
    <w:rsid w:val="005E6578"/>
    <w:rsid w:val="006008D9"/>
    <w:rsid w:val="00611D15"/>
    <w:rsid w:val="00674965"/>
    <w:rsid w:val="0068227B"/>
    <w:rsid w:val="006D3E45"/>
    <w:rsid w:val="006F3553"/>
    <w:rsid w:val="00716D48"/>
    <w:rsid w:val="0072554C"/>
    <w:rsid w:val="007432A7"/>
    <w:rsid w:val="007617E2"/>
    <w:rsid w:val="00783737"/>
    <w:rsid w:val="007A71BA"/>
    <w:rsid w:val="007C6CAA"/>
    <w:rsid w:val="007E39B4"/>
    <w:rsid w:val="0080005D"/>
    <w:rsid w:val="008157E6"/>
    <w:rsid w:val="00850B40"/>
    <w:rsid w:val="008A6C6A"/>
    <w:rsid w:val="00927135"/>
    <w:rsid w:val="009302E7"/>
    <w:rsid w:val="00964459"/>
    <w:rsid w:val="00964514"/>
    <w:rsid w:val="009734A3"/>
    <w:rsid w:val="0098139A"/>
    <w:rsid w:val="00982846"/>
    <w:rsid w:val="00990A3D"/>
    <w:rsid w:val="009965BD"/>
    <w:rsid w:val="009F4A80"/>
    <w:rsid w:val="00A370A8"/>
    <w:rsid w:val="00A73A76"/>
    <w:rsid w:val="00AB4828"/>
    <w:rsid w:val="00AE1818"/>
    <w:rsid w:val="00AE723E"/>
    <w:rsid w:val="00AE7A6D"/>
    <w:rsid w:val="00B361AF"/>
    <w:rsid w:val="00B513CB"/>
    <w:rsid w:val="00B83999"/>
    <w:rsid w:val="00BC185C"/>
    <w:rsid w:val="00C0143B"/>
    <w:rsid w:val="00C1036C"/>
    <w:rsid w:val="00C26508"/>
    <w:rsid w:val="00C30424"/>
    <w:rsid w:val="00CC0F44"/>
    <w:rsid w:val="00D15E0B"/>
    <w:rsid w:val="00D84C7C"/>
    <w:rsid w:val="00E37D2D"/>
    <w:rsid w:val="00E47144"/>
    <w:rsid w:val="00EA602C"/>
    <w:rsid w:val="00EC5862"/>
    <w:rsid w:val="00ED1A86"/>
    <w:rsid w:val="00F054CD"/>
    <w:rsid w:val="00F05CE9"/>
    <w:rsid w:val="00F564B8"/>
    <w:rsid w:val="00FA6692"/>
    <w:rsid w:val="00FE0225"/>
    <w:rsid w:val="00FF1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2F814-1E29-44B5-8DBC-3E3A051D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496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B83999"/>
    <w:pPr>
      <w:widowControl/>
      <w:autoSpaceDE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3999"/>
    <w:pPr>
      <w:widowControl/>
      <w:autoSpaceDE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3999"/>
    <w:pPr>
      <w:widowControl/>
      <w:autoSpaceDE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4,Обычный (веб)11112,Обычный (веб)5,Обычный (Web),Обычный (Web)1,Обычный (веб) Знак1,Обычный (веб) Знак Знак1,Обычный (веб) Знак Знак Знак,Знак Знак1 Знак Знак,Обычный (веб) Знак Знак Знак Знак,Знак4 Зна,Знак Знак1 Знак"/>
    <w:basedOn w:val="a"/>
    <w:uiPriority w:val="99"/>
    <w:qFormat/>
    <w:rsid w:val="00193496"/>
    <w:pPr>
      <w:widowControl/>
      <w:autoSpaceDE/>
      <w:spacing w:before="100" w:after="100"/>
    </w:pPr>
    <w:rPr>
      <w:sz w:val="24"/>
      <w:lang w:eastAsia="ru-RU"/>
    </w:rPr>
  </w:style>
  <w:style w:type="paragraph" w:customStyle="1" w:styleId="Default">
    <w:name w:val="Default"/>
    <w:qFormat/>
    <w:rsid w:val="00193496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styleId="a4">
    <w:name w:val="Hyperlink"/>
    <w:basedOn w:val="a0"/>
    <w:uiPriority w:val="99"/>
    <w:semiHidden/>
    <w:unhideWhenUsed/>
    <w:rsid w:val="002C2AB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C2ABD"/>
    <w:rPr>
      <w:color w:val="800080" w:themeColor="followedHyperlink"/>
      <w:u w:val="single"/>
    </w:rPr>
  </w:style>
  <w:style w:type="paragraph" w:customStyle="1" w:styleId="s1">
    <w:name w:val="s_1"/>
    <w:basedOn w:val="a"/>
    <w:uiPriority w:val="99"/>
    <w:rsid w:val="004F620F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53A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83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39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39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B83999"/>
    <w:rPr>
      <w:b/>
      <w:bCs/>
    </w:rPr>
  </w:style>
  <w:style w:type="paragraph" w:customStyle="1" w:styleId="11">
    <w:name w:val="Дата1"/>
    <w:basedOn w:val="a"/>
    <w:rsid w:val="00242126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arningblock">
    <w:name w:val="warning_block"/>
    <w:basedOn w:val="a"/>
    <w:rsid w:val="005C1228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ighlightblock">
    <w:name w:val="highlight_block"/>
    <w:basedOn w:val="a"/>
    <w:rsid w:val="005C1228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6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6B81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850B40"/>
    <w:pPr>
      <w:ind w:left="720"/>
      <w:contextualSpacing/>
    </w:pPr>
  </w:style>
  <w:style w:type="character" w:customStyle="1" w:styleId="dcelink">
    <w:name w:val="dcelink"/>
    <w:basedOn w:val="a0"/>
    <w:rsid w:val="00161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586">
          <w:marLeft w:val="0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0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71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8713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4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Рыбина Екатерина Алексеевна</cp:lastModifiedBy>
  <cp:revision>5</cp:revision>
  <cp:lastPrinted>2025-10-16T06:35:00Z</cp:lastPrinted>
  <dcterms:created xsi:type="dcterms:W3CDTF">2025-10-16T06:09:00Z</dcterms:created>
  <dcterms:modified xsi:type="dcterms:W3CDTF">2025-10-16T06:53:00Z</dcterms:modified>
</cp:coreProperties>
</file>