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A6" w:rsidRDefault="00522AA6" w:rsidP="00522A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522AA6" w:rsidRDefault="00522AA6" w:rsidP="00522A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522AA6" w:rsidRDefault="00522AA6" w:rsidP="00522AA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522AA6" w:rsidRDefault="00356C1D" w:rsidP="00522AA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 августа 2018</w:t>
      </w:r>
      <w:r w:rsidR="00522AA6">
        <w:rPr>
          <w:sz w:val="28"/>
          <w:szCs w:val="28"/>
        </w:rPr>
        <w:t xml:space="preserve"> г.</w:t>
      </w:r>
      <w:r w:rsidR="00522AA6">
        <w:rPr>
          <w:sz w:val="28"/>
          <w:szCs w:val="28"/>
        </w:rPr>
        <w:tab/>
      </w:r>
      <w:r w:rsidR="00522AA6">
        <w:rPr>
          <w:sz w:val="28"/>
          <w:szCs w:val="28"/>
        </w:rPr>
        <w:tab/>
      </w:r>
      <w:r w:rsidR="00522AA6">
        <w:rPr>
          <w:sz w:val="28"/>
          <w:szCs w:val="28"/>
        </w:rPr>
        <w:tab/>
      </w:r>
      <w:r w:rsidR="00522AA6">
        <w:rPr>
          <w:sz w:val="28"/>
          <w:szCs w:val="28"/>
        </w:rPr>
        <w:tab/>
      </w:r>
      <w:r w:rsidR="00522AA6">
        <w:rPr>
          <w:sz w:val="28"/>
          <w:szCs w:val="28"/>
        </w:rPr>
        <w:tab/>
        <w:t xml:space="preserve">     </w:t>
      </w:r>
      <w:r w:rsidR="00A6602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№ 11</w:t>
      </w:r>
      <w:r w:rsidR="00522AA6">
        <w:rPr>
          <w:sz w:val="28"/>
          <w:szCs w:val="28"/>
        </w:rPr>
        <w:t>0/</w:t>
      </w:r>
      <w:r w:rsidR="008B7D59">
        <w:rPr>
          <w:sz w:val="28"/>
          <w:szCs w:val="28"/>
        </w:rPr>
        <w:t>927</w:t>
      </w:r>
    </w:p>
    <w:p w:rsidR="00361ADF" w:rsidRDefault="00361ADF" w:rsidP="00361ADF">
      <w:pPr>
        <w:rPr>
          <w:b/>
          <w:sz w:val="28"/>
          <w:szCs w:val="28"/>
        </w:rPr>
      </w:pPr>
    </w:p>
    <w:p w:rsidR="00522AA6" w:rsidRDefault="00522AA6" w:rsidP="0036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ТУАПСЕ</w:t>
      </w:r>
    </w:p>
    <w:p w:rsidR="00156943" w:rsidRDefault="00156943" w:rsidP="00522AA6">
      <w:pPr>
        <w:jc w:val="center"/>
        <w:rPr>
          <w:b/>
          <w:sz w:val="28"/>
          <w:szCs w:val="28"/>
        </w:rPr>
      </w:pPr>
    </w:p>
    <w:p w:rsidR="00156943" w:rsidRDefault="00156943" w:rsidP="00522A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количестве переносных ящиков для голосования, используемых на избирательных участках №№ 53-01 по 53-57</w:t>
      </w:r>
    </w:p>
    <w:p w:rsidR="00156943" w:rsidRDefault="00156943" w:rsidP="00522A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голосования вне помещения</w:t>
      </w:r>
      <w:r w:rsidR="00356C1D">
        <w:rPr>
          <w:b/>
          <w:sz w:val="28"/>
          <w:szCs w:val="28"/>
        </w:rPr>
        <w:t xml:space="preserve"> </w:t>
      </w:r>
    </w:p>
    <w:p w:rsidR="00156943" w:rsidRDefault="00156943" w:rsidP="00522AA6">
      <w:pPr>
        <w:jc w:val="center"/>
        <w:rPr>
          <w:b/>
          <w:sz w:val="28"/>
          <w:szCs w:val="28"/>
        </w:rPr>
      </w:pPr>
    </w:p>
    <w:p w:rsidR="00356C1D" w:rsidRDefault="00522AA6" w:rsidP="00E9628F">
      <w:pPr>
        <w:spacing w:line="360" w:lineRule="auto"/>
        <w:jc w:val="both"/>
        <w:rPr>
          <w:sz w:val="28"/>
          <w:szCs w:val="28"/>
        </w:rPr>
      </w:pPr>
      <w:r w:rsidRPr="00361ADF">
        <w:rPr>
          <w:sz w:val="28"/>
          <w:szCs w:val="28"/>
        </w:rPr>
        <w:t xml:space="preserve">          </w:t>
      </w:r>
      <w:r w:rsidR="00156943" w:rsidRPr="00361ADF">
        <w:rPr>
          <w:sz w:val="28"/>
          <w:szCs w:val="28"/>
        </w:rPr>
        <w:t xml:space="preserve">В соответствии </w:t>
      </w:r>
      <w:r w:rsidR="00356C1D">
        <w:rPr>
          <w:sz w:val="28"/>
          <w:szCs w:val="28"/>
        </w:rPr>
        <w:t>с</w:t>
      </w:r>
      <w:r w:rsidR="00AD1C84">
        <w:rPr>
          <w:sz w:val="28"/>
          <w:szCs w:val="28"/>
        </w:rPr>
        <w:t xml:space="preserve"> </w:t>
      </w:r>
      <w:r w:rsidR="00E9628F" w:rsidRPr="00361ADF">
        <w:rPr>
          <w:sz w:val="28"/>
          <w:szCs w:val="28"/>
        </w:rPr>
        <w:t>частью 6 статьи</w:t>
      </w:r>
      <w:r w:rsidR="00156943" w:rsidRPr="00361ADF">
        <w:rPr>
          <w:sz w:val="28"/>
          <w:szCs w:val="28"/>
        </w:rPr>
        <w:t xml:space="preserve"> 53</w:t>
      </w:r>
      <w:r w:rsidR="00A6602E">
        <w:rPr>
          <w:sz w:val="28"/>
          <w:szCs w:val="28"/>
        </w:rPr>
        <w:t xml:space="preserve"> </w:t>
      </w:r>
      <w:r w:rsidRPr="00361ADF">
        <w:rPr>
          <w:sz w:val="28"/>
          <w:szCs w:val="28"/>
        </w:rPr>
        <w:t xml:space="preserve">Закона Краснодарского края от </w:t>
      </w:r>
      <w:r w:rsidR="00356C1D">
        <w:rPr>
          <w:sz w:val="28"/>
          <w:szCs w:val="28"/>
        </w:rPr>
        <w:t xml:space="preserve">     </w:t>
      </w:r>
      <w:r w:rsidRPr="00361ADF">
        <w:rPr>
          <w:sz w:val="28"/>
          <w:szCs w:val="28"/>
        </w:rPr>
        <w:t>26 декабря 2005 г. N 966-КЗ «О муниципальных выборах в Краснодарском крае»</w:t>
      </w:r>
      <w:r w:rsidR="00AD1C84">
        <w:rPr>
          <w:sz w:val="28"/>
          <w:szCs w:val="28"/>
        </w:rPr>
        <w:t>,</w:t>
      </w:r>
      <w:r w:rsidRPr="00361ADF">
        <w:rPr>
          <w:sz w:val="28"/>
          <w:szCs w:val="28"/>
        </w:rPr>
        <w:t xml:space="preserve"> территориальная избирательная комис</w:t>
      </w:r>
      <w:r w:rsidR="00356C1D">
        <w:rPr>
          <w:sz w:val="28"/>
          <w:szCs w:val="28"/>
        </w:rPr>
        <w:t xml:space="preserve">сия Туапсинская районная </w:t>
      </w:r>
    </w:p>
    <w:p w:rsidR="00361ADF" w:rsidRPr="00361ADF" w:rsidRDefault="00356C1D" w:rsidP="00E9628F">
      <w:pPr>
        <w:spacing w:line="360" w:lineRule="auto"/>
        <w:jc w:val="both"/>
        <w:rPr>
          <w:b/>
          <w:bCs/>
          <w:spacing w:val="20"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</w:t>
      </w:r>
      <w:r w:rsidR="00522AA6" w:rsidRPr="00361ADF">
        <w:rPr>
          <w:b/>
          <w:bCs/>
          <w:spacing w:val="20"/>
          <w:sz w:val="28"/>
          <w:szCs w:val="28"/>
        </w:rPr>
        <w:t>:</w:t>
      </w:r>
    </w:p>
    <w:p w:rsidR="00E9628F" w:rsidRPr="00361ADF" w:rsidRDefault="00AD1C84" w:rsidP="00E9628F">
      <w:pPr>
        <w:spacing w:line="360" w:lineRule="auto"/>
        <w:jc w:val="both"/>
        <w:rPr>
          <w:b/>
          <w:bCs/>
          <w:spacing w:val="20"/>
          <w:sz w:val="28"/>
          <w:szCs w:val="28"/>
        </w:rPr>
      </w:pPr>
      <w:r>
        <w:rPr>
          <w:bCs/>
          <w:spacing w:val="20"/>
          <w:sz w:val="28"/>
          <w:szCs w:val="28"/>
        </w:rPr>
        <w:t xml:space="preserve">          </w:t>
      </w:r>
      <w:r w:rsidR="00E9628F" w:rsidRPr="00361ADF">
        <w:rPr>
          <w:bCs/>
          <w:spacing w:val="20"/>
          <w:sz w:val="28"/>
          <w:szCs w:val="28"/>
        </w:rPr>
        <w:t xml:space="preserve">1.Определить, что для проведения голосования вне помещения для голосования используются переносные ящики: </w:t>
      </w:r>
    </w:p>
    <w:p w:rsidR="00DD7EFC" w:rsidRDefault="00DD7EFC" w:rsidP="00DD7EF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3686"/>
      </w:tblGrid>
      <w:tr w:rsidR="00DD7EFC" w:rsidTr="006E359C">
        <w:trPr>
          <w:trHeight w:val="66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B7A" w:rsidRDefault="00F66B7A" w:rsidP="00B42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  <w:p w:rsidR="00DD7EFC" w:rsidRDefault="00F66B7A" w:rsidP="00B42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избирательного участка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B7A" w:rsidRDefault="00F66B7A" w:rsidP="00B42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Число избирателей, включенных в список</w:t>
            </w:r>
          </w:p>
          <w:p w:rsidR="00F66B7A" w:rsidRDefault="00F66B7A" w:rsidP="00B42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избирателей</w:t>
            </w:r>
          </w:p>
          <w:p w:rsidR="00DD7EFC" w:rsidRDefault="00F66B7A" w:rsidP="00B42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(цифрами и прописью)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FC" w:rsidRDefault="006E359C" w:rsidP="00B428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переносных ящиков для голосования, используемых на избирательных участках </w:t>
            </w:r>
          </w:p>
          <w:p w:rsidR="00DD7EFC" w:rsidRDefault="00DD7EFC" w:rsidP="00B42805">
            <w:pPr>
              <w:spacing w:line="276" w:lineRule="auto"/>
              <w:rPr>
                <w:lang w:eastAsia="en-US"/>
              </w:rPr>
            </w:pP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26619B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480 (четыреста восемьдесят)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26619B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1226 (одна тысяча двести двадцать шесть</w:t>
            </w:r>
            <w:r w:rsidR="00FF0799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26619B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359 (триста пятьдесят девять)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26619B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="00FC6D29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(четыреста четырнадцать)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26619B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1086 (одна тысяча восемьдесят шесть)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E6088F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692 (шестьсот девяносто два)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3C1B89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1356 (одна тысяча триста пятьдесят шесть)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C7052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751 (семьсот пятьдесят один)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Pr="00C572DA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572DA"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 w:rsidRPr="00C572DA"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C572DA" w:rsidRDefault="00C70528" w:rsidP="00C7052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830 (восемьсот тридцать)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C572DA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C7052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863 (восемьсот шестьдесят три)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C7052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672 (шестьсот семьдесят два)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C7052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1122 </w:t>
            </w:r>
            <w:r w:rsidR="00DD7EFC">
              <w:rPr>
                <w:sz w:val="28"/>
                <w:szCs w:val="28"/>
                <w:lang w:eastAsia="en-US"/>
              </w:rPr>
              <w:t xml:space="preserve">(одна тысяча сто двадцать </w:t>
            </w:r>
            <w:r>
              <w:rPr>
                <w:sz w:val="28"/>
                <w:szCs w:val="28"/>
                <w:lang w:eastAsia="en-US"/>
              </w:rPr>
              <w:lastRenderedPageBreak/>
              <w:t>два</w:t>
            </w:r>
            <w:r w:rsidR="00DD7EFC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C7052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2335 (две тысячи триста тридцать пять)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29221E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 (две тысячи двадцать семь)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0C4CF2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1586</w:t>
            </w:r>
            <w:r w:rsidR="00DD7EFC">
              <w:rPr>
                <w:sz w:val="28"/>
                <w:szCs w:val="28"/>
                <w:lang w:eastAsia="en-US"/>
              </w:rPr>
              <w:t xml:space="preserve"> (о</w:t>
            </w:r>
            <w:r>
              <w:rPr>
                <w:sz w:val="28"/>
                <w:szCs w:val="28"/>
                <w:lang w:eastAsia="en-US"/>
              </w:rPr>
              <w:t>дна тысяча пятьсот восемьдесят шесть)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997584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305 (триста пять)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Pr="00FC6D29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C6D29">
              <w:rPr>
                <w:sz w:val="28"/>
                <w:szCs w:val="28"/>
                <w:lang w:eastAsia="en-US"/>
              </w:rPr>
              <w:t>53</w:t>
            </w:r>
            <w:r w:rsidR="00FC6D29" w:rsidRPr="00FC6D29">
              <w:rPr>
                <w:sz w:val="28"/>
                <w:szCs w:val="28"/>
                <w:lang w:eastAsia="en-US"/>
              </w:rPr>
              <w:t>-</w:t>
            </w:r>
            <w:r w:rsidRPr="00FC6D29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Pr="00FC6D29" w:rsidRDefault="00997584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C6D29">
              <w:rPr>
                <w:sz w:val="28"/>
                <w:szCs w:val="28"/>
                <w:lang w:eastAsia="en-US"/>
              </w:rPr>
              <w:t>908 (девятьсот восемь</w:t>
            </w:r>
            <w:r w:rsidR="00C57C70" w:rsidRPr="00FC6D29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FC6D29" w:rsidRDefault="00997584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C6D29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997584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1404</w:t>
            </w:r>
            <w:r w:rsidR="00DD7EFC">
              <w:rPr>
                <w:sz w:val="28"/>
                <w:szCs w:val="28"/>
                <w:lang w:eastAsia="en-US"/>
              </w:rPr>
              <w:t>(о</w:t>
            </w:r>
            <w:r>
              <w:rPr>
                <w:sz w:val="28"/>
                <w:szCs w:val="28"/>
                <w:lang w:eastAsia="en-US"/>
              </w:rPr>
              <w:t>дна тысяча четыреста четыре</w:t>
            </w:r>
            <w:r w:rsidR="00C57C70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997584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663 (шестьсот</w:t>
            </w:r>
            <w:r w:rsidR="00FF0799">
              <w:rPr>
                <w:sz w:val="28"/>
                <w:szCs w:val="28"/>
                <w:lang w:eastAsia="en-US"/>
              </w:rPr>
              <w:t xml:space="preserve"> шестьдесят три</w:t>
            </w:r>
            <w:r w:rsidR="00C57C70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997584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C57C70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356 (триста пятьдесят шесть)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A6602E" w:rsidRDefault="00A6602E" w:rsidP="00B4280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6602E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C57C70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1075 (одна тысяча семьдесят пять)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285EDB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</w:t>
            </w:r>
            <w:r w:rsidR="00DD7EF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(одна тысяча триста двадцать один)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C61DA5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1318</w:t>
            </w:r>
            <w:r w:rsidR="00DD7EFC">
              <w:rPr>
                <w:sz w:val="28"/>
                <w:szCs w:val="28"/>
                <w:lang w:eastAsia="en-US"/>
              </w:rPr>
              <w:t xml:space="preserve"> (од</w:t>
            </w:r>
            <w:r>
              <w:rPr>
                <w:sz w:val="28"/>
                <w:szCs w:val="28"/>
                <w:lang w:eastAsia="en-US"/>
              </w:rPr>
              <w:t>на тысяча триста восемнадцать)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C61DA5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1672</w:t>
            </w:r>
            <w:r w:rsidR="00DD7EFC">
              <w:rPr>
                <w:sz w:val="28"/>
                <w:szCs w:val="28"/>
                <w:lang w:eastAsia="en-US"/>
              </w:rPr>
              <w:t xml:space="preserve"> (од</w:t>
            </w:r>
            <w:r>
              <w:rPr>
                <w:sz w:val="28"/>
                <w:szCs w:val="28"/>
                <w:lang w:eastAsia="en-US"/>
              </w:rPr>
              <w:t>на тысяча шестьсот семьдесят два)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0A6B9A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1236</w:t>
            </w:r>
            <w:r w:rsidR="00DD7EFC">
              <w:rPr>
                <w:sz w:val="28"/>
                <w:szCs w:val="28"/>
                <w:lang w:eastAsia="en-US"/>
              </w:rPr>
              <w:t xml:space="preserve"> (од</w:t>
            </w:r>
            <w:r>
              <w:rPr>
                <w:sz w:val="28"/>
                <w:szCs w:val="28"/>
                <w:lang w:eastAsia="en-US"/>
              </w:rPr>
              <w:t>на тысяча двести тридцать шесть)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0A6B9A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1095</w:t>
            </w:r>
            <w:r w:rsidR="00DD7EFC">
              <w:rPr>
                <w:sz w:val="28"/>
                <w:szCs w:val="28"/>
                <w:lang w:eastAsia="en-US"/>
              </w:rPr>
              <w:t xml:space="preserve"> (о</w:t>
            </w:r>
            <w:r>
              <w:rPr>
                <w:sz w:val="28"/>
                <w:szCs w:val="28"/>
                <w:lang w:eastAsia="en-US"/>
              </w:rPr>
              <w:t>дна тысяча девяносто пять</w:t>
            </w:r>
            <w:r w:rsidR="00DD7EFC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57490B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1045 (одна тысяча сорок пять)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57490B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541(пятьсот сорок один)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57490B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369(триста шестьдесят девять)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57490B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424 (четыреста двадцать четыре)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57490B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 (девяносто один)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57490B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 (сто пятьдесят пять)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4366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505 (пятьсот пять)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4366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640 (шестьсот сорок)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912193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1108 (одна тысяча сто восемь)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Default="003A5CD6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692 (шестьсот девяносто два)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3A5CD6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1060</w:t>
            </w:r>
            <w:r w:rsidR="00DD7EFC">
              <w:rPr>
                <w:sz w:val="28"/>
                <w:szCs w:val="28"/>
                <w:lang w:eastAsia="en-US"/>
              </w:rPr>
              <w:t xml:space="preserve"> (од</w:t>
            </w:r>
            <w:r>
              <w:rPr>
                <w:sz w:val="28"/>
                <w:szCs w:val="28"/>
                <w:lang w:eastAsia="en-US"/>
              </w:rPr>
              <w:t>на тысяча шестьдесят)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3A5CD6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 (двести)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3A5CD6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188 (сто восемьдесят восемь)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3A5CD6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784 (семьсот восемьдесят четыре)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FC6D2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502 (пятьсот два)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 (шестьдесят пять)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665</w:t>
            </w:r>
            <w:r w:rsidR="00DD7EFC">
              <w:rPr>
                <w:sz w:val="28"/>
                <w:szCs w:val="28"/>
                <w:lang w:eastAsia="en-US"/>
              </w:rPr>
              <w:t xml:space="preserve"> (шестьсот</w:t>
            </w:r>
            <w:r w:rsidR="00DD7EFC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шестьдесят пять)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231(двести тридцать один)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315 (триста пятнадцать)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197(сто девяносто семь)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1003 (одна тысяча три)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1D6082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Pr="00E45263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E45263"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 w:rsidRPr="00E45263"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Pr="00E45263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126 (сто двадцать шесть)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E45263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 (сто двадцать четыре)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(сто тридцать два)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331 (триста тридцать один)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568 (пятьсот шестьдесят восемь)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1D6082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503(пятьсот три)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1D6082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FF0799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644 (шестьсот сорок</w:t>
            </w:r>
            <w:r w:rsidR="00484168">
              <w:rPr>
                <w:sz w:val="28"/>
                <w:szCs w:val="28"/>
                <w:lang w:eastAsia="en-US"/>
              </w:rPr>
              <w:t xml:space="preserve"> четыре)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566(пятьсот шестьдесят шесть)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591 (пятьсот девяносто один)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484168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484168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597 (пятьсот девяносто семь)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7B6848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</w:tbl>
    <w:p w:rsidR="00484168" w:rsidRDefault="00DD7EFC" w:rsidP="00DD7E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D7EFC" w:rsidRDefault="00DD7EFC" w:rsidP="0048416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Довести до председателей участковых избирательных комиссии Туапсинского района  данное решение.</w:t>
      </w:r>
    </w:p>
    <w:p w:rsidR="00DD7EFC" w:rsidRDefault="00284A0C" w:rsidP="00484168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D7EFC">
        <w:rPr>
          <w:bCs/>
          <w:sz w:val="28"/>
          <w:szCs w:val="28"/>
        </w:rPr>
        <w:t xml:space="preserve">. Контроль за исполнением пункта 2 возложить на секретаря территориальной избирательной комиссии </w:t>
      </w:r>
      <w:proofErr w:type="gramStart"/>
      <w:r w:rsidR="00DD7EFC">
        <w:rPr>
          <w:bCs/>
          <w:sz w:val="28"/>
          <w:szCs w:val="28"/>
        </w:rPr>
        <w:t>Туапсинская</w:t>
      </w:r>
      <w:proofErr w:type="gramEnd"/>
      <w:r w:rsidR="00DD7EFC">
        <w:rPr>
          <w:bCs/>
          <w:sz w:val="28"/>
          <w:szCs w:val="28"/>
        </w:rPr>
        <w:t xml:space="preserve"> районная Туапсинская районная И.Н. Сагайдак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7EFC" w:rsidRDefault="00DD7EFC" w:rsidP="00484168">
      <w:pPr>
        <w:ind w:firstLine="851"/>
        <w:jc w:val="both"/>
        <w:rPr>
          <w:sz w:val="28"/>
          <w:szCs w:val="28"/>
        </w:rPr>
      </w:pPr>
    </w:p>
    <w:p w:rsidR="00DD7EFC" w:rsidRDefault="00DD7EFC" w:rsidP="00D857A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Председатель</w:t>
      </w:r>
    </w:p>
    <w:p w:rsidR="00DD7EFC" w:rsidRDefault="00DD7EFC" w:rsidP="00DD7E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DD7EFC" w:rsidRDefault="00DD7EFC" w:rsidP="00DD7E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                        С.В. Титов</w:t>
      </w:r>
    </w:p>
    <w:p w:rsidR="00DD7EFC" w:rsidRDefault="00DD7EFC" w:rsidP="00DD7EFC">
      <w:pPr>
        <w:ind w:firstLine="708"/>
        <w:jc w:val="both"/>
        <w:rPr>
          <w:sz w:val="28"/>
          <w:szCs w:val="28"/>
        </w:rPr>
      </w:pPr>
    </w:p>
    <w:p w:rsidR="00DD7EFC" w:rsidRDefault="00DD7EFC" w:rsidP="00DD7E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DD7EFC" w:rsidRDefault="00DD7EFC" w:rsidP="00DD7E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DD7EFC" w:rsidRDefault="00DD7EFC" w:rsidP="00DD7E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                     И.Н. Сагайдак</w:t>
      </w:r>
    </w:p>
    <w:p w:rsidR="00EE4D51" w:rsidRPr="00DD7EFC" w:rsidRDefault="00EE4D51"/>
    <w:p w:rsidR="00361ADF" w:rsidRPr="00361ADF" w:rsidRDefault="00361ADF">
      <w:pPr>
        <w:rPr>
          <w:lang w:val="x-none"/>
        </w:rPr>
      </w:pPr>
    </w:p>
    <w:sectPr w:rsidR="00361ADF" w:rsidRPr="0036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5D"/>
    <w:rsid w:val="000727BD"/>
    <w:rsid w:val="000A6B9A"/>
    <w:rsid w:val="000C4CF2"/>
    <w:rsid w:val="00156943"/>
    <w:rsid w:val="001D6082"/>
    <w:rsid w:val="001F3EB6"/>
    <w:rsid w:val="0026619B"/>
    <w:rsid w:val="00284A0C"/>
    <w:rsid w:val="00285EDB"/>
    <w:rsid w:val="0029221E"/>
    <w:rsid w:val="0031655D"/>
    <w:rsid w:val="00356C1D"/>
    <w:rsid w:val="00361ADF"/>
    <w:rsid w:val="003A5CD6"/>
    <w:rsid w:val="003C1B89"/>
    <w:rsid w:val="00423861"/>
    <w:rsid w:val="00484168"/>
    <w:rsid w:val="004A7204"/>
    <w:rsid w:val="00522AA6"/>
    <w:rsid w:val="0057490B"/>
    <w:rsid w:val="006E359C"/>
    <w:rsid w:val="007B6848"/>
    <w:rsid w:val="008B7D59"/>
    <w:rsid w:val="00912193"/>
    <w:rsid w:val="00997584"/>
    <w:rsid w:val="00A52E60"/>
    <w:rsid w:val="00A6602E"/>
    <w:rsid w:val="00AD1C84"/>
    <w:rsid w:val="00B47129"/>
    <w:rsid w:val="00C57C70"/>
    <w:rsid w:val="00C6058C"/>
    <w:rsid w:val="00C61DA5"/>
    <w:rsid w:val="00C70528"/>
    <w:rsid w:val="00D4366C"/>
    <w:rsid w:val="00D857A3"/>
    <w:rsid w:val="00DD7EFC"/>
    <w:rsid w:val="00E6088F"/>
    <w:rsid w:val="00E65086"/>
    <w:rsid w:val="00E9628F"/>
    <w:rsid w:val="00EE4D51"/>
    <w:rsid w:val="00F66B7A"/>
    <w:rsid w:val="00FC6D29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2A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522AA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522AA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522A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D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07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7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2A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522AA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522AA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522A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D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07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7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2018-08-18T08:27:00Z</cp:lastPrinted>
  <dcterms:created xsi:type="dcterms:W3CDTF">2017-08-23T12:09:00Z</dcterms:created>
  <dcterms:modified xsi:type="dcterms:W3CDTF">2018-08-22T05:54:00Z</dcterms:modified>
</cp:coreProperties>
</file>