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E1" w:rsidRDefault="00D264E1" w:rsidP="00D264E1">
      <w:pPr>
        <w:spacing w:after="0" w:line="240" w:lineRule="auto"/>
        <w:ind w:left="567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 управления </w:t>
      </w:r>
    </w:p>
    <w:p w:rsidR="00D264E1" w:rsidRDefault="00D264E1" w:rsidP="00D264E1">
      <w:pPr>
        <w:spacing w:after="0" w:line="240" w:lineRule="auto"/>
        <w:ind w:left="567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имущественных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отношений</w:t>
      </w:r>
    </w:p>
    <w:p w:rsidR="00D264E1" w:rsidRDefault="00D264E1" w:rsidP="00D264E1">
      <w:pPr>
        <w:spacing w:after="0" w:line="240" w:lineRule="auto"/>
        <w:ind w:left="567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</w:p>
    <w:p w:rsidR="00D264E1" w:rsidRDefault="00D264E1" w:rsidP="00D264E1">
      <w:pPr>
        <w:spacing w:after="0" w:line="240" w:lineRule="auto"/>
        <w:ind w:left="567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  Туапсинский район</w:t>
      </w:r>
    </w:p>
    <w:p w:rsidR="00D264E1" w:rsidRDefault="00D264E1" w:rsidP="00D264E1">
      <w:pPr>
        <w:spacing w:after="0" w:line="240" w:lineRule="auto"/>
        <w:ind w:left="567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Е.И.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Васинской</w:t>
      </w:r>
      <w:proofErr w:type="spellEnd"/>
    </w:p>
    <w:p w:rsidR="00D264E1" w:rsidRDefault="00D264E1" w:rsidP="00D264E1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D264E1" w:rsidRDefault="00D264E1" w:rsidP="00D264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D264E1" w:rsidRPr="00D264E1" w:rsidRDefault="00D264E1" w:rsidP="00D264E1">
      <w:pPr>
        <w:spacing w:after="0" w:line="240" w:lineRule="auto"/>
        <w:ind w:left="567" w:right="56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264E1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Совета </w:t>
      </w:r>
      <w:r w:rsidRPr="00D264E1">
        <w:rPr>
          <w:rFonts w:ascii="Times New Roman" w:eastAsia="Times New Roman" w:hAnsi="Times New Roman"/>
          <w:sz w:val="28"/>
          <w:szCs w:val="28"/>
          <w:lang w:eastAsia="ru-RU"/>
        </w:rPr>
        <w:t>МО Туапсинский район «Об утверждении Порядка определения</w:t>
      </w:r>
      <w:r w:rsidRPr="00D264E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размера арендной платы,  за земельные участки, находящиеся в собственности муниципального образования Туапсинский район, предоставленные в аренду без торгов</w:t>
      </w:r>
      <w:r w:rsidRPr="00D264E1">
        <w:rPr>
          <w:rFonts w:ascii="Times New Roman" w:eastAsia="Times New Roman" w:hAnsi="Times New Roman"/>
          <w:sz w:val="28"/>
          <w:szCs w:val="28"/>
        </w:rPr>
        <w:t>»</w:t>
      </w:r>
    </w:p>
    <w:p w:rsidR="00D264E1" w:rsidRPr="0022388A" w:rsidRDefault="00D264E1" w:rsidP="00D264E1">
      <w:pPr>
        <w:spacing w:after="0" w:line="240" w:lineRule="auto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</w:p>
    <w:p w:rsidR="00D264E1" w:rsidRPr="006B604E" w:rsidRDefault="00D264E1" w:rsidP="00D264E1">
      <w:pPr>
        <w:tabs>
          <w:tab w:val="left" w:pos="9639"/>
        </w:tabs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B604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Совета </w:t>
      </w:r>
      <w:r w:rsidRPr="006B604E">
        <w:rPr>
          <w:rFonts w:ascii="Times New Roman" w:eastAsia="Times New Roman" w:hAnsi="Times New Roman"/>
          <w:sz w:val="28"/>
          <w:szCs w:val="28"/>
          <w:lang w:eastAsia="ru-RU"/>
        </w:rPr>
        <w:t>МО Туапсинский район «</w:t>
      </w:r>
      <w:r w:rsidRPr="00D264E1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определения</w:t>
      </w:r>
      <w:r w:rsidRPr="00D264E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размера арендной платы,  за земельные участки, находящиеся в собственности муниципального образования Туапсинский район, предоставленные в аренду без торгов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B604E">
        <w:rPr>
          <w:rFonts w:ascii="Times New Roman" w:eastAsia="Times New Roman" w:hAnsi="Times New Roman"/>
          <w:sz w:val="28"/>
          <w:szCs w:val="28"/>
          <w:lang w:eastAsia="ru-RU"/>
        </w:rPr>
        <w:t>,  поступивший    из     управления     имущественных      отношений</w:t>
      </w:r>
      <w:r w:rsidRPr="006B604E">
        <w:rPr>
          <w:rFonts w:eastAsia="Times New Roman"/>
          <w:sz w:val="28"/>
          <w:szCs w:val="28"/>
          <w:lang w:eastAsia="ru-RU"/>
        </w:rPr>
        <w:t xml:space="preserve">  </w:t>
      </w:r>
      <w:r w:rsidRPr="006B604E">
        <w:rPr>
          <w:rFonts w:ascii="Times New Roman" w:eastAsia="Times New Roman" w:hAnsi="Times New Roman"/>
          <w:sz w:val="28"/>
          <w:szCs w:val="28"/>
          <w:lang w:eastAsia="ru-RU"/>
        </w:rPr>
        <w:t xml:space="preserve">  администрации  МО</w:t>
      </w:r>
      <w:proofErr w:type="gramEnd"/>
      <w:r w:rsidRPr="006B604E">
        <w:rPr>
          <w:rFonts w:ascii="Times New Roman" w:eastAsia="Times New Roman" w:hAnsi="Times New Roman"/>
          <w:sz w:val="28"/>
          <w:szCs w:val="28"/>
          <w:lang w:eastAsia="ru-RU"/>
        </w:rPr>
        <w:t xml:space="preserve">  Туапсинский   район   установил:</w:t>
      </w:r>
    </w:p>
    <w:p w:rsidR="00D264E1" w:rsidRDefault="00D264E1" w:rsidP="00D264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24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D264E1" w:rsidRPr="00892487" w:rsidRDefault="00D264E1" w:rsidP="00D264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4770C">
        <w:rPr>
          <w:rFonts w:ascii="Times New Roman" w:hAnsi="Times New Roman"/>
          <w:color w:val="000000" w:themeColor="text1"/>
          <w:sz w:val="28"/>
          <w:szCs w:val="28"/>
        </w:rPr>
        <w:t xml:space="preserve">Земельным кодексом Российской Федерации, </w:t>
      </w:r>
      <w:r w:rsidRPr="00E4770C">
        <w:rPr>
          <w:rFonts w:ascii="Times New Roman" w:hAnsi="Times New Roman"/>
          <w:color w:val="000000" w:themeColor="text1"/>
          <w:kern w:val="36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E4770C">
        <w:rPr>
          <w:rFonts w:ascii="Times New Roman" w:hAnsi="Times New Roman"/>
          <w:color w:val="000000" w:themeColor="text1"/>
          <w:sz w:val="28"/>
          <w:szCs w:val="28"/>
        </w:rPr>
        <w:t xml:space="preserve"> Законом Краснодарского края от 5 ноября 2002 года</w:t>
      </w:r>
      <w:hyperlink r:id="rId5" w:history="1">
        <w:r w:rsidRPr="00E4770C">
          <w:rPr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r w:rsidRPr="00E4770C">
          <w:rPr>
            <w:rFonts w:ascii="Times New Roman" w:hAnsi="Times New Roman"/>
            <w:bCs/>
            <w:color w:val="000000" w:themeColor="text1"/>
            <w:sz w:val="28"/>
            <w:szCs w:val="28"/>
          </w:rPr>
          <w:t xml:space="preserve">№ 532-КЗ </w:t>
        </w:r>
      </w:hyperlink>
      <w:r w:rsidRPr="00E4770C">
        <w:rPr>
          <w:rFonts w:ascii="Times New Roman" w:hAnsi="Times New Roman"/>
          <w:color w:val="000000" w:themeColor="text1"/>
          <w:sz w:val="28"/>
          <w:szCs w:val="28"/>
        </w:rPr>
        <w:t>«Об основах регулирования земельных отношений в Краснодарском крае», постановлением Правительства Российской Федерации от 16 июля 2009 года № 582 «Об основных принципах определения арендной платы</w:t>
      </w:r>
      <w:r w:rsidRPr="00E4770C">
        <w:rPr>
          <w:color w:val="000000" w:themeColor="text1"/>
        </w:rPr>
        <w:t xml:space="preserve"> </w:t>
      </w:r>
      <w:r w:rsidRPr="00E4770C">
        <w:rPr>
          <w:rFonts w:ascii="Times New Roman" w:hAnsi="Times New Roman"/>
          <w:color w:val="000000" w:themeColor="text1"/>
          <w:sz w:val="28"/>
          <w:szCs w:val="28"/>
        </w:rPr>
        <w:t>при аренде земельных участков, находящихся в</w:t>
      </w:r>
      <w:proofErr w:type="gramEnd"/>
      <w:r w:rsidRPr="00E477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E4770C">
        <w:rPr>
          <w:rFonts w:ascii="Times New Roman" w:hAnsi="Times New Roman"/>
          <w:color w:val="000000" w:themeColor="text1"/>
          <w:sz w:val="28"/>
          <w:szCs w:val="28"/>
        </w:rPr>
        <w:t>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в целях обеспечения эффективного использования и развития рынка земли посредством внедрения экономически обоснованных размеров арендной платы за использование земельных участков, находящихся  в собственности муниципального образования Туапсинский район, предоставленных в аренду без торгов</w:t>
      </w:r>
      <w:proofErr w:type="gramEnd"/>
    </w:p>
    <w:p w:rsidR="00D264E1" w:rsidRDefault="00D264E1" w:rsidP="00D264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Pr="00892487">
        <w:rPr>
          <w:rFonts w:ascii="Times New Roman" w:eastAsia="Times New Roman" w:hAnsi="Times New Roman"/>
          <w:sz w:val="28"/>
          <w:szCs w:val="28"/>
          <w:lang w:eastAsia="ru-RU"/>
        </w:rPr>
        <w:t>2. Проект нормативного правового акта размещен на сайте администрации МО Туапсинский район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tuapseregion</w:t>
        </w:r>
        <w:proofErr w:type="spellEnd"/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разделе «Документы», подразделе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«Антикоррупционная  и независимая экспертиза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нормативных правовых актов (проектов)»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D264E1" w:rsidRDefault="00D264E1" w:rsidP="00D264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срок, установленный пунктом 2.3 Порядка проведения антикоррупционной экспертизы муниципальных правовых актов и проектов муниципальных правовых актов МО Туапсинский район, утвержденный постановлением администрации МО Туапсинский район от 24.02.2011 №378, от независимых экспертов заключения не поступили.</w:t>
      </w:r>
    </w:p>
    <w:p w:rsidR="00D264E1" w:rsidRDefault="00D264E1" w:rsidP="00D264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  В ходе антикоррупционной экспертизы проекта нормативного правового акта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факторы не обнаружены.</w:t>
      </w:r>
    </w:p>
    <w:p w:rsidR="00D264E1" w:rsidRDefault="00D264E1" w:rsidP="00D264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D264E1" w:rsidRDefault="00D264E1" w:rsidP="00D264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64E1" w:rsidRDefault="00D264E1" w:rsidP="00D264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64E1" w:rsidRDefault="00D264E1" w:rsidP="00D264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правового отдела </w:t>
      </w:r>
    </w:p>
    <w:p w:rsidR="00D264E1" w:rsidRDefault="00D264E1" w:rsidP="00D264E1">
      <w:pPr>
        <w:spacing w:after="0" w:line="240" w:lineRule="auto"/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МО Туапсинский район                                            В.Н.   Солопов                   </w:t>
      </w:r>
    </w:p>
    <w:p w:rsidR="00D264E1" w:rsidRDefault="00D264E1" w:rsidP="00D264E1"/>
    <w:p w:rsidR="00D71F9F" w:rsidRDefault="00D71F9F"/>
    <w:sectPr w:rsidR="00D71F9F" w:rsidSect="00D264E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1DA"/>
    <w:rsid w:val="0025174E"/>
    <w:rsid w:val="002F7CA7"/>
    <w:rsid w:val="003461DA"/>
    <w:rsid w:val="00420819"/>
    <w:rsid w:val="00476C16"/>
    <w:rsid w:val="006D7E65"/>
    <w:rsid w:val="006E362C"/>
    <w:rsid w:val="00832A13"/>
    <w:rsid w:val="0083343B"/>
    <w:rsid w:val="009126CE"/>
    <w:rsid w:val="009926FE"/>
    <w:rsid w:val="00D264E1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4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64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4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64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uapseregion.ru/" TargetMode="External"/><Relationship Id="rId5" Type="http://schemas.openxmlformats.org/officeDocument/2006/relationships/hyperlink" Target="k6clnthook://&amp;nd=140017194&amp;rdk=39&amp;refoid=140054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2019-12-12T11:23:00Z</dcterms:created>
  <dcterms:modified xsi:type="dcterms:W3CDTF">2019-12-12T11:28:00Z</dcterms:modified>
</cp:coreProperties>
</file>