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D8194E">
        <w:rPr>
          <w:sz w:val="28"/>
          <w:szCs w:val="28"/>
        </w:rPr>
        <w:t xml:space="preserve"> </w:t>
      </w:r>
      <w:r w:rsidRPr="00183CF4">
        <w:rPr>
          <w:sz w:val="28"/>
          <w:szCs w:val="28"/>
        </w:rPr>
        <w:t>Зайцевой</w:t>
      </w:r>
    </w:p>
    <w:p w:rsidR="00D41A4B" w:rsidRDefault="00D41A4B" w:rsidP="00D41A4B">
      <w:pPr>
        <w:pStyle w:val="1"/>
        <w:spacing w:before="0" w:after="0"/>
        <w:rPr>
          <w:sz w:val="28"/>
          <w:szCs w:val="28"/>
        </w:rPr>
      </w:pPr>
    </w:p>
    <w:p w:rsidR="00135E3D" w:rsidRDefault="00135E3D" w:rsidP="00D41A4B">
      <w:pPr>
        <w:pStyle w:val="1"/>
        <w:spacing w:before="0" w:after="0"/>
        <w:rPr>
          <w:sz w:val="28"/>
          <w:szCs w:val="28"/>
        </w:rPr>
      </w:pPr>
    </w:p>
    <w:p w:rsidR="00135E3D" w:rsidRDefault="00135E3D" w:rsidP="00D41A4B">
      <w:pPr>
        <w:pStyle w:val="1"/>
        <w:spacing w:before="0" w:after="0"/>
        <w:rPr>
          <w:sz w:val="28"/>
          <w:szCs w:val="28"/>
        </w:rPr>
      </w:pPr>
    </w:p>
    <w:p w:rsidR="00135E3D" w:rsidRPr="00183CF4" w:rsidRDefault="00135E3D"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135E3D" w:rsidRPr="00135E3D" w:rsidRDefault="00D41A4B" w:rsidP="00135E3D">
      <w:pPr>
        <w:jc w:val="center"/>
        <w:rPr>
          <w:b/>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135E3D" w:rsidRPr="00135E3D">
        <w:rPr>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w:t>
      </w:r>
    </w:p>
    <w:p w:rsidR="00135E3D" w:rsidRDefault="00135E3D" w:rsidP="00135E3D">
      <w:pPr>
        <w:jc w:val="center"/>
        <w:rPr>
          <w:b/>
          <w:sz w:val="28"/>
          <w:szCs w:val="28"/>
        </w:rPr>
      </w:pPr>
    </w:p>
    <w:p w:rsidR="00135E3D" w:rsidRDefault="00135E3D" w:rsidP="00135E3D">
      <w:pPr>
        <w:jc w:val="center"/>
        <w:rPr>
          <w:b/>
          <w:sz w:val="28"/>
          <w:szCs w:val="28"/>
        </w:rPr>
      </w:pPr>
    </w:p>
    <w:p w:rsidR="00135E3D" w:rsidRPr="00135E3D" w:rsidRDefault="00135E3D" w:rsidP="00135E3D">
      <w:pPr>
        <w:jc w:val="center"/>
        <w:rPr>
          <w:b/>
          <w:sz w:val="28"/>
          <w:szCs w:val="28"/>
        </w:rPr>
      </w:pPr>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F5A9D" w:rsidRPr="000F5A9D">
        <w:rPr>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w:t>
      </w:r>
      <w:bookmarkStart w:id="0" w:name="_GoBack"/>
      <w:bookmarkEnd w:id="0"/>
      <w:r w:rsidRPr="00183CF4">
        <w:rPr>
          <w:sz w:val="28"/>
          <w:szCs w:val="28"/>
        </w:rPr>
        <w:t>, поступивший из управления</w:t>
      </w:r>
      <w:proofErr w:type="gramEnd"/>
      <w:r w:rsidRPr="00183CF4">
        <w:rPr>
          <w:sz w:val="28"/>
          <w:szCs w:val="28"/>
        </w:rPr>
        <w:t xml:space="preserve">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238C" w:rsidRPr="0090238C" w:rsidRDefault="00135E3D" w:rsidP="0090238C">
      <w:pPr>
        <w:ind w:firstLine="567"/>
        <w:jc w:val="both"/>
        <w:rPr>
          <w:b/>
          <w:sz w:val="28"/>
          <w:szCs w:val="28"/>
        </w:rPr>
      </w:pPr>
      <w:proofErr w:type="gramStart"/>
      <w:r w:rsidRPr="00135E3D">
        <w:rPr>
          <w:sz w:val="28"/>
          <w:szCs w:val="28"/>
        </w:rPr>
        <w:t xml:space="preserve">частью 3 статьи 28 Федерального закона от 13 июля 2020 г. № 189-ФЗ «О государственном (муниципальном) социальном заказе на оказание </w:t>
      </w:r>
      <w:r w:rsidRPr="00135E3D">
        <w:rPr>
          <w:bCs/>
          <w:sz w:val="28"/>
          <w:szCs w:val="28"/>
        </w:rPr>
        <w:t xml:space="preserve">государственных </w:t>
      </w:r>
      <w:r w:rsidRPr="00135E3D">
        <w:rPr>
          <w:sz w:val="28"/>
          <w:szCs w:val="28"/>
        </w:rPr>
        <w:t xml:space="preserve">(муниципальных) услуг в социальной сфере» (далее – Федеральный закон), постановлением Правительства Российской Федерации от 13 октября 2020 г. № 1678 «Об утверждении общих требований к принятию решений органами </w:t>
      </w:r>
      <w:r w:rsidRPr="00135E3D">
        <w:rPr>
          <w:bCs/>
          <w:sz w:val="28"/>
          <w:szCs w:val="28"/>
        </w:rPr>
        <w:t xml:space="preserve">государственной </w:t>
      </w:r>
      <w:r w:rsidRPr="00135E3D">
        <w:rPr>
          <w:sz w:val="28"/>
          <w:szCs w:val="28"/>
        </w:rPr>
        <w:t xml:space="preserve">власти субъектов Российской Федерации (органами местного самоуправления) об организации оказания </w:t>
      </w:r>
      <w:r w:rsidRPr="00135E3D">
        <w:rPr>
          <w:bCs/>
          <w:sz w:val="28"/>
          <w:szCs w:val="28"/>
        </w:rPr>
        <w:t xml:space="preserve">государственных </w:t>
      </w:r>
      <w:r w:rsidRPr="00135E3D">
        <w:rPr>
          <w:sz w:val="28"/>
          <w:szCs w:val="28"/>
        </w:rPr>
        <w:t>(муниципальных) услуг</w:t>
      </w:r>
      <w:proofErr w:type="gramEnd"/>
      <w:r w:rsidRPr="00135E3D">
        <w:rPr>
          <w:sz w:val="28"/>
          <w:szCs w:val="28"/>
        </w:rPr>
        <w:t xml:space="preserve"> в социальной сфере</w:t>
      </w:r>
      <w:r>
        <w:rPr>
          <w:sz w:val="28"/>
          <w:szCs w:val="28"/>
        </w:rPr>
        <w:t>.</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lastRenderedPageBreak/>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183CF4" w:rsidRDefault="00183CF4" w:rsidP="00D41A4B">
      <w:pPr>
        <w:autoSpaceDE w:val="0"/>
        <w:autoSpaceDN w:val="0"/>
        <w:adjustRightInd w:val="0"/>
        <w:jc w:val="both"/>
        <w:rPr>
          <w:sz w:val="28"/>
          <w:szCs w:val="28"/>
        </w:rPr>
      </w:pPr>
    </w:p>
    <w:p w:rsidR="00135E3D" w:rsidRDefault="00135E3D" w:rsidP="00D41A4B">
      <w:pPr>
        <w:autoSpaceDE w:val="0"/>
        <w:autoSpaceDN w:val="0"/>
        <w:adjustRightInd w:val="0"/>
        <w:jc w:val="both"/>
        <w:rPr>
          <w:sz w:val="28"/>
          <w:szCs w:val="28"/>
        </w:rPr>
      </w:pPr>
    </w:p>
    <w:p w:rsidR="00135E3D" w:rsidRPr="00183CF4" w:rsidRDefault="00135E3D"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90238C">
        <w:rPr>
          <w:sz w:val="28"/>
          <w:szCs w:val="28"/>
        </w:rPr>
        <w:t xml:space="preserve"> </w:t>
      </w:r>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0F5A9D"/>
    <w:rsid w:val="00135E3D"/>
    <w:rsid w:val="00183CF4"/>
    <w:rsid w:val="0025174E"/>
    <w:rsid w:val="002F7CA7"/>
    <w:rsid w:val="00420819"/>
    <w:rsid w:val="00470831"/>
    <w:rsid w:val="00476C16"/>
    <w:rsid w:val="004D0511"/>
    <w:rsid w:val="004F2093"/>
    <w:rsid w:val="005371A6"/>
    <w:rsid w:val="006D7E65"/>
    <w:rsid w:val="006E362C"/>
    <w:rsid w:val="007F1939"/>
    <w:rsid w:val="00824C4B"/>
    <w:rsid w:val="00832A13"/>
    <w:rsid w:val="0083343B"/>
    <w:rsid w:val="008830A0"/>
    <w:rsid w:val="0090238C"/>
    <w:rsid w:val="00906478"/>
    <w:rsid w:val="009126CE"/>
    <w:rsid w:val="00930B95"/>
    <w:rsid w:val="00946677"/>
    <w:rsid w:val="00983B4D"/>
    <w:rsid w:val="009926FE"/>
    <w:rsid w:val="009B4481"/>
    <w:rsid w:val="00AB6E14"/>
    <w:rsid w:val="00C90F95"/>
    <w:rsid w:val="00D216B5"/>
    <w:rsid w:val="00D41A4B"/>
    <w:rsid w:val="00D71F9F"/>
    <w:rsid w:val="00D8194E"/>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162544301">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956D-CF15-4015-BA54-BFE3490B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2023-06-19T08:21:00Z</cp:lastPrinted>
  <dcterms:created xsi:type="dcterms:W3CDTF">2023-08-21T06:13:00Z</dcterms:created>
  <dcterms:modified xsi:type="dcterms:W3CDTF">2023-08-21T06:13:00Z</dcterms:modified>
</cp:coreProperties>
</file>