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6B" w:rsidRDefault="000820D7" w:rsidP="002B776B">
      <w:pPr>
        <w:pStyle w:val="ae"/>
        <w:jc w:val="center"/>
        <w:rPr>
          <w:rStyle w:val="11"/>
          <w:rFonts w:eastAsia="Courier New"/>
          <w:b w:val="0"/>
          <w:bCs w:val="0"/>
          <w:sz w:val="28"/>
          <w:szCs w:val="28"/>
        </w:rPr>
      </w:pPr>
      <w:bookmarkStart w:id="0" w:name="bookmark0"/>
      <w:r w:rsidRPr="00DA7944">
        <w:rPr>
          <w:rStyle w:val="11"/>
          <w:rFonts w:eastAsia="Courier New"/>
          <w:sz w:val="28"/>
          <w:szCs w:val="28"/>
        </w:rPr>
        <w:t>Администрация муниципального образования Туапсинский район</w:t>
      </w:r>
    </w:p>
    <w:p w:rsidR="002B776B" w:rsidRDefault="000820D7" w:rsidP="002B776B">
      <w:pPr>
        <w:pStyle w:val="ae"/>
        <w:jc w:val="center"/>
        <w:rPr>
          <w:rStyle w:val="11"/>
          <w:rFonts w:eastAsia="Courier New"/>
          <w:b w:val="0"/>
          <w:bCs w:val="0"/>
          <w:sz w:val="28"/>
          <w:szCs w:val="28"/>
        </w:rPr>
      </w:pPr>
      <w:r w:rsidRPr="00DA7944">
        <w:rPr>
          <w:rStyle w:val="11"/>
          <w:rFonts w:eastAsia="Courier New"/>
          <w:sz w:val="28"/>
          <w:szCs w:val="28"/>
        </w:rPr>
        <w:t>Комиссия по предупреждению и ликвидации чрезвычайных ситуаций</w:t>
      </w:r>
    </w:p>
    <w:p w:rsidR="008F7120" w:rsidRPr="00DA7944" w:rsidRDefault="000820D7" w:rsidP="002B776B">
      <w:pPr>
        <w:pStyle w:val="ae"/>
        <w:jc w:val="center"/>
      </w:pPr>
      <w:r w:rsidRPr="00DA7944">
        <w:rPr>
          <w:rStyle w:val="11"/>
          <w:rFonts w:eastAsia="Courier New"/>
          <w:sz w:val="28"/>
          <w:szCs w:val="28"/>
        </w:rPr>
        <w:t>и обеспечению пожарной безопасности</w:t>
      </w:r>
      <w:bookmarkEnd w:id="0"/>
    </w:p>
    <w:p w:rsidR="002B776B" w:rsidRDefault="002B776B" w:rsidP="00265B04">
      <w:pPr>
        <w:pStyle w:val="3"/>
        <w:shd w:val="clear" w:color="auto" w:fill="auto"/>
        <w:spacing w:before="0" w:line="240" w:lineRule="auto"/>
        <w:ind w:left="20"/>
        <w:rPr>
          <w:rStyle w:val="12"/>
          <w:sz w:val="28"/>
          <w:szCs w:val="28"/>
        </w:rPr>
      </w:pPr>
    </w:p>
    <w:p w:rsidR="002B776B" w:rsidRDefault="002B776B" w:rsidP="00265B04">
      <w:pPr>
        <w:pStyle w:val="3"/>
        <w:shd w:val="clear" w:color="auto" w:fill="auto"/>
        <w:spacing w:before="0" w:line="240" w:lineRule="auto"/>
        <w:ind w:left="20"/>
        <w:rPr>
          <w:rStyle w:val="12"/>
          <w:sz w:val="28"/>
          <w:szCs w:val="28"/>
        </w:rPr>
      </w:pPr>
    </w:p>
    <w:p w:rsidR="00265B04" w:rsidRDefault="000820D7" w:rsidP="00265B04">
      <w:pPr>
        <w:pStyle w:val="3"/>
        <w:shd w:val="clear" w:color="auto" w:fill="auto"/>
        <w:spacing w:before="0" w:line="240" w:lineRule="auto"/>
        <w:ind w:left="20"/>
        <w:rPr>
          <w:rStyle w:val="12"/>
          <w:sz w:val="28"/>
          <w:szCs w:val="28"/>
        </w:rPr>
      </w:pPr>
      <w:r w:rsidRPr="00DA7944">
        <w:rPr>
          <w:rStyle w:val="12"/>
          <w:sz w:val="28"/>
          <w:szCs w:val="28"/>
        </w:rPr>
        <w:t xml:space="preserve">РЕШЕНИЕ </w:t>
      </w:r>
    </w:p>
    <w:p w:rsidR="002B776B" w:rsidRDefault="002B776B" w:rsidP="00265B04">
      <w:pPr>
        <w:pStyle w:val="3"/>
        <w:shd w:val="clear" w:color="auto" w:fill="auto"/>
        <w:spacing w:before="0" w:line="240" w:lineRule="auto"/>
        <w:ind w:left="20"/>
        <w:rPr>
          <w:rStyle w:val="Batang"/>
          <w:rFonts w:ascii="Times New Roman" w:hAnsi="Times New Roman" w:cs="Times New Roman"/>
          <w:sz w:val="28"/>
          <w:szCs w:val="28"/>
        </w:rPr>
      </w:pPr>
    </w:p>
    <w:p w:rsidR="008F7120" w:rsidRPr="00DA7944" w:rsidRDefault="00DA7944" w:rsidP="00265B04">
      <w:pPr>
        <w:pStyle w:val="3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="000820D7"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ED5921">
        <w:rPr>
          <w:rStyle w:val="14pt"/>
        </w:rPr>
        <w:t>1</w:t>
      </w:r>
    </w:p>
    <w:p w:rsidR="008F7120" w:rsidRDefault="00265B04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</w:t>
      </w:r>
      <w:r w:rsidR="003F2CDA">
        <w:rPr>
          <w:rStyle w:val="12"/>
          <w:sz w:val="28"/>
          <w:szCs w:val="28"/>
        </w:rPr>
        <w:t>2</w:t>
      </w:r>
      <w:bookmarkStart w:id="1" w:name="_GoBack"/>
      <w:bookmarkEnd w:id="1"/>
      <w:r w:rsidR="00ED5921">
        <w:rPr>
          <w:rStyle w:val="12"/>
          <w:sz w:val="28"/>
          <w:szCs w:val="28"/>
        </w:rPr>
        <w:t xml:space="preserve"> </w:t>
      </w:r>
      <w:r w:rsidR="00EA2BC0">
        <w:rPr>
          <w:rStyle w:val="12"/>
          <w:sz w:val="28"/>
          <w:szCs w:val="28"/>
        </w:rPr>
        <w:t xml:space="preserve"> </w:t>
      </w:r>
      <w:r w:rsidR="00ED5921">
        <w:rPr>
          <w:rStyle w:val="12"/>
          <w:sz w:val="28"/>
          <w:szCs w:val="28"/>
        </w:rPr>
        <w:t>янва</w:t>
      </w:r>
      <w:r>
        <w:rPr>
          <w:rStyle w:val="12"/>
          <w:sz w:val="28"/>
          <w:szCs w:val="28"/>
        </w:rPr>
        <w:t>ря</w:t>
      </w:r>
      <w:r w:rsidR="000820D7" w:rsidRPr="00DA7944">
        <w:rPr>
          <w:rStyle w:val="12"/>
          <w:sz w:val="28"/>
          <w:szCs w:val="28"/>
        </w:rPr>
        <w:t xml:space="preserve"> 201</w:t>
      </w:r>
      <w:r w:rsidR="00ED5921">
        <w:rPr>
          <w:rStyle w:val="12"/>
          <w:sz w:val="28"/>
          <w:szCs w:val="28"/>
        </w:rPr>
        <w:t>7</w:t>
      </w:r>
      <w:r w:rsidR="00954001">
        <w:rPr>
          <w:rStyle w:val="12"/>
          <w:sz w:val="28"/>
          <w:szCs w:val="28"/>
        </w:rPr>
        <w:t xml:space="preserve"> </w:t>
      </w:r>
      <w:r w:rsidR="002B776B">
        <w:rPr>
          <w:rStyle w:val="12"/>
          <w:sz w:val="28"/>
          <w:szCs w:val="28"/>
        </w:rPr>
        <w:t>года</w:t>
      </w:r>
      <w:r>
        <w:rPr>
          <w:rStyle w:val="12"/>
          <w:sz w:val="28"/>
          <w:szCs w:val="28"/>
        </w:rPr>
        <w:t xml:space="preserve">           </w:t>
      </w:r>
      <w:r w:rsidR="00DA7944" w:rsidRPr="00DA7944">
        <w:rPr>
          <w:rStyle w:val="12"/>
          <w:sz w:val="28"/>
          <w:szCs w:val="28"/>
        </w:rPr>
        <w:t xml:space="preserve">                 </w:t>
      </w:r>
      <w:r w:rsidR="00DA7944">
        <w:rPr>
          <w:rStyle w:val="12"/>
          <w:sz w:val="28"/>
          <w:szCs w:val="28"/>
        </w:rPr>
        <w:t xml:space="preserve"> </w:t>
      </w:r>
      <w:r w:rsidR="00DA7944" w:rsidRPr="00DA7944">
        <w:rPr>
          <w:rStyle w:val="12"/>
          <w:sz w:val="28"/>
          <w:szCs w:val="28"/>
        </w:rPr>
        <w:t xml:space="preserve">                     </w:t>
      </w:r>
      <w:r w:rsidR="00954001">
        <w:rPr>
          <w:rStyle w:val="12"/>
          <w:sz w:val="28"/>
          <w:szCs w:val="28"/>
        </w:rPr>
        <w:t xml:space="preserve">           </w:t>
      </w:r>
      <w:r w:rsidR="00DA7944" w:rsidRPr="00DA7944">
        <w:rPr>
          <w:rStyle w:val="12"/>
          <w:sz w:val="28"/>
          <w:szCs w:val="28"/>
        </w:rPr>
        <w:t xml:space="preserve">     </w:t>
      </w:r>
      <w:r w:rsidR="00EA2BC0">
        <w:rPr>
          <w:rStyle w:val="12"/>
          <w:sz w:val="28"/>
          <w:szCs w:val="28"/>
        </w:rPr>
        <w:t xml:space="preserve">         </w:t>
      </w:r>
      <w:r w:rsidR="00DA7944" w:rsidRPr="00DA7944">
        <w:rPr>
          <w:rStyle w:val="12"/>
          <w:sz w:val="28"/>
          <w:szCs w:val="28"/>
        </w:rPr>
        <w:t xml:space="preserve">              </w:t>
      </w:r>
      <w:r w:rsidR="000820D7" w:rsidRPr="00DA7944">
        <w:rPr>
          <w:rStyle w:val="12"/>
          <w:sz w:val="28"/>
          <w:szCs w:val="28"/>
        </w:rPr>
        <w:t>г.</w:t>
      </w:r>
      <w:r w:rsidR="002B776B">
        <w:rPr>
          <w:rStyle w:val="12"/>
          <w:sz w:val="28"/>
          <w:szCs w:val="28"/>
        </w:rPr>
        <w:t xml:space="preserve"> </w:t>
      </w:r>
      <w:r w:rsidR="000820D7" w:rsidRPr="00DA7944">
        <w:rPr>
          <w:rStyle w:val="12"/>
          <w:sz w:val="28"/>
          <w:szCs w:val="28"/>
        </w:rPr>
        <w:t>Туапсе</w:t>
      </w:r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ED5921">
        <w:rPr>
          <w:sz w:val="28"/>
          <w:szCs w:val="28"/>
        </w:rPr>
        <w:t>0</w:t>
      </w:r>
      <w:r>
        <w:rPr>
          <w:sz w:val="28"/>
          <w:szCs w:val="28"/>
        </w:rPr>
        <w:t>:00</w:t>
      </w:r>
    </w:p>
    <w:p w:rsidR="0063031A" w:rsidRDefault="0063031A" w:rsidP="00784F05">
      <w:pPr>
        <w:pStyle w:val="7"/>
        <w:rPr>
          <w:sz w:val="28"/>
          <w:szCs w:val="28"/>
        </w:rPr>
      </w:pPr>
    </w:p>
    <w:p w:rsidR="00ED5921" w:rsidRPr="00ED5921" w:rsidRDefault="00ED5921" w:rsidP="00ED5921"/>
    <w:p w:rsidR="00ED5921" w:rsidRDefault="00ED5921" w:rsidP="002B776B">
      <w:pPr>
        <w:pStyle w:val="ae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ru-RU"/>
        </w:rPr>
      </w:pPr>
      <w:r w:rsidRPr="00ED59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ru-RU"/>
        </w:rPr>
        <w:t xml:space="preserve">«Об обеспечении безопасности на водных объектах при проведении </w:t>
      </w:r>
    </w:p>
    <w:p w:rsidR="00ED5921" w:rsidRDefault="00ED5921" w:rsidP="002B776B">
      <w:pPr>
        <w:pStyle w:val="ae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ru-RU"/>
        </w:rPr>
      </w:pPr>
      <w:r w:rsidRPr="00ED59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ru-RU"/>
        </w:rPr>
        <w:t xml:space="preserve">ритуала «Крещение» 18-19 января 2017 года на территории </w:t>
      </w:r>
    </w:p>
    <w:p w:rsidR="00784F05" w:rsidRDefault="00ED5921" w:rsidP="002B776B">
      <w:pPr>
        <w:pStyle w:val="ae"/>
        <w:jc w:val="center"/>
        <w:rPr>
          <w:b/>
          <w:lang w:bidi="ru-RU"/>
        </w:rPr>
      </w:pPr>
      <w:r w:rsidRPr="00ED59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ru-RU"/>
        </w:rPr>
        <w:t>муниципального образования  Туапсинский район»</w:t>
      </w:r>
    </w:p>
    <w:p w:rsidR="00784F05" w:rsidRDefault="00784F05" w:rsidP="002B776B">
      <w:pPr>
        <w:pStyle w:val="ae"/>
        <w:jc w:val="center"/>
        <w:rPr>
          <w:b/>
        </w:rPr>
      </w:pPr>
    </w:p>
    <w:p w:rsidR="00ED5921" w:rsidRPr="002B776B" w:rsidRDefault="00ED5921" w:rsidP="002B776B">
      <w:pPr>
        <w:pStyle w:val="ae"/>
        <w:jc w:val="center"/>
        <w:rPr>
          <w:b/>
        </w:rPr>
      </w:pPr>
    </w:p>
    <w:p w:rsidR="008F7120" w:rsidRPr="00023F02" w:rsidRDefault="00265B04" w:rsidP="00592BAD">
      <w:pPr>
        <w:spacing w:line="298" w:lineRule="exact"/>
        <w:ind w:left="40" w:right="20" w:firstLine="700"/>
        <w:jc w:val="both"/>
        <w:rPr>
          <w:rStyle w:val="12"/>
          <w:rFonts w:eastAsia="Courier New"/>
          <w:sz w:val="28"/>
          <w:szCs w:val="28"/>
        </w:rPr>
      </w:pPr>
      <w:proofErr w:type="gramStart"/>
      <w:r w:rsidRPr="00265B04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ED5921">
        <w:rPr>
          <w:rFonts w:ascii="Times New Roman" w:hAnsi="Times New Roman" w:cs="Times New Roman"/>
          <w:sz w:val="28"/>
          <w:szCs w:val="28"/>
          <w:lang w:bidi="ru-RU"/>
        </w:rPr>
        <w:t xml:space="preserve">соответствии с Водным кодексом Российской Федерации, </w:t>
      </w:r>
      <w:r w:rsidR="00ED5921" w:rsidRPr="00ED59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</w:t>
      </w:r>
      <w:r w:rsidR="00592B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ED5921" w:rsidRPr="00ED59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</w:t>
      </w:r>
      <w:r w:rsidR="00ED5921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</w:t>
      </w:r>
      <w:r w:rsidR="00AB3632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ED5921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AB3632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ED59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главы администрации </w:t>
      </w:r>
      <w:r w:rsidR="00AB36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(губернатора) </w:t>
      </w:r>
      <w:r w:rsidR="00F75835">
        <w:rPr>
          <w:rFonts w:ascii="Times New Roman" w:hAnsi="Times New Roman" w:cs="Times New Roman"/>
          <w:sz w:val="28"/>
          <w:szCs w:val="28"/>
          <w:lang w:bidi="ru-RU"/>
        </w:rPr>
        <w:t xml:space="preserve">Краснодарского края </w:t>
      </w:r>
      <w:r w:rsidR="00ED5921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960E1A">
        <w:rPr>
          <w:rFonts w:ascii="Times New Roman" w:hAnsi="Times New Roman" w:cs="Times New Roman"/>
          <w:sz w:val="28"/>
          <w:szCs w:val="28"/>
          <w:lang w:bidi="ru-RU"/>
        </w:rPr>
        <w:t>30</w:t>
      </w:r>
      <w:r w:rsidR="00F7583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60E1A">
        <w:rPr>
          <w:rFonts w:ascii="Times New Roman" w:hAnsi="Times New Roman" w:cs="Times New Roman"/>
          <w:sz w:val="28"/>
          <w:szCs w:val="28"/>
          <w:lang w:bidi="ru-RU"/>
        </w:rPr>
        <w:t>июн</w:t>
      </w:r>
      <w:r w:rsidR="00F75835">
        <w:rPr>
          <w:rFonts w:ascii="Times New Roman" w:hAnsi="Times New Roman" w:cs="Times New Roman"/>
          <w:sz w:val="28"/>
          <w:szCs w:val="28"/>
          <w:lang w:bidi="ru-RU"/>
        </w:rPr>
        <w:t>я 20</w:t>
      </w:r>
      <w:r w:rsidR="00960E1A">
        <w:rPr>
          <w:rFonts w:ascii="Times New Roman" w:hAnsi="Times New Roman" w:cs="Times New Roman"/>
          <w:sz w:val="28"/>
          <w:szCs w:val="28"/>
          <w:lang w:bidi="ru-RU"/>
        </w:rPr>
        <w:t>0</w:t>
      </w:r>
      <w:r w:rsidR="00F75835">
        <w:rPr>
          <w:rFonts w:ascii="Times New Roman" w:hAnsi="Times New Roman" w:cs="Times New Roman"/>
          <w:sz w:val="28"/>
          <w:szCs w:val="28"/>
          <w:lang w:bidi="ru-RU"/>
        </w:rPr>
        <w:t>6 года</w:t>
      </w:r>
      <w:r w:rsidR="00960E1A">
        <w:rPr>
          <w:rFonts w:ascii="Times New Roman" w:hAnsi="Times New Roman" w:cs="Times New Roman"/>
          <w:sz w:val="28"/>
          <w:szCs w:val="28"/>
          <w:lang w:bidi="ru-RU"/>
        </w:rPr>
        <w:t xml:space="preserve"> № 536 «Об утверждении Правил охраны жизни людей</w:t>
      </w:r>
      <w:proofErr w:type="gramEnd"/>
      <w:r w:rsidR="00960E1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960E1A">
        <w:rPr>
          <w:rFonts w:ascii="Times New Roman" w:hAnsi="Times New Roman" w:cs="Times New Roman"/>
          <w:sz w:val="28"/>
          <w:szCs w:val="28"/>
          <w:lang w:bidi="ru-RU"/>
        </w:rPr>
        <w:t xml:space="preserve">на воде в </w:t>
      </w:r>
      <w:r w:rsidRPr="00265B04">
        <w:rPr>
          <w:rFonts w:ascii="Times New Roman" w:hAnsi="Times New Roman" w:cs="Times New Roman"/>
          <w:sz w:val="28"/>
          <w:szCs w:val="28"/>
          <w:lang w:bidi="ru-RU"/>
        </w:rPr>
        <w:t>Краснодарско</w:t>
      </w:r>
      <w:r w:rsidR="00960E1A"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Pr="00265B04">
        <w:rPr>
          <w:rFonts w:ascii="Times New Roman" w:hAnsi="Times New Roman" w:cs="Times New Roman"/>
          <w:sz w:val="28"/>
          <w:szCs w:val="28"/>
          <w:lang w:bidi="ru-RU"/>
        </w:rPr>
        <w:t xml:space="preserve"> кра</w:t>
      </w:r>
      <w:r w:rsidR="00960E1A">
        <w:rPr>
          <w:rFonts w:ascii="Times New Roman" w:hAnsi="Times New Roman" w:cs="Times New Roman"/>
          <w:sz w:val="28"/>
          <w:szCs w:val="28"/>
          <w:lang w:bidi="ru-RU"/>
        </w:rPr>
        <w:t>е»</w:t>
      </w:r>
      <w:r w:rsidR="00592BA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AB3632">
        <w:rPr>
          <w:rFonts w:ascii="Times New Roman" w:hAnsi="Times New Roman" w:cs="Times New Roman"/>
          <w:sz w:val="28"/>
          <w:szCs w:val="28"/>
          <w:lang w:bidi="ru-RU"/>
        </w:rPr>
        <w:t xml:space="preserve"> от 27 мая 2015 года № 239-р «О мерах по </w:t>
      </w:r>
      <w:r w:rsidR="00592BAD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AB3632">
        <w:rPr>
          <w:rFonts w:ascii="Times New Roman" w:hAnsi="Times New Roman" w:cs="Times New Roman"/>
          <w:sz w:val="28"/>
          <w:szCs w:val="28"/>
          <w:lang w:bidi="ru-RU"/>
        </w:rPr>
        <w:t>редупреждению гибели людей на водных объектах в Краснодарском крае в период купального сезона 2016 года»</w:t>
      </w:r>
      <w:r w:rsidR="00592BAD">
        <w:rPr>
          <w:rFonts w:ascii="Times New Roman" w:hAnsi="Times New Roman" w:cs="Times New Roman"/>
          <w:sz w:val="28"/>
          <w:szCs w:val="28"/>
          <w:lang w:bidi="ru-RU"/>
        </w:rPr>
        <w:t xml:space="preserve">, а также в целях реализации полномочий </w:t>
      </w:r>
      <w:r w:rsidR="00592BAD" w:rsidRPr="00592BA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ru-RU"/>
        </w:rPr>
        <w:t>муниципального образования  Туапсинский район</w:t>
      </w:r>
      <w:r w:rsidR="00592BAD">
        <w:rPr>
          <w:rFonts w:ascii="Times New Roman" w:hAnsi="Times New Roman" w:cs="Times New Roman"/>
          <w:sz w:val="28"/>
          <w:szCs w:val="28"/>
          <w:lang w:bidi="ru-RU"/>
        </w:rPr>
        <w:t xml:space="preserve"> в области обеспечения безопасности населения на водных объектах, охране их жизни и здоровья в границах Туапсинского района</w:t>
      </w:r>
      <w:r w:rsidR="004240CC">
        <w:rPr>
          <w:rStyle w:val="12"/>
          <w:rFonts w:eastAsia="Courier New"/>
          <w:sz w:val="28"/>
          <w:szCs w:val="28"/>
        </w:rPr>
        <w:t xml:space="preserve"> </w:t>
      </w:r>
      <w:r w:rsidR="00592BAD" w:rsidRPr="00592BAD">
        <w:rPr>
          <w:rStyle w:val="12"/>
          <w:rFonts w:eastAsia="Courier New"/>
          <w:sz w:val="28"/>
          <w:szCs w:val="28"/>
        </w:rPr>
        <w:t>Комиссия по предупреждению и</w:t>
      </w:r>
      <w:proofErr w:type="gramEnd"/>
      <w:r w:rsidR="00592BAD" w:rsidRPr="00592BAD">
        <w:rPr>
          <w:rStyle w:val="12"/>
          <w:rFonts w:eastAsia="Courier New"/>
          <w:sz w:val="28"/>
          <w:szCs w:val="28"/>
        </w:rPr>
        <w:t xml:space="preserve"> л</w:t>
      </w:r>
      <w:r w:rsidR="00592BAD">
        <w:rPr>
          <w:rStyle w:val="12"/>
          <w:rFonts w:eastAsia="Courier New"/>
          <w:sz w:val="28"/>
          <w:szCs w:val="28"/>
        </w:rPr>
        <w:t xml:space="preserve">иквидации чрезвычайных ситуаций </w:t>
      </w:r>
      <w:r w:rsidR="00592BAD" w:rsidRPr="00592BAD">
        <w:rPr>
          <w:rStyle w:val="12"/>
          <w:rFonts w:eastAsia="Courier New"/>
          <w:sz w:val="28"/>
          <w:szCs w:val="28"/>
        </w:rPr>
        <w:t>и обеспечению пожарной безопасности</w:t>
      </w:r>
      <w:r w:rsidR="00592BAD">
        <w:rPr>
          <w:rStyle w:val="12"/>
          <w:rFonts w:eastAsia="Courier New"/>
          <w:sz w:val="28"/>
          <w:szCs w:val="28"/>
        </w:rPr>
        <w:t xml:space="preserve"> а</w:t>
      </w:r>
      <w:r w:rsidR="00592BAD" w:rsidRPr="00592BAD">
        <w:rPr>
          <w:rStyle w:val="12"/>
          <w:rFonts w:eastAsia="Courier New"/>
          <w:sz w:val="28"/>
          <w:szCs w:val="28"/>
        </w:rPr>
        <w:t>дминистрация муниципального образования Туапсинский район</w:t>
      </w:r>
      <w:r w:rsidR="00592BAD">
        <w:rPr>
          <w:rStyle w:val="12"/>
          <w:rFonts w:eastAsia="Courier New"/>
          <w:sz w:val="28"/>
          <w:szCs w:val="28"/>
        </w:rPr>
        <w:t xml:space="preserve">  </w:t>
      </w:r>
      <w:r w:rsidR="000820D7" w:rsidRPr="00023F02">
        <w:rPr>
          <w:rStyle w:val="12"/>
          <w:rFonts w:eastAsia="Courier New"/>
          <w:sz w:val="28"/>
          <w:szCs w:val="28"/>
        </w:rPr>
        <w:t xml:space="preserve"> РЕШИЛА:</w:t>
      </w:r>
    </w:p>
    <w:p w:rsidR="00EA2BC0" w:rsidRDefault="00265B04" w:rsidP="00CD770A">
      <w:pPr>
        <w:pStyle w:val="ad"/>
        <w:numPr>
          <w:ilvl w:val="0"/>
          <w:numId w:val="11"/>
        </w:numPr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Рекомендовать:</w:t>
      </w:r>
    </w:p>
    <w:p w:rsidR="00265B04" w:rsidRPr="008B3C42" w:rsidRDefault="00265B04" w:rsidP="00CD770A">
      <w:pPr>
        <w:pStyle w:val="ad"/>
        <w:numPr>
          <w:ilvl w:val="1"/>
          <w:numId w:val="11"/>
        </w:numPr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42">
        <w:rPr>
          <w:rFonts w:ascii="Times New Roman" w:eastAsia="Times New Roman" w:hAnsi="Times New Roman" w:cs="Times New Roman"/>
          <w:sz w:val="28"/>
          <w:szCs w:val="28"/>
        </w:rPr>
        <w:t xml:space="preserve">Главам городских и сельских поселений Туапсинского района: </w:t>
      </w:r>
    </w:p>
    <w:p w:rsidR="00C34E50" w:rsidRDefault="00A34E76" w:rsidP="00CE76CE">
      <w:pPr>
        <w:pStyle w:val="ad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18 января 2017 года до  </w:t>
      </w:r>
      <w:r w:rsidR="00293DFD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2017 года, </w:t>
      </w:r>
      <w:r w:rsidR="00861976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C34E50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взаимодействии</w:t>
      </w:r>
      <w:r w:rsidR="0086197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34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E50">
        <w:rPr>
          <w:rFonts w:ascii="Times New Roman" w:eastAsia="Times New Roman" w:hAnsi="Times New Roman" w:cs="Times New Roman"/>
          <w:sz w:val="28"/>
          <w:szCs w:val="28"/>
        </w:rPr>
        <w:t xml:space="preserve">ситуационным центром ЕДДС (Служба «112») </w:t>
      </w:r>
      <w:r w:rsidR="00861976">
        <w:rPr>
          <w:rFonts w:ascii="Times New Roman" w:eastAsia="Times New Roman" w:hAnsi="Times New Roman" w:cs="Times New Roman"/>
          <w:sz w:val="28"/>
          <w:szCs w:val="28"/>
        </w:rPr>
        <w:t xml:space="preserve">Туапсинского района </w:t>
      </w:r>
      <w:r w:rsidR="00C34E50">
        <w:rPr>
          <w:rFonts w:ascii="Times New Roman" w:eastAsia="Times New Roman" w:hAnsi="Times New Roman" w:cs="Times New Roman"/>
          <w:sz w:val="28"/>
          <w:szCs w:val="28"/>
        </w:rPr>
        <w:t>(Кесов)</w:t>
      </w:r>
      <w:r w:rsidR="008619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4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97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50DAB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предупреждения несчастных случаев </w:t>
      </w:r>
      <w:r w:rsidR="008619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4E50">
        <w:rPr>
          <w:rFonts w:ascii="Times New Roman" w:eastAsia="Times New Roman" w:hAnsi="Times New Roman" w:cs="Times New Roman"/>
          <w:sz w:val="28"/>
          <w:szCs w:val="28"/>
        </w:rPr>
        <w:t xml:space="preserve"> гибел</w:t>
      </w:r>
      <w:r w:rsidR="008619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4E50">
        <w:rPr>
          <w:rFonts w:ascii="Times New Roman" w:eastAsia="Times New Roman" w:hAnsi="Times New Roman" w:cs="Times New Roman"/>
          <w:sz w:val="28"/>
          <w:szCs w:val="28"/>
        </w:rPr>
        <w:t xml:space="preserve"> людей </w:t>
      </w:r>
      <w:r w:rsidR="00861976">
        <w:rPr>
          <w:rFonts w:ascii="Times New Roman" w:eastAsia="Times New Roman" w:hAnsi="Times New Roman" w:cs="Times New Roman"/>
          <w:sz w:val="28"/>
          <w:szCs w:val="28"/>
        </w:rPr>
        <w:t>на водных объектах</w:t>
      </w:r>
      <w:r w:rsidR="00187A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D6F">
        <w:rPr>
          <w:rFonts w:ascii="Times New Roman" w:eastAsia="Times New Roman" w:hAnsi="Times New Roman" w:cs="Times New Roman"/>
          <w:sz w:val="28"/>
          <w:szCs w:val="28"/>
        </w:rPr>
        <w:t>организова</w:t>
      </w:r>
      <w:r w:rsidR="0033545B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C27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непрерывн</w:t>
      </w:r>
      <w:r w:rsidR="00187AA7"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DAB">
        <w:rPr>
          <w:rFonts w:ascii="Times New Roman" w:eastAsia="Times New Roman" w:hAnsi="Times New Roman" w:cs="Times New Roman"/>
          <w:sz w:val="28"/>
          <w:szCs w:val="28"/>
        </w:rPr>
        <w:t>мониторинг погод</w:t>
      </w:r>
      <w:r w:rsidR="00C271EC">
        <w:rPr>
          <w:rFonts w:ascii="Times New Roman" w:eastAsia="Times New Roman" w:hAnsi="Times New Roman" w:cs="Times New Roman"/>
          <w:sz w:val="28"/>
          <w:szCs w:val="28"/>
        </w:rPr>
        <w:t xml:space="preserve">ных условий и штормовой обстановки </w:t>
      </w:r>
      <w:r w:rsidR="003A746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27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C03">
        <w:rPr>
          <w:rFonts w:ascii="Times New Roman" w:eastAsia="Times New Roman" w:hAnsi="Times New Roman" w:cs="Times New Roman"/>
          <w:sz w:val="28"/>
          <w:szCs w:val="28"/>
        </w:rPr>
        <w:t>прибр</w:t>
      </w:r>
      <w:r w:rsidR="00861976">
        <w:rPr>
          <w:rFonts w:ascii="Times New Roman" w:eastAsia="Times New Roman" w:hAnsi="Times New Roman" w:cs="Times New Roman"/>
          <w:sz w:val="28"/>
          <w:szCs w:val="28"/>
        </w:rPr>
        <w:t xml:space="preserve">ежных </w:t>
      </w:r>
      <w:r w:rsidR="00C271EC">
        <w:rPr>
          <w:rFonts w:ascii="Times New Roman" w:eastAsia="Times New Roman" w:hAnsi="Times New Roman" w:cs="Times New Roman"/>
          <w:sz w:val="28"/>
          <w:szCs w:val="28"/>
        </w:rPr>
        <w:t>морских акваториях</w:t>
      </w:r>
      <w:r w:rsidR="007C3C03">
        <w:rPr>
          <w:rFonts w:ascii="Times New Roman" w:eastAsia="Times New Roman" w:hAnsi="Times New Roman" w:cs="Times New Roman"/>
          <w:sz w:val="28"/>
          <w:szCs w:val="28"/>
        </w:rPr>
        <w:t xml:space="preserve"> в границах своих поселений;</w:t>
      </w:r>
    </w:p>
    <w:p w:rsidR="003A746D" w:rsidRDefault="003A746D" w:rsidP="00CE76CE">
      <w:pPr>
        <w:pStyle w:val="ad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Туапсинского городского поселения Туапсинского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 с МКУ «Спасательная служба Туапсинского района» (Поздняков), и управлением здравоохранения администрации </w:t>
      </w:r>
      <w:r w:rsidRPr="0033545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Мулкиджанянц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оборудовать спасательные посты на территориях центрального городского пляжа и пляжа микрорайона «Приморье» в городе Туапсе сроком на вышеуказанный период;</w:t>
      </w:r>
    </w:p>
    <w:p w:rsidR="00FA7BE7" w:rsidRDefault="00FA7BE7" w:rsidP="00FA7BE7">
      <w:pPr>
        <w:pStyle w:val="ad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ам Джубгского и Новомихайловского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>й, Тенгинского, Небугского и Шепсинского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Туапсинского района</w:t>
      </w:r>
      <w:r w:rsidR="009901C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счёт имеющихся сил и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оих администраций, создать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аналогичные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спасательные посты </w:t>
      </w:r>
      <w:r w:rsidR="005D4B51">
        <w:rPr>
          <w:rFonts w:ascii="Times New Roman" w:eastAsia="Times New Roman" w:hAnsi="Times New Roman" w:cs="Times New Roman"/>
          <w:sz w:val="28"/>
          <w:szCs w:val="28"/>
        </w:rPr>
        <w:t xml:space="preserve">на вышеуказанный период времени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около </w:t>
      </w:r>
      <w:r w:rsidR="005D4B51">
        <w:rPr>
          <w:rFonts w:ascii="Times New Roman" w:eastAsia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eastAsia="Times New Roman" w:hAnsi="Times New Roman" w:cs="Times New Roman"/>
          <w:sz w:val="28"/>
          <w:szCs w:val="28"/>
        </w:rPr>
        <w:t>мест проведения ритуала «Крещение»;</w:t>
      </w:r>
    </w:p>
    <w:p w:rsidR="009901C4" w:rsidRDefault="009901C4" w:rsidP="00FA7BE7">
      <w:pPr>
        <w:pStyle w:val="ad"/>
        <w:ind w:left="40" w:right="20" w:firstLine="700"/>
        <w:jc w:val="both"/>
        <w:rPr>
          <w:rStyle w:val="12"/>
          <w:rFonts w:eastAsia="Courier New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17 января 2017 года провести заседания </w:t>
      </w:r>
      <w:r>
        <w:rPr>
          <w:rStyle w:val="12"/>
          <w:rFonts w:eastAsia="Courier New"/>
          <w:sz w:val="28"/>
          <w:szCs w:val="28"/>
        </w:rPr>
        <w:t>к</w:t>
      </w:r>
      <w:r w:rsidRPr="00592BAD">
        <w:rPr>
          <w:rStyle w:val="12"/>
          <w:rFonts w:eastAsia="Courier New"/>
          <w:sz w:val="28"/>
          <w:szCs w:val="28"/>
        </w:rPr>
        <w:t>омисси</w:t>
      </w:r>
      <w:r>
        <w:rPr>
          <w:rStyle w:val="12"/>
          <w:rFonts w:eastAsia="Courier New"/>
          <w:sz w:val="28"/>
          <w:szCs w:val="28"/>
        </w:rPr>
        <w:t>й</w:t>
      </w:r>
      <w:r w:rsidRPr="00592BAD">
        <w:rPr>
          <w:rStyle w:val="12"/>
          <w:rFonts w:eastAsia="Courier New"/>
          <w:sz w:val="28"/>
          <w:szCs w:val="28"/>
        </w:rPr>
        <w:t xml:space="preserve"> по предупреждению и л</w:t>
      </w:r>
      <w:r>
        <w:rPr>
          <w:rStyle w:val="12"/>
          <w:rFonts w:eastAsia="Courier New"/>
          <w:sz w:val="28"/>
          <w:szCs w:val="28"/>
        </w:rPr>
        <w:t xml:space="preserve">иквидации чрезвычайных ситуаций </w:t>
      </w:r>
      <w:r w:rsidRPr="00592BAD">
        <w:rPr>
          <w:rStyle w:val="12"/>
          <w:rFonts w:eastAsia="Courier New"/>
          <w:sz w:val="28"/>
          <w:szCs w:val="28"/>
        </w:rPr>
        <w:t>и обеспечению пожарной безопасности</w:t>
      </w:r>
      <w:r>
        <w:rPr>
          <w:rStyle w:val="12"/>
          <w:rFonts w:eastAsia="Courier New"/>
          <w:sz w:val="28"/>
          <w:szCs w:val="28"/>
        </w:rPr>
        <w:t xml:space="preserve"> в своих поселениях с повестками дня</w:t>
      </w:r>
      <w:r w:rsidR="00293DFD">
        <w:rPr>
          <w:rStyle w:val="12"/>
          <w:rFonts w:eastAsia="Courier New"/>
          <w:sz w:val="28"/>
          <w:szCs w:val="28"/>
        </w:rPr>
        <w:t xml:space="preserve"> </w:t>
      </w:r>
      <w:r w:rsidR="00293DFD">
        <w:rPr>
          <w:rStyle w:val="12"/>
          <w:rFonts w:eastAsia="Courier New"/>
          <w:sz w:val="28"/>
          <w:szCs w:val="28"/>
        </w:rPr>
        <w:t>аналогичными</w:t>
      </w:r>
      <w:r w:rsidR="00293DFD">
        <w:rPr>
          <w:rStyle w:val="12"/>
          <w:rFonts w:eastAsia="Courier New"/>
          <w:sz w:val="28"/>
          <w:szCs w:val="28"/>
        </w:rPr>
        <w:t xml:space="preserve"> данной</w:t>
      </w:r>
      <w:r>
        <w:rPr>
          <w:rStyle w:val="12"/>
          <w:rFonts w:eastAsia="Courier New"/>
          <w:sz w:val="28"/>
          <w:szCs w:val="28"/>
        </w:rPr>
        <w:t>;</w:t>
      </w:r>
    </w:p>
    <w:p w:rsidR="009901C4" w:rsidRDefault="009901C4" w:rsidP="00FA7BE7">
      <w:pPr>
        <w:pStyle w:val="ad"/>
        <w:ind w:left="40" w:right="20" w:firstLine="700"/>
        <w:jc w:val="both"/>
        <w:rPr>
          <w:rStyle w:val="12"/>
          <w:rFonts w:eastAsia="Courier New"/>
          <w:sz w:val="28"/>
          <w:szCs w:val="28"/>
        </w:rPr>
      </w:pPr>
      <w:r>
        <w:rPr>
          <w:rStyle w:val="12"/>
          <w:rFonts w:eastAsia="Courier New"/>
          <w:sz w:val="28"/>
          <w:szCs w:val="28"/>
        </w:rPr>
        <w:t>оказать посильную помощь служителям православного культа в оборудовании мест обрядового омовения «Купелей» и «Иорданий»</w:t>
      </w:r>
      <w:r w:rsidR="005D4B51">
        <w:rPr>
          <w:rStyle w:val="12"/>
          <w:rFonts w:eastAsia="Courier New"/>
          <w:sz w:val="28"/>
          <w:szCs w:val="28"/>
        </w:rPr>
        <w:t>.</w:t>
      </w:r>
    </w:p>
    <w:p w:rsidR="00FA7BE7" w:rsidRDefault="005D4B51" w:rsidP="00FA7BE7">
      <w:pPr>
        <w:pStyle w:val="ad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12"/>
          <w:rFonts w:eastAsia="Courier New"/>
          <w:sz w:val="28"/>
          <w:szCs w:val="28"/>
        </w:rPr>
        <w:t xml:space="preserve">2) </w:t>
      </w:r>
      <w:r w:rsidR="00FA7BE7">
        <w:rPr>
          <w:rFonts w:ascii="Times New Roman" w:eastAsia="Times New Roman" w:hAnsi="Times New Roman" w:cs="Times New Roman"/>
          <w:sz w:val="28"/>
          <w:szCs w:val="28"/>
        </w:rPr>
        <w:t xml:space="preserve">МКУ «Спасательная служба Туапсинского района» (Поздняков),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управлению</w:t>
      </w:r>
      <w:r w:rsidR="00FA7BE7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администрации </w:t>
      </w:r>
      <w:r w:rsidR="00FA7BE7" w:rsidRPr="0033545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FA7B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FA7BE7">
        <w:rPr>
          <w:rFonts w:ascii="Times New Roman" w:eastAsia="Times New Roman" w:hAnsi="Times New Roman" w:cs="Times New Roman"/>
          <w:sz w:val="28"/>
          <w:szCs w:val="28"/>
        </w:rPr>
        <w:t>Мулкиджанянц</w:t>
      </w:r>
      <w:proofErr w:type="spellEnd"/>
      <w:r w:rsidR="00FA7BE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ситуационному центру ЕДДС (Служба «112») Туапсинского района (Кесов) оказать помощь главам в выполнении рекомендованных им мероприятий</w:t>
      </w:r>
      <w:r w:rsidR="009368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36F0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proofErr w:type="spellStart"/>
      <w:r w:rsidR="009368CB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proofErr w:type="spellEnd"/>
      <w:r w:rsidR="009368CB">
        <w:rPr>
          <w:rFonts w:ascii="Times New Roman" w:eastAsia="Times New Roman" w:hAnsi="Times New Roman" w:cs="Times New Roman"/>
          <w:sz w:val="28"/>
          <w:szCs w:val="28"/>
        </w:rPr>
        <w:t xml:space="preserve"> в подпункте 1) настоящего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4B51" w:rsidRDefault="005D4B51" w:rsidP="00FA7BE7">
      <w:pPr>
        <w:pStyle w:val="ad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9368CB">
        <w:rPr>
          <w:rFonts w:ascii="Times New Roman" w:eastAsia="Times New Roman" w:hAnsi="Times New Roman" w:cs="Times New Roman"/>
          <w:sz w:val="28"/>
          <w:szCs w:val="28"/>
        </w:rPr>
        <w:t>отделу МВД России по Туапсинскому району (Павлик), Туапсинскому районному казачьему обществу Кубанского войскового казачества</w:t>
      </w:r>
      <w:r w:rsidR="00477D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477D24">
        <w:rPr>
          <w:rFonts w:ascii="Times New Roman" w:eastAsia="Times New Roman" w:hAnsi="Times New Roman" w:cs="Times New Roman"/>
          <w:sz w:val="28"/>
          <w:szCs w:val="28"/>
        </w:rPr>
        <w:t>Саморуков</w:t>
      </w:r>
      <w:proofErr w:type="spellEnd"/>
      <w:r w:rsidR="00477D2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C05F6">
        <w:rPr>
          <w:rFonts w:ascii="Times New Roman" w:eastAsia="Times New Roman" w:hAnsi="Times New Roman" w:cs="Times New Roman"/>
          <w:sz w:val="28"/>
          <w:szCs w:val="28"/>
        </w:rPr>
        <w:t xml:space="preserve">принять меры по недопущению купания граждан в нетрезвом виде и </w:t>
      </w:r>
      <w:r w:rsidR="005C05F6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5C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7D24">
        <w:rPr>
          <w:rFonts w:ascii="Times New Roman" w:eastAsia="Times New Roman" w:hAnsi="Times New Roman" w:cs="Times New Roman"/>
          <w:sz w:val="28"/>
          <w:szCs w:val="28"/>
        </w:rPr>
        <w:t xml:space="preserve">охрану общественного порядка в местах </w:t>
      </w:r>
      <w:r w:rsidR="00477D24">
        <w:rPr>
          <w:rFonts w:ascii="Times New Roman" w:eastAsia="Times New Roman" w:hAnsi="Times New Roman" w:cs="Times New Roman"/>
          <w:sz w:val="28"/>
          <w:szCs w:val="28"/>
        </w:rPr>
        <w:t>проведения ритуала «Крещение»</w:t>
      </w:r>
      <w:r w:rsidR="00E718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182B" w:rsidRDefault="00E7182B" w:rsidP="00FA7BE7">
      <w:pPr>
        <w:pStyle w:val="ad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Начальнику управления здравоохранения</w:t>
      </w:r>
      <w:r w:rsidRPr="00E71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33545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Мулкиджанянц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обеспечить дежурство бригад скорой медицинской помощи во время проведения обряда </w:t>
      </w:r>
      <w:r w:rsidR="005C05F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Крещени</w:t>
      </w:r>
      <w:r w:rsidR="005C05F6">
        <w:rPr>
          <w:rFonts w:ascii="Times New Roman" w:eastAsia="Times New Roman" w:hAnsi="Times New Roman" w:cs="Times New Roman"/>
          <w:sz w:val="28"/>
          <w:szCs w:val="28"/>
        </w:rPr>
        <w:t>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местах их организованного </w:t>
      </w:r>
      <w:r w:rsidR="005C05F6">
        <w:rPr>
          <w:rFonts w:ascii="Times New Roman" w:eastAsia="Times New Roman" w:hAnsi="Times New Roman" w:cs="Times New Roman"/>
          <w:sz w:val="28"/>
          <w:szCs w:val="28"/>
        </w:rPr>
        <w:t xml:space="preserve">и наиболее </w:t>
      </w:r>
      <w:r>
        <w:rPr>
          <w:rFonts w:ascii="Times New Roman" w:eastAsia="Times New Roman" w:hAnsi="Times New Roman" w:cs="Times New Roman"/>
          <w:sz w:val="28"/>
          <w:szCs w:val="28"/>
        </w:rPr>
        <w:t>массового проведения.</w:t>
      </w:r>
    </w:p>
    <w:p w:rsidR="008F7120" w:rsidRDefault="00E7182B" w:rsidP="00B021CB">
      <w:pPr>
        <w:pStyle w:val="ad"/>
        <w:ind w:left="4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исполняющего обязанности заместителя главы администрации </w:t>
      </w:r>
      <w:r w:rsidR="00B021CB" w:rsidRPr="0033545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B021CB">
        <w:rPr>
          <w:rFonts w:ascii="Times New Roman" w:eastAsia="Times New Roman" w:hAnsi="Times New Roman" w:cs="Times New Roman"/>
          <w:sz w:val="28"/>
          <w:szCs w:val="28"/>
        </w:rPr>
        <w:t xml:space="preserve"> К.И. Здора.</w:t>
      </w:r>
      <w:r w:rsidR="00B0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835" w:rsidRDefault="00F75835" w:rsidP="00CD770A">
      <w:pPr>
        <w:spacing w:line="240" w:lineRule="exact"/>
        <w:ind w:left="4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F75835" w:rsidRDefault="00F75835" w:rsidP="00CD770A">
      <w:pPr>
        <w:spacing w:line="240" w:lineRule="exact"/>
        <w:ind w:left="4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5C05F6" w:rsidRPr="00023F02" w:rsidRDefault="005C05F6" w:rsidP="00CD770A">
      <w:pPr>
        <w:spacing w:line="240" w:lineRule="exact"/>
        <w:ind w:left="4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3031A" w:rsidRDefault="0063031A" w:rsidP="00CD770A">
      <w:pPr>
        <w:pStyle w:val="3"/>
        <w:shd w:val="clear" w:color="auto" w:fill="auto"/>
        <w:spacing w:before="0" w:line="270" w:lineRule="exact"/>
        <w:ind w:left="40" w:right="20" w:firstLine="700"/>
        <w:jc w:val="both"/>
        <w:rPr>
          <w:rFonts w:eastAsia="Courier New"/>
          <w:sz w:val="28"/>
          <w:szCs w:val="28"/>
        </w:rPr>
      </w:pPr>
    </w:p>
    <w:p w:rsidR="008F7120" w:rsidRPr="00DA7944" w:rsidRDefault="0063031A" w:rsidP="00CD770A">
      <w:pPr>
        <w:pStyle w:val="3"/>
        <w:shd w:val="clear" w:color="auto" w:fill="auto"/>
        <w:spacing w:before="0" w:after="632" w:line="270" w:lineRule="exact"/>
        <w:ind w:right="20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t>Председатель комиссии:</w:t>
      </w:r>
      <w:r>
        <w:rPr>
          <w:rFonts w:eastAsia="Courier New"/>
          <w:sz w:val="28"/>
          <w:szCs w:val="28"/>
        </w:rPr>
        <w:tab/>
      </w:r>
      <w:r w:rsidR="00FC47FE" w:rsidRPr="00DA7944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664B259A" wp14:editId="6BEE837F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1F1925">
        <w:rPr>
          <w:rFonts w:eastAsia="Courier New"/>
          <w:sz w:val="28"/>
          <w:szCs w:val="28"/>
        </w:rPr>
        <w:t xml:space="preserve">  </w:t>
      </w:r>
      <w:r>
        <w:rPr>
          <w:rFonts w:eastAsia="Courier New"/>
          <w:sz w:val="28"/>
          <w:szCs w:val="28"/>
        </w:rPr>
        <w:t xml:space="preserve"> </w:t>
      </w:r>
      <w:r w:rsidR="00D261DA">
        <w:rPr>
          <w:rFonts w:eastAsia="Courier New"/>
          <w:sz w:val="28"/>
          <w:szCs w:val="28"/>
        </w:rPr>
        <w:t xml:space="preserve">          </w:t>
      </w:r>
      <w:r>
        <w:rPr>
          <w:rFonts w:eastAsia="Courier New"/>
          <w:sz w:val="28"/>
          <w:szCs w:val="28"/>
        </w:rPr>
        <w:t xml:space="preserve">   </w:t>
      </w:r>
      <w:r w:rsidR="000820D7" w:rsidRPr="00DA7944">
        <w:rPr>
          <w:rStyle w:val="12"/>
          <w:sz w:val="28"/>
          <w:szCs w:val="28"/>
        </w:rPr>
        <w:t>В.</w:t>
      </w:r>
      <w:r w:rsidR="001F1925">
        <w:rPr>
          <w:rStyle w:val="12"/>
          <w:sz w:val="28"/>
          <w:szCs w:val="28"/>
        </w:rPr>
        <w:t>В</w:t>
      </w:r>
      <w:r w:rsidR="00344153">
        <w:rPr>
          <w:rStyle w:val="12"/>
          <w:sz w:val="28"/>
          <w:szCs w:val="28"/>
        </w:rPr>
        <w:t xml:space="preserve">. </w:t>
      </w:r>
      <w:r w:rsidR="00B021CB">
        <w:rPr>
          <w:rStyle w:val="12"/>
          <w:sz w:val="28"/>
          <w:szCs w:val="28"/>
        </w:rPr>
        <w:t>Лыбанев</w:t>
      </w:r>
    </w:p>
    <w:p w:rsidR="008F7120" w:rsidRPr="00DA7944" w:rsidRDefault="0063031A" w:rsidP="00CD770A">
      <w:pPr>
        <w:pStyle w:val="3"/>
        <w:shd w:val="clear" w:color="auto" w:fill="auto"/>
        <w:spacing w:before="0" w:line="270" w:lineRule="exact"/>
        <w:ind w:right="2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Секретарь комиссии:</w:t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 xml:space="preserve">  </w:t>
      </w:r>
      <w:r w:rsidR="00D261DA">
        <w:rPr>
          <w:rStyle w:val="12"/>
          <w:sz w:val="28"/>
          <w:szCs w:val="28"/>
        </w:rPr>
        <w:t xml:space="preserve">          </w:t>
      </w:r>
      <w:r>
        <w:rPr>
          <w:rStyle w:val="12"/>
          <w:sz w:val="28"/>
          <w:szCs w:val="28"/>
        </w:rPr>
        <w:t xml:space="preserve">  </w:t>
      </w:r>
      <w:r w:rsidR="007A448D">
        <w:rPr>
          <w:rStyle w:val="12"/>
          <w:sz w:val="28"/>
          <w:szCs w:val="28"/>
        </w:rPr>
        <w:t>С</w:t>
      </w:r>
      <w:r w:rsidR="000820D7" w:rsidRPr="00DA7944">
        <w:rPr>
          <w:rStyle w:val="12"/>
          <w:sz w:val="28"/>
          <w:szCs w:val="28"/>
        </w:rPr>
        <w:t>.В.</w:t>
      </w:r>
      <w:r w:rsidR="00344153">
        <w:rPr>
          <w:rStyle w:val="12"/>
          <w:sz w:val="28"/>
          <w:szCs w:val="28"/>
        </w:rPr>
        <w:t xml:space="preserve"> </w:t>
      </w:r>
      <w:r w:rsidR="007A448D">
        <w:rPr>
          <w:rStyle w:val="12"/>
          <w:sz w:val="28"/>
          <w:szCs w:val="28"/>
        </w:rPr>
        <w:t>Клещенок</w:t>
      </w:r>
    </w:p>
    <w:sectPr w:rsidR="008F7120" w:rsidRPr="00DA7944" w:rsidSect="00D261DA">
      <w:headerReference w:type="default" r:id="rId8"/>
      <w:type w:val="continuous"/>
      <w:pgSz w:w="11909" w:h="16838"/>
      <w:pgMar w:top="1134" w:right="569" w:bottom="851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64" w:rsidRDefault="00D11A64">
      <w:r>
        <w:separator/>
      </w:r>
    </w:p>
  </w:endnote>
  <w:endnote w:type="continuationSeparator" w:id="0">
    <w:p w:rsidR="00D11A64" w:rsidRDefault="00D1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64" w:rsidRDefault="00D11A64"/>
  </w:footnote>
  <w:footnote w:type="continuationSeparator" w:id="0">
    <w:p w:rsidR="00D11A64" w:rsidRDefault="00D11A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6178"/>
      <w:docPartObj>
        <w:docPartGallery w:val="Page Numbers (Top of Page)"/>
        <w:docPartUnique/>
      </w:docPartObj>
    </w:sdtPr>
    <w:sdtEndPr/>
    <w:sdtContent>
      <w:p w:rsidR="00344153" w:rsidRDefault="003441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CDA">
          <w:rPr>
            <w:noProof/>
          </w:rPr>
          <w:t>2</w:t>
        </w:r>
        <w:r>
          <w:fldChar w:fldCharType="end"/>
        </w:r>
      </w:p>
    </w:sdtContent>
  </w:sdt>
  <w:p w:rsidR="00344153" w:rsidRDefault="003441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79F08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E04BC"/>
    <w:multiLevelType w:val="multilevel"/>
    <w:tmpl w:val="AB74E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A164C"/>
    <w:multiLevelType w:val="hybridMultilevel"/>
    <w:tmpl w:val="FDB6F066"/>
    <w:lvl w:ilvl="0" w:tplc="87E03BB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6D82879A">
      <w:start w:val="1"/>
      <w:numFmt w:val="decimal"/>
      <w:lvlText w:val="%2)"/>
      <w:lvlJc w:val="left"/>
      <w:pPr>
        <w:ind w:left="1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276A4497"/>
    <w:multiLevelType w:val="hybridMultilevel"/>
    <w:tmpl w:val="02B666D8"/>
    <w:lvl w:ilvl="0" w:tplc="F9E2EC1E">
      <w:start w:val="1"/>
      <w:numFmt w:val="decimal"/>
      <w:lvlText w:val="%1)"/>
      <w:lvlJc w:val="left"/>
      <w:pPr>
        <w:ind w:left="1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>
    <w:nsid w:val="36552500"/>
    <w:multiLevelType w:val="hybridMultilevel"/>
    <w:tmpl w:val="6A1299F0"/>
    <w:lvl w:ilvl="0" w:tplc="469E83EC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3A04754D"/>
    <w:multiLevelType w:val="multilevel"/>
    <w:tmpl w:val="48B2666A"/>
    <w:lvl w:ilvl="0">
      <w:start w:val="7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710" w:firstLine="0"/>
      </w:pPr>
      <w:rPr>
        <w:rFonts w:hint="default"/>
      </w:rPr>
    </w:lvl>
    <w:lvl w:ilvl="4">
      <w:numFmt w:val="decimal"/>
      <w:lvlText w:val=""/>
      <w:lvlJc w:val="left"/>
      <w:pPr>
        <w:ind w:left="710" w:firstLine="0"/>
      </w:pPr>
      <w:rPr>
        <w:rFonts w:hint="default"/>
      </w:rPr>
    </w:lvl>
    <w:lvl w:ilvl="5">
      <w:numFmt w:val="decimal"/>
      <w:lvlText w:val=""/>
      <w:lvlJc w:val="left"/>
      <w:pPr>
        <w:ind w:left="710" w:firstLine="0"/>
      </w:pPr>
      <w:rPr>
        <w:rFonts w:hint="default"/>
      </w:rPr>
    </w:lvl>
    <w:lvl w:ilvl="6">
      <w:numFmt w:val="decimal"/>
      <w:lvlText w:val=""/>
      <w:lvlJc w:val="left"/>
      <w:pPr>
        <w:ind w:left="710" w:firstLine="0"/>
      </w:pPr>
      <w:rPr>
        <w:rFonts w:hint="default"/>
      </w:rPr>
    </w:lvl>
    <w:lvl w:ilvl="7">
      <w:numFmt w:val="decimal"/>
      <w:lvlText w:val=""/>
      <w:lvlJc w:val="left"/>
      <w:pPr>
        <w:ind w:left="710" w:firstLine="0"/>
      </w:pPr>
      <w:rPr>
        <w:rFonts w:hint="default"/>
      </w:rPr>
    </w:lvl>
    <w:lvl w:ilvl="8">
      <w:numFmt w:val="decimal"/>
      <w:lvlText w:val=""/>
      <w:lvlJc w:val="left"/>
      <w:pPr>
        <w:ind w:left="710" w:firstLine="0"/>
      </w:pPr>
      <w:rPr>
        <w:rFonts w:hint="default"/>
      </w:rPr>
    </w:lvl>
  </w:abstractNum>
  <w:abstractNum w:abstractNumId="6">
    <w:nsid w:val="3B4B6EA5"/>
    <w:multiLevelType w:val="hybridMultilevel"/>
    <w:tmpl w:val="FDB6F066"/>
    <w:lvl w:ilvl="0" w:tplc="87E03BB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6D82879A">
      <w:start w:val="1"/>
      <w:numFmt w:val="decimal"/>
      <w:lvlText w:val="%2)"/>
      <w:lvlJc w:val="left"/>
      <w:pPr>
        <w:ind w:left="1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CF82B54"/>
    <w:multiLevelType w:val="hybridMultilevel"/>
    <w:tmpl w:val="DBF86870"/>
    <w:lvl w:ilvl="0" w:tplc="CCD82FA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4FF40613"/>
    <w:multiLevelType w:val="hybridMultilevel"/>
    <w:tmpl w:val="6E2AC978"/>
    <w:lvl w:ilvl="0" w:tplc="82020FE6">
      <w:start w:val="1"/>
      <w:numFmt w:val="decimal"/>
      <w:lvlText w:val="%1)"/>
      <w:lvlJc w:val="left"/>
      <w:pPr>
        <w:ind w:left="10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85B64A8"/>
    <w:multiLevelType w:val="hybridMultilevel"/>
    <w:tmpl w:val="87BE1614"/>
    <w:lvl w:ilvl="0" w:tplc="10502658">
      <w:start w:val="6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8D1099A"/>
    <w:multiLevelType w:val="multilevel"/>
    <w:tmpl w:val="13C6F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2">
    <w:nsid w:val="76A97B81"/>
    <w:multiLevelType w:val="hybridMultilevel"/>
    <w:tmpl w:val="0FFEE29A"/>
    <w:lvl w:ilvl="0" w:tplc="0B6EF1E2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7B066990"/>
    <w:multiLevelType w:val="hybridMultilevel"/>
    <w:tmpl w:val="0FC2F0B8"/>
    <w:lvl w:ilvl="0" w:tplc="6D82879A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>
    <w:nsid w:val="7DAE50ED"/>
    <w:multiLevelType w:val="multilevel"/>
    <w:tmpl w:val="A77CD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14"/>
  </w:num>
  <w:num w:numId="11">
    <w:abstractNumId w:val="2"/>
  </w:num>
  <w:num w:numId="12">
    <w:abstractNumId w:val="12"/>
  </w:num>
  <w:num w:numId="13">
    <w:abstractNumId w:val="8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2B0B"/>
    <w:rsid w:val="00023F02"/>
    <w:rsid w:val="000820D7"/>
    <w:rsid w:val="00093544"/>
    <w:rsid w:val="000E063F"/>
    <w:rsid w:val="001512BA"/>
    <w:rsid w:val="00187AA7"/>
    <w:rsid w:val="00193628"/>
    <w:rsid w:val="001F1925"/>
    <w:rsid w:val="00204177"/>
    <w:rsid w:val="00250DAB"/>
    <w:rsid w:val="00264F25"/>
    <w:rsid w:val="00265B04"/>
    <w:rsid w:val="00293DFD"/>
    <w:rsid w:val="002A648E"/>
    <w:rsid w:val="002B776B"/>
    <w:rsid w:val="003058EF"/>
    <w:rsid w:val="0033545B"/>
    <w:rsid w:val="00344153"/>
    <w:rsid w:val="003A746D"/>
    <w:rsid w:val="003F2CDA"/>
    <w:rsid w:val="0040412E"/>
    <w:rsid w:val="0040569D"/>
    <w:rsid w:val="00414189"/>
    <w:rsid w:val="004240CC"/>
    <w:rsid w:val="00427061"/>
    <w:rsid w:val="00477D24"/>
    <w:rsid w:val="00592BAD"/>
    <w:rsid w:val="005C05F6"/>
    <w:rsid w:val="005D4B51"/>
    <w:rsid w:val="0063031A"/>
    <w:rsid w:val="006917D6"/>
    <w:rsid w:val="006E5F40"/>
    <w:rsid w:val="00784F05"/>
    <w:rsid w:val="007A448D"/>
    <w:rsid w:val="007C1877"/>
    <w:rsid w:val="007C3C03"/>
    <w:rsid w:val="007D211A"/>
    <w:rsid w:val="00823FB4"/>
    <w:rsid w:val="00861976"/>
    <w:rsid w:val="008B257A"/>
    <w:rsid w:val="008B3C42"/>
    <w:rsid w:val="008D46AA"/>
    <w:rsid w:val="008F7120"/>
    <w:rsid w:val="009368CB"/>
    <w:rsid w:val="00954001"/>
    <w:rsid w:val="009544DB"/>
    <w:rsid w:val="00960E1A"/>
    <w:rsid w:val="009901C4"/>
    <w:rsid w:val="00A34E76"/>
    <w:rsid w:val="00A911C7"/>
    <w:rsid w:val="00AB3632"/>
    <w:rsid w:val="00B021CB"/>
    <w:rsid w:val="00B236F0"/>
    <w:rsid w:val="00BA3369"/>
    <w:rsid w:val="00BC6D6C"/>
    <w:rsid w:val="00BD3AB1"/>
    <w:rsid w:val="00BF1EFA"/>
    <w:rsid w:val="00C271EC"/>
    <w:rsid w:val="00C34E50"/>
    <w:rsid w:val="00CD770A"/>
    <w:rsid w:val="00CE76CE"/>
    <w:rsid w:val="00D11A64"/>
    <w:rsid w:val="00D261DA"/>
    <w:rsid w:val="00DA7944"/>
    <w:rsid w:val="00DE1AF3"/>
    <w:rsid w:val="00E31E88"/>
    <w:rsid w:val="00E7182B"/>
    <w:rsid w:val="00EA1D6F"/>
    <w:rsid w:val="00EA2BC0"/>
    <w:rsid w:val="00ED5921"/>
    <w:rsid w:val="00F70829"/>
    <w:rsid w:val="00F75835"/>
    <w:rsid w:val="00FA7BE7"/>
    <w:rsid w:val="00FC47FE"/>
    <w:rsid w:val="00F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7">
    <w:name w:val="heading 7"/>
    <w:basedOn w:val="a"/>
    <w:next w:val="a"/>
    <w:link w:val="70"/>
    <w:qFormat/>
    <w:rsid w:val="008B3C42"/>
    <w:pPr>
      <w:keepNext/>
      <w:widowControl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8B3C42"/>
    <w:rPr>
      <w:rFonts w:ascii="Times New Roman" w:eastAsia="Times New Roman" w:hAnsi="Times New Roman" w:cs="Times New Roman"/>
      <w:b/>
      <w:bCs/>
      <w:sz w:val="20"/>
    </w:rPr>
  </w:style>
  <w:style w:type="paragraph" w:styleId="ae">
    <w:name w:val="No Spacing"/>
    <w:uiPriority w:val="1"/>
    <w:qFormat/>
    <w:rsid w:val="002B77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7">
    <w:name w:val="heading 7"/>
    <w:basedOn w:val="a"/>
    <w:next w:val="a"/>
    <w:link w:val="70"/>
    <w:qFormat/>
    <w:rsid w:val="008B3C42"/>
    <w:pPr>
      <w:keepNext/>
      <w:widowControl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8B3C42"/>
    <w:rPr>
      <w:rFonts w:ascii="Times New Roman" w:eastAsia="Times New Roman" w:hAnsi="Times New Roman" w:cs="Times New Roman"/>
      <w:b/>
      <w:bCs/>
      <w:sz w:val="20"/>
    </w:rPr>
  </w:style>
  <w:style w:type="paragraph" w:styleId="ae">
    <w:name w:val="No Spacing"/>
    <w:uiPriority w:val="1"/>
    <w:qFormat/>
    <w:rsid w:val="002B77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2017-01-11T14:12:00Z</cp:lastPrinted>
  <dcterms:created xsi:type="dcterms:W3CDTF">2016-12-15T14:34:00Z</dcterms:created>
  <dcterms:modified xsi:type="dcterms:W3CDTF">2017-01-12T09:19:00Z</dcterms:modified>
</cp:coreProperties>
</file>