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60804" w14:textId="77777777" w:rsidR="00050FC6" w:rsidRPr="00050FC6" w:rsidRDefault="00050FC6" w:rsidP="00CC50D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50F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Россельхознадзор предупредил об опасности распространения мраморного клопа в соседних с Краснодарским краем регионах</w:t>
      </w:r>
    </w:p>
    <w:p w14:paraId="3A0E6F60" w14:textId="77777777" w:rsidR="00050FC6" w:rsidRPr="00050FC6" w:rsidRDefault="00050FC6" w:rsidP="00CC50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Коричнево-мраморный клоп — новый опасный карантинный вредитель, который угрожает овощным, садовым, зерновым и декоративным культурам. Насекомое могло попасть на территорию России из Грузии, Абхазии, европейских стран или США. Вредитель обнаружен в Краснодарском крае и есть угроза его распространения в соседние регионы. Жук активно размножается весной и поедает побеги молодых растений садовых культур - яблони, груши, винограда, томатов, фасоли, огурцов, кукурузы и даже цветов. Как распознать вредителя и что делать в случае его обнаружения, - по просьбе Agrobook.ru информацию предоставило управление Россельхознадзора по Ростовской, Волгоградской и Астраханской областям и Республике Калмыкия.</w:t>
      </w:r>
    </w:p>
    <w:p w14:paraId="56D37B42" w14:textId="77777777" w:rsidR="00050FC6" w:rsidRPr="00050FC6" w:rsidRDefault="00050FC6" w:rsidP="00CC50D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50F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Откуда к нам пришелец?</w:t>
      </w:r>
    </w:p>
    <w:p w14:paraId="0A2C7476" w14:textId="77777777" w:rsidR="00050FC6" w:rsidRPr="00050FC6" w:rsidRDefault="00050FC6" w:rsidP="00CC50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Родиной коричнево-мраморного клопа является Юго-Восточная Азия: Китай, Япония, страны Корейского полуострова, Тайвань и Вьетнам. Начиная с 1996 года коричнево-мраморный клоп начал активное расселение по территории США и к 2014-му обозначил свое присутствие в 34 регионах США и южных провинций Канады. На европейском континенте </w:t>
      </w:r>
      <w:proofErr w:type="spellStart"/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инвайдер</w:t>
      </w:r>
      <w:proofErr w:type="spellEnd"/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отмечен в 2007 г. в Швейцарии, а в 2010 г. в Англии было обнаружено два живых клопа в багаже авиапассажира из США.</w:t>
      </w:r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Сотрудники ФГБУ «Всероссийского научно-исследовательского института карантина растений» в 2014 г. В. Н. </w:t>
      </w:r>
      <w:proofErr w:type="spellStart"/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>Жимерикин</w:t>
      </w:r>
      <w:proofErr w:type="spellEnd"/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В. В. </w:t>
      </w:r>
      <w:proofErr w:type="spellStart"/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>Гулий</w:t>
      </w:r>
      <w:proofErr w:type="spellEnd"/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прогнозировали регион Черноморского побережья как потенциальное место вторжения коричнево-мраморного клопа на территории России, и в этом же году нимфы вредителя были найдены на территории г. Сочи. Вспышка массового размножения вредителя в условиях влажных субтропиков черноморского побережья (г. Сочи, территория Абхазии) отмечена в 2015 году и привела к значительным потерям величины и качества урожая плодовых, орехоплодных, цитрусовых и субтропических культур. </w:t>
      </w:r>
    </w:p>
    <w:p w14:paraId="667C9268" w14:textId="77777777" w:rsidR="00050FC6" w:rsidRPr="00050FC6" w:rsidRDefault="00050FC6" w:rsidP="00CC50D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50F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Внешний вид</w:t>
      </w:r>
    </w:p>
    <w:p w14:paraId="54097AD1" w14:textId="680B526C" w:rsidR="00050FC6" w:rsidRPr="00050FC6" w:rsidRDefault="00050FC6" w:rsidP="00050F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C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F46D9FF" wp14:editId="5DE9A928">
            <wp:extent cx="3810000" cy="2857500"/>
            <wp:effectExtent l="0" t="0" r="0" b="0"/>
            <wp:docPr id="1" name="Рисунок 1" descr="http://www.agrobook.ru/sites/default/files/u446/zhu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grobook.ru/sites/default/files/u446/zhu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9985E" w14:textId="77777777" w:rsidR="00050FC6" w:rsidRPr="00050FC6" w:rsidRDefault="00050FC6" w:rsidP="00CC5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Коричнево-мраморный клоп - </w:t>
      </w:r>
      <w:proofErr w:type="spellStart"/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>Halyomorpha</w:t>
      </w:r>
      <w:proofErr w:type="spellEnd"/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>halys</w:t>
      </w:r>
      <w:proofErr w:type="spellEnd"/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>Stаl</w:t>
      </w:r>
      <w:proofErr w:type="spellEnd"/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>. (</w:t>
      </w:r>
      <w:proofErr w:type="spellStart"/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>brown</w:t>
      </w:r>
      <w:proofErr w:type="spellEnd"/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>marmorated</w:t>
      </w:r>
      <w:proofErr w:type="spellEnd"/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>stink</w:t>
      </w:r>
      <w:proofErr w:type="spellEnd"/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>bug</w:t>
      </w:r>
      <w:proofErr w:type="spellEnd"/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>), относится к семейству клопов-щитников и получил свое название за оригинальную окраску. Цвет взрослого насекомого коричневый с эффектом «мраморности». Нижняя сторона тела – от белого до светло-коричневого, иногда с темными крапинами. Коричнево-мраморный клоп от близкородственных видов отличается светлыми кольцами на антеннах усиков и характерным черно-белыми фестонами по контуру. Ноги клопа – в коричнево-белых «гетрах».</w:t>
      </w:r>
    </w:p>
    <w:p w14:paraId="0D170BF8" w14:textId="77777777" w:rsidR="00050FC6" w:rsidRPr="00050FC6" w:rsidRDefault="00050FC6" w:rsidP="00CC5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Идентифицировать опасного карантинного вредителя возможно визуальным методом при проведении систематических карантинных фитосанитарных обследованиях. Тело коричнево-мраморного клопа грушевидной формы, уплощенное, габитусом 12-17 мм.</w:t>
      </w:r>
    </w:p>
    <w:p w14:paraId="4832D6F3" w14:textId="77777777" w:rsidR="00050FC6" w:rsidRPr="00050FC6" w:rsidRDefault="00050FC6" w:rsidP="00CC50D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50F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Размножение</w:t>
      </w:r>
    </w:p>
    <w:p w14:paraId="616D0869" w14:textId="77777777" w:rsidR="00050FC6" w:rsidRPr="00050FC6" w:rsidRDefault="00050FC6" w:rsidP="00CC5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Весной, с третьей декады апреля перезимовавшие взрослые клопы в поисках питания заселяют растения-хозяева. При наступлении устойчивых суточных температур +10-12 0С у насекомых наступает «брачный период», клопы активно копулируют и первые яйцекладки коричнево-мраморного клопа можно обнаружить уже в первомайский период. Самка откладывает белые шарики яиц кучками по 2-3 десятка, прикрепляя кладку к нижней стороне листа. В условиях юга России коричнево-мраморный клоп развивается в трех поколениях:</w:t>
      </w:r>
    </w:p>
    <w:p w14:paraId="2EE87FB5" w14:textId="77777777" w:rsidR="00050FC6" w:rsidRPr="00050FC6" w:rsidRDefault="00050FC6" w:rsidP="00CC50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>1-е поколение – с начала мая (яйцекладки) до конца июня;</w:t>
      </w:r>
    </w:p>
    <w:p w14:paraId="28781B3F" w14:textId="77777777" w:rsidR="00050FC6" w:rsidRPr="00050FC6" w:rsidRDefault="00050FC6" w:rsidP="00CC50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>2-е поколение - с середины июня до начала августа;</w:t>
      </w:r>
    </w:p>
    <w:p w14:paraId="22BA0738" w14:textId="77777777" w:rsidR="00050FC6" w:rsidRPr="00050FC6" w:rsidRDefault="00050FC6" w:rsidP="00CC50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>3-е поколение развивается с начала августа и до октября, уходя затем в диапаузу – на зимовку. </w:t>
      </w:r>
    </w:p>
    <w:p w14:paraId="55B3C62F" w14:textId="77777777" w:rsidR="00050FC6" w:rsidRPr="00050FC6" w:rsidRDefault="00050FC6" w:rsidP="00CC5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Отродившиеся личинки остаются на месте кладки, так сказать «в гнезде» в течение нескольких дней. Личинки растут и развиваются, проходя через пять личиночных возрастов. Возрастную принадлежность личинки можно установить визуально, в виду высокого полиморфизма вредителя – и по размеру и по окраске: 1-й возраст – личинки оранжево-красные размером около 2,4 мм; во 2-м – растут и темнеют до почти черного оттенка, а личинки старших возрастов (3-5) приобретают коричнево-белую окраску и достигают в длину 12 мм. </w:t>
      </w:r>
    </w:p>
    <w:p w14:paraId="6CC6E6EB" w14:textId="77777777" w:rsidR="00050FC6" w:rsidRPr="00050FC6" w:rsidRDefault="00050FC6" w:rsidP="00CC50D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50F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Что они едят</w:t>
      </w:r>
    </w:p>
    <w:p w14:paraId="2595AA27" w14:textId="77777777" w:rsidR="00050FC6" w:rsidRPr="00050FC6" w:rsidRDefault="00050FC6" w:rsidP="00CC50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Пищевая ниша коричнево-мраморного клопа в новых для него условиях обитания Юга России достаточно обширна: из плодовых культур – яблоня, груша, персик, виноград, инжир, хурма, фундук, а также все виды цитрусовых (в том числе в теплицах); из овощных - томат, перец, огурец, фасоль и кукуруза; а из декоративных и цветочных – катальпа, </w:t>
      </w:r>
      <w:proofErr w:type="spellStart"/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павловния</w:t>
      </w:r>
      <w:proofErr w:type="spellEnd"/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роза, дурман. </w:t>
      </w:r>
    </w:p>
    <w:p w14:paraId="79AD597B" w14:textId="77777777" w:rsidR="00050FC6" w:rsidRPr="00050FC6" w:rsidRDefault="00050FC6" w:rsidP="00CC50D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50F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Чем они опасны</w:t>
      </w:r>
    </w:p>
    <w:p w14:paraId="0A4EB02F" w14:textId="77777777" w:rsidR="00050FC6" w:rsidRPr="00050FC6" w:rsidRDefault="00050FC6" w:rsidP="00CC5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Вред и вредоносность фитофага весьма велики – снижение урожайности в 2-3 раза: на плодовых семечковых яблоне и груше образуется некроз, опробковение, бугристость, а под кожицей – сухая </w:t>
      </w:r>
      <w:proofErr w:type="spellStart"/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>ватообразная</w:t>
      </w:r>
      <w:proofErr w:type="spellEnd"/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ткань; на винограде – ягоды не развиваются и опадают; на фундуке повреждает орехи в стадии молочно-восковой спелости, приводя к прекращению развития ядра; на инжире и хурме приводит к недоразвитости и преждевременному опадению плодов; на перце и томатах – в местах прокола развивается гниль плодов; на кукурузе – в початках не развиваются зерновки. </w:t>
      </w:r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Коричнево-мраморный клоп является серьезным сельскохозяйственным вредителем. </w:t>
      </w:r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Особую обеспокоенность вредитель вызывает у виноградарей и виноделов, так как клоп не только повреждает ягоды, но и оказывает влияние на качество самого вина.</w:t>
      </w:r>
    </w:p>
    <w:p w14:paraId="07C9AF27" w14:textId="77777777" w:rsidR="00050FC6" w:rsidRPr="00050FC6" w:rsidRDefault="00050FC6" w:rsidP="00CC5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Коричнево-мраморный клоп для человека угрозы не представляет, но определенный дискомфорт вносит - когда насекомые пытаются найти укромное место для зимовки в наших жилищах. Такая защитная особенность клопов, как выделение специальными железами резкого неприятного запаха, напоминающего запах жженой резины или кинзы, предохраняет вредителя от птиц и хищных насекомых, однако может вызывать аллергические реакции у человека.</w:t>
      </w:r>
    </w:p>
    <w:p w14:paraId="5F5127DC" w14:textId="77777777" w:rsidR="00050FC6" w:rsidRPr="00050FC6" w:rsidRDefault="00050FC6" w:rsidP="00CC50D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50FC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 с ним бороться</w:t>
      </w:r>
    </w:p>
    <w:p w14:paraId="477301B5" w14:textId="77777777" w:rsidR="00050FC6" w:rsidRPr="00050FC6" w:rsidRDefault="00050FC6" w:rsidP="00CC5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Единственным эффективным способом борьбы и защиты растений от коричнево-мраморного клопа является химическая обработка пестицидами, разрешенными к применению на территории Российской Федерации: </w:t>
      </w:r>
    </w:p>
    <w:p w14:paraId="303EA541" w14:textId="77777777" w:rsidR="00050FC6" w:rsidRPr="00050FC6" w:rsidRDefault="00050FC6" w:rsidP="00CC5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Обращаем внимание сельхозпроизводителей, что применение пестицидов наиболее действенным является в весенний период, когда развивается первое поколение вредителя, что локализует распространение популяции и снижает численность как первого поколения, так и последующих, а также уменьшает затраты на защитные мероприятия.</w:t>
      </w:r>
    </w:p>
    <w:p w14:paraId="6E56695B" w14:textId="70A69C02" w:rsidR="00050FC6" w:rsidRPr="008F1C55" w:rsidRDefault="00050FC6" w:rsidP="00CC5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жилых помещениях рекомендуется собирать насекомых при помощи пылесоса с последующим уничтожением. В случаях массовых скоплений насекомых в нежилых помещениях - обработать  препарат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050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(обращаем внимание, что для учреждений здравоохранения и образования необходимо предварительное согласование и разрешение о применении).</w:t>
      </w:r>
    </w:p>
    <w:p w14:paraId="2E0D1514" w14:textId="77777777" w:rsidR="008F1C55" w:rsidRPr="008F1C55" w:rsidRDefault="008F1C55" w:rsidP="00CC50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94E28E" w14:textId="34F7A92B" w:rsidR="00CC50D1" w:rsidRPr="00C06284" w:rsidRDefault="00CC50D1" w:rsidP="00CC50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1C55">
        <w:rPr>
          <w:rFonts w:ascii="Times New Roman" w:hAnsi="Times New Roman" w:cs="Times New Roman"/>
          <w:b/>
          <w:sz w:val="32"/>
          <w:szCs w:val="32"/>
        </w:rPr>
        <w:t>Перечень препаратов для борьбы с мраморным клопом</w:t>
      </w:r>
    </w:p>
    <w:p w14:paraId="46EE772F" w14:textId="77777777" w:rsidR="008F1C55" w:rsidRPr="00C06284" w:rsidRDefault="008F1C55" w:rsidP="00CC50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B09FCC0" w14:textId="77777777" w:rsidR="00CC50D1" w:rsidRPr="008F1C55" w:rsidRDefault="00C06284" w:rsidP="00CC50D1">
      <w:pPr>
        <w:pStyle w:val="a4"/>
        <w:shd w:val="clear" w:color="auto" w:fill="FFFFFF"/>
        <w:spacing w:before="0" w:beforeAutospacing="0" w:after="0" w:afterAutospacing="0"/>
        <w:rPr>
          <w:b/>
        </w:rPr>
      </w:pPr>
      <w:hyperlink r:id="rId7" w:history="1">
        <w:r w:rsidR="00CC50D1" w:rsidRPr="008F1C55">
          <w:rPr>
            <w:rStyle w:val="a7"/>
            <w:b/>
            <w:bCs/>
            <w:color w:val="262626"/>
          </w:rPr>
          <w:t>АПАЧИ, ВДГ (</w:t>
        </w:r>
        <w:proofErr w:type="spellStart"/>
        <w:r w:rsidR="00CC50D1" w:rsidRPr="008F1C55">
          <w:rPr>
            <w:rStyle w:val="a7"/>
            <w:b/>
            <w:bCs/>
            <w:color w:val="262626"/>
          </w:rPr>
          <w:t>клотианидин</w:t>
        </w:r>
        <w:proofErr w:type="spellEnd"/>
        <w:r w:rsidR="00CC50D1" w:rsidRPr="008F1C55">
          <w:rPr>
            <w:rStyle w:val="a7"/>
            <w:b/>
            <w:bCs/>
            <w:color w:val="262626"/>
          </w:rPr>
          <w:t xml:space="preserve"> 500 г/кг)</w:t>
        </w:r>
      </w:hyperlink>
      <w:r w:rsidR="00CC50D1" w:rsidRPr="008F1C55">
        <w:rPr>
          <w:b/>
          <w:color w:val="262626"/>
        </w:rPr>
        <w:t xml:space="preserve"> </w:t>
      </w:r>
    </w:p>
    <w:p w14:paraId="7932400B" w14:textId="77777777" w:rsidR="00CC50D1" w:rsidRPr="008F1C55" w:rsidRDefault="00C06284" w:rsidP="00CC50D1">
      <w:pPr>
        <w:pStyle w:val="a4"/>
        <w:shd w:val="clear" w:color="auto" w:fill="FFFFFF"/>
        <w:spacing w:before="0" w:beforeAutospacing="0" w:after="0" w:afterAutospacing="0"/>
        <w:rPr>
          <w:b/>
          <w:bCs/>
          <w:u w:val="single"/>
        </w:rPr>
      </w:pPr>
      <w:hyperlink r:id="rId8" w:history="1">
        <w:r w:rsidR="00CC50D1" w:rsidRPr="008F1C55">
          <w:rPr>
            <w:rStyle w:val="a7"/>
            <w:b/>
            <w:bCs/>
            <w:color w:val="262626"/>
          </w:rPr>
          <w:t>ЗАМАН, ВР (</w:t>
        </w:r>
        <w:proofErr w:type="spellStart"/>
        <w:r w:rsidR="00CC50D1" w:rsidRPr="008F1C55">
          <w:rPr>
            <w:rStyle w:val="a7"/>
            <w:b/>
            <w:bCs/>
            <w:color w:val="262626"/>
          </w:rPr>
          <w:t>имидаклоприд</w:t>
        </w:r>
        <w:proofErr w:type="spellEnd"/>
        <w:r w:rsidR="00CC50D1" w:rsidRPr="008F1C55">
          <w:rPr>
            <w:rStyle w:val="a7"/>
            <w:b/>
            <w:bCs/>
            <w:color w:val="262626"/>
          </w:rPr>
          <w:t xml:space="preserve"> 200 г/л)</w:t>
        </w:r>
      </w:hyperlink>
    </w:p>
    <w:p w14:paraId="17CFCE39" w14:textId="77777777" w:rsidR="00CC50D1" w:rsidRPr="008F1C55" w:rsidRDefault="00CC50D1" w:rsidP="00CC50D1">
      <w:pPr>
        <w:pStyle w:val="a4"/>
        <w:shd w:val="clear" w:color="auto" w:fill="FFFFFF"/>
        <w:spacing w:before="0" w:beforeAutospacing="0" w:after="0" w:afterAutospacing="0"/>
        <w:rPr>
          <w:b/>
        </w:rPr>
      </w:pPr>
      <w:proofErr w:type="spellStart"/>
      <w:r w:rsidRPr="008F1C55">
        <w:rPr>
          <w:b/>
          <w:sz w:val="28"/>
          <w:szCs w:val="28"/>
          <w:u w:val="single"/>
        </w:rPr>
        <w:t>Цифокс</w:t>
      </w:r>
      <w:proofErr w:type="spellEnd"/>
      <w:r w:rsidRPr="008F1C55">
        <w:rPr>
          <w:b/>
        </w:rPr>
        <w:t xml:space="preserve"> (</w:t>
      </w:r>
      <w:proofErr w:type="spellStart"/>
      <w:r w:rsidRPr="008F1C55">
        <w:rPr>
          <w:b/>
        </w:rPr>
        <w:t>циперметрин</w:t>
      </w:r>
      <w:proofErr w:type="spellEnd"/>
      <w:r w:rsidRPr="008F1C55">
        <w:rPr>
          <w:b/>
        </w:rPr>
        <w:t xml:space="preserve"> 25%) - имаго</w:t>
      </w:r>
    </w:p>
    <w:p w14:paraId="1A272DA9" w14:textId="6BA33956" w:rsidR="00CC50D1" w:rsidRPr="008F1C55" w:rsidRDefault="00CC50D1" w:rsidP="00CC50D1">
      <w:pPr>
        <w:pStyle w:val="a4"/>
        <w:shd w:val="clear" w:color="auto" w:fill="FFFFFF"/>
        <w:spacing w:before="0" w:beforeAutospacing="0" w:after="0" w:afterAutospacing="0"/>
        <w:rPr>
          <w:b/>
        </w:rPr>
      </w:pPr>
      <w:proofErr w:type="spellStart"/>
      <w:r w:rsidRPr="008F1C55">
        <w:rPr>
          <w:b/>
          <w:sz w:val="28"/>
          <w:szCs w:val="28"/>
          <w:u w:val="single"/>
        </w:rPr>
        <w:t>Димилин</w:t>
      </w:r>
      <w:proofErr w:type="spellEnd"/>
      <w:r w:rsidRPr="008F1C55">
        <w:rPr>
          <w:b/>
        </w:rPr>
        <w:t xml:space="preserve"> (</w:t>
      </w:r>
      <w:proofErr w:type="spellStart"/>
      <w:r w:rsidRPr="008F1C55">
        <w:rPr>
          <w:b/>
        </w:rPr>
        <w:t>дифлубензурон</w:t>
      </w:r>
      <w:proofErr w:type="spellEnd"/>
      <w:r w:rsidRPr="008F1C55">
        <w:rPr>
          <w:b/>
        </w:rPr>
        <w:t xml:space="preserve"> 800г/кг) -</w:t>
      </w:r>
      <w:r w:rsidR="008F1C55" w:rsidRPr="008F1C55">
        <w:rPr>
          <w:b/>
        </w:rPr>
        <w:t xml:space="preserve"> </w:t>
      </w:r>
      <w:r w:rsidRPr="008F1C55">
        <w:rPr>
          <w:b/>
        </w:rPr>
        <w:t xml:space="preserve">эффективен для </w:t>
      </w:r>
      <w:proofErr w:type="spellStart"/>
      <w:r w:rsidRPr="008F1C55">
        <w:rPr>
          <w:b/>
        </w:rPr>
        <w:t>ларвицидной</w:t>
      </w:r>
      <w:proofErr w:type="spellEnd"/>
      <w:r w:rsidRPr="008F1C55">
        <w:rPr>
          <w:b/>
        </w:rPr>
        <w:t xml:space="preserve"> обработки (кладка)</w:t>
      </w:r>
    </w:p>
    <w:p w14:paraId="6C0F74C6" w14:textId="77777777" w:rsidR="00CC50D1" w:rsidRPr="008F1C55" w:rsidRDefault="00CC50D1" w:rsidP="00CC50D1">
      <w:pPr>
        <w:pStyle w:val="a4"/>
        <w:shd w:val="clear" w:color="auto" w:fill="FFFFFF"/>
        <w:spacing w:before="0" w:beforeAutospacing="0" w:after="0" w:afterAutospacing="0"/>
        <w:rPr>
          <w:b/>
        </w:rPr>
      </w:pPr>
      <w:proofErr w:type="spellStart"/>
      <w:r w:rsidRPr="008F1C55">
        <w:rPr>
          <w:b/>
          <w:sz w:val="28"/>
          <w:szCs w:val="28"/>
          <w:u w:val="single"/>
        </w:rPr>
        <w:t>Малатион</w:t>
      </w:r>
      <w:proofErr w:type="spellEnd"/>
      <w:r w:rsidRPr="008F1C55">
        <w:rPr>
          <w:b/>
        </w:rPr>
        <w:t xml:space="preserve"> (</w:t>
      </w:r>
      <w:proofErr w:type="spellStart"/>
      <w:r w:rsidRPr="008F1C55">
        <w:rPr>
          <w:b/>
        </w:rPr>
        <w:t>малатион</w:t>
      </w:r>
      <w:proofErr w:type="spellEnd"/>
      <w:r w:rsidRPr="008F1C55">
        <w:rPr>
          <w:b/>
        </w:rPr>
        <w:t xml:space="preserve"> 50%) – имаго</w:t>
      </w:r>
    </w:p>
    <w:p w14:paraId="455F1486" w14:textId="28C8E424" w:rsidR="008F1C55" w:rsidRPr="00C06284" w:rsidRDefault="00CC50D1" w:rsidP="00CC50D1">
      <w:pPr>
        <w:pStyle w:val="a4"/>
        <w:shd w:val="clear" w:color="auto" w:fill="FFFFFF"/>
        <w:spacing w:after="0" w:afterAutospacing="0"/>
        <w:rPr>
          <w:b/>
        </w:rPr>
      </w:pPr>
      <w:r w:rsidRPr="008F1C55">
        <w:rPr>
          <w:b/>
          <w:sz w:val="28"/>
          <w:szCs w:val="28"/>
        </w:rPr>
        <w:t xml:space="preserve">Любые препараты </w:t>
      </w:r>
      <w:proofErr w:type="spellStart"/>
      <w:r w:rsidRPr="008F1C55">
        <w:rPr>
          <w:b/>
          <w:sz w:val="28"/>
          <w:szCs w:val="28"/>
        </w:rPr>
        <w:t>перетроидной</w:t>
      </w:r>
      <w:proofErr w:type="spellEnd"/>
      <w:r w:rsidRPr="008F1C55">
        <w:rPr>
          <w:b/>
          <w:sz w:val="28"/>
          <w:szCs w:val="28"/>
        </w:rPr>
        <w:t xml:space="preserve"> группы</w:t>
      </w:r>
      <w:r w:rsidRPr="008F1C55">
        <w:rPr>
          <w:b/>
        </w:rPr>
        <w:t>.</w:t>
      </w:r>
    </w:p>
    <w:p w14:paraId="6550B58D" w14:textId="6EA28E63" w:rsidR="00CC50D1" w:rsidRPr="00CC50D1" w:rsidRDefault="00CC50D1" w:rsidP="00CC50D1">
      <w:pPr>
        <w:pStyle w:val="a4"/>
        <w:shd w:val="clear" w:color="auto" w:fill="FFFFFF"/>
        <w:spacing w:after="0" w:afterAutospacing="0"/>
        <w:rPr>
          <w:b/>
          <w:sz w:val="32"/>
          <w:szCs w:val="32"/>
        </w:rPr>
      </w:pPr>
      <w:r w:rsidRPr="00CC50D1">
        <w:rPr>
          <w:b/>
          <w:sz w:val="32"/>
          <w:szCs w:val="32"/>
        </w:rPr>
        <w:t>График активности и проведения обработок.</w:t>
      </w:r>
    </w:p>
    <w:p w14:paraId="6451D77C" w14:textId="77777777" w:rsidR="00CC50D1" w:rsidRPr="00CC50D1" w:rsidRDefault="00CC50D1" w:rsidP="00CC50D1">
      <w:pPr>
        <w:pStyle w:val="a4"/>
        <w:shd w:val="clear" w:color="auto" w:fill="FFFFFF"/>
        <w:spacing w:before="0" w:beforeAutospacing="0" w:after="0" w:afterAutospacing="0"/>
      </w:pPr>
      <w:r w:rsidRPr="00CC50D1">
        <w:t xml:space="preserve"> 1 поколение – с I декады мая (яйцекладки) по II-III декады июня;</w:t>
      </w:r>
    </w:p>
    <w:p w14:paraId="32C49427" w14:textId="77777777" w:rsidR="00CC50D1" w:rsidRPr="00CC50D1" w:rsidRDefault="00CC50D1" w:rsidP="00CC50D1">
      <w:pPr>
        <w:pStyle w:val="a4"/>
        <w:shd w:val="clear" w:color="auto" w:fill="FFFFFF"/>
        <w:spacing w:before="0" w:beforeAutospacing="0" w:after="0" w:afterAutospacing="0"/>
      </w:pPr>
      <w:r w:rsidRPr="00CC50D1">
        <w:t xml:space="preserve"> 2 поколение – с II-III декады июня по I декаду августа;</w:t>
      </w:r>
    </w:p>
    <w:p w14:paraId="47DFA496" w14:textId="14FB9A9F" w:rsidR="00C06284" w:rsidRPr="00C06284" w:rsidRDefault="00CC50D1" w:rsidP="00C06284">
      <w:pPr>
        <w:spacing w:after="0" w:line="240" w:lineRule="auto"/>
        <w:rPr>
          <w:rFonts w:ascii="Times New Roman" w:hAnsi="Times New Roman" w:cs="Times New Roman"/>
        </w:rPr>
      </w:pPr>
      <w:r w:rsidRPr="00CC50D1">
        <w:rPr>
          <w:rFonts w:ascii="Times New Roman" w:hAnsi="Times New Roman" w:cs="Times New Roman"/>
        </w:rPr>
        <w:t xml:space="preserve"> 3 поколение – с I декады августа по I декаду октября, далее имаго уходят в диапаузу</w:t>
      </w:r>
      <w:bookmarkStart w:id="0" w:name="_GoBack"/>
      <w:bookmarkEnd w:id="0"/>
    </w:p>
    <w:p w14:paraId="3DE4FE9D" w14:textId="78DC034A" w:rsidR="00C06284" w:rsidRPr="00C06284" w:rsidRDefault="00C06284" w:rsidP="00C0628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284">
        <w:rPr>
          <w:rFonts w:ascii="Times New Roman" w:hAnsi="Times New Roman" w:cs="Times New Roman"/>
          <w:sz w:val="24"/>
          <w:szCs w:val="24"/>
        </w:rPr>
        <w:t>За подробной информацией по обработкам территорий и необходимыми мерами борьбы с коричневым мраморным клопом</w:t>
      </w:r>
      <w:r w:rsidRPr="00C06284">
        <w:rPr>
          <w:rFonts w:ascii="Times New Roman" w:hAnsi="Times New Roman" w:cs="Times New Roman"/>
          <w:sz w:val="24"/>
          <w:szCs w:val="24"/>
        </w:rPr>
        <w:t xml:space="preserve"> необходимо </w:t>
      </w:r>
      <w:r w:rsidRPr="00C06284">
        <w:rPr>
          <w:rFonts w:ascii="Times New Roman" w:hAnsi="Times New Roman" w:cs="Times New Roman"/>
          <w:sz w:val="24"/>
          <w:szCs w:val="24"/>
        </w:rPr>
        <w:t>обращаться</w:t>
      </w:r>
      <w:r w:rsidRPr="00C06284">
        <w:rPr>
          <w:rFonts w:ascii="Times New Roman" w:hAnsi="Times New Roman" w:cs="Times New Roman"/>
          <w:sz w:val="24"/>
          <w:szCs w:val="24"/>
        </w:rPr>
        <w:t xml:space="preserve"> в </w:t>
      </w:r>
      <w:r w:rsidRPr="00C06284">
        <w:rPr>
          <w:rFonts w:ascii="Times New Roman" w:eastAsia="Times New Roman" w:hAnsi="Times New Roman"/>
          <w:sz w:val="24"/>
          <w:szCs w:val="24"/>
        </w:rPr>
        <w:t>Новороссийский межрайонный отдел ветеринарного и фитосанитарного надзора (РОССЕЛЬХОЗНАДЗОР) по тел. 8-861-67-71-3-80, 2-84-46</w:t>
      </w:r>
      <w:r w:rsidRPr="00C06284">
        <w:rPr>
          <w:rFonts w:ascii="Times New Roman" w:hAnsi="Times New Roman"/>
          <w:sz w:val="24"/>
          <w:szCs w:val="24"/>
        </w:rPr>
        <w:t>.</w:t>
      </w:r>
    </w:p>
    <w:p w14:paraId="53634C43" w14:textId="77777777" w:rsidR="00CC50D1" w:rsidRPr="00CC50D1" w:rsidRDefault="00CC50D1">
      <w:pPr>
        <w:spacing w:after="0" w:line="240" w:lineRule="auto"/>
        <w:rPr>
          <w:rFonts w:ascii="Times New Roman" w:hAnsi="Times New Roman" w:cs="Times New Roman"/>
        </w:rPr>
      </w:pPr>
    </w:p>
    <w:sectPr w:rsidR="00CC50D1" w:rsidRPr="00CC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14187"/>
    <w:multiLevelType w:val="multilevel"/>
    <w:tmpl w:val="1728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8E07FC"/>
    <w:multiLevelType w:val="multilevel"/>
    <w:tmpl w:val="E8ACC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1A0"/>
    <w:rsid w:val="00050FC6"/>
    <w:rsid w:val="008F1C55"/>
    <w:rsid w:val="00C06284"/>
    <w:rsid w:val="00CC50D1"/>
    <w:rsid w:val="00F0116F"/>
    <w:rsid w:val="00F6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5F2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0F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0F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50FC6"/>
    <w:rPr>
      <w:b/>
      <w:bCs/>
    </w:rPr>
  </w:style>
  <w:style w:type="paragraph" w:styleId="a4">
    <w:name w:val="Normal (Web)"/>
    <w:basedOn w:val="a"/>
    <w:uiPriority w:val="99"/>
    <w:semiHidden/>
    <w:unhideWhenUsed/>
    <w:rsid w:val="00050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5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0D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CC50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50FC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0F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50FC6"/>
    <w:rPr>
      <w:b/>
      <w:bCs/>
    </w:rPr>
  </w:style>
  <w:style w:type="paragraph" w:styleId="a4">
    <w:name w:val="Normal (Web)"/>
    <w:basedOn w:val="a"/>
    <w:uiPriority w:val="99"/>
    <w:semiHidden/>
    <w:unhideWhenUsed/>
    <w:rsid w:val="00050F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5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50D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CC50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8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3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tto.ru/catalog/nashe_proizvodstvo/gotovye_izdeliya/ot_koloradskogo_zhuka_i_nasekomykh_vrediteley/rubit_zaman_ot_kolorad_zhuka_10ml_8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etto.ru/catalog/tovary_dlya_sada_i_ogoroda/sredstva_zashchity_rasteniy/ot_vrediteley/apachi_5_kh_0_5_g_sredstvo_ot_kolorad_zhuka_50_600_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1112</Words>
  <Characters>6342</Characters>
  <Application>Microsoft Office Word</Application>
  <DocSecurity>0</DocSecurity>
  <Lines>52</Lines>
  <Paragraphs>14</Paragraphs>
  <ScaleCrop>false</ScaleCrop>
  <Company/>
  <LinksUpToDate>false</LinksUpToDate>
  <CharactersWithSpaces>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smile788@outlook.com</dc:creator>
  <cp:keywords/>
  <dc:description/>
  <cp:lastModifiedBy>user</cp:lastModifiedBy>
  <cp:revision>7</cp:revision>
  <dcterms:created xsi:type="dcterms:W3CDTF">2018-04-28T06:21:00Z</dcterms:created>
  <dcterms:modified xsi:type="dcterms:W3CDTF">2018-04-28T08:39:00Z</dcterms:modified>
</cp:coreProperties>
</file>