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753" w:rsidRPr="002B7753" w:rsidRDefault="002B7753" w:rsidP="002B7753">
      <w:pPr>
        <w:keepNext/>
        <w:jc w:val="center"/>
        <w:outlineLvl w:val="5"/>
        <w:rPr>
          <w:b/>
          <w:bCs/>
          <w:sz w:val="28"/>
          <w:lang w:val="x-none"/>
        </w:rPr>
      </w:pPr>
      <w:r>
        <w:rPr>
          <w:b/>
          <w:bCs/>
          <w:noProof/>
          <w:sz w:val="28"/>
          <w:lang w:val="ru-RU"/>
        </w:rPr>
        <w:drawing>
          <wp:inline distT="0" distB="0" distL="0" distR="0">
            <wp:extent cx="647065" cy="802005"/>
            <wp:effectExtent l="0" t="0" r="0"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065" cy="802005"/>
                    </a:xfrm>
                    <a:prstGeom prst="rect">
                      <a:avLst/>
                    </a:prstGeom>
                    <a:noFill/>
                    <a:ln>
                      <a:noFill/>
                    </a:ln>
                  </pic:spPr>
                </pic:pic>
              </a:graphicData>
            </a:graphic>
          </wp:inline>
        </w:drawing>
      </w:r>
    </w:p>
    <w:p w:rsidR="002B7753" w:rsidRPr="002B7753" w:rsidRDefault="002B7753" w:rsidP="002B7753">
      <w:pPr>
        <w:jc w:val="center"/>
        <w:rPr>
          <w:b/>
          <w:bCs/>
          <w:sz w:val="12"/>
          <w:lang w:val="ru-RU"/>
        </w:rPr>
      </w:pPr>
    </w:p>
    <w:p w:rsidR="002B7753" w:rsidRPr="002B7753" w:rsidRDefault="002B7753" w:rsidP="002B7753">
      <w:pPr>
        <w:jc w:val="center"/>
        <w:rPr>
          <w:b/>
          <w:sz w:val="28"/>
          <w:lang w:val="ru-RU"/>
        </w:rPr>
      </w:pPr>
      <w:r w:rsidRPr="002B7753">
        <w:rPr>
          <w:b/>
          <w:sz w:val="28"/>
          <w:lang w:val="ru-RU"/>
        </w:rPr>
        <w:t>АДМИНИСТРАЦИЯ МУНИЦИПАЛЬНОГО ОБРАЗОВАНИЯ</w:t>
      </w:r>
    </w:p>
    <w:p w:rsidR="002B7753" w:rsidRPr="002B7753" w:rsidRDefault="002B7753" w:rsidP="002B7753">
      <w:pPr>
        <w:jc w:val="center"/>
        <w:rPr>
          <w:b/>
          <w:sz w:val="28"/>
          <w:lang w:val="ru-RU"/>
        </w:rPr>
      </w:pPr>
      <w:r w:rsidRPr="002B7753">
        <w:rPr>
          <w:b/>
          <w:sz w:val="28"/>
          <w:lang w:val="ru-RU"/>
        </w:rPr>
        <w:t>ТУАПСИНСКИЙ РАЙОН</w:t>
      </w:r>
    </w:p>
    <w:p w:rsidR="002B7753" w:rsidRPr="002B7753" w:rsidRDefault="002B7753" w:rsidP="002B7753">
      <w:pPr>
        <w:jc w:val="center"/>
        <w:rPr>
          <w:b/>
          <w:bCs/>
          <w:sz w:val="14"/>
          <w:lang w:val="ru-RU"/>
        </w:rPr>
      </w:pPr>
    </w:p>
    <w:p w:rsidR="002B7753" w:rsidRPr="002B7753" w:rsidRDefault="002B7753" w:rsidP="002B7753">
      <w:pPr>
        <w:jc w:val="center"/>
        <w:rPr>
          <w:b/>
          <w:bCs/>
          <w:sz w:val="32"/>
          <w:szCs w:val="36"/>
          <w:lang w:val="x-none"/>
        </w:rPr>
      </w:pPr>
      <w:r w:rsidRPr="002B7753">
        <w:rPr>
          <w:b/>
          <w:bCs/>
          <w:sz w:val="32"/>
          <w:szCs w:val="36"/>
          <w:lang w:val="x-none"/>
        </w:rPr>
        <w:t>ПОСТАНОВЛЕНИЕ</w:t>
      </w:r>
    </w:p>
    <w:p w:rsidR="002B7753" w:rsidRPr="002B7753" w:rsidRDefault="002B7753" w:rsidP="002B7753">
      <w:pPr>
        <w:rPr>
          <w:b/>
          <w:lang w:val="ru-RU"/>
        </w:rPr>
      </w:pPr>
    </w:p>
    <w:p w:rsidR="002B7753" w:rsidRPr="002B7753" w:rsidRDefault="002B7753" w:rsidP="002B7753">
      <w:pPr>
        <w:jc w:val="center"/>
        <w:rPr>
          <w:b/>
          <w:lang w:val="ru-RU"/>
        </w:rPr>
      </w:pPr>
    </w:p>
    <w:p w:rsidR="002B7753" w:rsidRPr="002B7753" w:rsidRDefault="002B7753" w:rsidP="002B7753">
      <w:pPr>
        <w:jc w:val="both"/>
        <w:rPr>
          <w:sz w:val="28"/>
          <w:szCs w:val="28"/>
          <w:lang w:val="ru-RU"/>
        </w:rPr>
      </w:pPr>
      <w:r w:rsidRPr="002B7753">
        <w:rPr>
          <w:sz w:val="28"/>
          <w:szCs w:val="28"/>
          <w:lang w:val="ru-RU"/>
        </w:rPr>
        <w:t>от ______________</w:t>
      </w:r>
      <w:r w:rsidRPr="002B7753">
        <w:rPr>
          <w:sz w:val="28"/>
          <w:szCs w:val="28"/>
          <w:lang w:val="ru-RU"/>
        </w:rPr>
        <w:tab/>
      </w:r>
      <w:r w:rsidRPr="002B7753">
        <w:rPr>
          <w:sz w:val="28"/>
          <w:szCs w:val="28"/>
          <w:lang w:val="ru-RU"/>
        </w:rPr>
        <w:tab/>
      </w:r>
      <w:r w:rsidRPr="002B7753">
        <w:rPr>
          <w:sz w:val="28"/>
          <w:szCs w:val="28"/>
          <w:lang w:val="ru-RU"/>
        </w:rPr>
        <w:tab/>
      </w:r>
      <w:r w:rsidRPr="002B7753">
        <w:rPr>
          <w:sz w:val="28"/>
          <w:szCs w:val="28"/>
          <w:lang w:val="ru-RU"/>
        </w:rPr>
        <w:tab/>
        <w:t xml:space="preserve">                                  №______________</w:t>
      </w:r>
    </w:p>
    <w:p w:rsidR="002B7753" w:rsidRPr="002B7753" w:rsidRDefault="002B7753" w:rsidP="002B7753">
      <w:pPr>
        <w:jc w:val="center"/>
        <w:rPr>
          <w:szCs w:val="28"/>
          <w:lang w:val="ru-RU"/>
        </w:rPr>
      </w:pPr>
      <w:r w:rsidRPr="002B7753">
        <w:rPr>
          <w:szCs w:val="28"/>
          <w:lang w:val="ru-RU"/>
        </w:rPr>
        <w:t>г. Туапсе</w:t>
      </w:r>
    </w:p>
    <w:p w:rsidR="002B7753" w:rsidRPr="002B7753" w:rsidRDefault="002B7753" w:rsidP="002B7753">
      <w:pPr>
        <w:rPr>
          <w:sz w:val="28"/>
          <w:szCs w:val="28"/>
          <w:lang w:val="ru-RU"/>
        </w:rPr>
      </w:pPr>
      <w:r w:rsidRPr="002B7753">
        <w:rPr>
          <w:sz w:val="28"/>
          <w:szCs w:val="28"/>
          <w:lang w:val="ru-RU"/>
        </w:rPr>
        <w:tab/>
      </w:r>
    </w:p>
    <w:p w:rsidR="00D712A0" w:rsidRPr="00D712A0" w:rsidRDefault="00D712A0" w:rsidP="00D712A0">
      <w:pPr>
        <w:rPr>
          <w:sz w:val="28"/>
          <w:szCs w:val="28"/>
          <w:lang w:val="ru-RU"/>
        </w:rPr>
      </w:pPr>
    </w:p>
    <w:p w:rsidR="00FD602B" w:rsidRDefault="00FD602B" w:rsidP="00236FB9">
      <w:pPr>
        <w:autoSpaceDE w:val="0"/>
        <w:autoSpaceDN w:val="0"/>
        <w:adjustRightInd w:val="0"/>
        <w:jc w:val="center"/>
        <w:outlineLvl w:val="0"/>
        <w:rPr>
          <w:b/>
          <w:bCs/>
          <w:sz w:val="28"/>
          <w:szCs w:val="28"/>
          <w:lang w:val="ru-RU"/>
        </w:rPr>
      </w:pPr>
      <w:r>
        <w:rPr>
          <w:b/>
          <w:bCs/>
          <w:sz w:val="28"/>
          <w:szCs w:val="28"/>
          <w:lang w:val="ru-RU"/>
        </w:rPr>
        <w:t xml:space="preserve">О внесении изменения в постановление администрации </w:t>
      </w:r>
    </w:p>
    <w:p w:rsidR="00FD602B" w:rsidRDefault="00FD602B" w:rsidP="00236FB9">
      <w:pPr>
        <w:autoSpaceDE w:val="0"/>
        <w:autoSpaceDN w:val="0"/>
        <w:adjustRightInd w:val="0"/>
        <w:jc w:val="center"/>
        <w:outlineLvl w:val="0"/>
        <w:rPr>
          <w:b/>
          <w:bCs/>
          <w:sz w:val="28"/>
          <w:szCs w:val="28"/>
          <w:lang w:val="ru-RU"/>
        </w:rPr>
      </w:pPr>
      <w:r>
        <w:rPr>
          <w:b/>
          <w:bCs/>
          <w:sz w:val="28"/>
          <w:szCs w:val="28"/>
          <w:lang w:val="ru-RU"/>
        </w:rPr>
        <w:t xml:space="preserve">муниципального образования Туапсинский район </w:t>
      </w:r>
    </w:p>
    <w:p w:rsidR="00FD602B" w:rsidRDefault="00595076" w:rsidP="00236FB9">
      <w:pPr>
        <w:autoSpaceDE w:val="0"/>
        <w:autoSpaceDN w:val="0"/>
        <w:adjustRightInd w:val="0"/>
        <w:jc w:val="center"/>
        <w:outlineLvl w:val="0"/>
        <w:rPr>
          <w:b/>
          <w:bCs/>
          <w:sz w:val="28"/>
          <w:szCs w:val="28"/>
          <w:lang w:val="ru-RU"/>
        </w:rPr>
      </w:pPr>
      <w:r>
        <w:rPr>
          <w:b/>
          <w:bCs/>
          <w:sz w:val="28"/>
          <w:szCs w:val="28"/>
          <w:lang w:val="ru-RU"/>
        </w:rPr>
        <w:t>от 23 апреля 2019 г.</w:t>
      </w:r>
      <w:r w:rsidR="00FD602B">
        <w:rPr>
          <w:b/>
          <w:bCs/>
          <w:sz w:val="28"/>
          <w:szCs w:val="28"/>
          <w:lang w:val="ru-RU"/>
        </w:rPr>
        <w:t xml:space="preserve"> № 612 «</w:t>
      </w:r>
      <w:r w:rsidR="00AF52B4">
        <w:rPr>
          <w:b/>
          <w:bCs/>
          <w:sz w:val="28"/>
          <w:szCs w:val="28"/>
          <w:lang w:val="ru-RU"/>
        </w:rPr>
        <w:t xml:space="preserve">Об утверждении </w:t>
      </w:r>
      <w:r w:rsidR="00060380">
        <w:rPr>
          <w:b/>
          <w:bCs/>
          <w:sz w:val="28"/>
          <w:szCs w:val="28"/>
          <w:lang w:val="ru-RU"/>
        </w:rPr>
        <w:t>П</w:t>
      </w:r>
      <w:r w:rsidR="00236FB9">
        <w:rPr>
          <w:b/>
          <w:bCs/>
          <w:sz w:val="28"/>
          <w:szCs w:val="28"/>
          <w:lang w:val="ru-RU"/>
        </w:rPr>
        <w:t xml:space="preserve">орядка </w:t>
      </w:r>
    </w:p>
    <w:p w:rsidR="00FD602B" w:rsidRDefault="00236FB9" w:rsidP="00FD602B">
      <w:pPr>
        <w:autoSpaceDE w:val="0"/>
        <w:autoSpaceDN w:val="0"/>
        <w:adjustRightInd w:val="0"/>
        <w:jc w:val="center"/>
        <w:outlineLvl w:val="0"/>
        <w:rPr>
          <w:b/>
          <w:bCs/>
          <w:sz w:val="28"/>
          <w:szCs w:val="28"/>
          <w:lang w:val="ru-RU"/>
        </w:rPr>
      </w:pPr>
      <w:r>
        <w:rPr>
          <w:b/>
          <w:bCs/>
          <w:sz w:val="28"/>
          <w:szCs w:val="28"/>
          <w:lang w:val="ru-RU"/>
        </w:rPr>
        <w:t xml:space="preserve">определения объема и предоставления субсидий </w:t>
      </w:r>
    </w:p>
    <w:p w:rsidR="005E49FA" w:rsidRDefault="00236FB9" w:rsidP="00FD602B">
      <w:pPr>
        <w:autoSpaceDE w:val="0"/>
        <w:autoSpaceDN w:val="0"/>
        <w:adjustRightInd w:val="0"/>
        <w:jc w:val="center"/>
        <w:outlineLvl w:val="0"/>
        <w:rPr>
          <w:b/>
          <w:bCs/>
          <w:sz w:val="28"/>
          <w:szCs w:val="28"/>
          <w:lang w:val="ru-RU"/>
        </w:rPr>
      </w:pPr>
      <w:r>
        <w:rPr>
          <w:b/>
          <w:bCs/>
          <w:sz w:val="28"/>
          <w:szCs w:val="28"/>
          <w:lang w:val="ru-RU"/>
        </w:rPr>
        <w:t xml:space="preserve">некоммерческой организации, осуществляющей </w:t>
      </w:r>
    </w:p>
    <w:p w:rsidR="005E49FA" w:rsidRDefault="00236FB9" w:rsidP="005E49FA">
      <w:pPr>
        <w:autoSpaceDE w:val="0"/>
        <w:autoSpaceDN w:val="0"/>
        <w:adjustRightInd w:val="0"/>
        <w:jc w:val="center"/>
        <w:outlineLvl w:val="0"/>
        <w:rPr>
          <w:b/>
          <w:bCs/>
          <w:sz w:val="28"/>
          <w:szCs w:val="28"/>
          <w:lang w:val="ru-RU"/>
        </w:rPr>
      </w:pPr>
      <w:r>
        <w:rPr>
          <w:b/>
          <w:bCs/>
          <w:sz w:val="28"/>
          <w:szCs w:val="28"/>
          <w:lang w:val="ru-RU"/>
        </w:rPr>
        <w:t xml:space="preserve">организацию питания в образовательных организациях </w:t>
      </w:r>
    </w:p>
    <w:p w:rsidR="005E49FA" w:rsidRDefault="00236FB9" w:rsidP="005E49FA">
      <w:pPr>
        <w:autoSpaceDE w:val="0"/>
        <w:autoSpaceDN w:val="0"/>
        <w:adjustRightInd w:val="0"/>
        <w:jc w:val="center"/>
        <w:outlineLvl w:val="0"/>
        <w:rPr>
          <w:b/>
          <w:bCs/>
          <w:sz w:val="28"/>
          <w:szCs w:val="28"/>
          <w:lang w:val="ru-RU"/>
        </w:rPr>
      </w:pPr>
      <w:r>
        <w:rPr>
          <w:b/>
          <w:bCs/>
          <w:sz w:val="28"/>
          <w:szCs w:val="28"/>
          <w:lang w:val="ru-RU"/>
        </w:rPr>
        <w:t xml:space="preserve">муниципального образования Туапсинский район, </w:t>
      </w:r>
    </w:p>
    <w:p w:rsidR="00AF52B4" w:rsidRPr="005E49FA" w:rsidRDefault="00FC78B5" w:rsidP="0045184F">
      <w:pPr>
        <w:autoSpaceDE w:val="0"/>
        <w:autoSpaceDN w:val="0"/>
        <w:adjustRightInd w:val="0"/>
        <w:jc w:val="center"/>
        <w:outlineLvl w:val="0"/>
        <w:rPr>
          <w:b/>
          <w:bCs/>
          <w:sz w:val="28"/>
          <w:szCs w:val="28"/>
          <w:lang w:val="ru-RU"/>
        </w:rPr>
      </w:pPr>
      <w:proofErr w:type="gramStart"/>
      <w:r>
        <w:rPr>
          <w:b/>
          <w:bCs/>
          <w:sz w:val="28"/>
          <w:szCs w:val="28"/>
          <w:lang w:val="ru-RU"/>
        </w:rPr>
        <w:t>подведомственных</w:t>
      </w:r>
      <w:proofErr w:type="gramEnd"/>
      <w:r w:rsidR="00236FB9">
        <w:rPr>
          <w:b/>
          <w:bCs/>
          <w:sz w:val="28"/>
          <w:szCs w:val="28"/>
          <w:lang w:val="ru-RU"/>
        </w:rPr>
        <w:t xml:space="preserve"> управлени</w:t>
      </w:r>
      <w:r>
        <w:rPr>
          <w:b/>
          <w:bCs/>
          <w:sz w:val="28"/>
          <w:szCs w:val="28"/>
          <w:lang w:val="ru-RU"/>
        </w:rPr>
        <w:t>ю</w:t>
      </w:r>
      <w:r w:rsidR="00236FB9">
        <w:rPr>
          <w:b/>
          <w:bCs/>
          <w:sz w:val="28"/>
          <w:szCs w:val="28"/>
          <w:lang w:val="ru-RU"/>
        </w:rPr>
        <w:t xml:space="preserve"> образования администрации муниципального</w:t>
      </w:r>
      <w:r w:rsidR="006E0604">
        <w:rPr>
          <w:b/>
          <w:bCs/>
          <w:sz w:val="28"/>
          <w:szCs w:val="28"/>
          <w:lang w:val="ru-RU"/>
        </w:rPr>
        <w:t xml:space="preserve"> образования Туапсинский район</w:t>
      </w:r>
      <w:r w:rsidR="00FD602B">
        <w:rPr>
          <w:b/>
          <w:bCs/>
          <w:sz w:val="28"/>
          <w:szCs w:val="28"/>
          <w:lang w:val="ru-RU"/>
        </w:rPr>
        <w:t>»</w:t>
      </w:r>
      <w:r w:rsidR="005E49FA" w:rsidRPr="005E49FA">
        <w:rPr>
          <w:b/>
          <w:bCs/>
          <w:sz w:val="28"/>
          <w:szCs w:val="28"/>
          <w:lang w:val="ru-RU"/>
        </w:rPr>
        <w:t xml:space="preserve"> </w:t>
      </w:r>
    </w:p>
    <w:p w:rsidR="00236FB9" w:rsidRDefault="00236FB9" w:rsidP="0019285B">
      <w:pPr>
        <w:pStyle w:val="a5"/>
        <w:tabs>
          <w:tab w:val="left" w:pos="426"/>
          <w:tab w:val="left" w:pos="851"/>
          <w:tab w:val="left" w:pos="1134"/>
        </w:tabs>
        <w:ind w:firstLine="709"/>
        <w:jc w:val="both"/>
        <w:rPr>
          <w:sz w:val="28"/>
          <w:szCs w:val="28"/>
          <w:lang w:val="ru-RU"/>
        </w:rPr>
      </w:pPr>
    </w:p>
    <w:p w:rsidR="00FD602B" w:rsidRDefault="00FD602B" w:rsidP="0019285B">
      <w:pPr>
        <w:pStyle w:val="a5"/>
        <w:tabs>
          <w:tab w:val="left" w:pos="426"/>
          <w:tab w:val="left" w:pos="851"/>
          <w:tab w:val="left" w:pos="1134"/>
        </w:tabs>
        <w:ind w:firstLine="709"/>
        <w:jc w:val="both"/>
        <w:rPr>
          <w:sz w:val="28"/>
          <w:szCs w:val="28"/>
          <w:lang w:val="ru-RU"/>
        </w:rPr>
      </w:pPr>
    </w:p>
    <w:p w:rsidR="00AF52B4" w:rsidRPr="00677644" w:rsidRDefault="00AF52B4" w:rsidP="00677644">
      <w:pPr>
        <w:pStyle w:val="a5"/>
        <w:tabs>
          <w:tab w:val="left" w:pos="426"/>
          <w:tab w:val="left" w:pos="851"/>
          <w:tab w:val="left" w:pos="1134"/>
        </w:tabs>
        <w:ind w:firstLine="709"/>
        <w:jc w:val="both"/>
        <w:rPr>
          <w:lang w:val="ru-RU"/>
        </w:rPr>
      </w:pPr>
      <w:proofErr w:type="gramStart"/>
      <w:r w:rsidRPr="00FC78B5">
        <w:rPr>
          <w:sz w:val="28"/>
          <w:szCs w:val="28"/>
          <w:lang w:val="ru-RU"/>
        </w:rPr>
        <w:t xml:space="preserve">В соответствии </w:t>
      </w:r>
      <w:r w:rsidR="00236FB9" w:rsidRPr="00FC78B5">
        <w:rPr>
          <w:sz w:val="28"/>
          <w:szCs w:val="28"/>
          <w:lang w:val="ru-RU"/>
        </w:rPr>
        <w:t xml:space="preserve">с </w:t>
      </w:r>
      <w:hyperlink r:id="rId10" w:history="1">
        <w:r w:rsidR="00236FB9" w:rsidRPr="00FC78B5">
          <w:rPr>
            <w:sz w:val="28"/>
            <w:szCs w:val="28"/>
            <w:lang w:val="ru-RU"/>
          </w:rPr>
          <w:t>пунктом 2 статьи 78.1</w:t>
        </w:r>
      </w:hyperlink>
      <w:r w:rsidR="00236FB9" w:rsidRPr="00FC78B5">
        <w:rPr>
          <w:sz w:val="28"/>
          <w:szCs w:val="28"/>
          <w:lang w:val="ru-RU"/>
        </w:rPr>
        <w:t xml:space="preserve"> Бюджетного кодекса Российской Федерации,</w:t>
      </w:r>
      <w:r w:rsidR="00FC78B5" w:rsidRPr="00FC78B5">
        <w:rPr>
          <w:sz w:val="28"/>
          <w:szCs w:val="28"/>
          <w:lang w:val="ru-RU"/>
        </w:rPr>
        <w:t xml:space="preserve"> </w:t>
      </w:r>
      <w:r w:rsidR="00FC78B5">
        <w:rPr>
          <w:sz w:val="28"/>
          <w:szCs w:val="28"/>
          <w:lang w:val="ru-RU"/>
        </w:rPr>
        <w:t xml:space="preserve">Федеральным законом от </w:t>
      </w:r>
      <w:r w:rsidR="00FC78B5" w:rsidRPr="00FC78B5">
        <w:rPr>
          <w:sz w:val="28"/>
          <w:szCs w:val="28"/>
          <w:lang w:val="ru-RU"/>
        </w:rPr>
        <w:t xml:space="preserve">6 октября 2003 </w:t>
      </w:r>
      <w:r w:rsidR="00595076">
        <w:rPr>
          <w:sz w:val="28"/>
          <w:szCs w:val="28"/>
          <w:lang w:val="ru-RU"/>
        </w:rPr>
        <w:t>.</w:t>
      </w:r>
      <w:r w:rsidR="00FC78B5" w:rsidRPr="00FC78B5">
        <w:rPr>
          <w:sz w:val="28"/>
          <w:szCs w:val="28"/>
          <w:lang w:val="ru-RU"/>
        </w:rPr>
        <w:t xml:space="preserve"> № 131-ФЗ «Об общих принципах организации местного самоуправления в Российской Федерации»</w:t>
      </w:r>
      <w:r w:rsidR="00FC78B5">
        <w:rPr>
          <w:sz w:val="28"/>
          <w:szCs w:val="28"/>
          <w:lang w:val="ru-RU"/>
        </w:rPr>
        <w:t>,</w:t>
      </w:r>
      <w:r w:rsidR="00236FB9" w:rsidRPr="00FC78B5">
        <w:rPr>
          <w:sz w:val="28"/>
          <w:szCs w:val="28"/>
          <w:lang w:val="ru-RU"/>
        </w:rPr>
        <w:t xml:space="preserve"> </w:t>
      </w:r>
      <w:r w:rsidR="00750D50">
        <w:rPr>
          <w:sz w:val="28"/>
          <w:szCs w:val="28"/>
          <w:lang w:val="ru-RU"/>
        </w:rPr>
        <w:t>п</w:t>
      </w:r>
      <w:r w:rsidR="00750D50" w:rsidRPr="00750D50">
        <w:rPr>
          <w:sz w:val="28"/>
          <w:szCs w:val="28"/>
          <w:lang w:val="ru-RU"/>
        </w:rPr>
        <w:t>остановление</w:t>
      </w:r>
      <w:r w:rsidR="00750D50">
        <w:rPr>
          <w:sz w:val="28"/>
          <w:szCs w:val="28"/>
          <w:lang w:val="ru-RU"/>
        </w:rPr>
        <w:t>м</w:t>
      </w:r>
      <w:r w:rsidR="00750D50" w:rsidRPr="00750D50">
        <w:rPr>
          <w:sz w:val="28"/>
          <w:szCs w:val="28"/>
          <w:lang w:val="ru-RU"/>
        </w:rPr>
        <w:t xml:space="preserve"> Правительства РФ от 18</w:t>
      </w:r>
      <w:r w:rsidR="00750D50">
        <w:rPr>
          <w:sz w:val="28"/>
          <w:szCs w:val="28"/>
          <w:lang w:val="ru-RU"/>
        </w:rPr>
        <w:t xml:space="preserve"> сентября </w:t>
      </w:r>
      <w:r w:rsidR="00750D50" w:rsidRPr="00750D50">
        <w:rPr>
          <w:sz w:val="28"/>
          <w:szCs w:val="28"/>
          <w:lang w:val="ru-RU"/>
        </w:rPr>
        <w:t xml:space="preserve">2020 </w:t>
      </w:r>
      <w:r w:rsidR="00750D50">
        <w:rPr>
          <w:sz w:val="28"/>
          <w:szCs w:val="28"/>
          <w:lang w:val="ru-RU"/>
        </w:rPr>
        <w:t>г</w:t>
      </w:r>
      <w:r w:rsidR="00595076">
        <w:rPr>
          <w:sz w:val="28"/>
          <w:szCs w:val="28"/>
          <w:lang w:val="ru-RU"/>
        </w:rPr>
        <w:t xml:space="preserve">. </w:t>
      </w:r>
      <w:r w:rsidR="00750D50">
        <w:rPr>
          <w:sz w:val="28"/>
          <w:szCs w:val="28"/>
          <w:lang w:val="ru-RU"/>
        </w:rPr>
        <w:t>№</w:t>
      </w:r>
      <w:r w:rsidR="00750D50" w:rsidRPr="00750D50">
        <w:rPr>
          <w:sz w:val="28"/>
          <w:szCs w:val="28"/>
          <w:lang w:val="ru-RU"/>
        </w:rPr>
        <w:t xml:space="preserve"> 1492 </w:t>
      </w:r>
      <w:r w:rsidR="00750D50">
        <w:rPr>
          <w:sz w:val="28"/>
          <w:szCs w:val="28"/>
          <w:lang w:val="ru-RU"/>
        </w:rPr>
        <w:t>«</w:t>
      </w:r>
      <w:r w:rsidR="00750D50" w:rsidRPr="00750D50">
        <w:rPr>
          <w:sz w:val="28"/>
          <w:szCs w:val="28"/>
          <w:lang w:val="ru-RU"/>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w:t>
      </w:r>
      <w:proofErr w:type="gramEnd"/>
      <w:r w:rsidR="00750D50" w:rsidRPr="00750D50">
        <w:rPr>
          <w:sz w:val="28"/>
          <w:szCs w:val="28"/>
          <w:lang w:val="ru-RU"/>
        </w:rPr>
        <w:t xml:space="preserve">, </w:t>
      </w:r>
      <w:proofErr w:type="gramStart"/>
      <w:r w:rsidR="00750D50" w:rsidRPr="00750D50">
        <w:rPr>
          <w:sz w:val="28"/>
          <w:szCs w:val="28"/>
          <w:lang w:val="ru-RU"/>
        </w:rPr>
        <w:t>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750D50">
        <w:rPr>
          <w:sz w:val="28"/>
          <w:szCs w:val="28"/>
          <w:lang w:val="ru-RU"/>
        </w:rPr>
        <w:t>»</w:t>
      </w:r>
      <w:r w:rsidR="00236FB9" w:rsidRPr="00677644">
        <w:rPr>
          <w:sz w:val="28"/>
          <w:szCs w:val="28"/>
          <w:lang w:val="ru-RU"/>
        </w:rPr>
        <w:t>,</w:t>
      </w:r>
      <w:r w:rsidR="009B00B6" w:rsidRPr="00677644">
        <w:rPr>
          <w:sz w:val="28"/>
          <w:szCs w:val="28"/>
          <w:lang w:val="ru-RU"/>
        </w:rPr>
        <w:t xml:space="preserve"> </w:t>
      </w:r>
      <w:r w:rsidR="009B00B6" w:rsidRPr="002F6DE0">
        <w:rPr>
          <w:sz w:val="28"/>
          <w:szCs w:val="28"/>
          <w:lang w:val="ru-RU"/>
        </w:rPr>
        <w:t xml:space="preserve">постановлением главы администрации (губернатора) Краснодарского края от 5 октября 2015 </w:t>
      </w:r>
      <w:r w:rsidR="00595076">
        <w:rPr>
          <w:sz w:val="28"/>
          <w:szCs w:val="28"/>
          <w:lang w:val="ru-RU"/>
        </w:rPr>
        <w:t xml:space="preserve">г. </w:t>
      </w:r>
      <w:r w:rsidR="009B00B6" w:rsidRPr="002F6DE0">
        <w:rPr>
          <w:sz w:val="28"/>
          <w:szCs w:val="28"/>
          <w:lang w:val="ru-RU"/>
        </w:rPr>
        <w:t>№ 939 «Об утверждении государственной программы Краснодарского края «Развитие образования»,</w:t>
      </w:r>
      <w:r w:rsidR="00236FB9" w:rsidRPr="002F6DE0">
        <w:rPr>
          <w:sz w:val="28"/>
          <w:szCs w:val="28"/>
          <w:lang w:val="ru-RU"/>
        </w:rPr>
        <w:t xml:space="preserve"> </w:t>
      </w:r>
      <w:r w:rsidRPr="002F6DE0">
        <w:rPr>
          <w:sz w:val="28"/>
          <w:szCs w:val="28"/>
          <w:lang w:val="ru-RU"/>
        </w:rPr>
        <w:t>постановлением администрации муниципального об</w:t>
      </w:r>
      <w:r w:rsidR="00FC78B5" w:rsidRPr="002F6DE0">
        <w:rPr>
          <w:sz w:val="28"/>
          <w:szCs w:val="28"/>
          <w:lang w:val="ru-RU"/>
        </w:rPr>
        <w:t>разования Туа</w:t>
      </w:r>
      <w:r w:rsidR="00900AF5" w:rsidRPr="002F6DE0">
        <w:rPr>
          <w:sz w:val="28"/>
          <w:szCs w:val="28"/>
          <w:lang w:val="ru-RU"/>
        </w:rPr>
        <w:t xml:space="preserve">псинский район от </w:t>
      </w:r>
      <w:r w:rsidRPr="002F6DE0">
        <w:rPr>
          <w:sz w:val="28"/>
          <w:szCs w:val="28"/>
          <w:lang w:val="ru-RU"/>
        </w:rPr>
        <w:t>3 декабря 2015 г</w:t>
      </w:r>
      <w:r w:rsidR="00595076">
        <w:rPr>
          <w:sz w:val="28"/>
          <w:szCs w:val="28"/>
          <w:lang w:val="ru-RU"/>
        </w:rPr>
        <w:t>.</w:t>
      </w:r>
      <w:r w:rsidRPr="002F6DE0">
        <w:rPr>
          <w:sz w:val="28"/>
          <w:szCs w:val="28"/>
          <w:lang w:val="ru-RU"/>
        </w:rPr>
        <w:t xml:space="preserve"> № 2744</w:t>
      </w:r>
      <w:r w:rsidR="0019285B" w:rsidRPr="002F6DE0">
        <w:rPr>
          <w:sz w:val="28"/>
          <w:szCs w:val="28"/>
          <w:lang w:val="ru-RU"/>
        </w:rPr>
        <w:t xml:space="preserve"> «Об </w:t>
      </w:r>
      <w:r w:rsidRPr="002F6DE0">
        <w:rPr>
          <w:sz w:val="28"/>
          <w:szCs w:val="28"/>
          <w:lang w:val="ru-RU"/>
        </w:rPr>
        <w:t>утверждении</w:t>
      </w:r>
      <w:proofErr w:type="gramEnd"/>
      <w:r w:rsidRPr="002F6DE0">
        <w:rPr>
          <w:sz w:val="28"/>
          <w:szCs w:val="28"/>
          <w:lang w:val="ru-RU"/>
        </w:rPr>
        <w:t xml:space="preserve"> муниципальной программы «Развитие образование в муниципальном образовании Туапсинский район»</w:t>
      </w:r>
      <w:r w:rsidR="0019285B" w:rsidRPr="002F6DE0">
        <w:rPr>
          <w:sz w:val="28"/>
          <w:szCs w:val="28"/>
          <w:lang w:val="ru-RU"/>
        </w:rPr>
        <w:t>,</w:t>
      </w:r>
      <w:r w:rsidR="00385D33" w:rsidRPr="002F6DE0">
        <w:rPr>
          <w:bCs/>
          <w:sz w:val="28"/>
          <w:szCs w:val="28"/>
          <w:lang w:val="ru-RU"/>
        </w:rPr>
        <w:t xml:space="preserve"> в целях оказания услуг по обеспечению организации питания в образовательных организациях муниципального образования Туапсинский район</w:t>
      </w:r>
      <w:r w:rsidR="0019285B" w:rsidRPr="002F6DE0">
        <w:rPr>
          <w:sz w:val="28"/>
          <w:szCs w:val="28"/>
          <w:lang w:val="ru-RU"/>
        </w:rPr>
        <w:t xml:space="preserve"> </w:t>
      </w:r>
      <w:proofErr w:type="gramStart"/>
      <w:r w:rsidRPr="002F6DE0">
        <w:rPr>
          <w:sz w:val="28"/>
          <w:szCs w:val="28"/>
          <w:lang w:val="ru-RU"/>
        </w:rPr>
        <w:t>п</w:t>
      </w:r>
      <w:proofErr w:type="gramEnd"/>
      <w:r w:rsidR="00FC78B5" w:rsidRPr="002F6DE0">
        <w:rPr>
          <w:sz w:val="28"/>
          <w:szCs w:val="28"/>
          <w:lang w:val="ru-RU"/>
        </w:rPr>
        <w:t xml:space="preserve"> </w:t>
      </w:r>
      <w:r w:rsidRPr="002F6DE0">
        <w:rPr>
          <w:sz w:val="28"/>
          <w:szCs w:val="28"/>
          <w:lang w:val="ru-RU"/>
        </w:rPr>
        <w:t>о с т а н о в л я ю:</w:t>
      </w:r>
    </w:p>
    <w:p w:rsidR="00CB2901" w:rsidRDefault="00FD602B" w:rsidP="00595076">
      <w:pPr>
        <w:pStyle w:val="a5"/>
        <w:numPr>
          <w:ilvl w:val="0"/>
          <w:numId w:val="16"/>
        </w:numPr>
        <w:tabs>
          <w:tab w:val="left" w:pos="426"/>
          <w:tab w:val="left" w:pos="851"/>
          <w:tab w:val="left" w:pos="1134"/>
        </w:tabs>
        <w:ind w:left="0" w:firstLine="709"/>
        <w:jc w:val="both"/>
        <w:rPr>
          <w:sz w:val="28"/>
          <w:szCs w:val="28"/>
          <w:lang w:val="ru-RU"/>
        </w:rPr>
      </w:pPr>
      <w:proofErr w:type="gramStart"/>
      <w:r>
        <w:rPr>
          <w:sz w:val="28"/>
          <w:szCs w:val="28"/>
          <w:lang w:val="ru-RU"/>
        </w:rPr>
        <w:t xml:space="preserve">Внести в постановление администрации </w:t>
      </w:r>
      <w:r w:rsidRPr="00FD602B">
        <w:rPr>
          <w:sz w:val="28"/>
          <w:szCs w:val="28"/>
          <w:lang w:val="ru-RU"/>
        </w:rPr>
        <w:t>муниципального</w:t>
      </w:r>
      <w:r>
        <w:rPr>
          <w:sz w:val="28"/>
          <w:szCs w:val="28"/>
          <w:lang w:val="ru-RU"/>
        </w:rPr>
        <w:t xml:space="preserve"> образования Туапсинский район </w:t>
      </w:r>
      <w:r w:rsidRPr="00FD602B">
        <w:rPr>
          <w:sz w:val="28"/>
          <w:szCs w:val="28"/>
          <w:lang w:val="ru-RU"/>
        </w:rPr>
        <w:t>от 23 апреля 2019 г</w:t>
      </w:r>
      <w:r w:rsidR="00595076">
        <w:rPr>
          <w:sz w:val="28"/>
          <w:szCs w:val="28"/>
          <w:lang w:val="ru-RU"/>
        </w:rPr>
        <w:t>.</w:t>
      </w:r>
      <w:r>
        <w:rPr>
          <w:sz w:val="28"/>
          <w:szCs w:val="28"/>
          <w:lang w:val="ru-RU"/>
        </w:rPr>
        <w:t xml:space="preserve"> № 612 «Об утверждении Порядка </w:t>
      </w:r>
      <w:r w:rsidRPr="00FD602B">
        <w:rPr>
          <w:sz w:val="28"/>
          <w:szCs w:val="28"/>
          <w:lang w:val="ru-RU"/>
        </w:rPr>
        <w:lastRenderedPageBreak/>
        <w:t>определения об</w:t>
      </w:r>
      <w:r>
        <w:rPr>
          <w:sz w:val="28"/>
          <w:szCs w:val="28"/>
          <w:lang w:val="ru-RU"/>
        </w:rPr>
        <w:t xml:space="preserve">ъема и предоставления субсидий </w:t>
      </w:r>
      <w:r w:rsidRPr="00FD602B">
        <w:rPr>
          <w:sz w:val="28"/>
          <w:szCs w:val="28"/>
          <w:lang w:val="ru-RU"/>
        </w:rPr>
        <w:t xml:space="preserve">некоммерческой организации, осуществляющей организацию питания </w:t>
      </w:r>
      <w:r>
        <w:rPr>
          <w:sz w:val="28"/>
          <w:szCs w:val="28"/>
          <w:lang w:val="ru-RU"/>
        </w:rPr>
        <w:t xml:space="preserve">в образовательных организациях </w:t>
      </w:r>
      <w:r w:rsidRPr="00FD602B">
        <w:rPr>
          <w:sz w:val="28"/>
          <w:szCs w:val="28"/>
          <w:lang w:val="ru-RU"/>
        </w:rPr>
        <w:t xml:space="preserve">муниципального </w:t>
      </w:r>
      <w:r>
        <w:rPr>
          <w:sz w:val="28"/>
          <w:szCs w:val="28"/>
          <w:lang w:val="ru-RU"/>
        </w:rPr>
        <w:t xml:space="preserve">образования Туапсинский район, </w:t>
      </w:r>
      <w:r w:rsidRPr="00FD602B">
        <w:rPr>
          <w:sz w:val="28"/>
          <w:szCs w:val="28"/>
          <w:lang w:val="ru-RU"/>
        </w:rPr>
        <w:t>подведомственных управлению образования администрации муниципального образования Туапсинский район</w:t>
      </w:r>
      <w:r>
        <w:rPr>
          <w:sz w:val="28"/>
          <w:szCs w:val="28"/>
          <w:lang w:val="ru-RU"/>
        </w:rPr>
        <w:t>»</w:t>
      </w:r>
      <w:r w:rsidR="00595076" w:rsidRPr="00595076">
        <w:rPr>
          <w:lang w:val="ru-RU"/>
        </w:rPr>
        <w:t xml:space="preserve"> </w:t>
      </w:r>
      <w:r w:rsidR="00595076" w:rsidRPr="00595076">
        <w:rPr>
          <w:sz w:val="28"/>
          <w:szCs w:val="28"/>
          <w:lang w:val="ru-RU"/>
        </w:rPr>
        <w:t>изменение</w:t>
      </w:r>
      <w:r w:rsidR="00A163E2">
        <w:rPr>
          <w:sz w:val="28"/>
          <w:szCs w:val="28"/>
          <w:lang w:val="ru-RU"/>
        </w:rPr>
        <w:t xml:space="preserve">, </w:t>
      </w:r>
      <w:r>
        <w:rPr>
          <w:sz w:val="28"/>
          <w:szCs w:val="28"/>
          <w:lang w:val="ru-RU"/>
        </w:rPr>
        <w:t xml:space="preserve">изложив </w:t>
      </w:r>
      <w:r w:rsidR="00595076">
        <w:rPr>
          <w:sz w:val="28"/>
          <w:szCs w:val="28"/>
          <w:lang w:val="ru-RU"/>
        </w:rPr>
        <w:t>позицию</w:t>
      </w:r>
      <w:r w:rsidR="002B7753">
        <w:rPr>
          <w:sz w:val="28"/>
          <w:szCs w:val="28"/>
          <w:lang w:val="ru-RU"/>
        </w:rPr>
        <w:t xml:space="preserve"> </w:t>
      </w:r>
      <w:r w:rsidR="002B7753" w:rsidRPr="002B7753">
        <w:rPr>
          <w:sz w:val="28"/>
          <w:szCs w:val="28"/>
          <w:lang w:val="ru-RU"/>
        </w:rPr>
        <w:t>1.3.2</w:t>
      </w:r>
      <w:r w:rsidR="002B7753">
        <w:rPr>
          <w:sz w:val="28"/>
          <w:szCs w:val="28"/>
          <w:lang w:val="ru-RU"/>
        </w:rPr>
        <w:t xml:space="preserve"> подпункта 1.3 </w:t>
      </w:r>
      <w:r w:rsidR="00595076">
        <w:rPr>
          <w:sz w:val="28"/>
          <w:szCs w:val="28"/>
          <w:lang w:val="ru-RU"/>
        </w:rPr>
        <w:t>пункта 2.6</w:t>
      </w:r>
      <w:r w:rsidR="002B7753">
        <w:rPr>
          <w:sz w:val="28"/>
          <w:szCs w:val="28"/>
          <w:lang w:val="ru-RU"/>
        </w:rPr>
        <w:t xml:space="preserve"> раздела 2 приложения к постановлению в новой редакции:</w:t>
      </w:r>
      <w:proofErr w:type="gramEnd"/>
    </w:p>
    <w:p w:rsidR="002B7753" w:rsidRPr="002B7753" w:rsidRDefault="002B7753" w:rsidP="002B7753">
      <w:pPr>
        <w:widowControl w:val="0"/>
        <w:autoSpaceDE w:val="0"/>
        <w:autoSpaceDN w:val="0"/>
        <w:adjustRightInd w:val="0"/>
        <w:ind w:firstLine="540"/>
        <w:jc w:val="both"/>
        <w:rPr>
          <w:rFonts w:eastAsiaTheme="minorEastAsia"/>
          <w:sz w:val="28"/>
          <w:szCs w:val="28"/>
          <w:lang w:val="ru-RU"/>
        </w:rPr>
      </w:pPr>
      <w:r>
        <w:rPr>
          <w:sz w:val="28"/>
          <w:szCs w:val="28"/>
          <w:lang w:val="ru-RU"/>
        </w:rPr>
        <w:t>«</w:t>
      </w:r>
      <w:r w:rsidRPr="002B7753">
        <w:rPr>
          <w:rFonts w:eastAsiaTheme="minorEastAsia"/>
          <w:sz w:val="28"/>
          <w:szCs w:val="28"/>
          <w:lang w:val="ru-RU"/>
        </w:rPr>
        <w:t>1.3.2) Расчет объема бюджетных средств на организацию бесплатного горячего питания за счет бюджетных ассигнований, предоставляемых из бюджета муниципального образования Туапсинский район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(расходы, связанные с приготовлением пищи) рассчитывается по формуле:</w:t>
      </w:r>
    </w:p>
    <w:p w:rsidR="002B7753" w:rsidRPr="00022153" w:rsidRDefault="002B7753" w:rsidP="002B7753">
      <w:pPr>
        <w:widowControl w:val="0"/>
        <w:autoSpaceDE w:val="0"/>
        <w:autoSpaceDN w:val="0"/>
        <w:adjustRightInd w:val="0"/>
        <w:ind w:firstLine="540"/>
        <w:jc w:val="center"/>
        <w:rPr>
          <w:rFonts w:eastAsiaTheme="minorEastAsia"/>
          <w:szCs w:val="28"/>
          <w:lang w:val="ru-RU"/>
        </w:rPr>
      </w:pPr>
    </w:p>
    <w:p w:rsidR="002B7753" w:rsidRPr="002F6DE0" w:rsidRDefault="002B7753" w:rsidP="002B7753">
      <w:pPr>
        <w:widowControl w:val="0"/>
        <w:autoSpaceDE w:val="0"/>
        <w:autoSpaceDN w:val="0"/>
        <w:adjustRightInd w:val="0"/>
        <w:ind w:firstLine="540"/>
        <w:jc w:val="center"/>
        <w:rPr>
          <w:rFonts w:eastAsiaTheme="minorEastAsia"/>
          <w:sz w:val="28"/>
          <w:szCs w:val="28"/>
          <w:lang w:val="ru-RU"/>
        </w:rPr>
      </w:pPr>
      <w:proofErr w:type="spellStart"/>
      <w:r w:rsidRPr="002F6DE0">
        <w:rPr>
          <w:rFonts w:eastAsiaTheme="minorEastAsia"/>
          <w:sz w:val="28"/>
          <w:szCs w:val="28"/>
          <w:lang w:val="ru-RU"/>
        </w:rPr>
        <w:t>Р</w:t>
      </w:r>
      <w:r w:rsidRPr="002F6DE0">
        <w:rPr>
          <w:rFonts w:eastAsiaTheme="minorEastAsia"/>
          <w:sz w:val="28"/>
          <w:szCs w:val="28"/>
          <w:vertAlign w:val="subscript"/>
          <w:lang w:val="ru-RU"/>
        </w:rPr>
        <w:t>о</w:t>
      </w:r>
      <w:proofErr w:type="spellEnd"/>
      <w:r w:rsidRPr="002F6DE0">
        <w:rPr>
          <w:rFonts w:eastAsiaTheme="minorEastAsia"/>
          <w:sz w:val="28"/>
          <w:szCs w:val="28"/>
          <w:vertAlign w:val="subscript"/>
          <w:lang w:val="ru-RU"/>
        </w:rPr>
        <w:t xml:space="preserve"> </w:t>
      </w:r>
      <w:r w:rsidRPr="002F6DE0">
        <w:rPr>
          <w:rFonts w:eastAsiaTheme="minorEastAsia"/>
          <w:sz w:val="28"/>
          <w:szCs w:val="28"/>
          <w:lang w:val="ru-RU"/>
        </w:rPr>
        <w:t xml:space="preserve">= </w:t>
      </w:r>
      <w:proofErr w:type="spellStart"/>
      <w:r w:rsidRPr="002F6DE0">
        <w:rPr>
          <w:rFonts w:eastAsiaTheme="minorEastAsia"/>
          <w:sz w:val="28"/>
          <w:szCs w:val="28"/>
          <w:lang w:val="ru-RU"/>
        </w:rPr>
        <w:t>З</w:t>
      </w:r>
      <w:r w:rsidRPr="002F6DE0">
        <w:rPr>
          <w:rFonts w:eastAsiaTheme="minorEastAsia"/>
          <w:sz w:val="28"/>
          <w:szCs w:val="28"/>
          <w:vertAlign w:val="subscript"/>
          <w:lang w:val="ru-RU"/>
        </w:rPr>
        <w:t>р</w:t>
      </w:r>
      <w:proofErr w:type="spellEnd"/>
      <w:r w:rsidRPr="002F6DE0">
        <w:rPr>
          <w:rFonts w:eastAsiaTheme="minorEastAsia"/>
          <w:sz w:val="28"/>
          <w:szCs w:val="28"/>
          <w:vertAlign w:val="subscript"/>
          <w:lang w:val="ru-RU"/>
        </w:rPr>
        <w:t xml:space="preserve"> </w:t>
      </w:r>
      <w:r w:rsidRPr="002F6DE0">
        <w:rPr>
          <w:rFonts w:eastAsiaTheme="minorEastAsia"/>
          <w:sz w:val="28"/>
          <w:szCs w:val="28"/>
          <w:lang w:val="ru-RU"/>
        </w:rPr>
        <w:t>х 73 %, где</w:t>
      </w:r>
    </w:p>
    <w:p w:rsidR="002B7753" w:rsidRPr="00022153" w:rsidRDefault="002B7753" w:rsidP="002B7753">
      <w:pPr>
        <w:widowControl w:val="0"/>
        <w:autoSpaceDE w:val="0"/>
        <w:autoSpaceDN w:val="0"/>
        <w:adjustRightInd w:val="0"/>
        <w:ind w:firstLine="540"/>
        <w:jc w:val="center"/>
        <w:rPr>
          <w:rFonts w:eastAsiaTheme="minorEastAsia"/>
          <w:szCs w:val="28"/>
          <w:lang w:val="ru-RU"/>
        </w:rPr>
      </w:pPr>
    </w:p>
    <w:p w:rsidR="002B7753" w:rsidRPr="002F6DE0" w:rsidRDefault="002B7753" w:rsidP="00F61017">
      <w:pPr>
        <w:widowControl w:val="0"/>
        <w:autoSpaceDE w:val="0"/>
        <w:autoSpaceDN w:val="0"/>
        <w:adjustRightInd w:val="0"/>
        <w:ind w:firstLine="540"/>
        <w:jc w:val="both"/>
        <w:rPr>
          <w:rFonts w:eastAsiaTheme="minorEastAsia"/>
          <w:sz w:val="28"/>
          <w:szCs w:val="28"/>
          <w:lang w:val="ru-RU"/>
        </w:rPr>
      </w:pPr>
      <w:proofErr w:type="spellStart"/>
      <w:r w:rsidRPr="002F6DE0">
        <w:rPr>
          <w:rFonts w:eastAsiaTheme="minorEastAsia"/>
          <w:sz w:val="28"/>
          <w:szCs w:val="28"/>
          <w:lang w:val="ru-RU"/>
        </w:rPr>
        <w:t>З</w:t>
      </w:r>
      <w:r w:rsidRPr="002F6DE0">
        <w:rPr>
          <w:rFonts w:eastAsiaTheme="minorEastAsia"/>
          <w:sz w:val="28"/>
          <w:szCs w:val="28"/>
          <w:vertAlign w:val="subscript"/>
          <w:lang w:val="ru-RU"/>
        </w:rPr>
        <w:t>р</w:t>
      </w:r>
      <w:proofErr w:type="spellEnd"/>
      <w:r w:rsidRPr="002F6DE0">
        <w:rPr>
          <w:rFonts w:eastAsiaTheme="minorEastAsia"/>
          <w:sz w:val="28"/>
          <w:szCs w:val="28"/>
          <w:lang w:val="ru-RU"/>
        </w:rPr>
        <w:t xml:space="preserve"> - осуществление расходов некоммерческой организацией, связанных с приготовлением пищи (заработная плата работников по штатному расписанию с учетом начислений, транспортные расходы, услуги связи, услуги по ремонту пищевого и технологического оборудования, производственный контроль и прочие расходы, связанные с организацией питания).</w:t>
      </w:r>
    </w:p>
    <w:p w:rsidR="002B7753" w:rsidRPr="002B7753" w:rsidRDefault="00362340" w:rsidP="002B7753">
      <w:pPr>
        <w:widowControl w:val="0"/>
        <w:autoSpaceDE w:val="0"/>
        <w:autoSpaceDN w:val="0"/>
        <w:adjustRightInd w:val="0"/>
        <w:ind w:firstLine="540"/>
        <w:jc w:val="both"/>
        <w:rPr>
          <w:rFonts w:eastAsiaTheme="minorEastAsia"/>
          <w:sz w:val="28"/>
          <w:szCs w:val="28"/>
          <w:lang w:val="ru-RU"/>
        </w:rPr>
      </w:pPr>
      <w:r w:rsidRPr="002F6DE0">
        <w:rPr>
          <w:rFonts w:eastAsiaTheme="minorEastAsia"/>
          <w:sz w:val="28"/>
          <w:szCs w:val="28"/>
          <w:lang w:val="ru-RU"/>
        </w:rPr>
        <w:t xml:space="preserve">Объем бюджетных средств </w:t>
      </w:r>
      <w:r w:rsidR="00A22FB9" w:rsidRPr="002F6DE0">
        <w:rPr>
          <w:rFonts w:eastAsiaTheme="minorEastAsia"/>
          <w:sz w:val="28"/>
          <w:szCs w:val="28"/>
          <w:lang w:val="ru-RU"/>
        </w:rPr>
        <w:t xml:space="preserve">на компенсацию затрат по организации бесплатного горячего питания обучающихся по образовательным программам начального общего образования в муниципальных образовательных организациях (расходы, связанные с приготовлением пищи) </w:t>
      </w:r>
      <w:r w:rsidRPr="002F6DE0">
        <w:rPr>
          <w:rFonts w:eastAsiaTheme="minorEastAsia"/>
          <w:sz w:val="28"/>
          <w:szCs w:val="28"/>
          <w:lang w:val="ru-RU"/>
        </w:rPr>
        <w:t>н</w:t>
      </w:r>
      <w:r w:rsidR="002B7753" w:rsidRPr="002F6DE0">
        <w:rPr>
          <w:rFonts w:eastAsiaTheme="minorEastAsia"/>
          <w:sz w:val="28"/>
          <w:szCs w:val="28"/>
          <w:lang w:val="ru-RU"/>
        </w:rPr>
        <w:t>екоммерческ</w:t>
      </w:r>
      <w:r w:rsidRPr="002F6DE0">
        <w:rPr>
          <w:rFonts w:eastAsiaTheme="minorEastAsia"/>
          <w:sz w:val="28"/>
          <w:szCs w:val="28"/>
          <w:lang w:val="ru-RU"/>
        </w:rPr>
        <w:t>ой</w:t>
      </w:r>
      <w:r w:rsidR="002B7753" w:rsidRPr="002F6DE0">
        <w:rPr>
          <w:rFonts w:eastAsiaTheme="minorEastAsia"/>
          <w:sz w:val="28"/>
          <w:szCs w:val="28"/>
          <w:lang w:val="ru-RU"/>
        </w:rPr>
        <w:t xml:space="preserve"> организаци</w:t>
      </w:r>
      <w:r w:rsidRPr="002F6DE0">
        <w:rPr>
          <w:rFonts w:eastAsiaTheme="minorEastAsia"/>
          <w:sz w:val="28"/>
          <w:szCs w:val="28"/>
          <w:lang w:val="ru-RU"/>
        </w:rPr>
        <w:t>и</w:t>
      </w:r>
      <w:r w:rsidR="002B7753" w:rsidRPr="002F6DE0">
        <w:rPr>
          <w:rFonts w:eastAsiaTheme="minorEastAsia"/>
          <w:sz w:val="28"/>
          <w:szCs w:val="28"/>
          <w:lang w:val="ru-RU"/>
        </w:rPr>
        <w:t xml:space="preserve"> </w:t>
      </w:r>
      <w:r w:rsidRPr="002F6DE0">
        <w:rPr>
          <w:rFonts w:eastAsiaTheme="minorEastAsia"/>
          <w:sz w:val="28"/>
          <w:szCs w:val="28"/>
          <w:lang w:val="ru-RU"/>
        </w:rPr>
        <w:t xml:space="preserve">предоставляется путем </w:t>
      </w:r>
      <w:r w:rsidR="002B7753" w:rsidRPr="002F6DE0">
        <w:rPr>
          <w:rFonts w:eastAsiaTheme="minorEastAsia"/>
          <w:sz w:val="28"/>
          <w:szCs w:val="28"/>
          <w:lang w:val="ru-RU"/>
        </w:rPr>
        <w:t xml:space="preserve">авансирования </w:t>
      </w:r>
      <w:r w:rsidRPr="002F6DE0">
        <w:rPr>
          <w:rFonts w:eastAsiaTheme="minorEastAsia"/>
          <w:sz w:val="28"/>
          <w:szCs w:val="28"/>
          <w:lang w:val="ru-RU"/>
        </w:rPr>
        <w:t xml:space="preserve">на текущий месяц с условием перерасчета </w:t>
      </w:r>
      <w:r w:rsidR="009E0289">
        <w:rPr>
          <w:rFonts w:eastAsiaTheme="minorEastAsia"/>
          <w:sz w:val="28"/>
          <w:szCs w:val="28"/>
          <w:lang w:val="ru-RU"/>
        </w:rPr>
        <w:t xml:space="preserve">после определения фактических расходов </w:t>
      </w:r>
      <w:r w:rsidRPr="002F6DE0">
        <w:rPr>
          <w:rFonts w:eastAsiaTheme="minorEastAsia"/>
          <w:sz w:val="28"/>
          <w:szCs w:val="28"/>
          <w:lang w:val="ru-RU"/>
        </w:rPr>
        <w:t>при предоставлении Субсидии в очередном месяце</w:t>
      </w:r>
      <w:proofErr w:type="gramStart"/>
      <w:r w:rsidR="002B7753" w:rsidRPr="002F6DE0">
        <w:rPr>
          <w:rFonts w:eastAsiaTheme="minorEastAsia"/>
          <w:sz w:val="28"/>
          <w:szCs w:val="28"/>
          <w:lang w:val="ru-RU"/>
        </w:rPr>
        <w:t>.».</w:t>
      </w:r>
      <w:proofErr w:type="gramEnd"/>
    </w:p>
    <w:p w:rsidR="00FD602B" w:rsidRDefault="00CB2901" w:rsidP="00CB2901">
      <w:pPr>
        <w:pStyle w:val="a5"/>
        <w:tabs>
          <w:tab w:val="left" w:pos="426"/>
          <w:tab w:val="left" w:pos="851"/>
          <w:tab w:val="left" w:pos="1134"/>
        </w:tabs>
        <w:ind w:firstLine="709"/>
        <w:jc w:val="both"/>
        <w:rPr>
          <w:sz w:val="28"/>
          <w:szCs w:val="28"/>
          <w:lang w:val="ru-RU"/>
        </w:rPr>
      </w:pPr>
      <w:r>
        <w:rPr>
          <w:sz w:val="28"/>
          <w:lang w:val="ru-RU"/>
        </w:rPr>
        <w:t>2</w:t>
      </w:r>
      <w:r w:rsidR="00501DF5">
        <w:rPr>
          <w:sz w:val="28"/>
          <w:szCs w:val="28"/>
          <w:lang w:val="ru-RU"/>
        </w:rPr>
        <w:t xml:space="preserve">. </w:t>
      </w:r>
      <w:r w:rsidR="00FD602B" w:rsidRPr="00FD602B">
        <w:rPr>
          <w:sz w:val="28"/>
          <w:szCs w:val="28"/>
          <w:lang w:val="ru-RU"/>
        </w:rPr>
        <w:t>Опубликовать настоящее постановление в средствах массовой информации Туапсинского района.</w:t>
      </w:r>
    </w:p>
    <w:p w:rsidR="00FD602B" w:rsidRPr="000C6E26" w:rsidRDefault="00CB2901" w:rsidP="00501DF5">
      <w:pPr>
        <w:spacing w:after="1" w:line="280" w:lineRule="atLeast"/>
        <w:ind w:firstLine="708"/>
        <w:jc w:val="both"/>
        <w:rPr>
          <w:sz w:val="28"/>
          <w:szCs w:val="28"/>
          <w:lang w:val="ru-RU"/>
        </w:rPr>
      </w:pPr>
      <w:r>
        <w:rPr>
          <w:sz w:val="28"/>
          <w:szCs w:val="28"/>
          <w:lang w:val="ru-RU"/>
        </w:rPr>
        <w:t>3</w:t>
      </w:r>
      <w:r w:rsidR="00FD602B">
        <w:rPr>
          <w:sz w:val="28"/>
          <w:szCs w:val="28"/>
          <w:lang w:val="ru-RU"/>
        </w:rPr>
        <w:t xml:space="preserve">. </w:t>
      </w:r>
      <w:proofErr w:type="gramStart"/>
      <w:r w:rsidR="00FD602B" w:rsidRPr="00FD602B">
        <w:rPr>
          <w:sz w:val="28"/>
          <w:szCs w:val="28"/>
          <w:lang w:val="ru-RU"/>
        </w:rPr>
        <w:t>Разместить</w:t>
      </w:r>
      <w:proofErr w:type="gramEnd"/>
      <w:r w:rsidR="00FD602B" w:rsidRPr="00FD602B">
        <w:rPr>
          <w:sz w:val="28"/>
          <w:szCs w:val="28"/>
          <w:lang w:val="ru-RU"/>
        </w:rPr>
        <w:t xml:space="preserve">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p>
    <w:p w:rsidR="00E56458" w:rsidRPr="00846A36" w:rsidRDefault="00CB2901" w:rsidP="00501DF5">
      <w:pPr>
        <w:pStyle w:val="a5"/>
        <w:tabs>
          <w:tab w:val="clear" w:pos="4677"/>
          <w:tab w:val="clear" w:pos="9355"/>
        </w:tabs>
        <w:ind w:firstLine="709"/>
        <w:jc w:val="both"/>
        <w:rPr>
          <w:sz w:val="28"/>
          <w:szCs w:val="28"/>
          <w:lang w:val="ru-RU"/>
        </w:rPr>
      </w:pPr>
      <w:r>
        <w:rPr>
          <w:sz w:val="28"/>
          <w:szCs w:val="28"/>
          <w:lang w:val="ru-RU"/>
        </w:rPr>
        <w:t>4</w:t>
      </w:r>
      <w:r w:rsidR="00AF52B4" w:rsidRPr="00B23372">
        <w:rPr>
          <w:sz w:val="28"/>
          <w:szCs w:val="28"/>
          <w:lang w:val="ru-RU"/>
        </w:rPr>
        <w:t xml:space="preserve">. </w:t>
      </w:r>
      <w:proofErr w:type="gramStart"/>
      <w:r w:rsidR="00AF52B4" w:rsidRPr="00B23372">
        <w:rPr>
          <w:sz w:val="28"/>
          <w:szCs w:val="28"/>
          <w:lang w:val="ru-RU"/>
        </w:rPr>
        <w:t>Контроль за</w:t>
      </w:r>
      <w:proofErr w:type="gramEnd"/>
      <w:r w:rsidR="00AF52B4" w:rsidRPr="00B23372">
        <w:rPr>
          <w:sz w:val="28"/>
          <w:szCs w:val="28"/>
          <w:lang w:val="ru-RU"/>
        </w:rPr>
        <w:t xml:space="preserve"> выполнением настоящего постановления возложить на заместителя главы администрации муниципального образования Туапсинский район </w:t>
      </w:r>
      <w:proofErr w:type="spellStart"/>
      <w:r w:rsidR="007F6059">
        <w:rPr>
          <w:sz w:val="28"/>
          <w:szCs w:val="28"/>
          <w:lang w:val="ru-RU"/>
        </w:rPr>
        <w:t>Ачмизов</w:t>
      </w:r>
      <w:r w:rsidR="006D1D9B">
        <w:rPr>
          <w:sz w:val="28"/>
          <w:szCs w:val="28"/>
          <w:lang w:val="ru-RU"/>
        </w:rPr>
        <w:t>а</w:t>
      </w:r>
      <w:proofErr w:type="spellEnd"/>
      <w:r w:rsidR="00595076">
        <w:rPr>
          <w:sz w:val="28"/>
          <w:szCs w:val="28"/>
          <w:lang w:val="ru-RU"/>
        </w:rPr>
        <w:t xml:space="preserve"> А.Р</w:t>
      </w:r>
      <w:r w:rsidR="007F6059">
        <w:rPr>
          <w:sz w:val="28"/>
          <w:szCs w:val="28"/>
          <w:lang w:val="ru-RU"/>
        </w:rPr>
        <w:t>.</w:t>
      </w:r>
    </w:p>
    <w:p w:rsidR="006F5A73" w:rsidRPr="00D652B9" w:rsidRDefault="00CB2901" w:rsidP="007F6059">
      <w:pPr>
        <w:ind w:firstLine="709"/>
        <w:jc w:val="both"/>
        <w:rPr>
          <w:rFonts w:eastAsia="Calibri"/>
          <w:sz w:val="28"/>
          <w:szCs w:val="28"/>
          <w:lang w:val="ru-RU" w:eastAsia="en-US"/>
        </w:rPr>
      </w:pPr>
      <w:r>
        <w:rPr>
          <w:sz w:val="28"/>
          <w:szCs w:val="28"/>
          <w:lang w:val="ru-RU"/>
        </w:rPr>
        <w:t>5</w:t>
      </w:r>
      <w:r w:rsidR="00AF52B4" w:rsidRPr="0003038F">
        <w:rPr>
          <w:sz w:val="28"/>
          <w:szCs w:val="28"/>
          <w:lang w:val="ru-RU"/>
        </w:rPr>
        <w:t xml:space="preserve">. </w:t>
      </w:r>
      <w:r w:rsidR="00172B96" w:rsidRPr="00D652B9">
        <w:rPr>
          <w:sz w:val="28"/>
          <w:lang w:val="ru-RU"/>
        </w:rPr>
        <w:t>Настоящее постановление вступает в силу со дн</w:t>
      </w:r>
      <w:r w:rsidR="002B7753">
        <w:rPr>
          <w:sz w:val="28"/>
          <w:lang w:val="ru-RU"/>
        </w:rPr>
        <w:t>я его официального опубликования</w:t>
      </w:r>
      <w:r w:rsidR="00022153">
        <w:rPr>
          <w:sz w:val="28"/>
          <w:lang w:val="ru-RU"/>
        </w:rPr>
        <w:t xml:space="preserve"> и распространяется на правоотношения, возникшие с 1 сентября 2020 г.</w:t>
      </w:r>
    </w:p>
    <w:p w:rsidR="00AF52B4" w:rsidRDefault="00AF52B4" w:rsidP="00172B96">
      <w:pPr>
        <w:tabs>
          <w:tab w:val="left" w:pos="426"/>
        </w:tabs>
        <w:ind w:firstLine="709"/>
        <w:jc w:val="both"/>
        <w:rPr>
          <w:sz w:val="28"/>
          <w:szCs w:val="28"/>
          <w:lang w:val="ru-RU"/>
        </w:rPr>
      </w:pPr>
    </w:p>
    <w:p w:rsidR="00AF52B4" w:rsidRPr="00846A36" w:rsidRDefault="00AF52B4" w:rsidP="00AF52B4">
      <w:pPr>
        <w:ind w:firstLine="851"/>
        <w:jc w:val="both"/>
        <w:rPr>
          <w:sz w:val="28"/>
          <w:szCs w:val="28"/>
          <w:lang w:val="ru-RU"/>
        </w:rPr>
      </w:pPr>
    </w:p>
    <w:p w:rsidR="00AF52B4" w:rsidRPr="00504FEC" w:rsidRDefault="002B7753" w:rsidP="00AF52B4">
      <w:pPr>
        <w:jc w:val="both"/>
        <w:rPr>
          <w:sz w:val="28"/>
          <w:szCs w:val="28"/>
          <w:lang w:val="ru-RU"/>
        </w:rPr>
      </w:pPr>
      <w:r>
        <w:rPr>
          <w:sz w:val="28"/>
          <w:szCs w:val="28"/>
          <w:lang w:val="ru-RU"/>
        </w:rPr>
        <w:t>Г</w:t>
      </w:r>
      <w:r w:rsidR="00AF52B4" w:rsidRPr="00504FEC">
        <w:rPr>
          <w:sz w:val="28"/>
          <w:szCs w:val="28"/>
          <w:lang w:val="ru-RU"/>
        </w:rPr>
        <w:t>лав</w:t>
      </w:r>
      <w:r>
        <w:rPr>
          <w:sz w:val="28"/>
          <w:szCs w:val="28"/>
          <w:lang w:val="ru-RU"/>
        </w:rPr>
        <w:t>а</w:t>
      </w:r>
    </w:p>
    <w:p w:rsidR="00AF52B4" w:rsidRPr="00504FEC" w:rsidRDefault="00AF52B4" w:rsidP="00AF52B4">
      <w:pPr>
        <w:jc w:val="both"/>
        <w:rPr>
          <w:sz w:val="28"/>
          <w:szCs w:val="28"/>
          <w:lang w:val="ru-RU"/>
        </w:rPr>
      </w:pPr>
      <w:r w:rsidRPr="00504FEC">
        <w:rPr>
          <w:sz w:val="28"/>
          <w:szCs w:val="28"/>
          <w:lang w:val="ru-RU"/>
        </w:rPr>
        <w:t>муниципального образования</w:t>
      </w:r>
    </w:p>
    <w:p w:rsidR="00D031CC" w:rsidRDefault="00AF52B4" w:rsidP="00F61017">
      <w:pPr>
        <w:tabs>
          <w:tab w:val="left" w:pos="7655"/>
        </w:tabs>
        <w:jc w:val="both"/>
        <w:rPr>
          <w:sz w:val="28"/>
          <w:szCs w:val="28"/>
          <w:lang w:val="ru-RU"/>
        </w:rPr>
      </w:pPr>
      <w:r w:rsidRPr="00504FEC">
        <w:rPr>
          <w:sz w:val="28"/>
          <w:szCs w:val="28"/>
          <w:lang w:val="ru-RU"/>
        </w:rPr>
        <w:t>Туапсинский район</w:t>
      </w:r>
      <w:r w:rsidRPr="00504FEC">
        <w:rPr>
          <w:sz w:val="28"/>
          <w:szCs w:val="28"/>
          <w:lang w:val="ru-RU"/>
        </w:rPr>
        <w:tab/>
      </w:r>
      <w:r w:rsidR="00FD602B">
        <w:rPr>
          <w:sz w:val="28"/>
          <w:szCs w:val="28"/>
          <w:lang w:val="ru-RU"/>
        </w:rPr>
        <w:t xml:space="preserve">  </w:t>
      </w:r>
      <w:r w:rsidR="002B7753">
        <w:rPr>
          <w:sz w:val="28"/>
          <w:szCs w:val="28"/>
          <w:lang w:val="ru-RU"/>
        </w:rPr>
        <w:t xml:space="preserve">В.В. </w:t>
      </w:r>
      <w:proofErr w:type="spellStart"/>
      <w:r w:rsidR="002B7753">
        <w:rPr>
          <w:sz w:val="28"/>
          <w:szCs w:val="28"/>
          <w:lang w:val="ru-RU"/>
        </w:rPr>
        <w:t>Мазнинов</w:t>
      </w:r>
      <w:proofErr w:type="spellEnd"/>
    </w:p>
    <w:p w:rsidR="00417A03" w:rsidRDefault="00417A03" w:rsidP="00AF52B4">
      <w:pPr>
        <w:rPr>
          <w:lang w:val="ru-RU"/>
        </w:rPr>
      </w:pPr>
    </w:p>
    <w:p w:rsidR="00F61017" w:rsidRDefault="00F61017" w:rsidP="00AF52B4">
      <w:pPr>
        <w:rPr>
          <w:lang w:val="ru-RU"/>
        </w:rPr>
      </w:pPr>
      <w:bookmarkStart w:id="0" w:name="_GoBack"/>
      <w:bookmarkEnd w:id="0"/>
    </w:p>
    <w:sectPr w:rsidR="00F61017" w:rsidSect="00022153">
      <w:headerReference w:type="default" r:id="rId11"/>
      <w:pgSz w:w="11906" w:h="16838"/>
      <w:pgMar w:top="1134" w:right="567" w:bottom="102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DB8" w:rsidRDefault="00FD0DB8" w:rsidP="00063269">
      <w:r>
        <w:separator/>
      </w:r>
    </w:p>
  </w:endnote>
  <w:endnote w:type="continuationSeparator" w:id="0">
    <w:p w:rsidR="00FD0DB8" w:rsidRDefault="00FD0DB8" w:rsidP="00063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DB8" w:rsidRDefault="00FD0DB8" w:rsidP="00063269">
      <w:r>
        <w:separator/>
      </w:r>
    </w:p>
  </w:footnote>
  <w:footnote w:type="continuationSeparator" w:id="0">
    <w:p w:rsidR="00FD0DB8" w:rsidRDefault="00FD0DB8" w:rsidP="00063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661738"/>
      <w:docPartObj>
        <w:docPartGallery w:val="Page Numbers (Top of Page)"/>
        <w:docPartUnique/>
      </w:docPartObj>
    </w:sdtPr>
    <w:sdtEndPr>
      <w:rPr>
        <w:sz w:val="28"/>
      </w:rPr>
    </w:sdtEndPr>
    <w:sdtContent>
      <w:p w:rsidR="00417A03" w:rsidRPr="00705F63" w:rsidRDefault="00E255E2" w:rsidP="00705F63">
        <w:pPr>
          <w:pStyle w:val="a5"/>
          <w:jc w:val="center"/>
          <w:rPr>
            <w:sz w:val="28"/>
          </w:rPr>
        </w:pPr>
        <w:r w:rsidRPr="00417A03">
          <w:rPr>
            <w:sz w:val="28"/>
          </w:rPr>
          <w:fldChar w:fldCharType="begin"/>
        </w:r>
        <w:r w:rsidR="00417A03" w:rsidRPr="00417A03">
          <w:rPr>
            <w:sz w:val="28"/>
          </w:rPr>
          <w:instrText>PAGE   \* MERGEFORMAT</w:instrText>
        </w:r>
        <w:r w:rsidRPr="00417A03">
          <w:rPr>
            <w:sz w:val="28"/>
          </w:rPr>
          <w:fldChar w:fldCharType="separate"/>
        </w:r>
        <w:r w:rsidR="009B7E78" w:rsidRPr="009B7E78">
          <w:rPr>
            <w:noProof/>
            <w:sz w:val="28"/>
            <w:lang w:val="ru-RU"/>
          </w:rPr>
          <w:t>2</w:t>
        </w:r>
        <w:r w:rsidRPr="00417A03">
          <w:rPr>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52CE"/>
    <w:multiLevelType w:val="multilevel"/>
    <w:tmpl w:val="CBB67B3C"/>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1163AC"/>
    <w:multiLevelType w:val="multilevel"/>
    <w:tmpl w:val="1AAEFDC2"/>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9E6F13"/>
    <w:multiLevelType w:val="multilevel"/>
    <w:tmpl w:val="DBD62EF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454645"/>
    <w:multiLevelType w:val="multilevel"/>
    <w:tmpl w:val="A170F272"/>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
    <w:nsid w:val="202B4765"/>
    <w:multiLevelType w:val="multilevel"/>
    <w:tmpl w:val="63704160"/>
    <w:lvl w:ilvl="0">
      <w:start w:val="1"/>
      <w:numFmt w:val="decimal"/>
      <w:lvlText w:val="3.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066188"/>
    <w:multiLevelType w:val="multilevel"/>
    <w:tmpl w:val="D4929EE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DF7C6F"/>
    <w:multiLevelType w:val="multilevel"/>
    <w:tmpl w:val="DF26416C"/>
    <w:lvl w:ilvl="0">
      <w:start w:val="1"/>
      <w:numFmt w:val="decimal"/>
      <w:lvlText w:val="3.2.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4A0429"/>
    <w:multiLevelType w:val="multilevel"/>
    <w:tmpl w:val="89CA933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5B69C9"/>
    <w:multiLevelType w:val="multilevel"/>
    <w:tmpl w:val="2AAEDE1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7F160B"/>
    <w:multiLevelType w:val="multilevel"/>
    <w:tmpl w:val="BBB23D82"/>
    <w:lvl w:ilvl="0">
      <w:start w:val="1"/>
      <w:numFmt w:val="decimal"/>
      <w:lvlText w:val="3.1.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BB3C26"/>
    <w:multiLevelType w:val="hybridMultilevel"/>
    <w:tmpl w:val="FDBA7206"/>
    <w:lvl w:ilvl="0" w:tplc="61C67E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6D6144B"/>
    <w:multiLevelType w:val="multilevel"/>
    <w:tmpl w:val="661E221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1C2742"/>
    <w:multiLevelType w:val="hybridMultilevel"/>
    <w:tmpl w:val="927066D4"/>
    <w:lvl w:ilvl="0" w:tplc="D006FBB2">
      <w:start w:val="1"/>
      <w:numFmt w:val="decimal"/>
      <w:lvlText w:val="%1."/>
      <w:lvlJc w:val="left"/>
      <w:pPr>
        <w:ind w:left="1774" w:hanging="1065"/>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AE00276"/>
    <w:multiLevelType w:val="hybridMultilevel"/>
    <w:tmpl w:val="28FA4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AB671FC"/>
    <w:multiLevelType w:val="multilevel"/>
    <w:tmpl w:val="53DC8AFA"/>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F967079"/>
    <w:multiLevelType w:val="hybridMultilevel"/>
    <w:tmpl w:val="8932B970"/>
    <w:lvl w:ilvl="0" w:tplc="9F76122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3"/>
  </w:num>
  <w:num w:numId="3">
    <w:abstractNumId w:val="7"/>
  </w:num>
  <w:num w:numId="4">
    <w:abstractNumId w:val="8"/>
  </w:num>
  <w:num w:numId="5">
    <w:abstractNumId w:val="11"/>
  </w:num>
  <w:num w:numId="6">
    <w:abstractNumId w:val="2"/>
  </w:num>
  <w:num w:numId="7">
    <w:abstractNumId w:val="1"/>
  </w:num>
  <w:num w:numId="8">
    <w:abstractNumId w:val="9"/>
  </w:num>
  <w:num w:numId="9">
    <w:abstractNumId w:val="0"/>
  </w:num>
  <w:num w:numId="10">
    <w:abstractNumId w:val="5"/>
  </w:num>
  <w:num w:numId="11">
    <w:abstractNumId w:val="4"/>
  </w:num>
  <w:num w:numId="12">
    <w:abstractNumId w:val="6"/>
  </w:num>
  <w:num w:numId="13">
    <w:abstractNumId w:val="14"/>
  </w:num>
  <w:num w:numId="14">
    <w:abstractNumId w:val="13"/>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F52B4"/>
    <w:rsid w:val="00022153"/>
    <w:rsid w:val="0003038F"/>
    <w:rsid w:val="00060380"/>
    <w:rsid w:val="00063269"/>
    <w:rsid w:val="000B600D"/>
    <w:rsid w:val="000C2271"/>
    <w:rsid w:val="000D3F2E"/>
    <w:rsid w:val="00147ECF"/>
    <w:rsid w:val="00165AEC"/>
    <w:rsid w:val="00171E29"/>
    <w:rsid w:val="00172B96"/>
    <w:rsid w:val="00190328"/>
    <w:rsid w:val="0019285B"/>
    <w:rsid w:val="001B3785"/>
    <w:rsid w:val="001D603D"/>
    <w:rsid w:val="00236FB9"/>
    <w:rsid w:val="00261FDD"/>
    <w:rsid w:val="0028744B"/>
    <w:rsid w:val="002B3E82"/>
    <w:rsid w:val="002B7753"/>
    <w:rsid w:val="002C6930"/>
    <w:rsid w:val="002C77DE"/>
    <w:rsid w:val="002D0CE4"/>
    <w:rsid w:val="002E06E5"/>
    <w:rsid w:val="002F6DE0"/>
    <w:rsid w:val="003165E8"/>
    <w:rsid w:val="00352085"/>
    <w:rsid w:val="00362340"/>
    <w:rsid w:val="00385D33"/>
    <w:rsid w:val="0041079E"/>
    <w:rsid w:val="00410BC3"/>
    <w:rsid w:val="00417A03"/>
    <w:rsid w:val="004211D8"/>
    <w:rsid w:val="0045184F"/>
    <w:rsid w:val="00451AF3"/>
    <w:rsid w:val="004815F5"/>
    <w:rsid w:val="004B7535"/>
    <w:rsid w:val="004E47FC"/>
    <w:rsid w:val="00501DF5"/>
    <w:rsid w:val="0054588C"/>
    <w:rsid w:val="00551542"/>
    <w:rsid w:val="00574A3D"/>
    <w:rsid w:val="00575007"/>
    <w:rsid w:val="00595076"/>
    <w:rsid w:val="005E49FA"/>
    <w:rsid w:val="00606580"/>
    <w:rsid w:val="00626E09"/>
    <w:rsid w:val="0063442B"/>
    <w:rsid w:val="0063651B"/>
    <w:rsid w:val="0063788F"/>
    <w:rsid w:val="00677644"/>
    <w:rsid w:val="006A1580"/>
    <w:rsid w:val="006A4F7B"/>
    <w:rsid w:val="006B017E"/>
    <w:rsid w:val="006D1D9B"/>
    <w:rsid w:val="006E049F"/>
    <w:rsid w:val="006E0604"/>
    <w:rsid w:val="006F5A73"/>
    <w:rsid w:val="007050DE"/>
    <w:rsid w:val="00705263"/>
    <w:rsid w:val="00705F63"/>
    <w:rsid w:val="00705FB3"/>
    <w:rsid w:val="007142A6"/>
    <w:rsid w:val="00750D50"/>
    <w:rsid w:val="00757D7E"/>
    <w:rsid w:val="00770D50"/>
    <w:rsid w:val="00797E09"/>
    <w:rsid w:val="007A56BC"/>
    <w:rsid w:val="007F6059"/>
    <w:rsid w:val="007F6154"/>
    <w:rsid w:val="00801545"/>
    <w:rsid w:val="008059C3"/>
    <w:rsid w:val="008068C9"/>
    <w:rsid w:val="00817C37"/>
    <w:rsid w:val="008E38E0"/>
    <w:rsid w:val="00900AF5"/>
    <w:rsid w:val="009154F8"/>
    <w:rsid w:val="0094684E"/>
    <w:rsid w:val="00954DBF"/>
    <w:rsid w:val="00974A25"/>
    <w:rsid w:val="009A65ED"/>
    <w:rsid w:val="009B00B6"/>
    <w:rsid w:val="009B7E78"/>
    <w:rsid w:val="009E0289"/>
    <w:rsid w:val="00A163E2"/>
    <w:rsid w:val="00A22FB9"/>
    <w:rsid w:val="00A746D9"/>
    <w:rsid w:val="00AB2EB4"/>
    <w:rsid w:val="00AF2041"/>
    <w:rsid w:val="00AF52B4"/>
    <w:rsid w:val="00B060F1"/>
    <w:rsid w:val="00B8030B"/>
    <w:rsid w:val="00B86E41"/>
    <w:rsid w:val="00C05C9D"/>
    <w:rsid w:val="00C53C71"/>
    <w:rsid w:val="00C6683A"/>
    <w:rsid w:val="00C92D20"/>
    <w:rsid w:val="00CB2901"/>
    <w:rsid w:val="00CE25C3"/>
    <w:rsid w:val="00D031CC"/>
    <w:rsid w:val="00D712A0"/>
    <w:rsid w:val="00D7613B"/>
    <w:rsid w:val="00D8620D"/>
    <w:rsid w:val="00DA185B"/>
    <w:rsid w:val="00DD288D"/>
    <w:rsid w:val="00DF0B2F"/>
    <w:rsid w:val="00E02981"/>
    <w:rsid w:val="00E221DF"/>
    <w:rsid w:val="00E255E2"/>
    <w:rsid w:val="00E56458"/>
    <w:rsid w:val="00E74784"/>
    <w:rsid w:val="00EA658B"/>
    <w:rsid w:val="00EC386C"/>
    <w:rsid w:val="00EC646C"/>
    <w:rsid w:val="00F61017"/>
    <w:rsid w:val="00F934B7"/>
    <w:rsid w:val="00FC78B5"/>
    <w:rsid w:val="00FD0A11"/>
    <w:rsid w:val="00FD0DB8"/>
    <w:rsid w:val="00FD60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2B4"/>
    <w:pPr>
      <w:spacing w:after="0" w:line="240" w:lineRule="auto"/>
    </w:pPr>
    <w:rPr>
      <w:rFonts w:ascii="Times New Roman" w:eastAsia="Times New Roman" w:hAnsi="Times New Roman" w:cs="Times New Roman"/>
      <w:sz w:val="24"/>
      <w:szCs w:val="24"/>
      <w:lang w:val="en-US" w:eastAsia="ru-RU"/>
    </w:rPr>
  </w:style>
  <w:style w:type="paragraph" w:styleId="1">
    <w:name w:val="heading 1"/>
    <w:basedOn w:val="a"/>
    <w:next w:val="a"/>
    <w:link w:val="10"/>
    <w:uiPriority w:val="9"/>
    <w:qFormat/>
    <w:rsid w:val="0028744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unhideWhenUsed/>
    <w:qFormat/>
    <w:rsid w:val="0028744B"/>
    <w:pPr>
      <w:keepNext/>
      <w:keepLines/>
      <w:spacing w:before="200" w:line="276" w:lineRule="auto"/>
      <w:outlineLvl w:val="1"/>
    </w:pPr>
    <w:rPr>
      <w:rFonts w:asciiTheme="majorHAnsi" w:eastAsiaTheme="majorEastAsia" w:hAnsiTheme="majorHAnsi" w:cstheme="majorBidi"/>
      <w:b/>
      <w:bCs/>
      <w:color w:val="4F81BD" w:themeColor="accent1"/>
      <w:sz w:val="26"/>
      <w:szCs w:val="26"/>
      <w:lang w:val="ru-RU"/>
    </w:rPr>
  </w:style>
  <w:style w:type="paragraph" w:styleId="6">
    <w:name w:val="heading 6"/>
    <w:basedOn w:val="a"/>
    <w:next w:val="a"/>
    <w:link w:val="60"/>
    <w:qFormat/>
    <w:rsid w:val="00AF52B4"/>
    <w:pPr>
      <w:keepNext/>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AF52B4"/>
    <w:rPr>
      <w:rFonts w:ascii="Times New Roman" w:eastAsia="Times New Roman" w:hAnsi="Times New Roman" w:cs="Times New Roman"/>
      <w:b/>
      <w:bCs/>
      <w:sz w:val="28"/>
      <w:szCs w:val="24"/>
      <w:lang w:val="en-US" w:eastAsia="ru-RU"/>
    </w:rPr>
  </w:style>
  <w:style w:type="paragraph" w:styleId="a3">
    <w:name w:val="Title"/>
    <w:basedOn w:val="a"/>
    <w:link w:val="a4"/>
    <w:qFormat/>
    <w:rsid w:val="00AF52B4"/>
    <w:pPr>
      <w:jc w:val="center"/>
    </w:pPr>
    <w:rPr>
      <w:b/>
      <w:bCs/>
      <w:sz w:val="32"/>
    </w:rPr>
  </w:style>
  <w:style w:type="character" w:customStyle="1" w:styleId="a4">
    <w:name w:val="Название Знак"/>
    <w:basedOn w:val="a0"/>
    <w:link w:val="a3"/>
    <w:rsid w:val="00AF52B4"/>
    <w:rPr>
      <w:rFonts w:ascii="Times New Roman" w:eastAsia="Times New Roman" w:hAnsi="Times New Roman" w:cs="Times New Roman"/>
      <w:b/>
      <w:bCs/>
      <w:sz w:val="32"/>
      <w:szCs w:val="24"/>
      <w:lang w:val="en-US" w:eastAsia="ru-RU"/>
    </w:rPr>
  </w:style>
  <w:style w:type="paragraph" w:styleId="a5">
    <w:name w:val="header"/>
    <w:basedOn w:val="a"/>
    <w:link w:val="a6"/>
    <w:uiPriority w:val="99"/>
    <w:unhideWhenUsed/>
    <w:rsid w:val="00AF52B4"/>
    <w:pPr>
      <w:tabs>
        <w:tab w:val="center" w:pos="4677"/>
        <w:tab w:val="right" w:pos="9355"/>
      </w:tabs>
    </w:pPr>
  </w:style>
  <w:style w:type="character" w:customStyle="1" w:styleId="a6">
    <w:name w:val="Верхний колонтитул Знак"/>
    <w:basedOn w:val="a0"/>
    <w:link w:val="a5"/>
    <w:uiPriority w:val="99"/>
    <w:rsid w:val="00AF52B4"/>
    <w:rPr>
      <w:rFonts w:ascii="Times New Roman" w:eastAsia="Times New Roman" w:hAnsi="Times New Roman" w:cs="Times New Roman"/>
      <w:sz w:val="24"/>
      <w:szCs w:val="24"/>
      <w:lang w:val="en-US" w:eastAsia="ru-RU"/>
    </w:rPr>
  </w:style>
  <w:style w:type="paragraph" w:styleId="a7">
    <w:name w:val="Balloon Text"/>
    <w:basedOn w:val="a"/>
    <w:link w:val="a8"/>
    <w:uiPriority w:val="99"/>
    <w:semiHidden/>
    <w:unhideWhenUsed/>
    <w:rsid w:val="00AF52B4"/>
    <w:rPr>
      <w:rFonts w:ascii="Tahoma" w:hAnsi="Tahoma" w:cs="Tahoma"/>
      <w:sz w:val="16"/>
      <w:szCs w:val="16"/>
    </w:rPr>
  </w:style>
  <w:style w:type="character" w:customStyle="1" w:styleId="a8">
    <w:name w:val="Текст выноски Знак"/>
    <w:basedOn w:val="a0"/>
    <w:link w:val="a7"/>
    <w:uiPriority w:val="99"/>
    <w:semiHidden/>
    <w:rsid w:val="00AF52B4"/>
    <w:rPr>
      <w:rFonts w:ascii="Tahoma" w:eastAsia="Times New Roman" w:hAnsi="Tahoma" w:cs="Tahoma"/>
      <w:sz w:val="16"/>
      <w:szCs w:val="16"/>
      <w:lang w:val="en-US" w:eastAsia="ru-RU"/>
    </w:rPr>
  </w:style>
  <w:style w:type="paragraph" w:styleId="a9">
    <w:name w:val="footer"/>
    <w:basedOn w:val="a"/>
    <w:link w:val="aa"/>
    <w:uiPriority w:val="99"/>
    <w:unhideWhenUsed/>
    <w:rsid w:val="00063269"/>
    <w:pPr>
      <w:tabs>
        <w:tab w:val="center" w:pos="4677"/>
        <w:tab w:val="right" w:pos="9355"/>
      </w:tabs>
    </w:pPr>
  </w:style>
  <w:style w:type="character" w:customStyle="1" w:styleId="aa">
    <w:name w:val="Нижний колонтитул Знак"/>
    <w:basedOn w:val="a0"/>
    <w:link w:val="a9"/>
    <w:uiPriority w:val="99"/>
    <w:rsid w:val="00063269"/>
    <w:rPr>
      <w:rFonts w:ascii="Times New Roman" w:eastAsia="Times New Roman" w:hAnsi="Times New Roman" w:cs="Times New Roman"/>
      <w:sz w:val="24"/>
      <w:szCs w:val="24"/>
      <w:lang w:val="en-US" w:eastAsia="ru-RU"/>
    </w:rPr>
  </w:style>
  <w:style w:type="paragraph" w:customStyle="1" w:styleId="ConsPlusTitle">
    <w:name w:val="ConsPlusTitle"/>
    <w:rsid w:val="00236FB9"/>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10">
    <w:name w:val="Заголовок 1 Знак"/>
    <w:basedOn w:val="a0"/>
    <w:link w:val="1"/>
    <w:uiPriority w:val="9"/>
    <w:rsid w:val="0028744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28744B"/>
    <w:rPr>
      <w:rFonts w:asciiTheme="majorHAnsi" w:eastAsiaTheme="majorEastAsia" w:hAnsiTheme="majorHAnsi" w:cstheme="majorBidi"/>
      <w:b/>
      <w:bCs/>
      <w:color w:val="4F81BD" w:themeColor="accent1"/>
      <w:sz w:val="26"/>
      <w:szCs w:val="26"/>
      <w:lang w:eastAsia="ru-RU"/>
    </w:rPr>
  </w:style>
  <w:style w:type="numbering" w:customStyle="1" w:styleId="11">
    <w:name w:val="Нет списка1"/>
    <w:next w:val="a2"/>
    <w:uiPriority w:val="99"/>
    <w:semiHidden/>
    <w:unhideWhenUsed/>
    <w:rsid w:val="0028744B"/>
  </w:style>
  <w:style w:type="paragraph" w:customStyle="1" w:styleId="ConsPlusNormal">
    <w:name w:val="ConsPlusNormal"/>
    <w:rsid w:val="002874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8744B"/>
    <w:pPr>
      <w:widowControl w:val="0"/>
      <w:autoSpaceDE w:val="0"/>
      <w:autoSpaceDN w:val="0"/>
      <w:spacing w:after="0" w:line="240" w:lineRule="auto"/>
    </w:pPr>
    <w:rPr>
      <w:rFonts w:ascii="Tahoma" w:eastAsia="Times New Roman" w:hAnsi="Tahoma" w:cs="Tahoma"/>
      <w:sz w:val="20"/>
      <w:szCs w:val="20"/>
      <w:lang w:eastAsia="ru-RU"/>
    </w:rPr>
  </w:style>
  <w:style w:type="paragraph" w:styleId="ab">
    <w:name w:val="List Paragraph"/>
    <w:basedOn w:val="a"/>
    <w:uiPriority w:val="34"/>
    <w:qFormat/>
    <w:rsid w:val="0028744B"/>
    <w:pPr>
      <w:ind w:left="720"/>
      <w:contextualSpacing/>
    </w:pPr>
    <w:rPr>
      <w:sz w:val="20"/>
      <w:szCs w:val="20"/>
      <w:lang w:val="ru-RU"/>
    </w:rPr>
  </w:style>
  <w:style w:type="table" w:styleId="ac">
    <w:name w:val="Table Grid"/>
    <w:basedOn w:val="a1"/>
    <w:uiPriority w:val="59"/>
    <w:rsid w:val="0028744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28744B"/>
    <w:pPr>
      <w:spacing w:after="0" w:line="240" w:lineRule="auto"/>
    </w:pPr>
    <w:rPr>
      <w:rFonts w:eastAsiaTheme="minorEastAsia"/>
      <w:lang w:eastAsia="ru-RU"/>
    </w:rPr>
  </w:style>
  <w:style w:type="character" w:styleId="ae">
    <w:name w:val="Hyperlink"/>
    <w:basedOn w:val="a0"/>
    <w:uiPriority w:val="99"/>
    <w:unhideWhenUsed/>
    <w:rsid w:val="0028744B"/>
    <w:rPr>
      <w:color w:val="0000FF" w:themeColor="hyperlink"/>
      <w:u w:val="single"/>
    </w:rPr>
  </w:style>
  <w:style w:type="paragraph" w:styleId="af">
    <w:name w:val="footnote text"/>
    <w:basedOn w:val="a"/>
    <w:link w:val="af0"/>
    <w:uiPriority w:val="99"/>
    <w:semiHidden/>
    <w:unhideWhenUsed/>
    <w:rsid w:val="0028744B"/>
    <w:rPr>
      <w:rFonts w:asciiTheme="minorHAnsi" w:eastAsiaTheme="minorEastAsia" w:hAnsiTheme="minorHAnsi" w:cstheme="minorBidi"/>
      <w:sz w:val="20"/>
      <w:szCs w:val="20"/>
      <w:lang w:val="ru-RU"/>
    </w:rPr>
  </w:style>
  <w:style w:type="character" w:customStyle="1" w:styleId="af0">
    <w:name w:val="Текст сноски Знак"/>
    <w:basedOn w:val="a0"/>
    <w:link w:val="af"/>
    <w:uiPriority w:val="99"/>
    <w:semiHidden/>
    <w:rsid w:val="0028744B"/>
    <w:rPr>
      <w:rFonts w:eastAsiaTheme="minorEastAsia"/>
      <w:sz w:val="20"/>
      <w:szCs w:val="20"/>
      <w:lang w:eastAsia="ru-RU"/>
    </w:rPr>
  </w:style>
  <w:style w:type="character" w:styleId="af1">
    <w:name w:val="footnote reference"/>
    <w:basedOn w:val="a0"/>
    <w:uiPriority w:val="99"/>
    <w:semiHidden/>
    <w:unhideWhenUsed/>
    <w:rsid w:val="0028744B"/>
    <w:rPr>
      <w:vertAlign w:val="superscript"/>
    </w:rPr>
  </w:style>
  <w:style w:type="paragraph" w:styleId="af2">
    <w:name w:val="endnote text"/>
    <w:basedOn w:val="a"/>
    <w:link w:val="af3"/>
    <w:uiPriority w:val="99"/>
    <w:semiHidden/>
    <w:unhideWhenUsed/>
    <w:rsid w:val="0028744B"/>
    <w:rPr>
      <w:rFonts w:asciiTheme="minorHAnsi" w:eastAsiaTheme="minorEastAsia" w:hAnsiTheme="minorHAnsi" w:cstheme="minorBidi"/>
      <w:sz w:val="20"/>
      <w:szCs w:val="20"/>
      <w:lang w:val="ru-RU"/>
    </w:rPr>
  </w:style>
  <w:style w:type="character" w:customStyle="1" w:styleId="af3">
    <w:name w:val="Текст концевой сноски Знак"/>
    <w:basedOn w:val="a0"/>
    <w:link w:val="af2"/>
    <w:uiPriority w:val="99"/>
    <w:semiHidden/>
    <w:rsid w:val="0028744B"/>
    <w:rPr>
      <w:rFonts w:eastAsiaTheme="minorEastAsia"/>
      <w:sz w:val="20"/>
      <w:szCs w:val="20"/>
      <w:lang w:eastAsia="ru-RU"/>
    </w:rPr>
  </w:style>
  <w:style w:type="character" w:styleId="af4">
    <w:name w:val="endnote reference"/>
    <w:basedOn w:val="a0"/>
    <w:uiPriority w:val="99"/>
    <w:semiHidden/>
    <w:unhideWhenUsed/>
    <w:rsid w:val="0028744B"/>
    <w:rPr>
      <w:vertAlign w:val="superscript"/>
    </w:rPr>
  </w:style>
  <w:style w:type="table" w:customStyle="1" w:styleId="12">
    <w:name w:val="Сетка таблицы1"/>
    <w:basedOn w:val="a1"/>
    <w:next w:val="ac"/>
    <w:uiPriority w:val="59"/>
    <w:rsid w:val="0028744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rsid w:val="0028744B"/>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10">
    <w:name w:val="Сетка таблицы11"/>
    <w:basedOn w:val="a1"/>
    <w:next w:val="ac"/>
    <w:uiPriority w:val="59"/>
    <w:rsid w:val="0028744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c"/>
    <w:uiPriority w:val="59"/>
    <w:rsid w:val="002874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c"/>
    <w:uiPriority w:val="59"/>
    <w:rsid w:val="0028744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c"/>
    <w:uiPriority w:val="59"/>
    <w:rsid w:val="0028744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c"/>
    <w:uiPriority w:val="59"/>
    <w:rsid w:val="002874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c"/>
    <w:uiPriority w:val="59"/>
    <w:rsid w:val="0028744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c"/>
    <w:uiPriority w:val="59"/>
    <w:rsid w:val="0028744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c"/>
    <w:uiPriority w:val="59"/>
    <w:rsid w:val="0028744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2B4"/>
    <w:pPr>
      <w:spacing w:after="0" w:line="240" w:lineRule="auto"/>
    </w:pPr>
    <w:rPr>
      <w:rFonts w:ascii="Times New Roman" w:eastAsia="Times New Roman" w:hAnsi="Times New Roman" w:cs="Times New Roman"/>
      <w:sz w:val="24"/>
      <w:szCs w:val="24"/>
      <w:lang w:val="en-US" w:eastAsia="ru-RU"/>
    </w:rPr>
  </w:style>
  <w:style w:type="paragraph" w:styleId="6">
    <w:name w:val="heading 6"/>
    <w:basedOn w:val="a"/>
    <w:next w:val="a"/>
    <w:link w:val="60"/>
    <w:qFormat/>
    <w:rsid w:val="00AF52B4"/>
    <w:pPr>
      <w:keepNext/>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AF52B4"/>
    <w:rPr>
      <w:rFonts w:ascii="Times New Roman" w:eastAsia="Times New Roman" w:hAnsi="Times New Roman" w:cs="Times New Roman"/>
      <w:b/>
      <w:bCs/>
      <w:sz w:val="28"/>
      <w:szCs w:val="24"/>
      <w:lang w:val="en-US" w:eastAsia="ru-RU"/>
    </w:rPr>
  </w:style>
  <w:style w:type="paragraph" w:styleId="a3">
    <w:name w:val="Title"/>
    <w:basedOn w:val="a"/>
    <w:link w:val="a4"/>
    <w:qFormat/>
    <w:rsid w:val="00AF52B4"/>
    <w:pPr>
      <w:jc w:val="center"/>
    </w:pPr>
    <w:rPr>
      <w:b/>
      <w:bCs/>
      <w:sz w:val="32"/>
    </w:rPr>
  </w:style>
  <w:style w:type="character" w:customStyle="1" w:styleId="a4">
    <w:name w:val="Название Знак"/>
    <w:basedOn w:val="a0"/>
    <w:link w:val="a3"/>
    <w:rsid w:val="00AF52B4"/>
    <w:rPr>
      <w:rFonts w:ascii="Times New Roman" w:eastAsia="Times New Roman" w:hAnsi="Times New Roman" w:cs="Times New Roman"/>
      <w:b/>
      <w:bCs/>
      <w:sz w:val="32"/>
      <w:szCs w:val="24"/>
      <w:lang w:val="en-US" w:eastAsia="ru-RU"/>
    </w:rPr>
  </w:style>
  <w:style w:type="paragraph" w:styleId="a5">
    <w:name w:val="header"/>
    <w:basedOn w:val="a"/>
    <w:link w:val="a6"/>
    <w:unhideWhenUsed/>
    <w:rsid w:val="00AF52B4"/>
    <w:pPr>
      <w:tabs>
        <w:tab w:val="center" w:pos="4677"/>
        <w:tab w:val="right" w:pos="9355"/>
      </w:tabs>
    </w:pPr>
  </w:style>
  <w:style w:type="character" w:customStyle="1" w:styleId="a6">
    <w:name w:val="Верхний колонтитул Знак"/>
    <w:basedOn w:val="a0"/>
    <w:link w:val="a5"/>
    <w:rsid w:val="00AF52B4"/>
    <w:rPr>
      <w:rFonts w:ascii="Times New Roman" w:eastAsia="Times New Roman" w:hAnsi="Times New Roman" w:cs="Times New Roman"/>
      <w:sz w:val="24"/>
      <w:szCs w:val="24"/>
      <w:lang w:val="en-US" w:eastAsia="ru-RU"/>
    </w:rPr>
  </w:style>
  <w:style w:type="paragraph" w:styleId="a7">
    <w:name w:val="Balloon Text"/>
    <w:basedOn w:val="a"/>
    <w:link w:val="a8"/>
    <w:uiPriority w:val="99"/>
    <w:semiHidden/>
    <w:unhideWhenUsed/>
    <w:rsid w:val="00AF52B4"/>
    <w:rPr>
      <w:rFonts w:ascii="Tahoma" w:hAnsi="Tahoma" w:cs="Tahoma"/>
      <w:sz w:val="16"/>
      <w:szCs w:val="16"/>
    </w:rPr>
  </w:style>
  <w:style w:type="character" w:customStyle="1" w:styleId="a8">
    <w:name w:val="Текст выноски Знак"/>
    <w:basedOn w:val="a0"/>
    <w:link w:val="a7"/>
    <w:uiPriority w:val="99"/>
    <w:semiHidden/>
    <w:rsid w:val="00AF52B4"/>
    <w:rPr>
      <w:rFonts w:ascii="Tahoma" w:eastAsia="Times New Roman" w:hAnsi="Tahoma" w:cs="Tahoma"/>
      <w:sz w:val="16"/>
      <w:szCs w:val="16"/>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5C149A88AA1645F534520724C20FB6B8D070DF74C86DECFCFFDD22EE20B0D4D73A6DE66225F8gD15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3F03CA-9451-4325-934A-D03CD834F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2</Pages>
  <Words>653</Words>
  <Characters>3727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uo96</dc:creator>
  <cp:lastModifiedBy>uo75</cp:lastModifiedBy>
  <cp:revision>76</cp:revision>
  <cp:lastPrinted>2021-07-27T12:46:00Z</cp:lastPrinted>
  <dcterms:created xsi:type="dcterms:W3CDTF">2017-11-01T12:12:00Z</dcterms:created>
  <dcterms:modified xsi:type="dcterms:W3CDTF">2021-07-28T07:53:00Z</dcterms:modified>
</cp:coreProperties>
</file>