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B1" w:rsidRDefault="00F54AB1" w:rsidP="005C3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Внимание: амброзия!</w:t>
      </w:r>
    </w:p>
    <w:p w:rsidR="00F54AB1" w:rsidRDefault="00F54AB1" w:rsidP="005C3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AB1" w:rsidRDefault="00F54AB1" w:rsidP="005C3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4F02" w:rsidRPr="005C3894" w:rsidRDefault="00416191" w:rsidP="005C3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894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Туапсинского района созданы благоприятные </w:t>
      </w:r>
      <w:r w:rsidR="005C3894" w:rsidRPr="005C3894">
        <w:rPr>
          <w:rFonts w:ascii="Times New Roman" w:hAnsi="Times New Roman" w:cs="Times New Roman"/>
          <w:sz w:val="28"/>
          <w:szCs w:val="28"/>
        </w:rPr>
        <w:t>погодные условия для развития сорн</w:t>
      </w:r>
      <w:r w:rsidR="00F54AB1">
        <w:rPr>
          <w:rFonts w:ascii="Times New Roman" w:hAnsi="Times New Roman" w:cs="Times New Roman"/>
          <w:sz w:val="28"/>
          <w:szCs w:val="28"/>
        </w:rPr>
        <w:t xml:space="preserve">ой растительности, в том числе </w:t>
      </w:r>
      <w:r w:rsidR="005C3894" w:rsidRPr="005C3894">
        <w:rPr>
          <w:rFonts w:ascii="Times New Roman" w:hAnsi="Times New Roman" w:cs="Times New Roman"/>
          <w:sz w:val="28"/>
          <w:szCs w:val="28"/>
        </w:rPr>
        <w:t>амброзии полыннолистной –</w:t>
      </w:r>
      <w:r w:rsidR="00F54AB1">
        <w:rPr>
          <w:rFonts w:ascii="Times New Roman" w:hAnsi="Times New Roman" w:cs="Times New Roman"/>
          <w:sz w:val="28"/>
          <w:szCs w:val="28"/>
        </w:rPr>
        <w:t xml:space="preserve"> опасного сорняка</w:t>
      </w:r>
      <w:r w:rsidR="005C3894" w:rsidRPr="005C3894">
        <w:rPr>
          <w:rFonts w:ascii="Times New Roman" w:hAnsi="Times New Roman" w:cs="Times New Roman"/>
          <w:sz w:val="28"/>
          <w:szCs w:val="28"/>
        </w:rPr>
        <w:t>.</w:t>
      </w:r>
    </w:p>
    <w:p w:rsidR="005C3894" w:rsidRPr="005C3894" w:rsidRDefault="005C3894" w:rsidP="005C3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894">
        <w:rPr>
          <w:rFonts w:ascii="Times New Roman" w:hAnsi="Times New Roman" w:cs="Times New Roman"/>
          <w:sz w:val="28"/>
          <w:szCs w:val="28"/>
        </w:rPr>
        <w:t>В целях недопущения цветения амброзии полыннолистной необходимо активизировать работу по борьбе с ней.</w:t>
      </w:r>
    </w:p>
    <w:p w:rsidR="005C3894" w:rsidRDefault="005C3894" w:rsidP="005C3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894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B509C2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5C3894">
        <w:rPr>
          <w:rFonts w:ascii="Times New Roman" w:hAnsi="Times New Roman" w:cs="Times New Roman"/>
          <w:sz w:val="28"/>
          <w:szCs w:val="28"/>
        </w:rPr>
        <w:t>уделить социально значимым объектам и земельным участкам в непосредственной близости от населенных пунктов, вдоль дорог.</w:t>
      </w:r>
    </w:p>
    <w:p w:rsidR="00B509C2" w:rsidRDefault="00B509C2" w:rsidP="00B50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Распространение амброзии полыннолистной создает угрозу эпидемиологическому благополучию человека, </w:t>
      </w:r>
      <w:r w:rsidR="00F54AB1">
        <w:rPr>
          <w:rFonts w:ascii="Times New Roman" w:hAnsi="Times New Roman" w:cs="Times New Roman"/>
          <w:sz w:val="28"/>
          <w:szCs w:val="28"/>
        </w:rPr>
        <w:t>вызывает аллергию</w:t>
      </w:r>
      <w:r>
        <w:rPr>
          <w:rFonts w:ascii="Times New Roman" w:hAnsi="Times New Roman" w:cs="Times New Roman"/>
          <w:sz w:val="28"/>
          <w:szCs w:val="28"/>
        </w:rPr>
        <w:t>, а также угрожает продовольственной безопасности.</w:t>
      </w:r>
    </w:p>
    <w:p w:rsidR="00B509C2" w:rsidRDefault="00B509C2" w:rsidP="00B50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оптимальных условиях (рыхлая почва, хорошая освещенность и влажность) амброзия становится доминирующим видом сорняков.</w:t>
      </w:r>
    </w:p>
    <w:p w:rsidR="00B509C2" w:rsidRDefault="00B509C2" w:rsidP="00B50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принять меры по уничтожению произрастающей амброзии полыннолистной и другой</w:t>
      </w:r>
      <w:r w:rsidR="00F54AB1">
        <w:rPr>
          <w:rFonts w:ascii="Times New Roman" w:hAnsi="Times New Roman" w:cs="Times New Roman"/>
          <w:sz w:val="28"/>
          <w:szCs w:val="28"/>
        </w:rPr>
        <w:t xml:space="preserve"> сорной растительности в течение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всего периода вегетации.</w:t>
      </w:r>
    </w:p>
    <w:p w:rsidR="00B509C2" w:rsidRPr="005C3894" w:rsidRDefault="00B509C2" w:rsidP="005C3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509C2" w:rsidRPr="005C3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91"/>
    <w:rsid w:val="00224F02"/>
    <w:rsid w:val="00416191"/>
    <w:rsid w:val="005C3894"/>
    <w:rsid w:val="00B509C2"/>
    <w:rsid w:val="00F5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Иванкова</cp:lastModifiedBy>
  <cp:revision>4</cp:revision>
  <dcterms:created xsi:type="dcterms:W3CDTF">2018-08-06T11:35:00Z</dcterms:created>
  <dcterms:modified xsi:type="dcterms:W3CDTF">2020-05-18T06:30:00Z</dcterms:modified>
</cp:coreProperties>
</file>