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9E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D3947" w:rsidRPr="00ED3947" w:rsidRDefault="00A708DC" w:rsidP="00ED3947">
      <w:pPr>
        <w:pStyle w:val="1"/>
        <w:spacing w:line="240" w:lineRule="auto"/>
        <w:ind w:left="567" w:right="6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экспертизы </w:t>
      </w:r>
      <w:r w:rsidR="00452150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</w:t>
      </w:r>
      <w:r w:rsidR="00776031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апсинского муниципального</w:t>
      </w:r>
      <w:r w:rsidR="00776031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452150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13747678"/>
      <w:r w:rsidR="00ED3947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3947" w:rsidRPr="00ED3947">
        <w:rPr>
          <w:rFonts w:ascii="Times New Roman" w:hAnsi="Times New Roman" w:cs="Times New Roman"/>
          <w:sz w:val="28"/>
          <w:szCs w:val="28"/>
        </w:rPr>
        <w:t xml:space="preserve">Об увековечении памяти на территории Туапсинского муниципального округа </w:t>
      </w:r>
      <w:r w:rsidR="00ED3947" w:rsidRPr="00ED3947">
        <w:rPr>
          <w:rFonts w:ascii="Times New Roman" w:hAnsi="Times New Roman" w:cs="Times New Roman"/>
          <w:bCs/>
          <w:sz w:val="28"/>
          <w:szCs w:val="28"/>
        </w:rPr>
        <w:t xml:space="preserve">погибших при защите Отечества, </w:t>
      </w:r>
      <w:r w:rsidR="00ED3947" w:rsidRPr="00ED3947">
        <w:rPr>
          <w:rFonts w:ascii="Times New Roman" w:hAnsi="Times New Roman" w:cs="Times New Roman"/>
          <w:sz w:val="28"/>
          <w:szCs w:val="28"/>
        </w:rPr>
        <w:t>выдающихся личностей и знаменательных событий</w:t>
      </w:r>
      <w:bookmarkEnd w:id="0"/>
      <w:r w:rsidR="00ED3947" w:rsidRPr="00ED394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D3947" w:rsidRPr="00ED3947" w:rsidRDefault="00ED3947" w:rsidP="00ED3947">
      <w:pPr>
        <w:widowControl w:val="0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947" w:rsidRPr="00ED3947" w:rsidRDefault="00ED3947" w:rsidP="00ED3947">
      <w:pPr>
        <w:widowControl w:val="0"/>
        <w:tabs>
          <w:tab w:val="left" w:pos="3840"/>
        </w:tabs>
        <w:spacing w:after="0" w:line="240" w:lineRule="auto"/>
        <w:ind w:left="567" w:right="566"/>
        <w:rPr>
          <w:rFonts w:ascii="Times New Roman" w:hAnsi="Times New Roman" w:cs="Times New Roman"/>
          <w:b/>
          <w:sz w:val="28"/>
          <w:szCs w:val="28"/>
        </w:rPr>
      </w:pPr>
    </w:p>
    <w:p w:rsidR="00A708DC" w:rsidRPr="00ED3947" w:rsidRDefault="007304A1" w:rsidP="00ED3947">
      <w:pPr>
        <w:pStyle w:val="1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134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</w:t>
      </w:r>
      <w:bookmarkStart w:id="1" w:name="_GoBack"/>
      <w:bookmarkEnd w:id="1"/>
      <w:r w:rsidR="00452150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муниципальный округ Краснодарского края </w:t>
      </w:r>
      <w:r w:rsidR="00ED3947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3947" w:rsidRPr="00ED3947">
        <w:rPr>
          <w:rFonts w:ascii="Times New Roman" w:hAnsi="Times New Roman" w:cs="Times New Roman"/>
          <w:sz w:val="28"/>
          <w:szCs w:val="28"/>
        </w:rPr>
        <w:t xml:space="preserve">Об увековечении памяти на территории Туапсинского муниципального округа </w:t>
      </w:r>
      <w:r w:rsidR="00ED3947" w:rsidRPr="00ED3947">
        <w:rPr>
          <w:rFonts w:ascii="Times New Roman" w:hAnsi="Times New Roman" w:cs="Times New Roman"/>
          <w:bCs/>
          <w:sz w:val="28"/>
          <w:szCs w:val="28"/>
        </w:rPr>
        <w:t xml:space="preserve">погибших при защите Отечества, </w:t>
      </w:r>
      <w:r w:rsidR="00ED3947" w:rsidRPr="00ED3947">
        <w:rPr>
          <w:rFonts w:ascii="Times New Roman" w:hAnsi="Times New Roman" w:cs="Times New Roman"/>
          <w:sz w:val="28"/>
          <w:szCs w:val="28"/>
        </w:rPr>
        <w:t>выдающихся личностей и знаменательных событий»</w:t>
      </w:r>
      <w:proofErr w:type="gramStart"/>
      <w:r w:rsidR="00ED3947" w:rsidRPr="00ED3947">
        <w:rPr>
          <w:rFonts w:ascii="Times New Roman" w:hAnsi="Times New Roman" w:cs="Times New Roman"/>
          <w:sz w:val="28"/>
          <w:szCs w:val="28"/>
        </w:rPr>
        <w:t xml:space="preserve"> </w:t>
      </w:r>
      <w:r w:rsidR="00A708DC" w:rsidRPr="00ED3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7E70E0" w:rsidRPr="00ED3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708DC" w:rsidRPr="00ED3947" w:rsidRDefault="00BA74C5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ED3947" w:rsidRPr="00ED3947" w:rsidRDefault="00ED3947" w:rsidP="00ED3947">
      <w:pPr>
        <w:widowControl w:val="0"/>
        <w:spacing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D3947">
        <w:rPr>
          <w:rFonts w:ascii="Times New Roman" w:hAnsi="Times New Roman"/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Законом Российской Федерации от 14 января 1993 г. № 4292-1 </w:t>
      </w:r>
      <w:r w:rsidRPr="00ED3947">
        <w:rPr>
          <w:rFonts w:ascii="Times New Roman" w:hAnsi="Times New Roman"/>
          <w:bCs/>
          <w:sz w:val="28"/>
          <w:szCs w:val="28"/>
        </w:rPr>
        <w:t>«</w:t>
      </w:r>
      <w:r w:rsidRPr="00ED3947">
        <w:rPr>
          <w:rFonts w:ascii="Times New Roman" w:hAnsi="Times New Roman"/>
          <w:sz w:val="28"/>
          <w:szCs w:val="28"/>
        </w:rPr>
        <w:t>Об увековечении памяти погибших при защите Отечества</w:t>
      </w:r>
      <w:r w:rsidRPr="00ED3947">
        <w:rPr>
          <w:rFonts w:ascii="Times New Roman" w:hAnsi="Times New Roman"/>
          <w:bCs/>
          <w:sz w:val="28"/>
          <w:szCs w:val="28"/>
        </w:rPr>
        <w:t>»,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от 30</w:t>
      </w:r>
      <w:proofErr w:type="gramEnd"/>
      <w:r w:rsidRPr="00ED3947">
        <w:rPr>
          <w:rFonts w:ascii="Times New Roman" w:hAnsi="Times New Roman"/>
          <w:bCs/>
          <w:sz w:val="28"/>
          <w:szCs w:val="28"/>
        </w:rPr>
        <w:t xml:space="preserve"> августа 2025 г. № МД-П432257, </w:t>
      </w:r>
      <w:r w:rsidRPr="00ED3947">
        <w:rPr>
          <w:rFonts w:ascii="Times New Roman" w:hAnsi="Times New Roman"/>
          <w:sz w:val="28"/>
          <w:szCs w:val="28"/>
        </w:rPr>
        <w:t xml:space="preserve">законами Краснодарского края </w:t>
      </w:r>
      <w:r w:rsidRPr="00ED3947">
        <w:rPr>
          <w:rFonts w:ascii="Times New Roman" w:hAnsi="Times New Roman"/>
          <w:bCs/>
          <w:sz w:val="28"/>
          <w:szCs w:val="28"/>
        </w:rPr>
        <w:t>от 11 ноября 2019 г. № 4144-КЗ «О некоторых вопросах увековечения в Краснодарском крае памяти погибших при защите Отечества»,</w:t>
      </w:r>
      <w:r w:rsidRPr="00ED3947">
        <w:rPr>
          <w:rFonts w:ascii="Times New Roman" w:hAnsi="Times New Roman"/>
          <w:sz w:val="28"/>
          <w:szCs w:val="28"/>
        </w:rPr>
        <w:t xml:space="preserve"> от 5 декабря 2011 г. № 2376-КЗ </w:t>
      </w:r>
      <w:r w:rsidRPr="00ED3947">
        <w:rPr>
          <w:rFonts w:ascii="Times New Roman" w:hAnsi="Times New Roman"/>
          <w:bCs/>
          <w:sz w:val="28"/>
          <w:szCs w:val="28"/>
        </w:rPr>
        <w:t>«</w:t>
      </w:r>
      <w:r w:rsidRPr="00ED3947">
        <w:rPr>
          <w:rFonts w:ascii="Times New Roman" w:hAnsi="Times New Roman"/>
          <w:sz w:val="28"/>
          <w:szCs w:val="28"/>
        </w:rPr>
        <w:t>Об увековечении памяти лиц, имеющих выдающиеся достижения и (или) особые заслуги перед Краснодарским краем, а также исторических событий</w:t>
      </w:r>
      <w:r w:rsidRPr="00ED3947">
        <w:rPr>
          <w:rFonts w:ascii="Times New Roman" w:hAnsi="Times New Roman"/>
          <w:bCs/>
          <w:sz w:val="28"/>
          <w:szCs w:val="28"/>
        </w:rPr>
        <w:t>».</w:t>
      </w:r>
    </w:p>
    <w:p w:rsidR="009E289B" w:rsidRPr="00ED3947" w:rsidRDefault="00FA6E02" w:rsidP="00ED3947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ED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ED39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ED3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ED3947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ED3947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ED3947" w:rsidRDefault="00685F16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ED3947" w:rsidRDefault="00685F16" w:rsidP="009E2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ED3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344E7"/>
    <w:rsid w:val="00163DC1"/>
    <w:rsid w:val="001A4E30"/>
    <w:rsid w:val="0021058F"/>
    <w:rsid w:val="0022508A"/>
    <w:rsid w:val="0025174E"/>
    <w:rsid w:val="0025486B"/>
    <w:rsid w:val="00264F9D"/>
    <w:rsid w:val="00281117"/>
    <w:rsid w:val="002F7CA7"/>
    <w:rsid w:val="00420819"/>
    <w:rsid w:val="00452150"/>
    <w:rsid w:val="00454CD1"/>
    <w:rsid w:val="00476C16"/>
    <w:rsid w:val="00483ADC"/>
    <w:rsid w:val="004C0356"/>
    <w:rsid w:val="00551592"/>
    <w:rsid w:val="005A00C1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289B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D3947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9">
    <w:name w:val="Основной текст_"/>
    <w:link w:val="1"/>
    <w:rsid w:val="00ED3947"/>
    <w:rPr>
      <w:color w:val="49474B"/>
      <w:sz w:val="19"/>
      <w:szCs w:val="19"/>
    </w:rPr>
  </w:style>
  <w:style w:type="paragraph" w:customStyle="1" w:styleId="1">
    <w:name w:val="Основной текст1"/>
    <w:basedOn w:val="a"/>
    <w:link w:val="a9"/>
    <w:rsid w:val="00ED3947"/>
    <w:pPr>
      <w:widowControl w:val="0"/>
      <w:spacing w:after="0" w:line="252" w:lineRule="auto"/>
      <w:ind w:firstLine="400"/>
    </w:pPr>
    <w:rPr>
      <w:color w:val="49474B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9">
    <w:name w:val="Основной текст_"/>
    <w:link w:val="1"/>
    <w:rsid w:val="00ED3947"/>
    <w:rPr>
      <w:color w:val="49474B"/>
      <w:sz w:val="19"/>
      <w:szCs w:val="19"/>
    </w:rPr>
  </w:style>
  <w:style w:type="paragraph" w:customStyle="1" w:styleId="1">
    <w:name w:val="Основной текст1"/>
    <w:basedOn w:val="a"/>
    <w:link w:val="a9"/>
    <w:rsid w:val="00ED3947"/>
    <w:pPr>
      <w:widowControl w:val="0"/>
      <w:spacing w:after="0" w:line="252" w:lineRule="auto"/>
      <w:ind w:firstLine="400"/>
    </w:pPr>
    <w:rPr>
      <w:color w:val="49474B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DBD7-CBC1-440D-A772-D1390F23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2026-02-11T13:14:00Z</cp:lastPrinted>
  <dcterms:created xsi:type="dcterms:W3CDTF">2026-02-11T08:41:00Z</dcterms:created>
  <dcterms:modified xsi:type="dcterms:W3CDTF">2026-02-11T13:14:00Z</dcterms:modified>
</cp:coreProperties>
</file>