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91" w:rsidRDefault="00320A42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Суточная норма</w:t>
      </w:r>
      <w:bookmarkStart w:id="0" w:name="_GoBack"/>
      <w:bookmarkEnd w:id="0"/>
      <w:r w:rsidR="00690A91">
        <w:rPr>
          <w:rFonts w:ascii="Times New Roman" w:hAnsi="Times New Roman" w:cs="Times New Roman"/>
          <w:sz w:val="28"/>
          <w:szCs w:val="28"/>
        </w:rPr>
        <w:t xml:space="preserve"> вылова рыбы</w:t>
      </w:r>
    </w:p>
    <w:p w:rsidR="00690A91" w:rsidRDefault="00690A91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B19" w:rsidRDefault="00E3433C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Приказом министерства сельского хозяйства Российской Фед</w:t>
      </w:r>
      <w:r w:rsidR="00690A91">
        <w:rPr>
          <w:rFonts w:ascii="Times New Roman" w:hAnsi="Times New Roman" w:cs="Times New Roman"/>
          <w:sz w:val="28"/>
          <w:szCs w:val="28"/>
        </w:rPr>
        <w:t xml:space="preserve">ерации от 29.11.2017 года № 596, </w:t>
      </w:r>
      <w:r>
        <w:rPr>
          <w:rFonts w:ascii="Times New Roman" w:hAnsi="Times New Roman" w:cs="Times New Roman"/>
          <w:sz w:val="28"/>
          <w:szCs w:val="28"/>
        </w:rPr>
        <w:t>утвержденные приказом министерства сельского хозяйства Российской Федерации от 1 августа 2013 года № 293"</w:t>
      </w:r>
      <w:r w:rsidR="00690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введены суточные нормы добычи (вылова) водных биоресурсов (за исключением случаев, если для таких водных биоресурсов установлен постоянный или временный запрет добычи (вылова) при </w:t>
      </w:r>
      <w:r w:rsidR="00664700">
        <w:rPr>
          <w:rFonts w:ascii="Times New Roman" w:hAnsi="Times New Roman" w:cs="Times New Roman"/>
          <w:sz w:val="28"/>
          <w:szCs w:val="28"/>
        </w:rPr>
        <w:t>осуществлении любительского рыболовства) для одного гражданина при осуществлении любительского рыболовства.</w:t>
      </w:r>
      <w:proofErr w:type="gramEnd"/>
    </w:p>
    <w:p w:rsidR="00690A91" w:rsidRDefault="00690A91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0A91" w:rsidRDefault="00690A91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700" w:rsidRDefault="00664700" w:rsidP="009B64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 Черном море, с бассейнами впадающих в него рек суточная норма добычи (вылова)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водных биоресурсов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Суточная норма добычи (вылова),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/экз.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Судак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Сом пресноводный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Сазан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Сарган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Тарань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Рыбец, сырть</w:t>
            </w:r>
          </w:p>
        </w:tc>
        <w:tc>
          <w:tcPr>
            <w:tcW w:w="4786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экземпляров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664700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Кумжа (форель</w:t>
            </w:r>
            <w:r w:rsidR="00C90823">
              <w:rPr>
                <w:rFonts w:ascii="Times New Roman" w:hAnsi="Times New Roman" w:cs="Times New Roman"/>
                <w:sz w:val="28"/>
                <w:szCs w:val="28"/>
              </w:rPr>
              <w:t>) (пресноводная жилая форма)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экземпляров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Барабуля</w:t>
            </w:r>
            <w:proofErr w:type="spellEnd"/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Ставрида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Жерех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Толстолобики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Сельди черноморско-азовские проходная и морская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Пиленгас</w:t>
            </w:r>
            <w:proofErr w:type="spellEnd"/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Камбала-калкан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Камбала-глосса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Морской ерш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скорпена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Темный горбыль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экземпляра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Кефали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сингиль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лобан, остронос)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Скумбрия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Пеламида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Мидии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Рапана</w:t>
            </w:r>
            <w:proofErr w:type="spellEnd"/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Раки (рак пресноводный)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экземпляров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креветки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Артемии (в том числе на стадии цист)</w:t>
            </w:r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кг</w:t>
            </w:r>
          </w:p>
        </w:tc>
      </w:tr>
      <w:tr w:rsidR="00664700" w:rsidTr="00664700">
        <w:tc>
          <w:tcPr>
            <w:tcW w:w="4785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Хирономиды</w:t>
            </w:r>
            <w:proofErr w:type="spellEnd"/>
          </w:p>
        </w:tc>
        <w:tc>
          <w:tcPr>
            <w:tcW w:w="4786" w:type="dxa"/>
          </w:tcPr>
          <w:p w:rsidR="00664700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кг</w:t>
            </w:r>
          </w:p>
        </w:tc>
      </w:tr>
      <w:tr w:rsidR="00C90823" w:rsidTr="00664700">
        <w:tc>
          <w:tcPr>
            <w:tcW w:w="4785" w:type="dxa"/>
          </w:tcPr>
          <w:p w:rsidR="00C90823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Полихеты</w:t>
            </w:r>
          </w:p>
        </w:tc>
        <w:tc>
          <w:tcPr>
            <w:tcW w:w="4786" w:type="dxa"/>
          </w:tcPr>
          <w:p w:rsidR="00C90823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кг</w:t>
            </w:r>
          </w:p>
        </w:tc>
      </w:tr>
      <w:tr w:rsidR="00C90823" w:rsidTr="00664700">
        <w:tc>
          <w:tcPr>
            <w:tcW w:w="4785" w:type="dxa"/>
          </w:tcPr>
          <w:p w:rsidR="00C90823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голавль</w:t>
            </w:r>
          </w:p>
        </w:tc>
        <w:tc>
          <w:tcPr>
            <w:tcW w:w="4786" w:type="dxa"/>
          </w:tcPr>
          <w:p w:rsidR="00C90823" w:rsidRDefault="00C90823" w:rsidP="00E343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экземпляров</w:t>
            </w:r>
          </w:p>
        </w:tc>
      </w:tr>
    </w:tbl>
    <w:p w:rsidR="00664700" w:rsidRPr="00E3433C" w:rsidRDefault="00664700" w:rsidP="00E343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823">
        <w:rPr>
          <w:rFonts w:ascii="Times New Roman" w:hAnsi="Times New Roman" w:cs="Times New Roman"/>
          <w:sz w:val="28"/>
          <w:szCs w:val="28"/>
        </w:rPr>
        <w:t xml:space="preserve">При этом суммарная суточная норма добычи (вылова) для всех видов водных биоресурсов (кроме </w:t>
      </w:r>
      <w:proofErr w:type="spellStart"/>
      <w:r w:rsidR="00C90823">
        <w:rPr>
          <w:rFonts w:ascii="Times New Roman" w:hAnsi="Times New Roman" w:cs="Times New Roman"/>
          <w:sz w:val="28"/>
          <w:szCs w:val="28"/>
        </w:rPr>
        <w:t>савриды</w:t>
      </w:r>
      <w:proofErr w:type="spellEnd"/>
      <w:r w:rsidR="00C908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90823">
        <w:rPr>
          <w:rFonts w:ascii="Times New Roman" w:hAnsi="Times New Roman" w:cs="Times New Roman"/>
          <w:sz w:val="28"/>
          <w:szCs w:val="28"/>
        </w:rPr>
        <w:t>рапаны</w:t>
      </w:r>
      <w:proofErr w:type="spellEnd"/>
      <w:r w:rsidR="00C90823">
        <w:rPr>
          <w:rFonts w:ascii="Times New Roman" w:hAnsi="Times New Roman" w:cs="Times New Roman"/>
          <w:sz w:val="28"/>
          <w:szCs w:val="28"/>
        </w:rPr>
        <w:t>) составляет не более 5 кг или 1 экземпляр в случае, если его вес превышает 5 кг.</w:t>
      </w:r>
    </w:p>
    <w:sectPr w:rsidR="00664700" w:rsidRPr="00E3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DD"/>
    <w:rsid w:val="00120B19"/>
    <w:rsid w:val="00320A42"/>
    <w:rsid w:val="00664700"/>
    <w:rsid w:val="00690A91"/>
    <w:rsid w:val="009B6432"/>
    <w:rsid w:val="00C90823"/>
    <w:rsid w:val="00E3433C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2018-01-17T12:29:00Z</dcterms:created>
  <dcterms:modified xsi:type="dcterms:W3CDTF">2018-01-18T07:12:00Z</dcterms:modified>
</cp:coreProperties>
</file>