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67" w:rsidRPr="00D33767" w:rsidRDefault="00D33767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>Заседание российско-итальянской рабочей группы по промышленным округам и сотрудничеству</w:t>
      </w:r>
    </w:p>
    <w:p w:rsidR="00D33767" w:rsidRPr="00D33767" w:rsidRDefault="00D33767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178" w:rsidRPr="00D33767" w:rsidRDefault="005A4178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>В период с 28 по 30 октября 2019 г</w:t>
      </w:r>
      <w:r w:rsidR="00D33767" w:rsidRPr="00D33767">
        <w:rPr>
          <w:rFonts w:ascii="Times New Roman" w:hAnsi="Times New Roman" w:cs="Times New Roman"/>
          <w:sz w:val="28"/>
          <w:szCs w:val="28"/>
        </w:rPr>
        <w:t xml:space="preserve">ода в </w:t>
      </w:r>
      <w:proofErr w:type="gramStart"/>
      <w:r w:rsidR="00D33767" w:rsidRPr="00D337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33767" w:rsidRPr="00D33767">
        <w:rPr>
          <w:rFonts w:ascii="Times New Roman" w:hAnsi="Times New Roman" w:cs="Times New Roman"/>
          <w:sz w:val="28"/>
          <w:szCs w:val="28"/>
        </w:rPr>
        <w:t xml:space="preserve">. Калининграде (Россия) </w:t>
      </w:r>
      <w:r w:rsidRPr="00D33767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D3376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E30A3" w:rsidRPr="00D3376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33767" w:rsidRPr="00D33767">
        <w:rPr>
          <w:rFonts w:ascii="Times New Roman" w:hAnsi="Times New Roman" w:cs="Times New Roman"/>
          <w:sz w:val="28"/>
          <w:szCs w:val="28"/>
        </w:rPr>
        <w:t xml:space="preserve"> заседание российско-и</w:t>
      </w:r>
      <w:r w:rsidR="007E30A3" w:rsidRPr="00D33767">
        <w:rPr>
          <w:rFonts w:ascii="Times New Roman" w:hAnsi="Times New Roman" w:cs="Times New Roman"/>
          <w:sz w:val="28"/>
          <w:szCs w:val="28"/>
        </w:rPr>
        <w:t>тальянской рабочей группы по промышленным округам и сотрудничеству в сфере</w:t>
      </w:r>
      <w:r w:rsidR="00D33767" w:rsidRPr="00D33767">
        <w:rPr>
          <w:rFonts w:ascii="Times New Roman" w:hAnsi="Times New Roman" w:cs="Times New Roman"/>
          <w:sz w:val="28"/>
          <w:szCs w:val="28"/>
        </w:rPr>
        <w:t xml:space="preserve"> малого и среднего бизнеса при российско-и</w:t>
      </w:r>
      <w:r w:rsidR="007E30A3" w:rsidRPr="00D33767">
        <w:rPr>
          <w:rFonts w:ascii="Times New Roman" w:hAnsi="Times New Roman" w:cs="Times New Roman"/>
          <w:sz w:val="28"/>
          <w:szCs w:val="28"/>
        </w:rPr>
        <w:t>тальянском Совете  по экономическому, промышленному и валютно-финансовому сотрудничеству.</w:t>
      </w:r>
    </w:p>
    <w:p w:rsidR="007E30A3" w:rsidRPr="00D33767" w:rsidRDefault="007E30A3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 xml:space="preserve">Деловая программа </w:t>
      </w:r>
      <w:proofErr w:type="gramStart"/>
      <w:r w:rsidRPr="00D33767">
        <w:rPr>
          <w:rFonts w:ascii="Times New Roman" w:hAnsi="Times New Roman" w:cs="Times New Roman"/>
          <w:sz w:val="28"/>
          <w:szCs w:val="28"/>
          <w:lang w:val="en-US"/>
        </w:rPr>
        <w:t>XXVIII</w:t>
      </w:r>
      <w:proofErr w:type="gramEnd"/>
      <w:r w:rsidRPr="00D33767">
        <w:rPr>
          <w:rFonts w:ascii="Times New Roman" w:hAnsi="Times New Roman" w:cs="Times New Roman"/>
          <w:sz w:val="28"/>
          <w:szCs w:val="28"/>
        </w:rPr>
        <w:t>заседания рабочей группы включает в себя проведение параллельных круглых столов, серию В2В встреч и пленарного заседания с участием представителей Минэкономразвития России и Минэкономразвития Италии.</w:t>
      </w:r>
    </w:p>
    <w:p w:rsidR="007E30A3" w:rsidRPr="00D33767" w:rsidRDefault="007E30A3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>На круглых столах планируется обсудить сотруд</w:t>
      </w:r>
      <w:r w:rsidR="00236E6E" w:rsidRPr="00D33767">
        <w:rPr>
          <w:rFonts w:ascii="Times New Roman" w:hAnsi="Times New Roman" w:cs="Times New Roman"/>
          <w:sz w:val="28"/>
          <w:szCs w:val="28"/>
        </w:rPr>
        <w:t>ничество в следующих отраслях:</w:t>
      </w:r>
    </w:p>
    <w:p w:rsidR="00236E6E" w:rsidRPr="00D33767" w:rsidRDefault="00236E6E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 xml:space="preserve">Машиностроение и робототехника; </w:t>
      </w:r>
    </w:p>
    <w:p w:rsidR="00236E6E" w:rsidRPr="00D33767" w:rsidRDefault="00236E6E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 xml:space="preserve">Агропромышленный сектор; </w:t>
      </w:r>
    </w:p>
    <w:p w:rsidR="00236E6E" w:rsidRPr="00D33767" w:rsidRDefault="00236E6E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>Технологии пищевой промышленности;</w:t>
      </w:r>
    </w:p>
    <w:p w:rsidR="00236E6E" w:rsidRPr="00D33767" w:rsidRDefault="00236E6E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>Мебель (дизайн/производство, включая компоненты, фурнитуру, оборудование для производства).</w:t>
      </w:r>
    </w:p>
    <w:p w:rsidR="00236E6E" w:rsidRPr="00D33767" w:rsidRDefault="00236E6E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 xml:space="preserve">Информация о программе мероприятия, составе российской и итальянской делегации будет размещена на сайте: </w:t>
      </w:r>
      <w:hyperlink r:id="rId4" w:history="1">
        <w:r w:rsidRPr="00D337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3376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337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kaliningrad</w:t>
        </w:r>
        <w:proofErr w:type="spellEnd"/>
        <w:r w:rsidRPr="00D337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37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tpprf</w:t>
        </w:r>
        <w:proofErr w:type="spellEnd"/>
        <w:r w:rsidRPr="00D337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37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3376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337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3376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D33767">
        <w:rPr>
          <w:rFonts w:ascii="Times New Roman" w:hAnsi="Times New Roman" w:cs="Times New Roman"/>
          <w:sz w:val="28"/>
          <w:szCs w:val="28"/>
        </w:rPr>
        <w:t xml:space="preserve">участие бесплатное, дорога и проживание за </w:t>
      </w:r>
      <w:r w:rsidR="00F04D89" w:rsidRPr="00D33767">
        <w:rPr>
          <w:rFonts w:ascii="Times New Roman" w:hAnsi="Times New Roman" w:cs="Times New Roman"/>
          <w:sz w:val="28"/>
          <w:szCs w:val="28"/>
        </w:rPr>
        <w:t>счёт</w:t>
      </w:r>
      <w:r w:rsidRPr="00D33767">
        <w:rPr>
          <w:rFonts w:ascii="Times New Roman" w:hAnsi="Times New Roman" w:cs="Times New Roman"/>
          <w:sz w:val="28"/>
          <w:szCs w:val="28"/>
        </w:rPr>
        <w:t xml:space="preserve"> участников.</w:t>
      </w:r>
      <w:bookmarkStart w:id="0" w:name="_GoBack"/>
      <w:bookmarkEnd w:id="0"/>
    </w:p>
    <w:p w:rsidR="00236E6E" w:rsidRPr="00D33767" w:rsidRDefault="00236E6E" w:rsidP="00236E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67">
        <w:rPr>
          <w:rFonts w:ascii="Times New Roman" w:hAnsi="Times New Roman" w:cs="Times New Roman"/>
          <w:sz w:val="28"/>
          <w:szCs w:val="28"/>
        </w:rPr>
        <w:t>За подробной информацией обращаться в управление сельского хозяйства и перерабатывающей промышленности МО Туапсинский район по телефону 8(86167) 2-40-21.</w:t>
      </w:r>
    </w:p>
    <w:sectPr w:rsidR="00236E6E" w:rsidRPr="00D33767" w:rsidSect="0089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7CB"/>
    <w:rsid w:val="000A643A"/>
    <w:rsid w:val="00236E6E"/>
    <w:rsid w:val="005A4178"/>
    <w:rsid w:val="007E30A3"/>
    <w:rsid w:val="00896244"/>
    <w:rsid w:val="00A027CB"/>
    <w:rsid w:val="00D33767"/>
    <w:rsid w:val="00F0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E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E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liningrad.tpprf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3</cp:revision>
  <dcterms:created xsi:type="dcterms:W3CDTF">2019-09-30T11:48:00Z</dcterms:created>
  <dcterms:modified xsi:type="dcterms:W3CDTF">2019-10-01T06:12:00Z</dcterms:modified>
</cp:coreProperties>
</file>