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44" w:rsidRPr="00DD02BC" w:rsidRDefault="005A4744" w:rsidP="005A4744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Cs w:val="28"/>
          <w:lang w:eastAsia="ru-RU" w:bidi="ar-SA"/>
        </w:rPr>
      </w:pPr>
      <w:r w:rsidRPr="00DD02BC">
        <w:rPr>
          <w:rFonts w:ascii="Times New Roman" w:eastAsia="Times New Roman" w:hAnsi="Times New Roman" w:cs="Times New Roman"/>
          <w:b/>
          <w:noProof/>
          <w:kern w:val="0"/>
          <w:szCs w:val="28"/>
          <w:lang w:eastAsia="ru-RU" w:bidi="ar-SA"/>
        </w:rPr>
        <w:drawing>
          <wp:inline distT="0" distB="0" distL="0" distR="0" wp14:anchorId="41B9D536" wp14:editId="11355C46">
            <wp:extent cx="647700" cy="800100"/>
            <wp:effectExtent l="0" t="0" r="0" b="0"/>
            <wp:docPr id="2" name="Рисунок 2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744" w:rsidRPr="00DD02BC" w:rsidRDefault="005A4744" w:rsidP="005A4744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5A4744" w:rsidRPr="00DD02BC" w:rsidRDefault="005A4744" w:rsidP="005A474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 w:bidi="ar-SA"/>
        </w:rPr>
      </w:pPr>
      <w:r w:rsidRPr="00DD02BC">
        <w:rPr>
          <w:rFonts w:ascii="Times New Roman" w:eastAsia="Times New Roman" w:hAnsi="Times New Roman" w:cs="Times New Roman"/>
          <w:b/>
          <w:kern w:val="0"/>
          <w:szCs w:val="28"/>
          <w:lang w:eastAsia="ru-RU" w:bidi="ar-SA"/>
        </w:rPr>
        <w:t>АДМИНИСТРАЦИЯ МУНИЦИПАЛЬНОГО ОБРАЗОВАНИЯ</w:t>
      </w:r>
    </w:p>
    <w:p w:rsidR="005A4744" w:rsidRPr="00DD02BC" w:rsidRDefault="005A4744" w:rsidP="005A474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ru-RU" w:bidi="ar-SA"/>
        </w:rPr>
      </w:pPr>
      <w:r w:rsidRPr="00DD02BC">
        <w:rPr>
          <w:rFonts w:ascii="Times New Roman" w:eastAsia="Times New Roman" w:hAnsi="Times New Roman" w:cs="Times New Roman"/>
          <w:b/>
          <w:kern w:val="0"/>
          <w:szCs w:val="28"/>
          <w:lang w:eastAsia="ru-RU" w:bidi="ar-SA"/>
        </w:rPr>
        <w:t>ТУАПСИНСКИЙ РАЙОН</w:t>
      </w:r>
    </w:p>
    <w:p w:rsidR="005A4744" w:rsidRPr="00DD02BC" w:rsidRDefault="005A4744" w:rsidP="005A474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5A4744" w:rsidRPr="00DD02BC" w:rsidRDefault="005A4744" w:rsidP="005A4744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 w:rsidRPr="00DD02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ПОСТАНОВЛЕНИЕ</w:t>
      </w:r>
    </w:p>
    <w:p w:rsidR="005A4744" w:rsidRPr="00DD02BC" w:rsidRDefault="005A4744" w:rsidP="005A474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  <w:r w:rsidRPr="00DD02BC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>от_______________</w:t>
      </w:r>
      <w:r w:rsidRPr="00DD02BC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ab/>
      </w:r>
      <w:r w:rsidRPr="00DD02BC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ab/>
      </w:r>
      <w:r w:rsidRPr="00DD02BC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ab/>
      </w:r>
      <w:r w:rsidRPr="00DD02BC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ab/>
      </w:r>
      <w:r w:rsidRPr="00DD02BC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ab/>
      </w:r>
      <w:r w:rsidRPr="00DD02BC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ab/>
      </w:r>
      <w:r w:rsidRPr="00DD02BC"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  <w:tab/>
        <w:t>№_______________</w:t>
      </w:r>
    </w:p>
    <w:p w:rsidR="005A4744" w:rsidRPr="00DD02BC" w:rsidRDefault="005A4744" w:rsidP="005A474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DD02B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г. Туапсе</w:t>
      </w:r>
    </w:p>
    <w:p w:rsidR="005A4744" w:rsidRPr="00DD02BC" w:rsidRDefault="005A4744" w:rsidP="005A4744">
      <w:pPr>
        <w:jc w:val="center"/>
        <w:rPr>
          <w:rFonts w:ascii="Times New Roman" w:hAnsi="Times New Roman" w:cs="Times New Roman"/>
          <w:sz w:val="21"/>
          <w:szCs w:val="18"/>
        </w:rPr>
      </w:pPr>
    </w:p>
    <w:p w:rsidR="005A4744" w:rsidRPr="00DD02BC" w:rsidRDefault="005A4744" w:rsidP="005A4744">
      <w:pPr>
        <w:jc w:val="center"/>
        <w:rPr>
          <w:rFonts w:ascii="Times New Roman" w:hAnsi="Times New Roman" w:cs="Times New Roman"/>
          <w:sz w:val="21"/>
          <w:szCs w:val="18"/>
        </w:rPr>
      </w:pPr>
    </w:p>
    <w:p w:rsidR="005A4744" w:rsidRPr="00DD02BC" w:rsidRDefault="005A4744" w:rsidP="005A4744">
      <w:pPr>
        <w:ind w:left="851" w:right="849"/>
        <w:jc w:val="center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  <w:b/>
          <w:bCs/>
          <w:szCs w:val="28"/>
        </w:rPr>
        <w:t>О мерах по противодействию терроризму на территории муниципального образования Туапсинский район</w:t>
      </w:r>
    </w:p>
    <w:p w:rsidR="005A4744" w:rsidRPr="00DD02BC" w:rsidRDefault="005A4744" w:rsidP="005A4744">
      <w:pPr>
        <w:jc w:val="center"/>
        <w:rPr>
          <w:rFonts w:ascii="Times New Roman" w:hAnsi="Times New Roman" w:cs="Times New Roman"/>
        </w:rPr>
      </w:pPr>
    </w:p>
    <w:p w:rsidR="005A4744" w:rsidRPr="00DD02BC" w:rsidRDefault="005A4744" w:rsidP="005A4744">
      <w:pPr>
        <w:jc w:val="center"/>
        <w:rPr>
          <w:rFonts w:ascii="Times New Roman" w:hAnsi="Times New Roman" w:cs="Times New Roman"/>
        </w:rPr>
      </w:pPr>
    </w:p>
    <w:p w:rsidR="005A4744" w:rsidRPr="00DD02BC" w:rsidRDefault="005A4744" w:rsidP="005A4744">
      <w:pPr>
        <w:jc w:val="both"/>
        <w:rPr>
          <w:rFonts w:ascii="Times New Roman" w:hAnsi="Times New Roman" w:cs="Times New Roman"/>
          <w:szCs w:val="28"/>
        </w:rPr>
      </w:pPr>
      <w:r w:rsidRPr="00DD02BC">
        <w:rPr>
          <w:rFonts w:ascii="Times New Roman" w:hAnsi="Times New Roman" w:cs="Times New Roman"/>
        </w:rPr>
        <w:tab/>
      </w:r>
      <w:r w:rsidRPr="00DD02BC">
        <w:rPr>
          <w:rFonts w:ascii="Times New Roman" w:hAnsi="Times New Roman" w:cs="Times New Roman"/>
          <w:szCs w:val="28"/>
        </w:rPr>
        <w:t>В соответствии с федеральными законами от 25 июля 1998 г. № 130-ФЗ                  «О борьбе с терроризмом», от 6 марта 2006 г. № 35-ФЗ «О противодействию терроризму», от 6 октября 2003 г. № 131-ФЗ «Об общих принципах организации местного самоуправления в Российской Федерации», постановлением главы   администрации Краснодарского края от 30 октября 2006 г. № 945 «О мерах по противодействию терроризму на территории Краснодарского края», в целях реализации полномочий антитеррористической комиссии в муниципальном образовании Туапсинский район п о с т а н о в л я ю:</w:t>
      </w:r>
    </w:p>
    <w:p w:rsidR="005A4744" w:rsidRPr="00412D47" w:rsidRDefault="005A4744" w:rsidP="00412D4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</w:rPr>
      </w:pPr>
      <w:r w:rsidRPr="00412D47">
        <w:rPr>
          <w:rFonts w:ascii="Times New Roman" w:hAnsi="Times New Roman" w:cs="Times New Roman"/>
        </w:rPr>
        <w:t xml:space="preserve">Создать антитеррористическую комиссию муниципального образования Туапсинский район и утвердить перечень должностных лиц, входящих в ее состав (приложение </w:t>
      </w:r>
      <w:r w:rsidR="00991280" w:rsidRPr="00412D47">
        <w:rPr>
          <w:rFonts w:ascii="Times New Roman" w:hAnsi="Times New Roman" w:cs="Times New Roman"/>
        </w:rPr>
        <w:t>1</w:t>
      </w:r>
      <w:r w:rsidRPr="00412D47">
        <w:rPr>
          <w:rFonts w:ascii="Times New Roman" w:hAnsi="Times New Roman" w:cs="Times New Roman"/>
        </w:rPr>
        <w:t>).</w:t>
      </w:r>
    </w:p>
    <w:p w:rsidR="005A4744" w:rsidRPr="00412D47" w:rsidRDefault="005A4744" w:rsidP="00412D4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</w:rPr>
      </w:pPr>
      <w:r w:rsidRPr="00412D47">
        <w:rPr>
          <w:rFonts w:ascii="Times New Roman" w:hAnsi="Times New Roman" w:cs="Times New Roman"/>
        </w:rPr>
        <w:t>Утвердить Положение об антитеррористической комиссии муниципального образования Туапсинский район (</w:t>
      </w:r>
      <w:r w:rsidR="006F0574" w:rsidRPr="00412D47">
        <w:rPr>
          <w:rFonts w:ascii="Times New Roman" w:hAnsi="Times New Roman" w:cs="Times New Roman"/>
        </w:rPr>
        <w:t>п</w:t>
      </w:r>
      <w:r w:rsidRPr="00412D47">
        <w:rPr>
          <w:rFonts w:ascii="Times New Roman" w:hAnsi="Times New Roman" w:cs="Times New Roman"/>
        </w:rPr>
        <w:t>риложение 2).</w:t>
      </w:r>
    </w:p>
    <w:p w:rsidR="005A4744" w:rsidRPr="00412D47" w:rsidRDefault="005A4744" w:rsidP="00412D4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</w:rPr>
      </w:pPr>
      <w:r w:rsidRPr="00412D47">
        <w:rPr>
          <w:rFonts w:ascii="Times New Roman" w:hAnsi="Times New Roman" w:cs="Times New Roman"/>
        </w:rPr>
        <w:t>Утвердить Регламент антитеррористической комиссии муниципального образования Туапсинский район (приложение 3).</w:t>
      </w:r>
    </w:p>
    <w:p w:rsidR="005A4744" w:rsidRPr="00412D47" w:rsidRDefault="005A4744" w:rsidP="00412D4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</w:rPr>
      </w:pPr>
      <w:r w:rsidRPr="00412D47">
        <w:rPr>
          <w:rFonts w:ascii="Times New Roman" w:hAnsi="Times New Roman" w:cs="Times New Roman"/>
        </w:rPr>
        <w:t>Антитеррористической комиссии муниципального образования Туапсинский район (далее – АТК МО) в своей деятельности руководствоваться законами Российской Федерации, Краснодарского края и иными нормативными правовыми актами в области антитеррористической деятельности, а также Положением об антитеррористической комиссии муниципального образования Туапсинский район и ее Регламентом.</w:t>
      </w:r>
    </w:p>
    <w:p w:rsidR="005A4744" w:rsidRPr="00412D47" w:rsidRDefault="005A4744" w:rsidP="00412D4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</w:rPr>
      </w:pPr>
      <w:r w:rsidRPr="00412D47">
        <w:rPr>
          <w:rFonts w:ascii="Times New Roman" w:hAnsi="Times New Roman" w:cs="Times New Roman"/>
        </w:rPr>
        <w:t>Организовать взаимодействие:</w:t>
      </w:r>
    </w:p>
    <w:p w:rsidR="005A4744" w:rsidRPr="00DD02BC" w:rsidRDefault="005A4744" w:rsidP="005A474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</w:rPr>
        <w:tab/>
        <w:t>1) управлению ЖКХ и ТЭК администрации муниципального образования Туапсинский район (Дацишин Д.В.) – по обеспечению антитеррористической защищенности объектов ЖКХ и ТЭК;</w:t>
      </w:r>
    </w:p>
    <w:p w:rsidR="005A4744" w:rsidRPr="00DD02BC" w:rsidRDefault="005A4744" w:rsidP="005A474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</w:rPr>
        <w:tab/>
        <w:t>2) управлению по взаимодействию с общественно-политическими объединениями администрации муниципального образования Туапсинский район (Куприянов А.А.) – по обеспечению антитеррористической защищённости объектов религиозных организаций;</w:t>
      </w:r>
    </w:p>
    <w:p w:rsidR="005A4744" w:rsidRPr="00DD02BC" w:rsidRDefault="005A4744" w:rsidP="005A474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</w:rPr>
        <w:lastRenderedPageBreak/>
        <w:tab/>
        <w:t>3) отделу по физической культуре и спорту администрации муниципального образования Туапсинский район (Ергин Т.В.) – по обеспечению антитеррористической защищенности объектов физической культуры и спорта;</w:t>
      </w:r>
    </w:p>
    <w:p w:rsidR="005A4744" w:rsidRPr="00DD02BC" w:rsidRDefault="005A4744" w:rsidP="005A474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</w:rPr>
        <w:tab/>
        <w:t>4) управлению торговли и бытового обслуживания администрации муниципального образования Туапсинский район (Лабусов Р.Ю.) – по обеспечению антитеррористической защищенности торговых объектов;</w:t>
      </w:r>
    </w:p>
    <w:p w:rsidR="005A4744" w:rsidRPr="00DD02BC" w:rsidRDefault="005A4744" w:rsidP="005A474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</w:rPr>
        <w:tab/>
        <w:t>5) отделу культуры администрации муниципального образования Туапсинский район (Данилова Ю.А.) – по обеспечению антитеррористической защищенности объектов культуры;</w:t>
      </w:r>
    </w:p>
    <w:p w:rsidR="005A4744" w:rsidRPr="00DD02BC" w:rsidRDefault="005A4744" w:rsidP="005A474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</w:rPr>
        <w:tab/>
        <w:t>6) управлению образования администрации муниципального образования Туапсинский район (Зайцева Е.А.) – по обеспечению антитеррористической защищенности объектов образования;</w:t>
      </w:r>
    </w:p>
    <w:p w:rsidR="005A4744" w:rsidRPr="00DD02BC" w:rsidRDefault="005A4744" w:rsidP="005A474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</w:rPr>
        <w:tab/>
        <w:t xml:space="preserve">7) управлению сельского хозяйства и перерабатывающей промышленности администрации муниципального образования Туапсинский район </w:t>
      </w:r>
      <w:r w:rsidR="00AC427F">
        <w:rPr>
          <w:rFonts w:ascii="Times New Roman" w:hAnsi="Times New Roman" w:cs="Times New Roman"/>
        </w:rPr>
        <w:t xml:space="preserve">          </w:t>
      </w:r>
      <w:proofErr w:type="gramStart"/>
      <w:r w:rsidR="00AC427F">
        <w:rPr>
          <w:rFonts w:ascii="Times New Roman" w:hAnsi="Times New Roman" w:cs="Times New Roman"/>
        </w:rPr>
        <w:t xml:space="preserve">   </w:t>
      </w:r>
      <w:r w:rsidRPr="00DD02BC">
        <w:rPr>
          <w:rFonts w:ascii="Times New Roman" w:hAnsi="Times New Roman" w:cs="Times New Roman"/>
        </w:rPr>
        <w:t>(</w:t>
      </w:r>
      <w:proofErr w:type="gramEnd"/>
      <w:r w:rsidRPr="00DD02BC">
        <w:rPr>
          <w:rFonts w:ascii="Times New Roman" w:hAnsi="Times New Roman" w:cs="Times New Roman"/>
        </w:rPr>
        <w:t>Бухинник А.Н.) – по обеспечению антитеррористической защищенности объектов сельского хозяйства и перерабатывающей промышленности;</w:t>
      </w:r>
    </w:p>
    <w:p w:rsidR="005A4744" w:rsidRPr="00DD02BC" w:rsidRDefault="005A4744" w:rsidP="005A474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</w:rPr>
        <w:tab/>
        <w:t>8) управлению транспорта и дорожного хозяйства администрации муниципального образования Туапсинский район (Нибо З.Х.) – по обеспечению антитеррористической защищенности объектов транспорта и дорожного хозяйства;</w:t>
      </w:r>
    </w:p>
    <w:p w:rsidR="005A4744" w:rsidRPr="00DD02BC" w:rsidRDefault="005A4744" w:rsidP="005A474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</w:rPr>
        <w:tab/>
        <w:t>9) управлению по развитию курортов администрации муниципального образования Туапсинский район (Дмитриади Е.В.) – по обеспечению антитеррористической защищенности объектов санаторного и курортного комплексов;</w:t>
      </w:r>
    </w:p>
    <w:p w:rsidR="005A4744" w:rsidRPr="00DD02BC" w:rsidRDefault="005A4744" w:rsidP="005A4744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DD02BC">
        <w:rPr>
          <w:rFonts w:ascii="Times New Roman" w:hAnsi="Times New Roman" w:cs="Times New Roman"/>
        </w:rPr>
        <w:tab/>
        <w:t>10) отделу промышленности, природопользования и охраны окружающей среды администрации муниципального образования Туапсинский район (Расулова В.А.) – по обеспечению антитеррористической защищенности объектов промышленности и природопользования.</w:t>
      </w:r>
    </w:p>
    <w:p w:rsidR="005A4744" w:rsidRPr="00412D47" w:rsidRDefault="005A4744" w:rsidP="00412D47">
      <w:pPr>
        <w:pStyle w:val="a5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412D47">
        <w:rPr>
          <w:rFonts w:ascii="Times New Roman" w:hAnsi="Times New Roman" w:cs="Times New Roman"/>
        </w:rPr>
        <w:t>Рекомендовать главам городских и сельских поселений муниципального образования Туапсинский район создать аналогичные рабочие группы в соответствии с пунктом 5 настоящего постановления.</w:t>
      </w:r>
    </w:p>
    <w:p w:rsidR="005A4744" w:rsidRPr="00412D47" w:rsidRDefault="005A4744" w:rsidP="00412D47">
      <w:pPr>
        <w:pStyle w:val="a5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412D47">
        <w:rPr>
          <w:rFonts w:ascii="Times New Roman" w:hAnsi="Times New Roman" w:cs="Times New Roman"/>
        </w:rPr>
        <w:t>Опубликовать настоящее постановление в средств</w:t>
      </w:r>
      <w:r w:rsidR="002A0061">
        <w:rPr>
          <w:rFonts w:ascii="Times New Roman" w:hAnsi="Times New Roman" w:cs="Times New Roman"/>
        </w:rPr>
        <w:t>е</w:t>
      </w:r>
      <w:r w:rsidRPr="00412D47">
        <w:rPr>
          <w:rFonts w:ascii="Times New Roman" w:hAnsi="Times New Roman" w:cs="Times New Roman"/>
        </w:rPr>
        <w:t xml:space="preserve"> массовой информации Туапсинского района</w:t>
      </w:r>
      <w:r w:rsidR="002A0061">
        <w:rPr>
          <w:rFonts w:ascii="Times New Roman" w:hAnsi="Times New Roman" w:cs="Times New Roman"/>
        </w:rPr>
        <w:t xml:space="preserve"> – газете «Черноморье сегодня»</w:t>
      </w:r>
      <w:r w:rsidRPr="00412D47">
        <w:rPr>
          <w:rFonts w:ascii="Times New Roman" w:hAnsi="Times New Roman" w:cs="Times New Roman"/>
        </w:rPr>
        <w:t xml:space="preserve"> и разместить на официальном сайте администрации муниципального образования Туапсинский район в информационно – телекоммуникационной сети «Интернет».</w:t>
      </w:r>
    </w:p>
    <w:p w:rsidR="005A4744" w:rsidRPr="00412D47" w:rsidRDefault="005A4744" w:rsidP="00412D47">
      <w:pPr>
        <w:pStyle w:val="a5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412D47">
        <w:rPr>
          <w:rFonts w:ascii="Times New Roman" w:hAnsi="Times New Roman" w:cs="Times New Roman"/>
          <w:szCs w:val="28"/>
        </w:rPr>
        <w:t>Контроль за выполнением настоящего постановления возложить на заместителя главы администрации муниципального образования Туапсинский район Мирошниченко В.Е.</w:t>
      </w:r>
    </w:p>
    <w:p w:rsidR="005A4744" w:rsidRPr="00412D47" w:rsidRDefault="005A4744" w:rsidP="00412D4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</w:rPr>
      </w:pPr>
      <w:r w:rsidRPr="00412D47">
        <w:rPr>
          <w:rFonts w:ascii="Times New Roman" w:hAnsi="Times New Roman" w:cs="Times New Roman"/>
          <w:szCs w:val="28"/>
        </w:rPr>
        <w:t>Постановление вступает в силу со дня его</w:t>
      </w:r>
      <w:r w:rsidR="00586703" w:rsidRPr="00412D47">
        <w:rPr>
          <w:rFonts w:ascii="Times New Roman" w:hAnsi="Times New Roman" w:cs="Times New Roman"/>
          <w:szCs w:val="28"/>
        </w:rPr>
        <w:t xml:space="preserve"> официального</w:t>
      </w:r>
      <w:r w:rsidRPr="00412D47">
        <w:rPr>
          <w:rFonts w:ascii="Times New Roman" w:hAnsi="Times New Roman" w:cs="Times New Roman"/>
          <w:szCs w:val="28"/>
        </w:rPr>
        <w:t xml:space="preserve"> опубликования.</w:t>
      </w:r>
    </w:p>
    <w:p w:rsidR="004C0D14" w:rsidRDefault="004C0D14" w:rsidP="005A4744">
      <w:pPr>
        <w:rPr>
          <w:rFonts w:ascii="Times New Roman" w:hAnsi="Times New Roman" w:cs="Times New Roman"/>
        </w:rPr>
      </w:pPr>
    </w:p>
    <w:p w:rsidR="005A4744" w:rsidRPr="00DD02BC" w:rsidRDefault="005A4744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r w:rsidRPr="00DD02BC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Глава</w:t>
      </w:r>
    </w:p>
    <w:p w:rsidR="005A4744" w:rsidRPr="00DD02BC" w:rsidRDefault="005A4744" w:rsidP="005A4744">
      <w:pPr>
        <w:rPr>
          <w:rFonts w:ascii="Times New Roman" w:hAnsi="Times New Roman" w:cs="Times New Roman"/>
        </w:rPr>
      </w:pPr>
      <w:r w:rsidRPr="00DD02BC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муниципального образования</w:t>
      </w:r>
    </w:p>
    <w:p w:rsidR="005A4744" w:rsidRDefault="005A4744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r w:rsidRPr="00DD02BC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Туапсинский район                                                                                  С.А. Бойко</w:t>
      </w:r>
    </w:p>
    <w:p w:rsidR="005A4744" w:rsidRPr="0043721B" w:rsidRDefault="005A4744" w:rsidP="005A4744">
      <w:pPr>
        <w:pStyle w:val="6"/>
        <w:numPr>
          <w:ilvl w:val="5"/>
          <w:numId w:val="2"/>
        </w:numPr>
      </w:pPr>
      <w:r w:rsidRPr="0043721B">
        <w:lastRenderedPageBreak/>
        <w:t>ЛИСТ СОГЛАСОВАНИЯ</w:t>
      </w:r>
    </w:p>
    <w:p w:rsidR="005A4744" w:rsidRPr="0043721B" w:rsidRDefault="005A4744" w:rsidP="005A4744">
      <w:pPr>
        <w:tabs>
          <w:tab w:val="center" w:pos="4819"/>
          <w:tab w:val="left" w:pos="7050"/>
        </w:tabs>
        <w:jc w:val="center"/>
        <w:rPr>
          <w:rFonts w:ascii="Times New Roman" w:hAnsi="Times New Roman" w:cs="Times New Roman"/>
          <w:bCs/>
        </w:rPr>
      </w:pPr>
      <w:r w:rsidRPr="0043721B">
        <w:rPr>
          <w:rFonts w:ascii="Times New Roman" w:hAnsi="Times New Roman" w:cs="Times New Roman"/>
          <w:bCs/>
        </w:rPr>
        <w:t>проекта постановления администрации муниципального образования</w:t>
      </w:r>
    </w:p>
    <w:p w:rsidR="005A4744" w:rsidRPr="0043721B" w:rsidRDefault="005A4744" w:rsidP="005A4744">
      <w:pPr>
        <w:jc w:val="center"/>
        <w:rPr>
          <w:rFonts w:ascii="Times New Roman" w:hAnsi="Times New Roman" w:cs="Times New Roman"/>
        </w:rPr>
      </w:pPr>
      <w:r w:rsidRPr="0043721B">
        <w:rPr>
          <w:rFonts w:ascii="Times New Roman" w:hAnsi="Times New Roman" w:cs="Times New Roman"/>
          <w:bCs/>
        </w:rPr>
        <w:t>Туапсинский район</w:t>
      </w:r>
    </w:p>
    <w:p w:rsidR="005A4744" w:rsidRPr="0043721B" w:rsidRDefault="005A4744" w:rsidP="005A4744">
      <w:pPr>
        <w:jc w:val="center"/>
        <w:rPr>
          <w:rFonts w:ascii="Times New Roman" w:hAnsi="Times New Roman" w:cs="Times New Roman"/>
        </w:rPr>
      </w:pPr>
      <w:r w:rsidRPr="0043721B">
        <w:rPr>
          <w:rFonts w:ascii="Times New Roman" w:hAnsi="Times New Roman" w:cs="Times New Roman"/>
        </w:rPr>
        <w:t xml:space="preserve">от ____________ </w:t>
      </w:r>
      <w:r w:rsidRPr="0043721B">
        <w:rPr>
          <w:rFonts w:ascii="Times New Roman" w:hAnsi="Times New Roman" w:cs="Times New Roman"/>
        </w:rPr>
        <w:tab/>
        <w:t>№ ________</w:t>
      </w:r>
    </w:p>
    <w:p w:rsidR="005A4744" w:rsidRPr="0043721B" w:rsidRDefault="00012D9B" w:rsidP="00012D9B">
      <w:pPr>
        <w:ind w:left="1134" w:right="1133"/>
        <w:jc w:val="center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</w:rPr>
        <w:t>«</w:t>
      </w:r>
      <w:r w:rsidR="005A4744" w:rsidRPr="0043721B">
        <w:rPr>
          <w:rFonts w:ascii="Times New Roman" w:hAnsi="Times New Roman" w:cs="Times New Roman"/>
          <w:bCs/>
          <w:szCs w:val="28"/>
        </w:rPr>
        <w:t>О мерах по противодействию терроризму на территории муниципального образования Туапсинский район</w:t>
      </w:r>
      <w:r w:rsidR="005A4744" w:rsidRPr="0043721B">
        <w:rPr>
          <w:rFonts w:ascii="Times New Roman" w:hAnsi="Times New Roman" w:cs="Times New Roman"/>
        </w:rPr>
        <w:t>»</w:t>
      </w:r>
    </w:p>
    <w:p w:rsidR="005A4744" w:rsidRDefault="005A4744" w:rsidP="005A4744">
      <w:pPr>
        <w:rPr>
          <w:bCs/>
          <w:lang w:eastAsia="ar-SA"/>
        </w:rPr>
      </w:pPr>
    </w:p>
    <w:p w:rsidR="00E8773D" w:rsidRPr="00400B61" w:rsidRDefault="00E8773D" w:rsidP="005A4744">
      <w:pPr>
        <w:rPr>
          <w:bCs/>
          <w:lang w:eastAsia="ar-SA"/>
        </w:rPr>
      </w:pPr>
    </w:p>
    <w:p w:rsidR="005A4744" w:rsidRPr="00400B61" w:rsidRDefault="005A4744" w:rsidP="005A4744">
      <w:pPr>
        <w:rPr>
          <w:bCs/>
          <w:lang w:eastAsia="ar-SA"/>
        </w:rPr>
      </w:pPr>
    </w:p>
    <w:p w:rsidR="005A4744" w:rsidRPr="00400B61" w:rsidRDefault="005A4744" w:rsidP="005A4744">
      <w:pPr>
        <w:rPr>
          <w:bCs/>
          <w:lang w:eastAsia="ar-SA"/>
        </w:rPr>
      </w:pPr>
    </w:p>
    <w:p w:rsidR="005A4744" w:rsidRPr="00400B61" w:rsidRDefault="005A4744" w:rsidP="005A4744">
      <w:r w:rsidRPr="00400B61">
        <w:t>Проект внесен:</w:t>
      </w:r>
    </w:p>
    <w:p w:rsidR="005A4744" w:rsidRPr="00400B61" w:rsidRDefault="005A4744" w:rsidP="005A4744">
      <w:r>
        <w:t>З</w:t>
      </w:r>
      <w:r w:rsidRPr="00400B61">
        <w:t>аместител</w:t>
      </w:r>
      <w:r w:rsidR="0043721B">
        <w:t>ем</w:t>
      </w:r>
      <w:r w:rsidRPr="00400B61">
        <w:t xml:space="preserve"> глав</w:t>
      </w:r>
      <w:r w:rsidR="0043721B">
        <w:t>ы</w:t>
      </w:r>
      <w:r w:rsidRPr="00400B61">
        <w:t xml:space="preserve"> администрации</w:t>
      </w:r>
    </w:p>
    <w:p w:rsidR="005A4744" w:rsidRPr="00400B61" w:rsidRDefault="005A4744" w:rsidP="005A4744">
      <w:r w:rsidRPr="00400B61">
        <w:t>муниципального образования</w:t>
      </w:r>
    </w:p>
    <w:p w:rsidR="005A4744" w:rsidRPr="00400B61" w:rsidRDefault="005A4744" w:rsidP="005A4744">
      <w:r w:rsidRPr="00400B61">
        <w:t xml:space="preserve">Туапсинский район </w:t>
      </w:r>
      <w:r>
        <w:t xml:space="preserve">        </w:t>
      </w:r>
      <w:r w:rsidRPr="00400B61">
        <w:t xml:space="preserve">             </w:t>
      </w:r>
      <w:r>
        <w:t xml:space="preserve">                                        </w:t>
      </w:r>
      <w:r w:rsidR="00261C06">
        <w:t xml:space="preserve">   </w:t>
      </w:r>
      <w:r>
        <w:t xml:space="preserve">    В.Е. Мирошниченко</w:t>
      </w:r>
    </w:p>
    <w:p w:rsidR="005A4744" w:rsidRDefault="005A4744" w:rsidP="005A4744"/>
    <w:p w:rsidR="005A4744" w:rsidRPr="00400B61" w:rsidRDefault="005A4744" w:rsidP="005A4744">
      <w:r w:rsidRPr="00400B61">
        <w:t>Составитель проекта:</w:t>
      </w:r>
    </w:p>
    <w:p w:rsidR="005A4744" w:rsidRPr="00400B61" w:rsidRDefault="005A4744" w:rsidP="005A4744">
      <w:r w:rsidRPr="00400B61">
        <w:t>Ведущий специалист отдела по</w:t>
      </w:r>
    </w:p>
    <w:p w:rsidR="005A4744" w:rsidRPr="00400B61" w:rsidRDefault="005A4744" w:rsidP="005A4744">
      <w:r w:rsidRPr="00400B61">
        <w:t>профилактике правонарушений</w:t>
      </w:r>
    </w:p>
    <w:p w:rsidR="005A4744" w:rsidRPr="00400B61" w:rsidRDefault="005A4744" w:rsidP="005A4744">
      <w:r w:rsidRPr="00400B61">
        <w:t>и взаимодействию с общественными</w:t>
      </w:r>
    </w:p>
    <w:p w:rsidR="005A4744" w:rsidRPr="00400B61" w:rsidRDefault="005A4744" w:rsidP="005A4744">
      <w:r w:rsidRPr="00400B61">
        <w:t>формированиями администрации</w:t>
      </w:r>
    </w:p>
    <w:p w:rsidR="005A4744" w:rsidRPr="00400B61" w:rsidRDefault="005A4744" w:rsidP="005A4744">
      <w:r w:rsidRPr="00400B61">
        <w:t xml:space="preserve">муниципального образования </w:t>
      </w:r>
    </w:p>
    <w:p w:rsidR="005A4744" w:rsidRPr="00400B61" w:rsidRDefault="005A4744" w:rsidP="005A4744">
      <w:r w:rsidRPr="00400B61">
        <w:t xml:space="preserve">Туапсинский район         </w:t>
      </w:r>
      <w:r w:rsidRPr="00400B61">
        <w:tab/>
      </w:r>
      <w:r w:rsidRPr="00400B61">
        <w:tab/>
      </w:r>
      <w:r w:rsidRPr="00400B61">
        <w:tab/>
      </w:r>
      <w:r w:rsidRPr="00400B61">
        <w:tab/>
        <w:t xml:space="preserve">                             </w:t>
      </w:r>
      <w:r w:rsidR="00261C06">
        <w:t xml:space="preserve">    </w:t>
      </w:r>
      <w:r w:rsidRPr="00400B61">
        <w:t xml:space="preserve"> К.Е. Кузьмин                  </w:t>
      </w:r>
    </w:p>
    <w:p w:rsidR="0043721B" w:rsidRDefault="0043721B" w:rsidP="005A4744"/>
    <w:p w:rsidR="0043721B" w:rsidRPr="00400B61" w:rsidRDefault="0043721B" w:rsidP="0043721B">
      <w:pPr>
        <w:tabs>
          <w:tab w:val="left" w:pos="2340"/>
        </w:tabs>
      </w:pPr>
      <w:r w:rsidRPr="00400B61">
        <w:t>Проект согласован:</w:t>
      </w:r>
    </w:p>
    <w:p w:rsidR="0043721B" w:rsidRPr="00400B61" w:rsidRDefault="0043721B" w:rsidP="0043721B">
      <w:r>
        <w:t>Первый з</w:t>
      </w:r>
      <w:r w:rsidRPr="00400B61">
        <w:t>аместитель главы администрации</w:t>
      </w:r>
    </w:p>
    <w:p w:rsidR="0043721B" w:rsidRPr="00400B61" w:rsidRDefault="0043721B" w:rsidP="0043721B">
      <w:r w:rsidRPr="00400B61">
        <w:t>муниципального образования</w:t>
      </w:r>
    </w:p>
    <w:p w:rsidR="0043721B" w:rsidRDefault="0043721B" w:rsidP="0043721B">
      <w:r w:rsidRPr="00400B61">
        <w:t xml:space="preserve">Туапсинский район </w:t>
      </w:r>
      <w:r w:rsidRPr="00400B61">
        <w:tab/>
      </w:r>
      <w:r w:rsidRPr="00400B61">
        <w:tab/>
      </w:r>
      <w:r w:rsidRPr="00400B61">
        <w:tab/>
      </w:r>
      <w:r w:rsidRPr="00400B61">
        <w:tab/>
      </w:r>
      <w:r w:rsidRPr="00400B61">
        <w:tab/>
      </w:r>
      <w:r w:rsidRPr="00400B61">
        <w:tab/>
        <w:t xml:space="preserve"> </w:t>
      </w:r>
      <w:r w:rsidRPr="00400B61">
        <w:tab/>
        <w:t xml:space="preserve">      </w:t>
      </w:r>
      <w:r>
        <w:t xml:space="preserve">   </w:t>
      </w:r>
      <w:r w:rsidRPr="00400B61">
        <w:t xml:space="preserve">   </w:t>
      </w:r>
      <w:r>
        <w:t>В.А. Архипов</w:t>
      </w:r>
    </w:p>
    <w:p w:rsidR="0043721B" w:rsidRDefault="0043721B" w:rsidP="005A4744"/>
    <w:p w:rsidR="0043721B" w:rsidRDefault="0043721B" w:rsidP="0043721B">
      <w:r>
        <w:t>Заместитель главы администрации</w:t>
      </w:r>
    </w:p>
    <w:p w:rsidR="0043721B" w:rsidRDefault="0043721B" w:rsidP="0043721B">
      <w:r>
        <w:t>муниципального образования</w:t>
      </w:r>
    </w:p>
    <w:p w:rsidR="0043721B" w:rsidRDefault="0043721B" w:rsidP="0043721B">
      <w:r>
        <w:t xml:space="preserve">Туапсинский район                                                                                 А.Р. </w:t>
      </w:r>
      <w:proofErr w:type="spellStart"/>
      <w:r>
        <w:t>Ачмизов</w:t>
      </w:r>
      <w:proofErr w:type="spellEnd"/>
    </w:p>
    <w:p w:rsidR="0043721B" w:rsidRDefault="0043721B" w:rsidP="005A4744"/>
    <w:p w:rsidR="0043721B" w:rsidRDefault="0043721B" w:rsidP="0043721B">
      <w:r>
        <w:t>Исполняющий обязанности</w:t>
      </w:r>
    </w:p>
    <w:p w:rsidR="0043721B" w:rsidRDefault="0043721B" w:rsidP="0043721B">
      <w:r>
        <w:t>заместителя главы администрации</w:t>
      </w:r>
    </w:p>
    <w:p w:rsidR="0043721B" w:rsidRDefault="0043721B" w:rsidP="0043721B">
      <w:r>
        <w:t>муниципального образования</w:t>
      </w:r>
    </w:p>
    <w:p w:rsidR="0043721B" w:rsidRDefault="0043721B" w:rsidP="0043721B">
      <w:r>
        <w:t>Туапсинский район                                                                                   Д.С. Чирков</w:t>
      </w:r>
    </w:p>
    <w:p w:rsidR="0043721B" w:rsidRDefault="0043721B" w:rsidP="005A4744"/>
    <w:p w:rsidR="0043721B" w:rsidRDefault="0043721B" w:rsidP="0043721B">
      <w:r>
        <w:t>Исполняющий обязанности</w:t>
      </w:r>
    </w:p>
    <w:p w:rsidR="0043721B" w:rsidRDefault="0043721B" w:rsidP="0043721B">
      <w:r>
        <w:t>заместителя главы администрации</w:t>
      </w:r>
    </w:p>
    <w:p w:rsidR="0043721B" w:rsidRDefault="0043721B" w:rsidP="0043721B">
      <w:r>
        <w:t>муниципального образования</w:t>
      </w:r>
    </w:p>
    <w:p w:rsidR="0043721B" w:rsidRDefault="0043721B" w:rsidP="0043721B">
      <w:r>
        <w:t>Туапсинский район                                                                               О.Е. Кулешова</w:t>
      </w:r>
    </w:p>
    <w:p w:rsidR="0043721B" w:rsidRDefault="0043721B" w:rsidP="005A4744"/>
    <w:p w:rsidR="0043721B" w:rsidRDefault="0043721B" w:rsidP="005A4744"/>
    <w:p w:rsidR="0043721B" w:rsidRDefault="0043721B" w:rsidP="005A4744"/>
    <w:p w:rsidR="00E8773D" w:rsidRPr="0043721B" w:rsidRDefault="00E8773D" w:rsidP="00E8773D">
      <w:pPr>
        <w:pStyle w:val="6"/>
        <w:numPr>
          <w:ilvl w:val="5"/>
          <w:numId w:val="2"/>
        </w:numPr>
      </w:pPr>
      <w:r w:rsidRPr="0043721B">
        <w:lastRenderedPageBreak/>
        <w:t>ЛИСТ СОГЛАСОВАНИЯ</w:t>
      </w:r>
    </w:p>
    <w:p w:rsidR="00E8773D" w:rsidRPr="0043721B" w:rsidRDefault="00E8773D" w:rsidP="00E8773D">
      <w:pPr>
        <w:tabs>
          <w:tab w:val="center" w:pos="4819"/>
          <w:tab w:val="left" w:pos="7050"/>
        </w:tabs>
        <w:jc w:val="center"/>
        <w:rPr>
          <w:rFonts w:ascii="Times New Roman" w:hAnsi="Times New Roman" w:cs="Times New Roman"/>
          <w:bCs/>
        </w:rPr>
      </w:pPr>
      <w:r w:rsidRPr="0043721B">
        <w:rPr>
          <w:rFonts w:ascii="Times New Roman" w:hAnsi="Times New Roman" w:cs="Times New Roman"/>
          <w:bCs/>
        </w:rPr>
        <w:t>проекта постановления администрации муниципального образования</w:t>
      </w:r>
    </w:p>
    <w:p w:rsidR="00E8773D" w:rsidRPr="0043721B" w:rsidRDefault="00E8773D" w:rsidP="00E8773D">
      <w:pPr>
        <w:jc w:val="center"/>
        <w:rPr>
          <w:rFonts w:ascii="Times New Roman" w:hAnsi="Times New Roman" w:cs="Times New Roman"/>
        </w:rPr>
      </w:pPr>
      <w:r w:rsidRPr="0043721B">
        <w:rPr>
          <w:rFonts w:ascii="Times New Roman" w:hAnsi="Times New Roman" w:cs="Times New Roman"/>
          <w:bCs/>
        </w:rPr>
        <w:t>Туапсинский район</w:t>
      </w:r>
    </w:p>
    <w:p w:rsidR="00E8773D" w:rsidRPr="0043721B" w:rsidRDefault="00E8773D" w:rsidP="00E8773D">
      <w:pPr>
        <w:jc w:val="center"/>
        <w:rPr>
          <w:rFonts w:ascii="Times New Roman" w:hAnsi="Times New Roman" w:cs="Times New Roman"/>
        </w:rPr>
      </w:pPr>
      <w:r w:rsidRPr="0043721B">
        <w:rPr>
          <w:rFonts w:ascii="Times New Roman" w:hAnsi="Times New Roman" w:cs="Times New Roman"/>
        </w:rPr>
        <w:t xml:space="preserve">от ____________ </w:t>
      </w:r>
      <w:r w:rsidRPr="0043721B">
        <w:rPr>
          <w:rFonts w:ascii="Times New Roman" w:hAnsi="Times New Roman" w:cs="Times New Roman"/>
        </w:rPr>
        <w:tab/>
        <w:t>№ ________</w:t>
      </w:r>
    </w:p>
    <w:p w:rsidR="00E8773D" w:rsidRPr="0043721B" w:rsidRDefault="00012D9B" w:rsidP="00012D9B">
      <w:pPr>
        <w:ind w:left="567" w:right="707"/>
        <w:jc w:val="center"/>
        <w:rPr>
          <w:rFonts w:ascii="Times New Roman" w:hAnsi="Times New Roman" w:cs="Times New Roman"/>
          <w:bCs/>
          <w:lang w:eastAsia="ar-SA"/>
        </w:rPr>
      </w:pPr>
      <w:r w:rsidRPr="00012D9B">
        <w:rPr>
          <w:rFonts w:ascii="Times New Roman" w:hAnsi="Times New Roman" w:cs="Times New Roman"/>
        </w:rPr>
        <w:t>«</w:t>
      </w:r>
      <w:r w:rsidR="00E8773D" w:rsidRPr="0043721B">
        <w:rPr>
          <w:rFonts w:ascii="Times New Roman" w:hAnsi="Times New Roman" w:cs="Times New Roman"/>
          <w:bCs/>
          <w:szCs w:val="28"/>
        </w:rPr>
        <w:t>О мерах по противодействию терроризму на территории муниципального образования Туапсинский район</w:t>
      </w:r>
      <w:r w:rsidR="00E8773D" w:rsidRPr="0043721B">
        <w:rPr>
          <w:rFonts w:ascii="Times New Roman" w:hAnsi="Times New Roman" w:cs="Times New Roman"/>
        </w:rPr>
        <w:t>»</w:t>
      </w:r>
    </w:p>
    <w:p w:rsidR="0043721B" w:rsidRDefault="0043721B" w:rsidP="005A4744"/>
    <w:p w:rsidR="0043721B" w:rsidRDefault="0043721B" w:rsidP="005A4744"/>
    <w:p w:rsidR="00E8773D" w:rsidRDefault="00E8773D" w:rsidP="005A4744"/>
    <w:p w:rsidR="0043721B" w:rsidRDefault="00E8773D" w:rsidP="005A4744">
      <w:r w:rsidRPr="00400B61">
        <w:t>Проект согласован:</w:t>
      </w:r>
    </w:p>
    <w:p w:rsidR="0043721B" w:rsidRDefault="0043721B" w:rsidP="004372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по профилактике</w:t>
      </w:r>
    </w:p>
    <w:p w:rsidR="0043721B" w:rsidRDefault="0043721B" w:rsidP="004372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правонарушений и взаимодействию</w:t>
      </w:r>
    </w:p>
    <w:p w:rsidR="0043721B" w:rsidRDefault="0043721B" w:rsidP="004372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общественными формированиями</w:t>
      </w:r>
    </w:p>
    <w:p w:rsidR="0043721B" w:rsidRDefault="0043721B" w:rsidP="004372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муниципального</w:t>
      </w:r>
    </w:p>
    <w:p w:rsidR="0043721B" w:rsidRPr="00400B61" w:rsidRDefault="0043721B" w:rsidP="0043721B">
      <w:r>
        <w:rPr>
          <w:rFonts w:ascii="Times New Roman" w:hAnsi="Times New Roman" w:cs="Times New Roman"/>
        </w:rPr>
        <w:t>образования Туапсинский район                                                                 К.И. Здор</w:t>
      </w:r>
    </w:p>
    <w:p w:rsidR="005A4744" w:rsidRPr="00400B61" w:rsidRDefault="005A4744" w:rsidP="005A4744">
      <w:r w:rsidRPr="00400B61">
        <w:t xml:space="preserve">        </w:t>
      </w:r>
      <w:r w:rsidRPr="00400B61">
        <w:tab/>
        <w:t xml:space="preserve">     </w:t>
      </w:r>
    </w:p>
    <w:p w:rsidR="005A4744" w:rsidRPr="00400B61" w:rsidRDefault="005A4744" w:rsidP="005A4744">
      <w:r w:rsidRPr="00400B61">
        <w:t>Начальник правового отдела</w:t>
      </w:r>
    </w:p>
    <w:p w:rsidR="005A4744" w:rsidRPr="00400B61" w:rsidRDefault="005A4744" w:rsidP="005A4744">
      <w:r w:rsidRPr="00400B61">
        <w:t>администрации муниципального</w:t>
      </w:r>
    </w:p>
    <w:p w:rsidR="005A4744" w:rsidRPr="00400B61" w:rsidRDefault="005A4744" w:rsidP="005A4744">
      <w:r w:rsidRPr="00400B61">
        <w:t>образования Туапсинский район</w:t>
      </w:r>
      <w:r w:rsidRPr="00400B61">
        <w:tab/>
      </w:r>
      <w:r w:rsidRPr="00400B61">
        <w:tab/>
      </w:r>
      <w:r w:rsidRPr="00400B61">
        <w:tab/>
      </w:r>
      <w:r w:rsidRPr="00400B61">
        <w:tab/>
      </w:r>
      <w:r w:rsidRPr="00400B61">
        <w:tab/>
        <w:t xml:space="preserve">      </w:t>
      </w:r>
      <w:r w:rsidRPr="00400B61">
        <w:tab/>
      </w:r>
      <w:r w:rsidR="00261C06">
        <w:t xml:space="preserve">    </w:t>
      </w:r>
      <w:r w:rsidRPr="00400B61">
        <w:t xml:space="preserve">А.В. </w:t>
      </w:r>
      <w:proofErr w:type="spellStart"/>
      <w:r w:rsidRPr="00400B61">
        <w:t>Лежнин</w:t>
      </w:r>
      <w:proofErr w:type="spellEnd"/>
    </w:p>
    <w:p w:rsidR="005A4744" w:rsidRDefault="005A4744" w:rsidP="005A4744"/>
    <w:p w:rsidR="00261C06" w:rsidRDefault="00261C06" w:rsidP="005A4744">
      <w:r>
        <w:t>Заместитель главы администрации</w:t>
      </w:r>
    </w:p>
    <w:p w:rsidR="00261C06" w:rsidRDefault="00261C06" w:rsidP="005A4744">
      <w:r>
        <w:t>муниципального образования</w:t>
      </w:r>
    </w:p>
    <w:p w:rsidR="00261C06" w:rsidRDefault="00261C06" w:rsidP="005A4744">
      <w:r>
        <w:t>Туапсинский район,</w:t>
      </w:r>
    </w:p>
    <w:p w:rsidR="00261C06" w:rsidRDefault="00261C06" w:rsidP="005A4744">
      <w:r>
        <w:t>управляющий делами                                                                            Д.Г. Карпенко</w:t>
      </w:r>
    </w:p>
    <w:p w:rsidR="00261C06" w:rsidRDefault="00261C06" w:rsidP="005A4744"/>
    <w:p w:rsidR="00D17F9C" w:rsidRDefault="00D17F9C" w:rsidP="005A4744"/>
    <w:p w:rsidR="00D17F9C" w:rsidRDefault="00D17F9C" w:rsidP="005A4744"/>
    <w:p w:rsidR="00D17F9C" w:rsidRDefault="00D17F9C" w:rsidP="005A4744"/>
    <w:p w:rsidR="005A4744" w:rsidRDefault="005A4744" w:rsidP="005A4744"/>
    <w:p w:rsidR="005A4744" w:rsidRDefault="005A4744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:rsidR="005A4744" w:rsidRDefault="005A4744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bookmarkStart w:id="0" w:name="_GoBack"/>
      <w:bookmarkEnd w:id="0"/>
    </w:p>
    <w:p w:rsidR="005A4744" w:rsidRDefault="005A4744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:rsidR="005A4744" w:rsidRDefault="005A4744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:rsidR="005A4744" w:rsidRDefault="005A4744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:rsidR="005A4744" w:rsidRDefault="005A4744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:rsidR="005A4744" w:rsidRDefault="005A4744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:rsidR="0099506B" w:rsidRDefault="0099506B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:rsidR="0099506B" w:rsidRDefault="0099506B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:rsidR="0099506B" w:rsidRDefault="0099506B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:rsidR="0099506B" w:rsidRDefault="0099506B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:rsidR="0099506B" w:rsidRDefault="0099506B" w:rsidP="005A4744">
      <w:pPr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sectPr w:rsidR="0099506B" w:rsidSect="00412D47">
      <w:headerReference w:type="default" r:id="rId9"/>
      <w:pgSz w:w="11906" w:h="16838"/>
      <w:pgMar w:top="1134" w:right="567" w:bottom="1134" w:left="1701" w:header="11" w:footer="0" w:gutter="0"/>
      <w:cols w:space="720"/>
      <w:formProt w:val="0"/>
      <w:titlePg/>
      <w:docGrid w:linePitch="6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35" w:rsidRDefault="001E0835" w:rsidP="005A4744">
      <w:r>
        <w:separator/>
      </w:r>
    </w:p>
  </w:endnote>
  <w:endnote w:type="continuationSeparator" w:id="0">
    <w:p w:rsidR="001E0835" w:rsidRDefault="001E0835" w:rsidP="005A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35" w:rsidRDefault="001E0835" w:rsidP="005A4744">
      <w:r>
        <w:separator/>
      </w:r>
    </w:p>
  </w:footnote>
  <w:footnote w:type="continuationSeparator" w:id="0">
    <w:p w:rsidR="001E0835" w:rsidRDefault="001E0835" w:rsidP="005A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329028"/>
      <w:docPartObj>
        <w:docPartGallery w:val="Page Numbers (Top of Page)"/>
        <w:docPartUnique/>
      </w:docPartObj>
    </w:sdtPr>
    <w:sdtEndPr/>
    <w:sdtContent>
      <w:p w:rsidR="005A4744" w:rsidRDefault="005A4744">
        <w:pPr>
          <w:pStyle w:val="a3"/>
          <w:jc w:val="center"/>
        </w:pPr>
      </w:p>
      <w:p w:rsidR="005A4744" w:rsidRDefault="005A4744">
        <w:pPr>
          <w:pStyle w:val="a3"/>
          <w:jc w:val="center"/>
        </w:pPr>
      </w:p>
      <w:p w:rsidR="005A4744" w:rsidRDefault="005A47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E65">
          <w:rPr>
            <w:noProof/>
          </w:rPr>
          <w:t>4</w:t>
        </w:r>
        <w:r>
          <w:fldChar w:fldCharType="end"/>
        </w:r>
      </w:p>
    </w:sdtContent>
  </w:sdt>
  <w:p w:rsidR="00816A45" w:rsidRDefault="001E0835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E35755"/>
    <w:multiLevelType w:val="hybridMultilevel"/>
    <w:tmpl w:val="1C2AD72E"/>
    <w:lvl w:ilvl="0" w:tplc="5F4C84B8">
      <w:start w:val="1"/>
      <w:numFmt w:val="decimal"/>
      <w:suff w:val="nothing"/>
      <w:lvlText w:val="%1."/>
      <w:lvlJc w:val="left"/>
      <w:pPr>
        <w:ind w:left="284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75CAA"/>
    <w:multiLevelType w:val="hybridMultilevel"/>
    <w:tmpl w:val="80049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5331"/>
    <w:multiLevelType w:val="hybridMultilevel"/>
    <w:tmpl w:val="6EA2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3BAD"/>
    <w:multiLevelType w:val="hybridMultilevel"/>
    <w:tmpl w:val="340E4D64"/>
    <w:lvl w:ilvl="0" w:tplc="A10A833C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D3FC8"/>
    <w:multiLevelType w:val="hybridMultilevel"/>
    <w:tmpl w:val="D3C00FAA"/>
    <w:lvl w:ilvl="0" w:tplc="F3BC0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7B636D"/>
    <w:multiLevelType w:val="hybridMultilevel"/>
    <w:tmpl w:val="1820E8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  <w:lvlOverride w:ilvl="0">
      <w:startOverride w:val="9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44"/>
    <w:rsid w:val="00012D9B"/>
    <w:rsid w:val="000136F0"/>
    <w:rsid w:val="00074AE1"/>
    <w:rsid w:val="001038DC"/>
    <w:rsid w:val="00161250"/>
    <w:rsid w:val="001E0835"/>
    <w:rsid w:val="00261C06"/>
    <w:rsid w:val="00271DF8"/>
    <w:rsid w:val="002A0061"/>
    <w:rsid w:val="00412D47"/>
    <w:rsid w:val="0043721B"/>
    <w:rsid w:val="00460F4D"/>
    <w:rsid w:val="00465537"/>
    <w:rsid w:val="004C0D14"/>
    <w:rsid w:val="00543149"/>
    <w:rsid w:val="00586703"/>
    <w:rsid w:val="005A4744"/>
    <w:rsid w:val="006F0574"/>
    <w:rsid w:val="00714A85"/>
    <w:rsid w:val="0074751A"/>
    <w:rsid w:val="007A7C8F"/>
    <w:rsid w:val="007C68E0"/>
    <w:rsid w:val="008B5FF5"/>
    <w:rsid w:val="008D0AD0"/>
    <w:rsid w:val="00991280"/>
    <w:rsid w:val="0099506B"/>
    <w:rsid w:val="00A75C05"/>
    <w:rsid w:val="00AC427F"/>
    <w:rsid w:val="00B131AB"/>
    <w:rsid w:val="00B56E65"/>
    <w:rsid w:val="00C21260"/>
    <w:rsid w:val="00CE7236"/>
    <w:rsid w:val="00CF5C8F"/>
    <w:rsid w:val="00D17F9C"/>
    <w:rsid w:val="00D5350E"/>
    <w:rsid w:val="00DE4256"/>
    <w:rsid w:val="00E04A64"/>
    <w:rsid w:val="00E74357"/>
    <w:rsid w:val="00E8567B"/>
    <w:rsid w:val="00E8773D"/>
    <w:rsid w:val="00EC6813"/>
    <w:rsid w:val="00F8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AC5CBC-3B5E-475E-9FE9-7800A450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44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8"/>
      <w:szCs w:val="24"/>
      <w:lang w:eastAsia="zh-CN" w:bidi="hi-IN"/>
    </w:rPr>
  </w:style>
  <w:style w:type="paragraph" w:styleId="6">
    <w:name w:val="heading 6"/>
    <w:basedOn w:val="a"/>
    <w:next w:val="a"/>
    <w:link w:val="60"/>
    <w:qFormat/>
    <w:rsid w:val="005A4744"/>
    <w:pPr>
      <w:keepNext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A474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rsid w:val="005A4744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744"/>
    <w:rPr>
      <w:rFonts w:ascii="PT Astra Serif" w:eastAsia="Tahoma" w:hAnsi="PT Astra Serif" w:cs="Noto Sans Devanagari"/>
      <w:kern w:val="2"/>
      <w:sz w:val="28"/>
      <w:szCs w:val="24"/>
      <w:lang w:eastAsia="zh-CN" w:bidi="hi-IN"/>
    </w:rPr>
  </w:style>
  <w:style w:type="paragraph" w:styleId="a5">
    <w:name w:val="List Paragraph"/>
    <w:basedOn w:val="a"/>
    <w:uiPriority w:val="1"/>
    <w:qFormat/>
    <w:rsid w:val="005A4744"/>
    <w:pPr>
      <w:ind w:left="720"/>
      <w:contextualSpacing/>
    </w:pPr>
    <w:rPr>
      <w:rFonts w:cs="Mangal"/>
    </w:rPr>
  </w:style>
  <w:style w:type="table" w:styleId="a6">
    <w:name w:val="Table Grid"/>
    <w:basedOn w:val="a1"/>
    <w:uiPriority w:val="39"/>
    <w:rsid w:val="005A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A4744"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rsid w:val="005A4744"/>
    <w:rPr>
      <w:rFonts w:ascii="PT Astra Serif" w:eastAsia="Tahoma" w:hAnsi="PT Astra Serif" w:cs="Mangal"/>
      <w:kern w:val="2"/>
      <w:sz w:val="28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5A4744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4744"/>
    <w:rPr>
      <w:rFonts w:ascii="Segoe UI" w:eastAsia="Tahoma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DB9F-1FF2-4F15-AEE8-9F8D3F71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33</cp:revision>
  <cp:lastPrinted>2023-11-28T12:53:00Z</cp:lastPrinted>
  <dcterms:created xsi:type="dcterms:W3CDTF">2023-11-22T06:20:00Z</dcterms:created>
  <dcterms:modified xsi:type="dcterms:W3CDTF">2023-12-05T12:46:00Z</dcterms:modified>
</cp:coreProperties>
</file>