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B6" w:rsidRDefault="00437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проведения оценки обеспечения готовности к отопительному периоду 2025-2026 годов</w:t>
      </w:r>
    </w:p>
    <w:p w:rsidR="00B478B6" w:rsidRDefault="00B478B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0" w:type="dxa"/>
        <w:tblLayout w:type="fixed"/>
        <w:tblLook w:val="04A0" w:firstRow="1" w:lastRow="0" w:firstColumn="1" w:lastColumn="0" w:noHBand="0" w:noVBand="1"/>
      </w:tblPr>
      <w:tblGrid>
        <w:gridCol w:w="555"/>
        <w:gridCol w:w="3630"/>
        <w:gridCol w:w="1802"/>
        <w:gridCol w:w="1947"/>
        <w:gridCol w:w="1636"/>
      </w:tblGrid>
      <w:tr w:rsidR="00B478B6">
        <w:tc>
          <w:tcPr>
            <w:tcW w:w="555" w:type="dxa"/>
          </w:tcPr>
          <w:p w:rsidR="00B478B6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B478B6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30" w:type="dxa"/>
          </w:tcPr>
          <w:p w:rsidR="00B478B6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02" w:type="dxa"/>
          </w:tcPr>
          <w:p w:rsidR="00B478B6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Объекты оценки готовности,</w:t>
            </w:r>
          </w:p>
          <w:p w:rsidR="00B478B6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947" w:type="dxa"/>
          </w:tcPr>
          <w:p w:rsidR="00B478B6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готовности</w:t>
            </w:r>
          </w:p>
        </w:tc>
        <w:tc>
          <w:tcPr>
            <w:tcW w:w="1636" w:type="dxa"/>
          </w:tcPr>
          <w:p w:rsidR="00B478B6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Индекс готовности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Туапсинский филиал ООО «</w:t>
            </w:r>
            <w:proofErr w:type="spellStart"/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Теплоэнерго</w:t>
            </w:r>
            <w:proofErr w:type="spellEnd"/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Краснодар»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0,958825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МУП «ЖКХ </w:t>
            </w:r>
            <w:proofErr w:type="spellStart"/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Небугского</w:t>
            </w:r>
            <w:proofErr w:type="spellEnd"/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0,942625</w:t>
            </w:r>
          </w:p>
        </w:tc>
      </w:tr>
      <w:tr w:rsidR="00B478B6">
        <w:trPr>
          <w:trHeight w:val="497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«Асу-Сервис»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0,9955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ФКУЗ «Санаторий «Сосновый» МВД России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0,9955</w:t>
            </w:r>
          </w:p>
        </w:tc>
      </w:tr>
      <w:tr w:rsidR="00B478B6">
        <w:trPr>
          <w:trHeight w:val="569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ФГБОУ</w:t>
            </w: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ВДЦ «Орленок»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0,9469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«Сургутнефтегаз» оздоровительный трест «Сургут»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0,9561</w:t>
            </w:r>
          </w:p>
        </w:tc>
      </w:tr>
      <w:tr w:rsidR="00B478B6">
        <w:trPr>
          <w:trHeight w:val="429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«Заречье»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0,9955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МУП ШСП ТР «</w:t>
            </w:r>
            <w:proofErr w:type="spellStart"/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Дорблагоустройство</w:t>
            </w:r>
            <w:proofErr w:type="spellEnd"/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не 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0,130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ООО «УК «ЖКС»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0, 9435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ООО «УК Туапсе»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0,9747</w:t>
            </w:r>
          </w:p>
        </w:tc>
      </w:tr>
      <w:tr w:rsidR="00B478B6">
        <w:trPr>
          <w:trHeight w:val="458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ООО УК «Приморье»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ООО «УК «Альтаир»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0,9832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</w:t>
            </w: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«Ирида»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ООО «Изумруд»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УК «</w:t>
            </w:r>
            <w:proofErr w:type="spellStart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Докадом</w:t>
            </w:r>
            <w:proofErr w:type="spellEnd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478B6" w:rsidRPr="00437D29" w:rsidRDefault="00B478B6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0,9658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 «</w:t>
            </w:r>
            <w:proofErr w:type="gramEnd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управляющая компания»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«УК «</w:t>
            </w:r>
            <w:proofErr w:type="spellStart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Топсида</w:t>
            </w:r>
            <w:proofErr w:type="spellEnd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478B6" w:rsidRPr="00437D29" w:rsidRDefault="00B478B6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УК «Мой Туапсе»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УК «Заречье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0,9847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УК «Выселки»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0,9747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«Блинов Д.В.»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УК «Краски»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УК «Барибал»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УК «Веста»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0,9658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УК «Перемена»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«Молодежный»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«Дружба-61»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ФГБОУ</w:t>
            </w:r>
            <w:r w:rsidRPr="0043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ВДЦ «Орленок»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eastAsia="Calibri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Непосредственное управление «К. Цеткин, 13»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«Кириченко, 90»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289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«Уютный дом»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</w:t>
            </w:r>
            <w:proofErr w:type="spellStart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ЛенДом</w:t>
            </w:r>
            <w:proofErr w:type="spellEnd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«Лесной»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0, 9658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«Рассвет»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Непосредственное управление «Судоремонтников, 72»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Непосредственное управление «п. пансионата </w:t>
            </w:r>
            <w:proofErr w:type="spellStart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Гизельдере</w:t>
            </w:r>
            <w:proofErr w:type="spellEnd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Центральная, 1»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Непосредственное управление «п. пансионата </w:t>
            </w:r>
            <w:proofErr w:type="spellStart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Гизельдере</w:t>
            </w:r>
            <w:proofErr w:type="spellEnd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Центральная, 2»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Непосредственное управление «п. пансионата </w:t>
            </w:r>
            <w:proofErr w:type="spellStart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Гизельдере</w:t>
            </w:r>
            <w:proofErr w:type="spellEnd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Центральная, 3»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ТСЖ-16 «Автомобилист-2»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</w:t>
            </w:r>
            <w:proofErr w:type="spellStart"/>
            <w:r w:rsidRPr="00437D29">
              <w:rPr>
                <w:rFonts w:ascii="Times New Roman" w:eastAsia="Calibri" w:hAnsi="Times New Roman"/>
                <w:sz w:val="28"/>
                <w:szCs w:val="28"/>
              </w:rPr>
              <w:t>Ивушка</w:t>
            </w:r>
            <w:proofErr w:type="spellEnd"/>
            <w:r w:rsidRPr="00437D29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«Ручеёк»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 xml:space="preserve">ТСЖ </w:t>
            </w:r>
            <w:r w:rsidRPr="00437D29">
              <w:rPr>
                <w:rFonts w:ascii="Times New Roman" w:eastAsia="Calibri" w:hAnsi="Times New Roman"/>
                <w:sz w:val="28"/>
                <w:szCs w:val="28"/>
              </w:rPr>
              <w:t>«Дельфин» (с. Агой)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ЖСК-8 «Звёздный»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«Елена»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«Кедр-1»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0, 9658</w:t>
            </w:r>
          </w:p>
        </w:tc>
      </w:tr>
      <w:tr w:rsidR="00B478B6">
        <w:trPr>
          <w:trHeight w:val="371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«Клён»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371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ТСН «Рабфаковская, 5»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371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«Водолей»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371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Непосредственное </w:t>
            </w: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«Герцена, 5»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371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ТСН «Садовая, 1»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«Садовая, 18»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proofErr w:type="gramStart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 «</w:t>
            </w:r>
            <w:proofErr w:type="gramEnd"/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Садовая, 9»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«Садовая, 4»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«Солнечное»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«Виктория»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0, 9732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 xml:space="preserve">ТСЖ </w:t>
            </w:r>
            <w:r w:rsidRPr="00437D29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Pr="00437D29">
              <w:rPr>
                <w:rFonts w:ascii="Times New Roman" w:eastAsia="Calibri" w:hAnsi="Times New Roman"/>
                <w:sz w:val="28"/>
                <w:szCs w:val="28"/>
              </w:rPr>
              <w:t>Кадош</w:t>
            </w:r>
            <w:proofErr w:type="spellEnd"/>
            <w:r w:rsidRPr="00437D29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0, 9732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 xml:space="preserve">ТСЖ «Дельфин» (с. </w:t>
            </w:r>
            <w:proofErr w:type="spellStart"/>
            <w:r w:rsidRPr="00437D29">
              <w:rPr>
                <w:rFonts w:ascii="Times New Roman" w:eastAsia="Calibri" w:hAnsi="Times New Roman"/>
                <w:sz w:val="28"/>
                <w:szCs w:val="28"/>
              </w:rPr>
              <w:t>Небуг</w:t>
            </w:r>
            <w:proofErr w:type="spellEnd"/>
            <w:r w:rsidRPr="00437D29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«Чайка»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«Дельфин» (г. Туапсе, ул. Фрунзе, 36/2, 38/1/2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«Зорька»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0, 9658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Агат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0, 9658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«Горный»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«Маяк»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Ольгинка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Бирюза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«Лотос»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«Интеграл»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Кипарис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«Карат»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«Нефтяник 4»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0. 9732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ТСЖ </w:t>
            </w: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«Забота»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«Водолей»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«Железнодорожник»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0, 9658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ТСЖ- 17 «Моряк»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0, 9658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«Альтернатива»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0, 9658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«Горный»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0, 9747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Горка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0, 9432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«Прогресс»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 </w:t>
            </w: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«Планета»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ТСЖ- 1 «Пионер»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«Мечта»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0, 9847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«Бригантина»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0, 9832</w:t>
            </w:r>
          </w:p>
        </w:tc>
      </w:tr>
      <w:tr w:rsidR="00B478B6">
        <w:trPr>
          <w:trHeight w:val="70"/>
        </w:trPr>
        <w:tc>
          <w:tcPr>
            <w:tcW w:w="555" w:type="dxa"/>
          </w:tcPr>
          <w:p w:rsidR="00B478B6" w:rsidRPr="00437D29" w:rsidRDefault="0043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630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ТСЖ-3 «Спутник»</w:t>
            </w:r>
          </w:p>
        </w:tc>
        <w:tc>
          <w:tcPr>
            <w:tcW w:w="1802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0, 9658</w:t>
            </w:r>
          </w:p>
        </w:tc>
      </w:tr>
      <w:tr w:rsidR="00B478B6">
        <w:trPr>
          <w:trHeight w:val="70"/>
        </w:trPr>
        <w:tc>
          <w:tcPr>
            <w:tcW w:w="555" w:type="dxa"/>
            <w:tcBorders>
              <w:top w:val="nil"/>
            </w:tcBorders>
          </w:tcPr>
          <w:p w:rsidR="00B478B6" w:rsidRPr="00437D29" w:rsidRDefault="00437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  <w:bookmarkStart w:id="0" w:name="_GoBack"/>
            <w:bookmarkEnd w:id="0"/>
          </w:p>
        </w:tc>
        <w:tc>
          <w:tcPr>
            <w:tcW w:w="3630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ТСЖ «Веста»</w:t>
            </w:r>
          </w:p>
        </w:tc>
        <w:tc>
          <w:tcPr>
            <w:tcW w:w="1802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/>
                <w:sz w:val="28"/>
                <w:szCs w:val="28"/>
              </w:rPr>
              <w:t>готов</w:t>
            </w:r>
          </w:p>
        </w:tc>
        <w:tc>
          <w:tcPr>
            <w:tcW w:w="1636" w:type="dxa"/>
            <w:tcBorders>
              <w:top w:val="nil"/>
            </w:tcBorders>
          </w:tcPr>
          <w:p w:rsidR="00B478B6" w:rsidRPr="00437D29" w:rsidRDefault="00437D29" w:rsidP="00437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29">
              <w:rPr>
                <w:rFonts w:ascii="Times New Roman" w:eastAsia="Calibri" w:hAnsi="Times New Roman" w:cs="Times New Roman"/>
                <w:sz w:val="28"/>
                <w:szCs w:val="28"/>
              </w:rPr>
              <w:t>0, 9658</w:t>
            </w:r>
          </w:p>
        </w:tc>
      </w:tr>
    </w:tbl>
    <w:p w:rsidR="00B478B6" w:rsidRDefault="00B478B6">
      <w:pPr>
        <w:pStyle w:val="ConsPlusNonformat"/>
        <w:ind w:right="-1"/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</w:pPr>
    </w:p>
    <w:sectPr w:rsidR="00B478B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478B6"/>
    <w:rsid w:val="00437D29"/>
    <w:rsid w:val="00B4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97F8C-9ADB-4C5B-9EE8-658BBAFB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60ABA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qFormat/>
    <w:rsid w:val="005840C6"/>
  </w:style>
  <w:style w:type="character" w:styleId="a5">
    <w:name w:val="Strong"/>
    <w:basedOn w:val="a0"/>
    <w:uiPriority w:val="22"/>
    <w:qFormat/>
    <w:rsid w:val="00942C4B"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417886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60AB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B24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60</cp:revision>
  <cp:lastPrinted>2024-09-20T09:12:00Z</cp:lastPrinted>
  <dcterms:created xsi:type="dcterms:W3CDTF">2017-11-05T12:02:00Z</dcterms:created>
  <dcterms:modified xsi:type="dcterms:W3CDTF">2025-11-18T08:45:00Z</dcterms:modified>
  <dc:language>ru-RU</dc:language>
</cp:coreProperties>
</file>