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9BBD5" w14:textId="77777777" w:rsidR="000545B2" w:rsidRPr="00492423" w:rsidRDefault="000545B2" w:rsidP="008A2E25">
      <w:pPr>
        <w:jc w:val="right"/>
        <w:rPr>
          <w:bCs/>
          <w:sz w:val="28"/>
          <w:szCs w:val="28"/>
        </w:rPr>
      </w:pPr>
    </w:p>
    <w:p w14:paraId="6387CA78" w14:textId="77777777" w:rsidR="00D13B98" w:rsidRPr="00492423" w:rsidRDefault="00D13B98" w:rsidP="00D13B9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92423">
        <w:rPr>
          <w:noProof/>
        </w:rPr>
        <w:drawing>
          <wp:anchor distT="0" distB="0" distL="114300" distR="114300" simplePos="0" relativeHeight="251659264" behindDoc="0" locked="0" layoutInCell="1" allowOverlap="1" wp14:anchorId="43034CE6" wp14:editId="70A9F1A9">
            <wp:simplePos x="0" y="0"/>
            <wp:positionH relativeFrom="column">
              <wp:posOffset>2766060</wp:posOffset>
            </wp:positionH>
            <wp:positionV relativeFrom="paragraph">
              <wp:posOffset>46355</wp:posOffset>
            </wp:positionV>
            <wp:extent cx="643255" cy="803910"/>
            <wp:effectExtent l="0" t="0" r="4445" b="0"/>
            <wp:wrapSquare wrapText="bothSides"/>
            <wp:docPr id="511" name="Рисунок 51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aphic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80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2423">
        <w:t xml:space="preserve">                      </w:t>
      </w:r>
      <w:r>
        <w:t xml:space="preserve"> </w:t>
      </w:r>
      <w:r w:rsidRPr="00492423">
        <w:t xml:space="preserve">                                                        </w:t>
      </w:r>
    </w:p>
    <w:p w14:paraId="6B6F539A" w14:textId="77777777" w:rsidR="00D13B98" w:rsidRPr="00492423" w:rsidRDefault="00D13B98" w:rsidP="00D13B9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8E73E5F" w14:textId="77777777" w:rsidR="00D13B98" w:rsidRPr="00492423" w:rsidRDefault="00D13B98" w:rsidP="00D13B9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A508D11" w14:textId="77777777" w:rsidR="00D13B98" w:rsidRPr="00492423" w:rsidRDefault="00D13B98" w:rsidP="00D13B98">
      <w:pPr>
        <w:autoSpaceDE w:val="0"/>
        <w:autoSpaceDN w:val="0"/>
        <w:adjustRightInd w:val="0"/>
        <w:ind w:right="-284"/>
        <w:jc w:val="center"/>
        <w:rPr>
          <w:sz w:val="28"/>
          <w:szCs w:val="28"/>
        </w:rPr>
      </w:pPr>
    </w:p>
    <w:p w14:paraId="0F4094C1" w14:textId="77777777" w:rsidR="00D13B98" w:rsidRPr="00492423" w:rsidRDefault="00D13B98" w:rsidP="00D13B98">
      <w:pPr>
        <w:shd w:val="clear" w:color="auto" w:fill="FFFFFF"/>
        <w:autoSpaceDE w:val="0"/>
        <w:autoSpaceDN w:val="0"/>
        <w:adjustRightInd w:val="0"/>
        <w:ind w:right="-284"/>
        <w:jc w:val="center"/>
        <w:rPr>
          <w:b/>
          <w:bCs/>
          <w:spacing w:val="-4"/>
          <w:sz w:val="28"/>
          <w:szCs w:val="28"/>
        </w:rPr>
      </w:pPr>
    </w:p>
    <w:p w14:paraId="3B975FD8" w14:textId="77777777" w:rsidR="00D13B98" w:rsidRPr="00492423" w:rsidRDefault="00D13B98" w:rsidP="00D13B98">
      <w:pPr>
        <w:shd w:val="clear" w:color="auto" w:fill="FFFFFF"/>
        <w:autoSpaceDE w:val="0"/>
        <w:autoSpaceDN w:val="0"/>
        <w:adjustRightInd w:val="0"/>
        <w:spacing w:line="360" w:lineRule="auto"/>
        <w:ind w:right="-284"/>
        <w:jc w:val="center"/>
        <w:rPr>
          <w:b/>
          <w:bCs/>
        </w:rPr>
      </w:pPr>
      <w:r w:rsidRPr="00492423">
        <w:rPr>
          <w:b/>
          <w:bCs/>
        </w:rPr>
        <w:t>СОВЕТ МУНИЦИПАЛЬНОГО ОБРАЗОВАНИЯ</w:t>
      </w:r>
    </w:p>
    <w:p w14:paraId="3944AFFF" w14:textId="77777777" w:rsidR="00D13B98" w:rsidRPr="00492423" w:rsidRDefault="00D13B98" w:rsidP="00D13B98">
      <w:pPr>
        <w:shd w:val="clear" w:color="auto" w:fill="FFFFFF"/>
        <w:autoSpaceDE w:val="0"/>
        <w:autoSpaceDN w:val="0"/>
        <w:adjustRightInd w:val="0"/>
        <w:spacing w:line="360" w:lineRule="auto"/>
        <w:ind w:right="-284"/>
        <w:jc w:val="center"/>
        <w:rPr>
          <w:b/>
          <w:bCs/>
        </w:rPr>
      </w:pPr>
      <w:r w:rsidRPr="00492423">
        <w:rPr>
          <w:b/>
          <w:bCs/>
        </w:rPr>
        <w:t>ТУАПСИНСКИЙ РАЙОН</w:t>
      </w:r>
    </w:p>
    <w:p w14:paraId="1B208AE7" w14:textId="77777777" w:rsidR="00D13B98" w:rsidRPr="00492423" w:rsidRDefault="00D13B98" w:rsidP="00D13B98">
      <w:pPr>
        <w:shd w:val="clear" w:color="auto" w:fill="FFFFFF"/>
        <w:tabs>
          <w:tab w:val="left" w:pos="3888"/>
        </w:tabs>
        <w:autoSpaceDE w:val="0"/>
        <w:autoSpaceDN w:val="0"/>
        <w:adjustRightInd w:val="0"/>
        <w:spacing w:line="360" w:lineRule="auto"/>
        <w:ind w:right="-284"/>
        <w:jc w:val="center"/>
        <w:rPr>
          <w:b/>
        </w:rPr>
      </w:pPr>
      <w:r w:rsidRPr="00492423">
        <w:rPr>
          <w:b/>
        </w:rPr>
        <w:t xml:space="preserve">СЕССИЯ – </w:t>
      </w:r>
      <w:r w:rsidR="008A2E25">
        <w:rPr>
          <w:b/>
        </w:rPr>
        <w:t>77</w:t>
      </w:r>
    </w:p>
    <w:p w14:paraId="4A7D7B69" w14:textId="77777777" w:rsidR="00D13B98" w:rsidRPr="00492423" w:rsidRDefault="00D13B98" w:rsidP="00D13B98">
      <w:pPr>
        <w:shd w:val="clear" w:color="auto" w:fill="FFFFFF"/>
        <w:tabs>
          <w:tab w:val="left" w:pos="3888"/>
        </w:tabs>
        <w:autoSpaceDE w:val="0"/>
        <w:autoSpaceDN w:val="0"/>
        <w:adjustRightInd w:val="0"/>
        <w:ind w:right="-284"/>
        <w:jc w:val="center"/>
        <w:rPr>
          <w:b/>
        </w:rPr>
      </w:pPr>
    </w:p>
    <w:p w14:paraId="4AF44D86" w14:textId="77777777" w:rsidR="00D13B98" w:rsidRPr="00492423" w:rsidRDefault="00D13B98" w:rsidP="00D13B98">
      <w:pPr>
        <w:shd w:val="clear" w:color="auto" w:fill="FFFFFF"/>
        <w:tabs>
          <w:tab w:val="left" w:pos="3888"/>
        </w:tabs>
        <w:autoSpaceDE w:val="0"/>
        <w:autoSpaceDN w:val="0"/>
        <w:adjustRightInd w:val="0"/>
        <w:ind w:right="-284"/>
        <w:jc w:val="center"/>
        <w:rPr>
          <w:b/>
          <w:sz w:val="32"/>
          <w:szCs w:val="32"/>
        </w:rPr>
      </w:pPr>
      <w:r w:rsidRPr="00492423">
        <w:rPr>
          <w:b/>
          <w:bCs/>
          <w:spacing w:val="39"/>
          <w:sz w:val="32"/>
          <w:szCs w:val="32"/>
        </w:rPr>
        <w:t>РЕШЕНИЕ</w:t>
      </w:r>
    </w:p>
    <w:p w14:paraId="194EFA7A" w14:textId="77777777" w:rsidR="00D13B98" w:rsidRPr="00492423" w:rsidRDefault="00D13B98" w:rsidP="00D13B98">
      <w:pPr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  <w:r w:rsidRPr="00492423">
        <w:rPr>
          <w:sz w:val="28"/>
          <w:szCs w:val="28"/>
        </w:rPr>
        <w:t>от ____</w:t>
      </w:r>
      <w:r w:rsidR="008A2E25">
        <w:rPr>
          <w:sz w:val="28"/>
          <w:szCs w:val="28"/>
        </w:rPr>
        <w:t>_</w:t>
      </w:r>
      <w:r w:rsidRPr="00492423">
        <w:rPr>
          <w:sz w:val="28"/>
          <w:szCs w:val="28"/>
        </w:rPr>
        <w:t>________                                                                          № _____</w:t>
      </w:r>
      <w:r w:rsidR="008A2E25">
        <w:rPr>
          <w:sz w:val="28"/>
          <w:szCs w:val="28"/>
        </w:rPr>
        <w:t>_</w:t>
      </w:r>
      <w:r w:rsidRPr="00492423">
        <w:rPr>
          <w:sz w:val="28"/>
          <w:szCs w:val="28"/>
        </w:rPr>
        <w:t>_______</w:t>
      </w:r>
    </w:p>
    <w:p w14:paraId="05EBEA46" w14:textId="77777777" w:rsidR="00D13B98" w:rsidRPr="00492423" w:rsidRDefault="00D13B98" w:rsidP="00D13B98">
      <w:pPr>
        <w:autoSpaceDE w:val="0"/>
        <w:autoSpaceDN w:val="0"/>
        <w:adjustRightInd w:val="0"/>
        <w:ind w:right="-284"/>
        <w:jc w:val="center"/>
      </w:pPr>
      <w:r w:rsidRPr="00492423">
        <w:t>г. Туапсе</w:t>
      </w:r>
    </w:p>
    <w:p w14:paraId="46872BA3" w14:textId="77777777" w:rsidR="00D13B98" w:rsidRPr="000545B2" w:rsidRDefault="00D13B98" w:rsidP="00957632">
      <w:pPr>
        <w:shd w:val="clear" w:color="auto" w:fill="FFFFFF"/>
        <w:autoSpaceDE w:val="0"/>
        <w:autoSpaceDN w:val="0"/>
        <w:adjustRightInd w:val="0"/>
        <w:ind w:right="141"/>
        <w:rPr>
          <w:sz w:val="28"/>
          <w:szCs w:val="28"/>
        </w:rPr>
      </w:pPr>
    </w:p>
    <w:p w14:paraId="4AA1EC7F" w14:textId="77777777" w:rsidR="000545B2" w:rsidRPr="000545B2" w:rsidRDefault="000545B2" w:rsidP="00957632">
      <w:pPr>
        <w:shd w:val="clear" w:color="auto" w:fill="FFFFFF"/>
        <w:autoSpaceDE w:val="0"/>
        <w:autoSpaceDN w:val="0"/>
        <w:adjustRightInd w:val="0"/>
        <w:ind w:right="141"/>
        <w:rPr>
          <w:sz w:val="28"/>
          <w:szCs w:val="28"/>
        </w:rPr>
      </w:pPr>
    </w:p>
    <w:p w14:paraId="40FAADA3" w14:textId="1B92E9B3" w:rsidR="00D13B98" w:rsidRDefault="00D13B98" w:rsidP="00957632">
      <w:pPr>
        <w:ind w:left="851" w:right="141"/>
        <w:jc w:val="center"/>
        <w:rPr>
          <w:b/>
          <w:sz w:val="28"/>
          <w:szCs w:val="28"/>
          <w:lang w:eastAsia="en-US"/>
        </w:rPr>
      </w:pPr>
      <w:r w:rsidRPr="000545B2">
        <w:rPr>
          <w:b/>
          <w:sz w:val="28"/>
          <w:szCs w:val="28"/>
          <w:lang w:eastAsia="en-US"/>
        </w:rPr>
        <w:t>О внесении изменений в некоторые решения Совета муниципального образования Туапсинский район</w:t>
      </w:r>
    </w:p>
    <w:p w14:paraId="6E1C2C66" w14:textId="0DA35F4C" w:rsidR="006E25BA" w:rsidRPr="000545B2" w:rsidRDefault="006E25BA" w:rsidP="00957632">
      <w:pPr>
        <w:ind w:left="851" w:right="141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  <w:lang w:eastAsia="en-US"/>
        </w:rPr>
        <w:t xml:space="preserve">(Правила землепользования и застройки городских </w:t>
      </w:r>
      <w:r>
        <w:rPr>
          <w:b/>
          <w:sz w:val="28"/>
          <w:szCs w:val="28"/>
          <w:lang w:eastAsia="en-US"/>
        </w:rPr>
        <w:br/>
        <w:t>и сельских поселений Туапсинского района)</w:t>
      </w:r>
    </w:p>
    <w:p w14:paraId="6BE41676" w14:textId="77777777" w:rsidR="00D13B98" w:rsidRPr="000545B2" w:rsidRDefault="00D13B98" w:rsidP="00D13B98">
      <w:pPr>
        <w:ind w:right="-284"/>
        <w:rPr>
          <w:sz w:val="28"/>
          <w:szCs w:val="28"/>
        </w:rPr>
      </w:pPr>
    </w:p>
    <w:p w14:paraId="283E9B50" w14:textId="77777777" w:rsidR="000545B2" w:rsidRPr="000545B2" w:rsidRDefault="000545B2" w:rsidP="00D13B98">
      <w:pPr>
        <w:ind w:right="-284"/>
        <w:rPr>
          <w:sz w:val="28"/>
          <w:szCs w:val="28"/>
        </w:rPr>
      </w:pPr>
    </w:p>
    <w:p w14:paraId="04D91C04" w14:textId="77777777" w:rsidR="00D13B98" w:rsidRPr="0053613F" w:rsidRDefault="00D13B98" w:rsidP="00D13B98">
      <w:pPr>
        <w:widowControl w:val="0"/>
        <w:autoSpaceDE w:val="0"/>
        <w:autoSpaceDN w:val="0"/>
        <w:adjustRightInd w:val="0"/>
        <w:ind w:right="-284" w:firstLine="708"/>
        <w:jc w:val="both"/>
        <w:rPr>
          <w:sz w:val="28"/>
          <w:szCs w:val="28"/>
        </w:rPr>
      </w:pPr>
      <w:r w:rsidRPr="00492423">
        <w:rPr>
          <w:sz w:val="28"/>
          <w:szCs w:val="28"/>
        </w:rPr>
        <w:t xml:space="preserve">В соответствии с Градостроительным кодексом Российской Федерации, Законом Краснодарского края от 21 июля 2008 г. № 1540-КЗ «Градостроительный кодекс </w:t>
      </w:r>
      <w:r w:rsidRPr="000545B2">
        <w:rPr>
          <w:sz w:val="28"/>
          <w:szCs w:val="28"/>
        </w:rPr>
        <w:t>Краснодарского края», иными нормативными правовыми актами Российской Федерации, Уставом муниципального образования Туапсинский район, решени</w:t>
      </w:r>
      <w:r w:rsidR="000545B2" w:rsidRPr="000545B2">
        <w:rPr>
          <w:sz w:val="28"/>
          <w:szCs w:val="28"/>
        </w:rPr>
        <w:t>ем Совета</w:t>
      </w:r>
      <w:r w:rsidRPr="000545B2">
        <w:rPr>
          <w:sz w:val="28"/>
          <w:szCs w:val="28"/>
        </w:rPr>
        <w:t xml:space="preserve"> Джубгского городск</w:t>
      </w:r>
      <w:r w:rsidR="000545B2" w:rsidRPr="000545B2">
        <w:rPr>
          <w:sz w:val="28"/>
          <w:szCs w:val="28"/>
        </w:rPr>
        <w:t xml:space="preserve">ого поселения </w:t>
      </w:r>
      <w:r w:rsidRPr="000545B2">
        <w:rPr>
          <w:sz w:val="28"/>
          <w:szCs w:val="28"/>
        </w:rPr>
        <w:t xml:space="preserve">Туапсинского района </w:t>
      </w:r>
      <w:r w:rsidR="000545B2" w:rsidRPr="000545B2">
        <w:rPr>
          <w:sz w:val="28"/>
          <w:szCs w:val="28"/>
        </w:rPr>
        <w:t xml:space="preserve">от 13 октября 2022 г. № 185 «О </w:t>
      </w:r>
      <w:r w:rsidRPr="000545B2">
        <w:rPr>
          <w:sz w:val="28"/>
          <w:szCs w:val="28"/>
        </w:rPr>
        <w:t xml:space="preserve">передачи </w:t>
      </w:r>
      <w:r w:rsidR="000545B2" w:rsidRPr="000545B2">
        <w:rPr>
          <w:sz w:val="28"/>
          <w:szCs w:val="28"/>
        </w:rPr>
        <w:t xml:space="preserve">полномочий Джубгского городского поселения </w:t>
      </w:r>
      <w:r w:rsidR="0053613F" w:rsidRPr="000545B2">
        <w:rPr>
          <w:sz w:val="28"/>
          <w:szCs w:val="28"/>
        </w:rPr>
        <w:t>Туапсинск</w:t>
      </w:r>
      <w:r w:rsidR="000545B2" w:rsidRPr="000545B2">
        <w:rPr>
          <w:sz w:val="28"/>
          <w:szCs w:val="28"/>
        </w:rPr>
        <w:t xml:space="preserve">ого </w:t>
      </w:r>
      <w:r w:rsidR="0053613F" w:rsidRPr="000545B2">
        <w:rPr>
          <w:sz w:val="28"/>
          <w:szCs w:val="28"/>
        </w:rPr>
        <w:t>район</w:t>
      </w:r>
      <w:r w:rsidR="000545B2" w:rsidRPr="000545B2">
        <w:rPr>
          <w:sz w:val="28"/>
          <w:szCs w:val="28"/>
        </w:rPr>
        <w:t>а в части градостроительной деятельности и муниципального контроля муниципальному образованию Туапсинский район на 2023 год», решением Совета Новомихайловского городского поселения Туапсинского района</w:t>
      </w:r>
      <w:r w:rsidR="008A2E25">
        <w:rPr>
          <w:sz w:val="28"/>
          <w:szCs w:val="28"/>
        </w:rPr>
        <w:br/>
      </w:r>
      <w:r w:rsidR="000545B2" w:rsidRPr="000545B2">
        <w:rPr>
          <w:sz w:val="28"/>
          <w:szCs w:val="28"/>
        </w:rPr>
        <w:t xml:space="preserve">от 24 ноября 2022 г. № 273 «О передачи полномочий Новомихайловского городского поселения Туапсинского района в части градостроительной деятельности и муниципального контроля муниципальному образованию Туапсинский район на 2023 </w:t>
      </w:r>
      <w:proofErr w:type="gramStart"/>
      <w:r w:rsidR="000545B2" w:rsidRPr="000545B2">
        <w:rPr>
          <w:sz w:val="28"/>
          <w:szCs w:val="28"/>
        </w:rPr>
        <w:t xml:space="preserve">год» </w:t>
      </w:r>
      <w:r w:rsidR="0053613F" w:rsidRPr="000545B2">
        <w:rPr>
          <w:sz w:val="28"/>
          <w:szCs w:val="28"/>
        </w:rPr>
        <w:t xml:space="preserve"> </w:t>
      </w:r>
      <w:r w:rsidRPr="000545B2">
        <w:rPr>
          <w:sz w:val="28"/>
          <w:szCs w:val="28"/>
        </w:rPr>
        <w:t>Совет</w:t>
      </w:r>
      <w:proofErr w:type="gramEnd"/>
      <w:r w:rsidRPr="000545B2">
        <w:rPr>
          <w:sz w:val="28"/>
          <w:szCs w:val="28"/>
        </w:rPr>
        <w:t xml:space="preserve"> муниципально</w:t>
      </w:r>
      <w:r w:rsidR="0053613F" w:rsidRPr="000545B2">
        <w:rPr>
          <w:sz w:val="28"/>
          <w:szCs w:val="28"/>
        </w:rPr>
        <w:t>го образования Туапсинский район</w:t>
      </w:r>
      <w:r w:rsidR="000545B2" w:rsidRPr="000545B2">
        <w:rPr>
          <w:sz w:val="28"/>
          <w:szCs w:val="28"/>
        </w:rPr>
        <w:t xml:space="preserve">, решением от 25 ноября 2022 г. № 623 «О принятии </w:t>
      </w:r>
      <w:r w:rsidR="008A2E25">
        <w:rPr>
          <w:sz w:val="28"/>
          <w:szCs w:val="28"/>
        </w:rPr>
        <w:br/>
      </w:r>
      <w:r w:rsidR="000545B2" w:rsidRPr="000545B2">
        <w:rPr>
          <w:sz w:val="28"/>
          <w:szCs w:val="28"/>
        </w:rPr>
        <w:t>к осуществлению части полномочий органов местного самоуправления Новомихайловского и Джубгского городских поселений Туапсинского</w:t>
      </w:r>
      <w:r w:rsidR="000545B2">
        <w:rPr>
          <w:sz w:val="28"/>
          <w:szCs w:val="28"/>
        </w:rPr>
        <w:t xml:space="preserve"> района</w:t>
      </w:r>
      <w:r w:rsidR="008A2E25">
        <w:rPr>
          <w:sz w:val="28"/>
          <w:szCs w:val="28"/>
        </w:rPr>
        <w:br/>
      </w:r>
      <w:r w:rsidR="000545B2">
        <w:rPr>
          <w:sz w:val="28"/>
          <w:szCs w:val="28"/>
        </w:rPr>
        <w:t xml:space="preserve"> в части градостроительной деятельности и муниципального контроля» </w:t>
      </w:r>
      <w:r w:rsidRPr="0053613F">
        <w:rPr>
          <w:sz w:val="28"/>
          <w:szCs w:val="28"/>
        </w:rPr>
        <w:t xml:space="preserve"> </w:t>
      </w:r>
      <w:r w:rsidR="000545B2">
        <w:rPr>
          <w:sz w:val="28"/>
          <w:szCs w:val="28"/>
        </w:rPr>
        <w:t xml:space="preserve">                        Совета муниципального образования Туапсинский район </w:t>
      </w:r>
      <w:r w:rsidRPr="0053613F">
        <w:rPr>
          <w:sz w:val="28"/>
          <w:szCs w:val="28"/>
        </w:rPr>
        <w:t>р е ш и л:</w:t>
      </w:r>
    </w:p>
    <w:p w14:paraId="181471AA" w14:textId="77777777" w:rsidR="00D13B98" w:rsidRPr="00492423" w:rsidRDefault="00D13B98" w:rsidP="00D13B98">
      <w:pPr>
        <w:ind w:right="-284" w:firstLine="709"/>
        <w:jc w:val="both"/>
        <w:rPr>
          <w:sz w:val="28"/>
          <w:szCs w:val="28"/>
        </w:rPr>
      </w:pPr>
      <w:r w:rsidRPr="0053613F">
        <w:rPr>
          <w:sz w:val="28"/>
          <w:szCs w:val="28"/>
        </w:rPr>
        <w:t>1. Внести в правила землепользования и застройки городских</w:t>
      </w:r>
      <w:r w:rsidRPr="00492423">
        <w:rPr>
          <w:sz w:val="28"/>
          <w:szCs w:val="28"/>
        </w:rPr>
        <w:t xml:space="preserve"> и сельских поселений Туапсинского района (далее – ПЗЗ), утвержденных решениями Совета муниципального образования Туапсинский </w:t>
      </w:r>
      <w:r>
        <w:rPr>
          <w:sz w:val="28"/>
          <w:szCs w:val="28"/>
        </w:rPr>
        <w:t xml:space="preserve">район от 27 </w:t>
      </w:r>
      <w:proofErr w:type="gramStart"/>
      <w:r>
        <w:rPr>
          <w:sz w:val="28"/>
          <w:szCs w:val="28"/>
        </w:rPr>
        <w:t>июня  2014</w:t>
      </w:r>
      <w:proofErr w:type="gramEnd"/>
      <w:r>
        <w:rPr>
          <w:sz w:val="28"/>
          <w:szCs w:val="28"/>
        </w:rPr>
        <w:t xml:space="preserve"> г.                    № 128</w:t>
      </w:r>
      <w:r w:rsidRPr="00492423">
        <w:rPr>
          <w:sz w:val="28"/>
          <w:szCs w:val="28"/>
        </w:rPr>
        <w:t xml:space="preserve"> «Об утверждении правил землепользования и застройки Тенгинского сельского поселения Туапсинского района», от 28 марта 2014 г. № 91 </w:t>
      </w:r>
      <w:r w:rsidR="002A051E">
        <w:rPr>
          <w:sz w:val="28"/>
          <w:szCs w:val="28"/>
        </w:rPr>
        <w:t xml:space="preserve">                     </w:t>
      </w:r>
      <w:r w:rsidRPr="00492423">
        <w:rPr>
          <w:sz w:val="28"/>
          <w:szCs w:val="28"/>
        </w:rPr>
        <w:t xml:space="preserve">«Об утверждении правил землепользования и застройки Новомихайловского городского поселения Туапсинского района», от 27 июня 2014 г. № 130 </w:t>
      </w:r>
      <w:r w:rsidR="002A051E">
        <w:rPr>
          <w:sz w:val="28"/>
          <w:szCs w:val="28"/>
        </w:rPr>
        <w:t xml:space="preserve">                  </w:t>
      </w:r>
      <w:r w:rsidRPr="00492423">
        <w:rPr>
          <w:sz w:val="28"/>
          <w:szCs w:val="28"/>
        </w:rPr>
        <w:lastRenderedPageBreak/>
        <w:t>«Об утверждении правил землепользования и застройки Шепсинского сельского поселения Туапсинского района», от 27 июня 2014 г. № 126</w:t>
      </w:r>
      <w:r w:rsidR="002A051E">
        <w:rPr>
          <w:sz w:val="28"/>
          <w:szCs w:val="28"/>
        </w:rPr>
        <w:t xml:space="preserve">                       </w:t>
      </w:r>
      <w:r w:rsidRPr="00492423">
        <w:rPr>
          <w:sz w:val="28"/>
          <w:szCs w:val="28"/>
        </w:rPr>
        <w:t xml:space="preserve"> «Об утверждении правил землепользования и застройки Небугского сельского поселения Туапсинского района», от 28 марта 2014 г. № 90 «Об утверждении правил землепользования и застройки Джубгского городского поселения Туапсинского района»,</w:t>
      </w:r>
      <w:r>
        <w:rPr>
          <w:sz w:val="28"/>
          <w:szCs w:val="28"/>
        </w:rPr>
        <w:t xml:space="preserve"> </w:t>
      </w:r>
      <w:r w:rsidRPr="00492423">
        <w:rPr>
          <w:sz w:val="28"/>
          <w:szCs w:val="28"/>
        </w:rPr>
        <w:t>от 27 июня 2014 г.</w:t>
      </w:r>
      <w:r>
        <w:rPr>
          <w:sz w:val="28"/>
          <w:szCs w:val="28"/>
        </w:rPr>
        <w:t xml:space="preserve"> </w:t>
      </w:r>
      <w:r w:rsidRPr="00492423">
        <w:rPr>
          <w:sz w:val="28"/>
          <w:szCs w:val="28"/>
        </w:rPr>
        <w:t>№ 129 «Об утверждении правил землепользования и застройки Шаумянского сельского поселения Туапсинского района», от 27 июня 2014 г. № 127</w:t>
      </w:r>
      <w:r>
        <w:rPr>
          <w:sz w:val="28"/>
          <w:szCs w:val="28"/>
        </w:rPr>
        <w:t xml:space="preserve"> </w:t>
      </w:r>
      <w:r w:rsidRPr="00492423">
        <w:rPr>
          <w:sz w:val="28"/>
          <w:szCs w:val="28"/>
        </w:rPr>
        <w:t>«Об утверждении правил землепользования и застройки Октябрьского сельского поселения Туапсинского района»,</w:t>
      </w:r>
      <w:r w:rsidR="002A051E">
        <w:rPr>
          <w:sz w:val="28"/>
          <w:szCs w:val="28"/>
        </w:rPr>
        <w:t xml:space="preserve"> </w:t>
      </w:r>
      <w:r w:rsidRPr="00492423">
        <w:rPr>
          <w:sz w:val="28"/>
          <w:szCs w:val="28"/>
        </w:rPr>
        <w:t xml:space="preserve">от 27 июня 2014 г. № 125 «Об утверждении правил землепользования и застройки Георгиевского сельского поселения Туапсинского района», от 28 марта 2014 г. № 92 «Об утверждении правил землепользования и застройки </w:t>
      </w:r>
      <w:proofErr w:type="spellStart"/>
      <w:r w:rsidRPr="00492423">
        <w:rPr>
          <w:sz w:val="28"/>
          <w:szCs w:val="28"/>
        </w:rPr>
        <w:t>Вельяминовского</w:t>
      </w:r>
      <w:proofErr w:type="spellEnd"/>
      <w:r w:rsidRPr="00492423">
        <w:rPr>
          <w:sz w:val="28"/>
          <w:szCs w:val="28"/>
        </w:rPr>
        <w:t xml:space="preserve"> сельского поселения Туапсинского района», следующие изменения:</w:t>
      </w:r>
    </w:p>
    <w:p w14:paraId="635940AD" w14:textId="77777777" w:rsidR="00D13B98" w:rsidRPr="00A33B17" w:rsidRDefault="00D13B98" w:rsidP="00D13B98">
      <w:pPr>
        <w:ind w:right="-284" w:firstLine="709"/>
        <w:jc w:val="both"/>
        <w:rPr>
          <w:sz w:val="28"/>
          <w:szCs w:val="28"/>
        </w:rPr>
      </w:pPr>
      <w:r w:rsidRPr="00A33B17">
        <w:rPr>
          <w:sz w:val="28"/>
          <w:szCs w:val="28"/>
        </w:rPr>
        <w:t xml:space="preserve">1) в частях 1 «Регулирование землепользования застройки органами местного самоуправления» томов </w:t>
      </w:r>
      <w:r w:rsidRPr="00A33B17">
        <w:rPr>
          <w:sz w:val="28"/>
          <w:szCs w:val="28"/>
          <w:lang w:val="en-US"/>
        </w:rPr>
        <w:t>I</w:t>
      </w:r>
      <w:r w:rsidRPr="00A33B17">
        <w:rPr>
          <w:sz w:val="28"/>
          <w:szCs w:val="28"/>
        </w:rPr>
        <w:t xml:space="preserve"> «Общие положения» ПЗЗ:</w:t>
      </w:r>
    </w:p>
    <w:p w14:paraId="72131658" w14:textId="77777777" w:rsidR="00D13B98" w:rsidRPr="00492423" w:rsidRDefault="00DC1B82" w:rsidP="00D13B98">
      <w:pPr>
        <w:ind w:right="-284" w:firstLine="709"/>
        <w:jc w:val="both"/>
        <w:rPr>
          <w:sz w:val="28"/>
          <w:szCs w:val="28"/>
        </w:rPr>
      </w:pPr>
      <w:r w:rsidRPr="00A33B17">
        <w:rPr>
          <w:sz w:val="28"/>
          <w:szCs w:val="28"/>
        </w:rPr>
        <w:t>абзац 2 пункта</w:t>
      </w:r>
      <w:r w:rsidR="00A65500" w:rsidRPr="00A33B17">
        <w:rPr>
          <w:sz w:val="28"/>
          <w:szCs w:val="28"/>
        </w:rPr>
        <w:t xml:space="preserve"> 1 </w:t>
      </w:r>
      <w:r w:rsidR="00D13B98" w:rsidRPr="00A33B17">
        <w:rPr>
          <w:sz w:val="28"/>
          <w:szCs w:val="28"/>
        </w:rPr>
        <w:t xml:space="preserve">статьи </w:t>
      </w:r>
      <w:r w:rsidR="00A65500" w:rsidRPr="00A33B17">
        <w:rPr>
          <w:sz w:val="28"/>
          <w:szCs w:val="28"/>
        </w:rPr>
        <w:t>28.2</w:t>
      </w:r>
      <w:r w:rsidR="00D13B98" w:rsidRPr="00A33B17">
        <w:rPr>
          <w:sz w:val="28"/>
          <w:szCs w:val="28"/>
        </w:rPr>
        <w:t xml:space="preserve"> «</w:t>
      </w:r>
      <w:r w:rsidR="00A65500" w:rsidRPr="00A33B17">
        <w:rPr>
          <w:sz w:val="28"/>
          <w:szCs w:val="28"/>
        </w:rPr>
        <w:t>Ограничения, связанные</w:t>
      </w:r>
      <w:r w:rsidR="00A65500">
        <w:rPr>
          <w:sz w:val="28"/>
          <w:szCs w:val="28"/>
        </w:rPr>
        <w:t xml:space="preserve"> с жилой застройкой и строительством нежилых объектов</w:t>
      </w:r>
      <w:r w:rsidR="00D13B98">
        <w:rPr>
          <w:sz w:val="28"/>
          <w:szCs w:val="28"/>
        </w:rPr>
        <w:t xml:space="preserve">» ПЗЗ </w:t>
      </w:r>
      <w:r>
        <w:rPr>
          <w:sz w:val="28"/>
          <w:szCs w:val="28"/>
        </w:rPr>
        <w:t>изложить в новой редакции</w:t>
      </w:r>
      <w:r w:rsidR="00D13B98" w:rsidRPr="00492423">
        <w:rPr>
          <w:sz w:val="28"/>
          <w:szCs w:val="28"/>
        </w:rPr>
        <w:t xml:space="preserve">: </w:t>
      </w:r>
    </w:p>
    <w:p w14:paraId="614D2494" w14:textId="77777777" w:rsidR="00D13B98" w:rsidRDefault="00D13B98" w:rsidP="00DC1B82">
      <w:pPr>
        <w:ind w:right="-284" w:firstLine="709"/>
        <w:jc w:val="both"/>
        <w:rPr>
          <w:sz w:val="28"/>
          <w:szCs w:val="28"/>
        </w:rPr>
      </w:pPr>
      <w:r w:rsidRPr="005A29F1">
        <w:rPr>
          <w:sz w:val="28"/>
        </w:rPr>
        <w:t>«</w:t>
      </w:r>
      <w:r w:rsidR="00DC1B82">
        <w:rPr>
          <w:sz w:val="28"/>
        </w:rPr>
        <w:t>строительство и реконструкция индивидуальных жилых домов, садовых домов и домов блокированного типа;</w:t>
      </w:r>
      <w:r w:rsidR="001662AB">
        <w:rPr>
          <w:sz w:val="28"/>
          <w:szCs w:val="28"/>
        </w:rPr>
        <w:t>»;</w:t>
      </w:r>
    </w:p>
    <w:p w14:paraId="67813048" w14:textId="77777777" w:rsidR="00F80979" w:rsidRPr="00F80979" w:rsidRDefault="000545B2" w:rsidP="00F80979">
      <w:pPr>
        <w:tabs>
          <w:tab w:val="left" w:pos="0"/>
          <w:tab w:val="left" w:pos="142"/>
          <w:tab w:val="left" w:pos="709"/>
          <w:tab w:val="left" w:pos="1134"/>
        </w:tabs>
        <w:ind w:right="-284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пункт</w:t>
      </w:r>
      <w:r w:rsidR="00F80979" w:rsidRPr="00F80979">
        <w:rPr>
          <w:color w:val="000000" w:themeColor="text1"/>
          <w:sz w:val="28"/>
          <w:szCs w:val="28"/>
        </w:rPr>
        <w:t xml:space="preserve"> 3 статьи 19</w:t>
      </w:r>
      <w:r w:rsidR="00F80979" w:rsidRPr="00F80979">
        <w:rPr>
          <w:sz w:val="28"/>
          <w:szCs w:val="28"/>
        </w:rPr>
        <w:t xml:space="preserve"> «Общие положения о планировке территории» части 3 </w:t>
      </w:r>
      <w:r w:rsidR="00F80979" w:rsidRPr="00F80979">
        <w:rPr>
          <w:color w:val="000000" w:themeColor="text1"/>
          <w:sz w:val="28"/>
          <w:szCs w:val="28"/>
        </w:rPr>
        <w:t>«</w:t>
      </w:r>
      <w:r w:rsidR="00F80979" w:rsidRPr="00F80979">
        <w:rPr>
          <w:sz w:val="28"/>
          <w:szCs w:val="28"/>
        </w:rPr>
        <w:t>Подготовка документации по планировке территории</w:t>
      </w:r>
      <w:r w:rsidR="00F80979" w:rsidRPr="00F80979">
        <w:rPr>
          <w:color w:val="000000" w:themeColor="text1"/>
          <w:sz w:val="28"/>
          <w:szCs w:val="28"/>
        </w:rPr>
        <w:t>» до</w:t>
      </w:r>
      <w:r>
        <w:rPr>
          <w:color w:val="000000" w:themeColor="text1"/>
          <w:sz w:val="28"/>
          <w:szCs w:val="28"/>
        </w:rPr>
        <w:t xml:space="preserve">полнить                   </w:t>
      </w:r>
      <w:r w:rsidR="00F80979" w:rsidRPr="00F80979">
        <w:rPr>
          <w:color w:val="000000" w:themeColor="text1"/>
          <w:sz w:val="28"/>
          <w:szCs w:val="28"/>
        </w:rPr>
        <w:t>подпунк</w:t>
      </w:r>
      <w:r>
        <w:rPr>
          <w:color w:val="000000" w:themeColor="text1"/>
          <w:sz w:val="28"/>
          <w:szCs w:val="28"/>
        </w:rPr>
        <w:t>том 7 следующего содержания</w:t>
      </w:r>
      <w:r w:rsidR="00F80979" w:rsidRPr="00F80979">
        <w:rPr>
          <w:color w:val="000000" w:themeColor="text1"/>
          <w:sz w:val="28"/>
          <w:szCs w:val="28"/>
        </w:rPr>
        <w:t>:</w:t>
      </w:r>
    </w:p>
    <w:p w14:paraId="62263749" w14:textId="77777777" w:rsidR="001662AB" w:rsidRDefault="00A0235C" w:rsidP="00F80979">
      <w:pPr>
        <w:tabs>
          <w:tab w:val="left" w:pos="0"/>
          <w:tab w:val="left" w:pos="142"/>
          <w:tab w:val="left" w:pos="709"/>
          <w:tab w:val="left" w:pos="1134"/>
        </w:tabs>
        <w:ind w:right="-284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="00F80979" w:rsidRPr="00F80979">
        <w:rPr>
          <w:color w:val="000000" w:themeColor="text1"/>
          <w:sz w:val="28"/>
          <w:szCs w:val="28"/>
        </w:rPr>
        <w:t xml:space="preserve">7) </w:t>
      </w:r>
      <w:r>
        <w:rPr>
          <w:color w:val="000000" w:themeColor="text1"/>
          <w:sz w:val="28"/>
          <w:szCs w:val="28"/>
        </w:rPr>
        <w:t>п</w:t>
      </w:r>
      <w:r w:rsidR="00F80979" w:rsidRPr="00F80979">
        <w:rPr>
          <w:color w:val="000000" w:themeColor="text1"/>
          <w:sz w:val="28"/>
          <w:szCs w:val="28"/>
        </w:rPr>
        <w:t xml:space="preserve">ланирование </w:t>
      </w:r>
      <w:r w:rsidR="001662AB" w:rsidRPr="00F80979">
        <w:rPr>
          <w:color w:val="000000" w:themeColor="text1"/>
          <w:sz w:val="28"/>
          <w:szCs w:val="28"/>
        </w:rPr>
        <w:t xml:space="preserve">раздела земельных участков </w:t>
      </w:r>
      <w:r w:rsidR="001662AB" w:rsidRPr="00F80979">
        <w:rPr>
          <w:sz w:val="28"/>
          <w:szCs w:val="28"/>
        </w:rPr>
        <w:t>площадью 1,5 га и более для территориальных зон, предусматривающих застройку индивидуальными жилыми домами.</w:t>
      </w:r>
      <w:r w:rsidR="000545B2">
        <w:rPr>
          <w:sz w:val="28"/>
          <w:szCs w:val="28"/>
        </w:rPr>
        <w:t>»;</w:t>
      </w:r>
    </w:p>
    <w:p w14:paraId="6F23D265" w14:textId="77777777" w:rsidR="00D13B98" w:rsidRDefault="00D13B98" w:rsidP="00D13B98">
      <w:pPr>
        <w:pStyle w:val="a6"/>
        <w:numPr>
          <w:ilvl w:val="0"/>
          <w:numId w:val="5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672DCA">
        <w:rPr>
          <w:sz w:val="28"/>
          <w:szCs w:val="28"/>
        </w:rPr>
        <w:t xml:space="preserve"> части 2 «Градостроительные регламенты» томов </w:t>
      </w:r>
      <w:r w:rsidRPr="00672DCA">
        <w:rPr>
          <w:sz w:val="28"/>
          <w:szCs w:val="28"/>
          <w:lang w:val="en-US"/>
        </w:rPr>
        <w:t>II</w:t>
      </w:r>
      <w:r w:rsidRPr="00672DCA">
        <w:rPr>
          <w:sz w:val="28"/>
          <w:szCs w:val="28"/>
        </w:rPr>
        <w:t xml:space="preserve"> «Градостроительные регламенты» ПЗЗ:</w:t>
      </w:r>
    </w:p>
    <w:p w14:paraId="4C4B5597" w14:textId="77777777" w:rsidR="00DC1B82" w:rsidRDefault="00EA5A61" w:rsidP="00EA5A61">
      <w:pPr>
        <w:tabs>
          <w:tab w:val="left" w:pos="142"/>
          <w:tab w:val="left" w:pos="426"/>
          <w:tab w:val="left" w:pos="993"/>
        </w:tabs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5 для вида разрешенного использования «Деловое управление (4.1)»</w:t>
      </w:r>
      <w:r w:rsidR="00DC1B82">
        <w:rPr>
          <w:sz w:val="28"/>
          <w:szCs w:val="28"/>
        </w:rPr>
        <w:t xml:space="preserve"> столбц</w:t>
      </w:r>
      <w:r>
        <w:rPr>
          <w:sz w:val="28"/>
          <w:szCs w:val="28"/>
        </w:rPr>
        <w:t>а</w:t>
      </w:r>
      <w:r w:rsidR="00DC1B82">
        <w:rPr>
          <w:sz w:val="28"/>
          <w:szCs w:val="28"/>
        </w:rPr>
        <w:t xml:space="preserve"> 3 </w:t>
      </w:r>
      <w:r w:rsidR="00DC1B82" w:rsidRPr="00662BE6">
        <w:rPr>
          <w:sz w:val="28"/>
          <w:szCs w:val="28"/>
        </w:rPr>
        <w:t>«</w:t>
      </w:r>
      <w:r w:rsidR="00DC1B82" w:rsidRPr="00662BE6">
        <w:rPr>
          <w:rFonts w:cs="Verdana"/>
          <w:bCs/>
          <w:sz w:val="28"/>
          <w:szCs w:val="28"/>
        </w:rPr>
        <w:t>Предельные размеры земельных участков и предельные параметры разрешенного строительства, реконструкции</w:t>
      </w:r>
      <w:r w:rsidR="00DC1B82">
        <w:rPr>
          <w:rFonts w:cs="Verdana"/>
          <w:bCs/>
          <w:sz w:val="28"/>
          <w:szCs w:val="28"/>
        </w:rPr>
        <w:t>»</w:t>
      </w:r>
      <w:r w:rsidR="00DC1B82" w:rsidRPr="00662BE6">
        <w:rPr>
          <w:sz w:val="28"/>
          <w:szCs w:val="28"/>
        </w:rPr>
        <w:t xml:space="preserve"> раздела 3 «Предельные размеры земельных участков и предельные параметры разрешенного строительства, реконструкции»</w:t>
      </w:r>
      <w:r w:rsidR="00DC1B82">
        <w:rPr>
          <w:sz w:val="28"/>
          <w:szCs w:val="28"/>
        </w:rPr>
        <w:t xml:space="preserve"> изложить в новой редакции:</w:t>
      </w:r>
    </w:p>
    <w:p w14:paraId="011F6716" w14:textId="77777777" w:rsidR="00EA5A61" w:rsidRPr="00EA5A61" w:rsidRDefault="00EA5A61" w:rsidP="00EA5A61">
      <w:pPr>
        <w:ind w:right="-284" w:firstLine="709"/>
        <w:jc w:val="both"/>
        <w:rPr>
          <w:bCs/>
          <w:color w:val="000000" w:themeColor="text1"/>
          <w:sz w:val="28"/>
          <w:szCs w:val="28"/>
        </w:rPr>
      </w:pPr>
      <w:r w:rsidRPr="00EA5A61">
        <w:rPr>
          <w:color w:val="000000" w:themeColor="text1"/>
          <w:sz w:val="28"/>
          <w:szCs w:val="28"/>
        </w:rPr>
        <w:t xml:space="preserve">«5. </w:t>
      </w:r>
      <w:r w:rsidRPr="00EA5A61">
        <w:rPr>
          <w:bCs/>
          <w:color w:val="000000" w:themeColor="text1"/>
          <w:sz w:val="28"/>
          <w:szCs w:val="28"/>
        </w:rPr>
        <w:t xml:space="preserve">максимальное число отдыхающих, номеров рассчитывать </w:t>
      </w:r>
      <w:r>
        <w:rPr>
          <w:bCs/>
          <w:color w:val="000000" w:themeColor="text1"/>
          <w:sz w:val="28"/>
          <w:szCs w:val="28"/>
        </w:rPr>
        <w:t xml:space="preserve">                            </w:t>
      </w:r>
      <w:r w:rsidRPr="00EA5A61">
        <w:rPr>
          <w:bCs/>
          <w:color w:val="000000" w:themeColor="text1"/>
          <w:sz w:val="28"/>
          <w:szCs w:val="28"/>
        </w:rPr>
        <w:t>в соответствии с требованиями  Местных нормативов градостроительного проектирования  Небугского сельского поселения.</w:t>
      </w:r>
    </w:p>
    <w:p w14:paraId="2CC279AE" w14:textId="77777777" w:rsidR="00EA5A61" w:rsidRPr="00EA5A61" w:rsidRDefault="00EA5A61" w:rsidP="00EA5A61">
      <w:pPr>
        <w:ind w:right="-284" w:firstLine="709"/>
        <w:jc w:val="both"/>
        <w:rPr>
          <w:bCs/>
          <w:color w:val="000000" w:themeColor="text1"/>
          <w:sz w:val="28"/>
          <w:szCs w:val="28"/>
        </w:rPr>
      </w:pPr>
      <w:r w:rsidRPr="00EA5A61">
        <w:rPr>
          <w:bCs/>
          <w:color w:val="000000" w:themeColor="text1"/>
          <w:sz w:val="28"/>
          <w:szCs w:val="28"/>
        </w:rPr>
        <w:t>Процент застройки подземной части не регламентируется.</w:t>
      </w:r>
    </w:p>
    <w:p w14:paraId="3BC2D504" w14:textId="77777777" w:rsidR="00945102" w:rsidRDefault="00EA5A61" w:rsidP="00945102">
      <w:pPr>
        <w:tabs>
          <w:tab w:val="left" w:pos="142"/>
          <w:tab w:val="left" w:pos="426"/>
          <w:tab w:val="left" w:pos="993"/>
        </w:tabs>
        <w:ind w:right="-284" w:firstLine="709"/>
        <w:jc w:val="both"/>
        <w:rPr>
          <w:color w:val="000000" w:themeColor="text1"/>
          <w:sz w:val="28"/>
          <w:szCs w:val="28"/>
        </w:rPr>
      </w:pPr>
      <w:r w:rsidRPr="00EA5A61">
        <w:rPr>
          <w:color w:val="000000" w:themeColor="text1"/>
          <w:sz w:val="28"/>
          <w:szCs w:val="28"/>
        </w:rPr>
        <w:t>минимальный процент озеленения    – 30%.»</w:t>
      </w:r>
      <w:r>
        <w:rPr>
          <w:color w:val="000000" w:themeColor="text1"/>
          <w:sz w:val="28"/>
          <w:szCs w:val="28"/>
        </w:rPr>
        <w:t>;</w:t>
      </w:r>
    </w:p>
    <w:p w14:paraId="3C72C066" w14:textId="77777777" w:rsidR="00EA5A61" w:rsidRDefault="00945102" w:rsidP="00945102">
      <w:pPr>
        <w:tabs>
          <w:tab w:val="left" w:pos="142"/>
          <w:tab w:val="left" w:pos="426"/>
          <w:tab w:val="left" w:pos="993"/>
        </w:tabs>
        <w:ind w:right="-284" w:firstLine="709"/>
        <w:jc w:val="both"/>
        <w:rPr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</w:t>
      </w:r>
      <w:r w:rsidR="00EA5A61" w:rsidRPr="00945102">
        <w:rPr>
          <w:bCs/>
          <w:color w:val="000000" w:themeColor="text1"/>
          <w:sz w:val="28"/>
          <w:szCs w:val="28"/>
        </w:rPr>
        <w:t xml:space="preserve">статье 5 «О1 Зона делового, общественного и коммерческого назначения» </w:t>
      </w:r>
      <w:r w:rsidRPr="00945102">
        <w:rPr>
          <w:bCs/>
          <w:color w:val="000000" w:themeColor="text1"/>
          <w:sz w:val="28"/>
          <w:szCs w:val="28"/>
        </w:rPr>
        <w:t xml:space="preserve">в позиции «Основные </w:t>
      </w:r>
      <w:r w:rsidRPr="00945102">
        <w:rPr>
          <w:rFonts w:eastAsia="SimSun"/>
          <w:color w:val="000000" w:themeColor="text1"/>
          <w:sz w:val="28"/>
          <w:szCs w:val="28"/>
          <w:lang w:eastAsia="zh-CN"/>
        </w:rPr>
        <w:t>виды и параметры разрешенного использования земельных участков и объектов капитального строительства»</w:t>
      </w:r>
      <w:r w:rsidRPr="00945102">
        <w:rPr>
          <w:bCs/>
          <w:color w:val="000000" w:themeColor="text1"/>
          <w:sz w:val="28"/>
          <w:szCs w:val="28"/>
        </w:rPr>
        <w:t xml:space="preserve"> </w:t>
      </w:r>
      <w:r w:rsidR="00EA5A61" w:rsidRPr="00945102">
        <w:rPr>
          <w:bCs/>
          <w:color w:val="000000" w:themeColor="text1"/>
          <w:sz w:val="28"/>
          <w:szCs w:val="28"/>
        </w:rPr>
        <w:t xml:space="preserve">главы 1 </w:t>
      </w:r>
      <w:r w:rsidR="00EA5A61" w:rsidRPr="00945102">
        <w:rPr>
          <w:color w:val="000000" w:themeColor="text1"/>
          <w:sz w:val="28"/>
          <w:szCs w:val="28"/>
        </w:rPr>
        <w:t xml:space="preserve">«Жилые зоны» </w:t>
      </w:r>
      <w:r w:rsidR="00EA5A61" w:rsidRPr="00945102">
        <w:rPr>
          <w:bCs/>
          <w:color w:val="000000" w:themeColor="text1"/>
          <w:sz w:val="28"/>
          <w:szCs w:val="28"/>
        </w:rPr>
        <w:t>раздела 4 «Градостроительные регламенты по видам</w:t>
      </w:r>
      <w:r>
        <w:rPr>
          <w:bCs/>
          <w:color w:val="000000" w:themeColor="text1"/>
          <w:sz w:val="28"/>
          <w:szCs w:val="28"/>
        </w:rPr>
        <w:t xml:space="preserve">                 </w:t>
      </w:r>
      <w:r w:rsidR="00EA5A61" w:rsidRPr="00945102">
        <w:rPr>
          <w:bCs/>
          <w:color w:val="000000" w:themeColor="text1"/>
          <w:sz w:val="28"/>
          <w:szCs w:val="28"/>
        </w:rPr>
        <w:t xml:space="preserve"> и параметрам разрешенного использования недвижимости» </w:t>
      </w:r>
      <w:r w:rsidRPr="00945102">
        <w:rPr>
          <w:bCs/>
          <w:color w:val="000000" w:themeColor="text1"/>
          <w:sz w:val="28"/>
          <w:szCs w:val="28"/>
        </w:rPr>
        <w:t>слова «Развлечения (4.8)», «</w:t>
      </w:r>
      <w:r w:rsidRPr="00945102">
        <w:rPr>
          <w:color w:val="000000" w:themeColor="text1"/>
          <w:sz w:val="28"/>
          <w:szCs w:val="28"/>
        </w:rPr>
        <w:t>Развлекательные мероприятия (4.8.1)</w:t>
      </w:r>
      <w:r w:rsidRPr="00945102">
        <w:rPr>
          <w:bCs/>
          <w:color w:val="000000" w:themeColor="text1"/>
          <w:sz w:val="28"/>
          <w:szCs w:val="28"/>
        </w:rPr>
        <w:t>», «</w:t>
      </w:r>
      <w:r w:rsidRPr="00945102">
        <w:rPr>
          <w:color w:val="000000" w:themeColor="text1"/>
          <w:sz w:val="28"/>
          <w:szCs w:val="28"/>
        </w:rPr>
        <w:t>Проведение азартных</w:t>
      </w:r>
      <w:r>
        <w:rPr>
          <w:color w:val="000000" w:themeColor="text1"/>
          <w:sz w:val="28"/>
          <w:szCs w:val="28"/>
        </w:rPr>
        <w:t xml:space="preserve">                    </w:t>
      </w:r>
      <w:r w:rsidRPr="00945102">
        <w:rPr>
          <w:color w:val="000000" w:themeColor="text1"/>
          <w:sz w:val="28"/>
          <w:szCs w:val="28"/>
        </w:rPr>
        <w:t xml:space="preserve"> игр (4.8.2)</w:t>
      </w:r>
      <w:r w:rsidRPr="00945102">
        <w:rPr>
          <w:bCs/>
          <w:color w:val="000000" w:themeColor="text1"/>
          <w:sz w:val="28"/>
          <w:szCs w:val="28"/>
        </w:rPr>
        <w:t>»</w:t>
      </w:r>
      <w:r>
        <w:rPr>
          <w:bCs/>
          <w:color w:val="000000" w:themeColor="text1"/>
          <w:sz w:val="28"/>
          <w:szCs w:val="28"/>
        </w:rPr>
        <w:t xml:space="preserve"> исключить;</w:t>
      </w:r>
    </w:p>
    <w:p w14:paraId="194BE538" w14:textId="77777777" w:rsidR="00945102" w:rsidRPr="00945102" w:rsidRDefault="00945102" w:rsidP="00945102">
      <w:pPr>
        <w:tabs>
          <w:tab w:val="left" w:pos="142"/>
          <w:tab w:val="left" w:pos="426"/>
          <w:tab w:val="left" w:pos="993"/>
        </w:tabs>
        <w:ind w:right="-284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</w:t>
      </w:r>
      <w:r w:rsidRPr="00945102">
        <w:rPr>
          <w:bCs/>
          <w:color w:val="000000" w:themeColor="text1"/>
          <w:sz w:val="28"/>
          <w:szCs w:val="28"/>
        </w:rPr>
        <w:t xml:space="preserve">статье </w:t>
      </w:r>
      <w:r>
        <w:rPr>
          <w:bCs/>
          <w:color w:val="000000" w:themeColor="text1"/>
          <w:sz w:val="28"/>
          <w:szCs w:val="28"/>
        </w:rPr>
        <w:t xml:space="preserve">1 </w:t>
      </w:r>
      <w:r w:rsidRPr="00945102">
        <w:rPr>
          <w:bCs/>
          <w:color w:val="000000" w:themeColor="text1"/>
          <w:sz w:val="28"/>
          <w:szCs w:val="28"/>
        </w:rPr>
        <w:t>«</w:t>
      </w:r>
      <w:r>
        <w:rPr>
          <w:bCs/>
          <w:color w:val="000000" w:themeColor="text1"/>
          <w:sz w:val="28"/>
          <w:szCs w:val="28"/>
        </w:rPr>
        <w:t>Ж1</w:t>
      </w:r>
      <w:r w:rsidRPr="00945102"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>Зона застройки индивидуальными жилыми домами</w:t>
      </w:r>
      <w:r w:rsidRPr="00945102">
        <w:rPr>
          <w:bCs/>
          <w:color w:val="000000" w:themeColor="text1"/>
          <w:sz w:val="28"/>
          <w:szCs w:val="28"/>
        </w:rPr>
        <w:t>»</w:t>
      </w:r>
      <w:r>
        <w:rPr>
          <w:bCs/>
          <w:color w:val="000000" w:themeColor="text1"/>
          <w:sz w:val="28"/>
          <w:szCs w:val="28"/>
        </w:rPr>
        <w:t xml:space="preserve">                  </w:t>
      </w:r>
      <w:r w:rsidRPr="00945102">
        <w:rPr>
          <w:bCs/>
          <w:color w:val="000000" w:themeColor="text1"/>
          <w:sz w:val="28"/>
          <w:szCs w:val="28"/>
        </w:rPr>
        <w:t xml:space="preserve"> в позиции «Основные </w:t>
      </w:r>
      <w:r w:rsidRPr="00945102">
        <w:rPr>
          <w:rFonts w:eastAsia="SimSun"/>
          <w:color w:val="000000" w:themeColor="text1"/>
          <w:sz w:val="28"/>
          <w:szCs w:val="28"/>
          <w:lang w:eastAsia="zh-CN"/>
        </w:rPr>
        <w:t xml:space="preserve">виды и параметры разрешенного использования </w:t>
      </w:r>
      <w:r w:rsidRPr="00945102">
        <w:rPr>
          <w:rFonts w:eastAsia="SimSun"/>
          <w:color w:val="000000" w:themeColor="text1"/>
          <w:sz w:val="28"/>
          <w:szCs w:val="28"/>
          <w:lang w:eastAsia="zh-CN"/>
        </w:rPr>
        <w:lastRenderedPageBreak/>
        <w:t>земельных участков и объектов капитального строительства»</w:t>
      </w:r>
      <w:r w:rsidRPr="00945102">
        <w:rPr>
          <w:bCs/>
          <w:color w:val="000000" w:themeColor="text1"/>
          <w:sz w:val="28"/>
          <w:szCs w:val="28"/>
        </w:rPr>
        <w:t xml:space="preserve"> главы 1 </w:t>
      </w:r>
      <w:r>
        <w:rPr>
          <w:bCs/>
          <w:color w:val="000000" w:themeColor="text1"/>
          <w:sz w:val="28"/>
          <w:szCs w:val="28"/>
        </w:rPr>
        <w:t xml:space="preserve">              </w:t>
      </w:r>
      <w:r w:rsidRPr="00945102">
        <w:rPr>
          <w:color w:val="000000" w:themeColor="text1"/>
          <w:sz w:val="28"/>
          <w:szCs w:val="28"/>
        </w:rPr>
        <w:t xml:space="preserve">«Жилые зоны» </w:t>
      </w:r>
      <w:r w:rsidRPr="00945102">
        <w:rPr>
          <w:bCs/>
          <w:color w:val="000000" w:themeColor="text1"/>
          <w:sz w:val="28"/>
          <w:szCs w:val="28"/>
        </w:rPr>
        <w:t>раздела 4 «Градостроительные регламенты по видам</w:t>
      </w:r>
      <w:r>
        <w:rPr>
          <w:bCs/>
          <w:color w:val="000000" w:themeColor="text1"/>
          <w:sz w:val="28"/>
          <w:szCs w:val="28"/>
        </w:rPr>
        <w:t xml:space="preserve">                             </w:t>
      </w:r>
      <w:r w:rsidRPr="00945102">
        <w:rPr>
          <w:bCs/>
          <w:color w:val="000000" w:themeColor="text1"/>
          <w:sz w:val="28"/>
          <w:szCs w:val="28"/>
        </w:rPr>
        <w:t xml:space="preserve">и параметрам разрешенного использования недвижимости» слова </w:t>
      </w:r>
      <w:r>
        <w:rPr>
          <w:bCs/>
          <w:color w:val="000000" w:themeColor="text1"/>
          <w:sz w:val="28"/>
          <w:szCs w:val="28"/>
        </w:rPr>
        <w:t xml:space="preserve">                    </w:t>
      </w:r>
      <w:r w:rsidRPr="00945102">
        <w:rPr>
          <w:bCs/>
          <w:color w:val="000000" w:themeColor="text1"/>
          <w:sz w:val="28"/>
          <w:szCs w:val="28"/>
        </w:rPr>
        <w:t>«</w:t>
      </w:r>
      <w:r>
        <w:rPr>
          <w:bCs/>
          <w:color w:val="000000" w:themeColor="text1"/>
          <w:sz w:val="28"/>
          <w:szCs w:val="28"/>
        </w:rPr>
        <w:t>Ведение огородничества (13.</w:t>
      </w:r>
      <w:r w:rsidR="00402418">
        <w:rPr>
          <w:bCs/>
          <w:color w:val="000000" w:themeColor="text1"/>
          <w:sz w:val="28"/>
          <w:szCs w:val="28"/>
        </w:rPr>
        <w:t>1</w:t>
      </w:r>
      <w:r>
        <w:rPr>
          <w:bCs/>
          <w:color w:val="000000" w:themeColor="text1"/>
          <w:sz w:val="28"/>
          <w:szCs w:val="28"/>
        </w:rPr>
        <w:t>)</w:t>
      </w:r>
      <w:r w:rsidRPr="00945102">
        <w:rPr>
          <w:bCs/>
          <w:color w:val="000000" w:themeColor="text1"/>
          <w:sz w:val="28"/>
          <w:szCs w:val="28"/>
        </w:rPr>
        <w:t>» исключить.</w:t>
      </w:r>
    </w:p>
    <w:p w14:paraId="0FA558DB" w14:textId="77777777" w:rsidR="00945102" w:rsidRPr="00945102" w:rsidRDefault="0043357D" w:rsidP="00945102">
      <w:pPr>
        <w:tabs>
          <w:tab w:val="left" w:pos="142"/>
          <w:tab w:val="left" w:pos="426"/>
          <w:tab w:val="left" w:pos="993"/>
        </w:tabs>
        <w:ind w:right="-284" w:firstLine="709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п</w:t>
      </w:r>
      <w:r w:rsidR="00945102" w:rsidRPr="00945102">
        <w:rPr>
          <w:bCs/>
          <w:color w:val="000000" w:themeColor="text1"/>
          <w:sz w:val="28"/>
          <w:szCs w:val="28"/>
        </w:rPr>
        <w:t>озици</w:t>
      </w:r>
      <w:r>
        <w:rPr>
          <w:bCs/>
          <w:color w:val="000000" w:themeColor="text1"/>
          <w:sz w:val="28"/>
          <w:szCs w:val="28"/>
        </w:rPr>
        <w:t>ю</w:t>
      </w:r>
      <w:r w:rsidR="00945102" w:rsidRPr="00945102">
        <w:rPr>
          <w:bCs/>
          <w:color w:val="000000" w:themeColor="text1"/>
          <w:sz w:val="28"/>
          <w:szCs w:val="28"/>
        </w:rPr>
        <w:t xml:space="preserve"> «</w:t>
      </w:r>
      <w:r w:rsidR="00945102">
        <w:rPr>
          <w:bCs/>
          <w:color w:val="000000" w:themeColor="text1"/>
          <w:sz w:val="28"/>
          <w:szCs w:val="28"/>
        </w:rPr>
        <w:t>Условно разрешенные виды и параметры использования земельных участков и объектов капитального строительства</w:t>
      </w:r>
      <w:r w:rsidR="00945102" w:rsidRPr="00945102">
        <w:rPr>
          <w:rFonts w:eastAsia="SimSun"/>
          <w:color w:val="000000" w:themeColor="text1"/>
          <w:sz w:val="28"/>
          <w:szCs w:val="28"/>
          <w:lang w:eastAsia="zh-CN"/>
        </w:rPr>
        <w:t>»</w:t>
      </w:r>
      <w:r w:rsidR="00945102" w:rsidRPr="00945102">
        <w:rPr>
          <w:bCs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статьи</w:t>
      </w:r>
      <w:r w:rsidRPr="00945102"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1 </w:t>
      </w:r>
      <w:r w:rsidR="002A051E">
        <w:rPr>
          <w:bCs/>
          <w:color w:val="000000" w:themeColor="text1"/>
          <w:sz w:val="28"/>
          <w:szCs w:val="28"/>
        </w:rPr>
        <w:t xml:space="preserve">                  </w:t>
      </w:r>
      <w:proofErr w:type="gramStart"/>
      <w:r w:rsidR="002A051E">
        <w:rPr>
          <w:bCs/>
          <w:color w:val="000000" w:themeColor="text1"/>
          <w:sz w:val="28"/>
          <w:szCs w:val="28"/>
        </w:rPr>
        <w:t xml:space="preserve">   </w:t>
      </w:r>
      <w:r w:rsidRPr="00945102">
        <w:rPr>
          <w:bCs/>
          <w:color w:val="000000" w:themeColor="text1"/>
          <w:sz w:val="28"/>
          <w:szCs w:val="28"/>
        </w:rPr>
        <w:t>«</w:t>
      </w:r>
      <w:proofErr w:type="gramEnd"/>
      <w:r>
        <w:rPr>
          <w:bCs/>
          <w:color w:val="000000" w:themeColor="text1"/>
          <w:sz w:val="28"/>
          <w:szCs w:val="28"/>
        </w:rPr>
        <w:t>Ж1</w:t>
      </w:r>
      <w:r w:rsidRPr="00945102"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>Зона застройки индивидуальными жилыми домами</w:t>
      </w:r>
      <w:r w:rsidRPr="00945102">
        <w:rPr>
          <w:bCs/>
          <w:color w:val="000000" w:themeColor="text1"/>
          <w:sz w:val="28"/>
          <w:szCs w:val="28"/>
        </w:rPr>
        <w:t>»</w:t>
      </w:r>
      <w:r>
        <w:rPr>
          <w:bCs/>
          <w:color w:val="000000" w:themeColor="text1"/>
          <w:sz w:val="28"/>
          <w:szCs w:val="28"/>
        </w:rPr>
        <w:t xml:space="preserve"> </w:t>
      </w:r>
      <w:r w:rsidR="00945102" w:rsidRPr="00945102">
        <w:rPr>
          <w:bCs/>
          <w:color w:val="000000" w:themeColor="text1"/>
          <w:sz w:val="28"/>
          <w:szCs w:val="28"/>
        </w:rPr>
        <w:t>главы 1</w:t>
      </w:r>
      <w:r w:rsidR="00945102">
        <w:rPr>
          <w:bCs/>
          <w:color w:val="000000" w:themeColor="text1"/>
          <w:sz w:val="28"/>
          <w:szCs w:val="28"/>
        </w:rPr>
        <w:t xml:space="preserve"> </w:t>
      </w:r>
      <w:r w:rsidR="00945102" w:rsidRPr="00945102">
        <w:rPr>
          <w:color w:val="000000" w:themeColor="text1"/>
          <w:sz w:val="28"/>
          <w:szCs w:val="28"/>
        </w:rPr>
        <w:t xml:space="preserve">«Жилые зоны» </w:t>
      </w:r>
      <w:r w:rsidR="00945102" w:rsidRPr="00945102">
        <w:rPr>
          <w:bCs/>
          <w:color w:val="000000" w:themeColor="text1"/>
          <w:sz w:val="28"/>
          <w:szCs w:val="28"/>
        </w:rPr>
        <w:t>раздела 4 «Градостроительные регламенты по видам</w:t>
      </w:r>
      <w:r w:rsidR="00945102">
        <w:rPr>
          <w:bCs/>
          <w:color w:val="000000" w:themeColor="text1"/>
          <w:sz w:val="28"/>
          <w:szCs w:val="28"/>
        </w:rPr>
        <w:t xml:space="preserve"> </w:t>
      </w:r>
      <w:r w:rsidR="00945102" w:rsidRPr="00945102">
        <w:rPr>
          <w:bCs/>
          <w:color w:val="000000" w:themeColor="text1"/>
          <w:sz w:val="28"/>
          <w:szCs w:val="28"/>
        </w:rPr>
        <w:t xml:space="preserve">и параметрам разрешенного использования недвижимости» </w:t>
      </w:r>
      <w:r>
        <w:rPr>
          <w:bCs/>
          <w:color w:val="000000" w:themeColor="text1"/>
          <w:sz w:val="28"/>
          <w:szCs w:val="28"/>
        </w:rPr>
        <w:t xml:space="preserve">дополнить </w:t>
      </w:r>
      <w:r w:rsidR="00945102" w:rsidRPr="00945102">
        <w:rPr>
          <w:bCs/>
          <w:color w:val="000000" w:themeColor="text1"/>
          <w:sz w:val="28"/>
          <w:szCs w:val="28"/>
        </w:rPr>
        <w:t>слова</w:t>
      </w:r>
      <w:r>
        <w:rPr>
          <w:bCs/>
          <w:color w:val="000000" w:themeColor="text1"/>
          <w:sz w:val="28"/>
          <w:szCs w:val="28"/>
        </w:rPr>
        <w:t>ми</w:t>
      </w:r>
      <w:r w:rsidR="000545B2">
        <w:rPr>
          <w:bCs/>
          <w:color w:val="000000" w:themeColor="text1"/>
          <w:sz w:val="28"/>
          <w:szCs w:val="28"/>
        </w:rPr>
        <w:t>:</w:t>
      </w:r>
      <w:r w:rsidR="00945102">
        <w:rPr>
          <w:bCs/>
          <w:color w:val="000000" w:themeColor="text1"/>
          <w:sz w:val="28"/>
          <w:szCs w:val="28"/>
        </w:rPr>
        <w:t xml:space="preserve">                    </w:t>
      </w:r>
      <w:r w:rsidR="00945102" w:rsidRPr="00945102">
        <w:rPr>
          <w:bCs/>
          <w:color w:val="000000" w:themeColor="text1"/>
          <w:sz w:val="28"/>
          <w:szCs w:val="28"/>
        </w:rPr>
        <w:t>«</w:t>
      </w:r>
      <w:r w:rsidR="00945102">
        <w:rPr>
          <w:bCs/>
          <w:color w:val="000000" w:themeColor="text1"/>
          <w:sz w:val="28"/>
          <w:szCs w:val="28"/>
        </w:rPr>
        <w:t>Ведение огородничества (13.</w:t>
      </w:r>
      <w:r w:rsidR="00402418">
        <w:rPr>
          <w:bCs/>
          <w:color w:val="000000" w:themeColor="text1"/>
          <w:sz w:val="28"/>
          <w:szCs w:val="28"/>
        </w:rPr>
        <w:t>1</w:t>
      </w:r>
      <w:r w:rsidR="00945102">
        <w:rPr>
          <w:bCs/>
          <w:color w:val="000000" w:themeColor="text1"/>
          <w:sz w:val="28"/>
          <w:szCs w:val="28"/>
        </w:rPr>
        <w:t>)</w:t>
      </w:r>
      <w:r w:rsidR="000545B2">
        <w:rPr>
          <w:bCs/>
          <w:color w:val="000000" w:themeColor="text1"/>
          <w:sz w:val="28"/>
          <w:szCs w:val="28"/>
        </w:rPr>
        <w:t>»;</w:t>
      </w:r>
    </w:p>
    <w:p w14:paraId="554E9649" w14:textId="77777777" w:rsidR="00A0235C" w:rsidRDefault="00A0235C" w:rsidP="00A0235C">
      <w:pPr>
        <w:tabs>
          <w:tab w:val="left" w:pos="142"/>
          <w:tab w:val="left" w:pos="426"/>
          <w:tab w:val="left" w:pos="993"/>
        </w:tabs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3 </w:t>
      </w:r>
      <w:r w:rsidRPr="00662BE6">
        <w:rPr>
          <w:sz w:val="28"/>
          <w:szCs w:val="28"/>
        </w:rPr>
        <w:t>«</w:t>
      </w:r>
      <w:r w:rsidRPr="00662BE6">
        <w:rPr>
          <w:rFonts w:cs="Verdana"/>
          <w:bCs/>
          <w:sz w:val="28"/>
          <w:szCs w:val="28"/>
        </w:rPr>
        <w:t>Предельные размеры земельных участков и предельные параметры разрешенного строительства, реконструкции</w:t>
      </w:r>
      <w:r>
        <w:rPr>
          <w:rFonts w:cs="Verdana"/>
          <w:bCs/>
          <w:sz w:val="28"/>
          <w:szCs w:val="28"/>
        </w:rPr>
        <w:t>»</w:t>
      </w:r>
      <w:r w:rsidRPr="00662BE6">
        <w:rPr>
          <w:sz w:val="28"/>
          <w:szCs w:val="28"/>
        </w:rPr>
        <w:t xml:space="preserve"> раздела 3 «Предельные размеры земельных участков и предельные параметры разрешенного строительства, реконструкции»</w:t>
      </w:r>
      <w:r>
        <w:rPr>
          <w:sz w:val="28"/>
          <w:szCs w:val="28"/>
        </w:rPr>
        <w:t xml:space="preserve"> для вида разрешенного использования «Блокированная жилая застройка (2.3)» дополнить следующим пунктом</w:t>
      </w:r>
      <w:r w:rsidR="000545B2">
        <w:rPr>
          <w:sz w:val="28"/>
          <w:szCs w:val="28"/>
        </w:rPr>
        <w:t xml:space="preserve"> 1.2 следующего содержания</w:t>
      </w:r>
      <w:r>
        <w:rPr>
          <w:sz w:val="28"/>
          <w:szCs w:val="28"/>
        </w:rPr>
        <w:t>:</w:t>
      </w:r>
    </w:p>
    <w:p w14:paraId="42E8485C" w14:textId="77777777" w:rsidR="0043357D" w:rsidRPr="00A0235C" w:rsidRDefault="00A0235C" w:rsidP="00A0235C">
      <w:pPr>
        <w:tabs>
          <w:tab w:val="left" w:pos="142"/>
          <w:tab w:val="left" w:pos="426"/>
          <w:tab w:val="left" w:pos="993"/>
        </w:tabs>
        <w:ind w:right="-284" w:firstLine="709"/>
        <w:jc w:val="both"/>
        <w:rPr>
          <w:sz w:val="28"/>
          <w:szCs w:val="28"/>
        </w:rPr>
      </w:pPr>
      <w:r w:rsidRPr="00A0235C">
        <w:rPr>
          <w:sz w:val="28"/>
          <w:szCs w:val="28"/>
        </w:rPr>
        <w:t xml:space="preserve">«1.2. в части </w:t>
      </w:r>
      <w:r w:rsidR="0043357D" w:rsidRPr="00A0235C">
        <w:rPr>
          <w:sz w:val="28"/>
          <w:szCs w:val="28"/>
        </w:rPr>
        <w:t>установления предельной ширины по стороне земельного участка, примыкающего к территории общего пользования – не менее 6 м</w:t>
      </w:r>
      <w:r w:rsidRPr="00A0235C">
        <w:rPr>
          <w:sz w:val="28"/>
          <w:szCs w:val="28"/>
        </w:rPr>
        <w:t>.».</w:t>
      </w:r>
    </w:p>
    <w:p w14:paraId="642CC318" w14:textId="77777777" w:rsidR="00D13B98" w:rsidRPr="008E4B90" w:rsidRDefault="00D13B98" w:rsidP="00D13B98">
      <w:pPr>
        <w:tabs>
          <w:tab w:val="left" w:pos="0"/>
          <w:tab w:val="left" w:pos="142"/>
          <w:tab w:val="left" w:pos="709"/>
          <w:tab w:val="left" w:pos="1134"/>
        </w:tabs>
        <w:ind w:right="-284" w:firstLine="709"/>
        <w:jc w:val="both"/>
        <w:rPr>
          <w:sz w:val="28"/>
          <w:szCs w:val="28"/>
        </w:rPr>
      </w:pPr>
      <w:r w:rsidRPr="008E4B90">
        <w:rPr>
          <w:sz w:val="28"/>
          <w:szCs w:val="28"/>
        </w:rPr>
        <w:t>4.</w:t>
      </w:r>
      <w:r w:rsidR="000545B2">
        <w:rPr>
          <w:sz w:val="28"/>
          <w:szCs w:val="28"/>
        </w:rPr>
        <w:t xml:space="preserve"> </w:t>
      </w:r>
      <w:r w:rsidRPr="008E4B90">
        <w:rPr>
          <w:sz w:val="28"/>
          <w:szCs w:val="28"/>
        </w:rPr>
        <w:t>Опубликовать настоящее решение в средств</w:t>
      </w:r>
      <w:r w:rsidR="0053613F">
        <w:rPr>
          <w:sz w:val="28"/>
          <w:szCs w:val="28"/>
        </w:rPr>
        <w:t>е</w:t>
      </w:r>
      <w:r w:rsidRPr="008E4B90">
        <w:rPr>
          <w:sz w:val="28"/>
          <w:szCs w:val="28"/>
        </w:rPr>
        <w:t xml:space="preserve"> массовой информации Туапсинского района</w:t>
      </w:r>
      <w:r w:rsidR="0053613F">
        <w:rPr>
          <w:sz w:val="28"/>
          <w:szCs w:val="28"/>
        </w:rPr>
        <w:t xml:space="preserve"> – газете «Черноморье сегодня»</w:t>
      </w:r>
      <w:r w:rsidRPr="008E4B90">
        <w:rPr>
          <w:sz w:val="28"/>
          <w:szCs w:val="28"/>
        </w:rPr>
        <w:t>.</w:t>
      </w:r>
    </w:p>
    <w:p w14:paraId="2445491C" w14:textId="77777777" w:rsidR="00D13B98" w:rsidRPr="008E4B90" w:rsidRDefault="00D13B98" w:rsidP="0053613F">
      <w:pPr>
        <w:widowControl w:val="0"/>
        <w:tabs>
          <w:tab w:val="left" w:pos="142"/>
          <w:tab w:val="left" w:pos="426"/>
          <w:tab w:val="left" w:pos="993"/>
        </w:tabs>
        <w:ind w:right="-284" w:firstLine="709"/>
        <w:contextualSpacing/>
        <w:jc w:val="both"/>
        <w:rPr>
          <w:sz w:val="28"/>
          <w:szCs w:val="28"/>
        </w:rPr>
      </w:pPr>
      <w:r w:rsidRPr="008E4B90">
        <w:rPr>
          <w:sz w:val="28"/>
          <w:szCs w:val="28"/>
        </w:rPr>
        <w:t xml:space="preserve">5. Разместить настоящее решение на официальных </w:t>
      </w:r>
      <w:proofErr w:type="gramStart"/>
      <w:r w:rsidRPr="008E4B90">
        <w:rPr>
          <w:sz w:val="28"/>
          <w:szCs w:val="28"/>
        </w:rPr>
        <w:t xml:space="preserve">сайтах </w:t>
      </w:r>
      <w:r w:rsidR="00D262E9">
        <w:rPr>
          <w:sz w:val="28"/>
          <w:szCs w:val="28"/>
        </w:rPr>
        <w:t xml:space="preserve"> </w:t>
      </w:r>
      <w:r w:rsidRPr="008E4B90">
        <w:rPr>
          <w:sz w:val="28"/>
          <w:szCs w:val="28"/>
        </w:rPr>
        <w:t>администрации</w:t>
      </w:r>
      <w:proofErr w:type="gramEnd"/>
      <w:r w:rsidRPr="008E4B90">
        <w:rPr>
          <w:sz w:val="28"/>
          <w:szCs w:val="28"/>
        </w:rPr>
        <w:t xml:space="preserve"> и Совета муниципального образования Туапсинский район </w:t>
      </w:r>
      <w:r w:rsidR="002A051E">
        <w:rPr>
          <w:sz w:val="28"/>
          <w:szCs w:val="28"/>
        </w:rPr>
        <w:t xml:space="preserve">                  </w:t>
      </w:r>
      <w:r w:rsidRPr="008E4B90">
        <w:rPr>
          <w:sz w:val="28"/>
          <w:szCs w:val="28"/>
        </w:rPr>
        <w:t>в информационно-телекоммуникационной сети «Интернет».</w:t>
      </w:r>
    </w:p>
    <w:p w14:paraId="11128566" w14:textId="77777777" w:rsidR="00D13B98" w:rsidRPr="008E4B90" w:rsidRDefault="00D13B98" w:rsidP="00D13B98">
      <w:pPr>
        <w:widowControl w:val="0"/>
        <w:tabs>
          <w:tab w:val="left" w:pos="851"/>
          <w:tab w:val="left" w:pos="993"/>
          <w:tab w:val="left" w:pos="1134"/>
        </w:tabs>
        <w:ind w:right="-284" w:firstLine="709"/>
        <w:contextualSpacing/>
        <w:jc w:val="both"/>
        <w:rPr>
          <w:sz w:val="28"/>
          <w:szCs w:val="28"/>
        </w:rPr>
      </w:pPr>
      <w:r w:rsidRPr="008E4B90">
        <w:rPr>
          <w:sz w:val="28"/>
          <w:szCs w:val="28"/>
        </w:rPr>
        <w:t>6. Разместить настоящее решение на официальных сайтах</w:t>
      </w:r>
      <w:r w:rsidR="00D262E9">
        <w:rPr>
          <w:sz w:val="28"/>
          <w:szCs w:val="28"/>
        </w:rPr>
        <w:t xml:space="preserve"> </w:t>
      </w:r>
      <w:r w:rsidRPr="008E4B90">
        <w:rPr>
          <w:sz w:val="28"/>
          <w:szCs w:val="28"/>
        </w:rPr>
        <w:t>администраций городских и сельских поселений Туапсинского района.</w:t>
      </w:r>
    </w:p>
    <w:p w14:paraId="0E9465CF" w14:textId="77777777" w:rsidR="00156DB1" w:rsidRDefault="00D13B98" w:rsidP="00156DB1">
      <w:pPr>
        <w:widowControl w:val="0"/>
        <w:tabs>
          <w:tab w:val="left" w:pos="851"/>
          <w:tab w:val="left" w:pos="993"/>
          <w:tab w:val="left" w:pos="1134"/>
        </w:tabs>
        <w:ind w:right="-284" w:firstLine="709"/>
        <w:contextualSpacing/>
        <w:jc w:val="both"/>
        <w:rPr>
          <w:bCs/>
          <w:color w:val="000000" w:themeColor="text1"/>
          <w:sz w:val="28"/>
          <w:szCs w:val="28"/>
        </w:rPr>
      </w:pPr>
      <w:r w:rsidRPr="008E4B90">
        <w:rPr>
          <w:sz w:val="28"/>
          <w:szCs w:val="28"/>
        </w:rPr>
        <w:t>7. Отделу обеспечения градостроительной деятельност</w:t>
      </w:r>
      <w:r w:rsidR="00D262E9">
        <w:rPr>
          <w:sz w:val="28"/>
          <w:szCs w:val="28"/>
        </w:rPr>
        <w:t xml:space="preserve">и </w:t>
      </w:r>
      <w:r w:rsidRPr="008E4B90">
        <w:rPr>
          <w:sz w:val="28"/>
          <w:szCs w:val="28"/>
        </w:rPr>
        <w:t>управления архитектуры и градостроительства администрации</w:t>
      </w:r>
      <w:r w:rsidR="00D262E9">
        <w:rPr>
          <w:sz w:val="28"/>
          <w:szCs w:val="28"/>
        </w:rPr>
        <w:t xml:space="preserve"> </w:t>
      </w:r>
      <w:r w:rsidRPr="008E4B90">
        <w:rPr>
          <w:sz w:val="28"/>
          <w:szCs w:val="28"/>
        </w:rPr>
        <w:t>муниципального образования Туапсинский район (Исакова А.А.)</w:t>
      </w:r>
      <w:r w:rsidR="00D262E9">
        <w:rPr>
          <w:sz w:val="28"/>
          <w:szCs w:val="28"/>
        </w:rPr>
        <w:t xml:space="preserve"> </w:t>
      </w:r>
      <w:r w:rsidRPr="008E4B90">
        <w:rPr>
          <w:sz w:val="28"/>
          <w:szCs w:val="28"/>
        </w:rPr>
        <w:t xml:space="preserve">разместить настоящее </w:t>
      </w:r>
      <w:r w:rsidR="00156DB1">
        <w:rPr>
          <w:sz w:val="28"/>
          <w:szCs w:val="28"/>
        </w:rPr>
        <w:t>реше</w:t>
      </w:r>
      <w:r w:rsidRPr="008E4B90">
        <w:rPr>
          <w:sz w:val="28"/>
          <w:szCs w:val="28"/>
        </w:rPr>
        <w:t>ние в информационной системе</w:t>
      </w:r>
      <w:r w:rsidR="00D262E9">
        <w:rPr>
          <w:sz w:val="28"/>
          <w:szCs w:val="28"/>
        </w:rPr>
        <w:t xml:space="preserve"> </w:t>
      </w:r>
      <w:r w:rsidRPr="008E4B90">
        <w:rPr>
          <w:sz w:val="28"/>
          <w:szCs w:val="28"/>
        </w:rPr>
        <w:t>обеспечения градостроительной деятельности муниципальног</w:t>
      </w:r>
      <w:r w:rsidR="00156DB1">
        <w:rPr>
          <w:sz w:val="28"/>
          <w:szCs w:val="28"/>
        </w:rPr>
        <w:t>о образования Туапсинский район</w:t>
      </w:r>
      <w:r w:rsidRPr="00156DB1">
        <w:rPr>
          <w:bCs/>
          <w:color w:val="000000" w:themeColor="text1"/>
          <w:sz w:val="28"/>
          <w:szCs w:val="28"/>
        </w:rPr>
        <w:t>.</w:t>
      </w:r>
    </w:p>
    <w:p w14:paraId="6E12822D" w14:textId="77777777" w:rsidR="00156DB1" w:rsidRDefault="00156DB1" w:rsidP="00156DB1">
      <w:pPr>
        <w:widowControl w:val="0"/>
        <w:tabs>
          <w:tab w:val="left" w:pos="851"/>
          <w:tab w:val="left" w:pos="993"/>
          <w:tab w:val="left" w:pos="1134"/>
        </w:tabs>
        <w:ind w:right="-284" w:firstLine="709"/>
        <w:contextualSpacing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8. </w:t>
      </w:r>
      <w:proofErr w:type="gramStart"/>
      <w:r w:rsidRPr="00156DB1">
        <w:rPr>
          <w:sz w:val="28"/>
          <w:szCs w:val="28"/>
        </w:rPr>
        <w:t>Контроль  за</w:t>
      </w:r>
      <w:proofErr w:type="gramEnd"/>
      <w:r w:rsidRPr="00156DB1">
        <w:rPr>
          <w:sz w:val="28"/>
          <w:szCs w:val="28"/>
        </w:rPr>
        <w:t xml:space="preserve">  выполнением  настоящего решения возложить на комитет</w:t>
      </w:r>
      <w:r w:rsidRPr="00156DB1">
        <w:rPr>
          <w:sz w:val="28"/>
        </w:rPr>
        <w:t xml:space="preserve"> </w:t>
      </w:r>
      <w:r w:rsidRPr="00156DB1">
        <w:rPr>
          <w:sz w:val="28"/>
          <w:szCs w:val="28"/>
        </w:rPr>
        <w:t>Совета муниципального образования Туапсинский район по вопросам имущественных и земельных отношений, промышленности, строительства, ЖКХ.</w:t>
      </w:r>
    </w:p>
    <w:p w14:paraId="5718D93B" w14:textId="5EE1B5F1" w:rsidR="00156DB1" w:rsidRPr="00156DB1" w:rsidRDefault="00156DB1" w:rsidP="00156DB1">
      <w:pPr>
        <w:widowControl w:val="0"/>
        <w:tabs>
          <w:tab w:val="left" w:pos="851"/>
          <w:tab w:val="left" w:pos="993"/>
          <w:tab w:val="left" w:pos="1134"/>
        </w:tabs>
        <w:ind w:right="-284" w:firstLine="709"/>
        <w:contextualSpacing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9. </w:t>
      </w:r>
      <w:r w:rsidR="006E25BA">
        <w:rPr>
          <w:bCs/>
          <w:color w:val="000000" w:themeColor="text1"/>
          <w:sz w:val="28"/>
          <w:szCs w:val="28"/>
        </w:rPr>
        <w:t xml:space="preserve">Настоящее </w:t>
      </w:r>
      <w:r w:rsidR="006E25BA">
        <w:rPr>
          <w:sz w:val="28"/>
          <w:szCs w:val="28"/>
        </w:rPr>
        <w:t>р</w:t>
      </w:r>
      <w:r w:rsidRPr="00156DB1">
        <w:rPr>
          <w:sz w:val="28"/>
          <w:szCs w:val="28"/>
        </w:rPr>
        <w:t>ешение вступает в силу со дня его официального опубликования.</w:t>
      </w:r>
    </w:p>
    <w:p w14:paraId="4B2CC627" w14:textId="35644A74" w:rsidR="008A2E25" w:rsidRDefault="008A2E25" w:rsidP="00D13B98">
      <w:pPr>
        <w:tabs>
          <w:tab w:val="left" w:pos="284"/>
          <w:tab w:val="left" w:pos="709"/>
          <w:tab w:val="left" w:pos="993"/>
        </w:tabs>
        <w:ind w:right="-284"/>
        <w:jc w:val="both"/>
        <w:rPr>
          <w:rFonts w:eastAsia="Calibri"/>
          <w:sz w:val="20"/>
          <w:szCs w:val="28"/>
        </w:rPr>
      </w:pPr>
    </w:p>
    <w:p w14:paraId="63891A15" w14:textId="77777777" w:rsidR="006E25BA" w:rsidRPr="002A051E" w:rsidRDefault="006E25BA" w:rsidP="00D13B98">
      <w:pPr>
        <w:tabs>
          <w:tab w:val="left" w:pos="284"/>
          <w:tab w:val="left" w:pos="709"/>
          <w:tab w:val="left" w:pos="993"/>
        </w:tabs>
        <w:ind w:right="-284"/>
        <w:jc w:val="both"/>
        <w:rPr>
          <w:rFonts w:eastAsia="Calibri"/>
          <w:sz w:val="20"/>
          <w:szCs w:val="28"/>
        </w:rPr>
      </w:pPr>
    </w:p>
    <w:p w14:paraId="0FBAB37E" w14:textId="77777777" w:rsidR="00D13B98" w:rsidRPr="008E4B90" w:rsidRDefault="00D13B98" w:rsidP="003B6283">
      <w:pPr>
        <w:tabs>
          <w:tab w:val="left" w:pos="284"/>
          <w:tab w:val="left" w:pos="709"/>
          <w:tab w:val="left" w:pos="993"/>
        </w:tabs>
        <w:ind w:right="-284"/>
        <w:jc w:val="both"/>
        <w:rPr>
          <w:sz w:val="28"/>
          <w:szCs w:val="28"/>
        </w:rPr>
      </w:pPr>
      <w:r w:rsidRPr="008E4B90">
        <w:rPr>
          <w:sz w:val="28"/>
          <w:szCs w:val="28"/>
        </w:rPr>
        <w:t>Глава</w:t>
      </w:r>
    </w:p>
    <w:p w14:paraId="08849CC7" w14:textId="77777777" w:rsidR="00D13B98" w:rsidRPr="008E4B90" w:rsidRDefault="00D13B98" w:rsidP="003B6283">
      <w:pPr>
        <w:tabs>
          <w:tab w:val="left" w:pos="284"/>
          <w:tab w:val="left" w:pos="709"/>
          <w:tab w:val="left" w:pos="993"/>
        </w:tabs>
        <w:ind w:right="-284"/>
        <w:jc w:val="both"/>
        <w:rPr>
          <w:sz w:val="28"/>
          <w:szCs w:val="28"/>
        </w:rPr>
      </w:pPr>
      <w:r w:rsidRPr="008E4B90">
        <w:rPr>
          <w:sz w:val="28"/>
          <w:szCs w:val="28"/>
        </w:rPr>
        <w:t>муниципального образования</w:t>
      </w:r>
    </w:p>
    <w:p w14:paraId="627F3404" w14:textId="77777777" w:rsidR="00D13B98" w:rsidRPr="008E4B90" w:rsidRDefault="00D13B98" w:rsidP="003B6283">
      <w:pPr>
        <w:tabs>
          <w:tab w:val="left" w:pos="284"/>
          <w:tab w:val="left" w:pos="709"/>
          <w:tab w:val="left" w:pos="993"/>
        </w:tabs>
        <w:ind w:right="-284"/>
        <w:jc w:val="both"/>
        <w:rPr>
          <w:sz w:val="28"/>
          <w:szCs w:val="28"/>
        </w:rPr>
      </w:pPr>
      <w:r w:rsidRPr="008E4B90">
        <w:rPr>
          <w:sz w:val="28"/>
          <w:szCs w:val="28"/>
        </w:rPr>
        <w:t>Туапсинский район                                                                                     С.А. Бойко</w:t>
      </w:r>
    </w:p>
    <w:p w14:paraId="7AAC7A44" w14:textId="1DBA7E95" w:rsidR="008A2E25" w:rsidRDefault="008A2E25" w:rsidP="003B6283">
      <w:pPr>
        <w:ind w:right="-284"/>
        <w:rPr>
          <w:sz w:val="20"/>
          <w:szCs w:val="28"/>
        </w:rPr>
      </w:pPr>
    </w:p>
    <w:p w14:paraId="1696E3A3" w14:textId="77777777" w:rsidR="006E25BA" w:rsidRPr="002A051E" w:rsidRDefault="006E25BA" w:rsidP="003B6283">
      <w:pPr>
        <w:ind w:right="-284"/>
        <w:rPr>
          <w:sz w:val="20"/>
          <w:szCs w:val="28"/>
        </w:rPr>
      </w:pPr>
    </w:p>
    <w:p w14:paraId="45DB8288" w14:textId="77777777" w:rsidR="00156DB1" w:rsidRDefault="00156DB1" w:rsidP="003B6283">
      <w:pPr>
        <w:ind w:right="-284"/>
        <w:rPr>
          <w:sz w:val="28"/>
          <w:szCs w:val="28"/>
        </w:rPr>
      </w:pPr>
      <w:proofErr w:type="gramStart"/>
      <w:r>
        <w:rPr>
          <w:sz w:val="28"/>
          <w:szCs w:val="28"/>
        </w:rPr>
        <w:t>Председатель  Совета</w:t>
      </w:r>
      <w:proofErr w:type="gramEnd"/>
    </w:p>
    <w:p w14:paraId="112B70C1" w14:textId="77777777" w:rsidR="00156DB1" w:rsidRDefault="00156DB1" w:rsidP="003B6283">
      <w:pPr>
        <w:widowControl w:val="0"/>
        <w:shd w:val="clear" w:color="auto" w:fill="FFFFFF"/>
        <w:autoSpaceDE w:val="0"/>
        <w:autoSpaceDN w:val="0"/>
        <w:adjustRightInd w:val="0"/>
        <w:ind w:right="-284"/>
        <w:jc w:val="both"/>
        <w:rPr>
          <w:sz w:val="28"/>
        </w:rPr>
      </w:pPr>
      <w:r>
        <w:rPr>
          <w:sz w:val="28"/>
        </w:rPr>
        <w:t>муниципального образования</w:t>
      </w:r>
    </w:p>
    <w:p w14:paraId="4A914B51" w14:textId="77777777" w:rsidR="000545B2" w:rsidRPr="0026155C" w:rsidRDefault="003B6283" w:rsidP="0026155C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Туапсинский район</w:t>
      </w:r>
      <w:r w:rsidR="00156DB1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                                                </w:t>
      </w:r>
      <w:r w:rsidR="00156DB1">
        <w:rPr>
          <w:sz w:val="28"/>
          <w:szCs w:val="28"/>
        </w:rPr>
        <w:t xml:space="preserve">   М.И. Ермолин</w:t>
      </w:r>
    </w:p>
    <w:sectPr w:rsidR="000545B2" w:rsidRPr="0026155C" w:rsidSect="006E25BA">
      <w:headerReference w:type="even" r:id="rId8"/>
      <w:headerReference w:type="default" r:id="rId9"/>
      <w:headerReference w:type="first" r:id="rId10"/>
      <w:pgSz w:w="11906" w:h="16838"/>
      <w:pgMar w:top="568" w:right="850" w:bottom="426" w:left="1701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A1D75" w14:textId="77777777" w:rsidR="009400EE" w:rsidRDefault="009400EE" w:rsidP="003958FF">
      <w:r>
        <w:separator/>
      </w:r>
    </w:p>
  </w:endnote>
  <w:endnote w:type="continuationSeparator" w:id="0">
    <w:p w14:paraId="54CCFF1B" w14:textId="77777777" w:rsidR="009400EE" w:rsidRDefault="009400EE" w:rsidP="00395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тimes New Roman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8E5FE" w14:textId="77777777" w:rsidR="009400EE" w:rsidRDefault="009400EE" w:rsidP="003958FF">
      <w:r>
        <w:separator/>
      </w:r>
    </w:p>
  </w:footnote>
  <w:footnote w:type="continuationSeparator" w:id="0">
    <w:p w14:paraId="6D358200" w14:textId="77777777" w:rsidR="009400EE" w:rsidRDefault="009400EE" w:rsidP="00395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62241" w14:textId="77777777" w:rsidR="000545B2" w:rsidRPr="00156DB1" w:rsidRDefault="000545B2" w:rsidP="00156DB1">
    <w:pPr>
      <w:pStyle w:val="a8"/>
      <w:jc w:val="center"/>
      <w:rPr>
        <w:sz w:val="28"/>
      </w:rPr>
    </w:pPr>
    <w:r>
      <w:rPr>
        <w:sz w:val="28"/>
      </w:rP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E89DD" w14:textId="77777777" w:rsidR="000545B2" w:rsidRPr="003958FF" w:rsidRDefault="000545B2" w:rsidP="003958FF">
    <w:pPr>
      <w:pStyle w:val="a8"/>
      <w:jc w:val="center"/>
      <w:rPr>
        <w:sz w:val="28"/>
        <w:szCs w:val="28"/>
      </w:rPr>
    </w:pPr>
    <w:r>
      <w:rPr>
        <w:sz w:val="28"/>
        <w:szCs w:val="28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EA4AC" w14:textId="77777777" w:rsidR="008A2E25" w:rsidRPr="008A2E25" w:rsidRDefault="008A2E25" w:rsidP="008A2E25">
    <w:pPr>
      <w:pStyle w:val="a8"/>
      <w:jc w:val="right"/>
      <w:rPr>
        <w:sz w:val="28"/>
      </w:rPr>
    </w:pPr>
    <w:r w:rsidRPr="008A2E25">
      <w:rPr>
        <w:sz w:val="28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3263"/>
    <w:multiLevelType w:val="hybridMultilevel"/>
    <w:tmpl w:val="87043D6C"/>
    <w:lvl w:ilvl="0" w:tplc="D352841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8"/>
      </w:rPr>
    </w:lvl>
    <w:lvl w:ilvl="1" w:tplc="CC4E5E5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70F78"/>
    <w:multiLevelType w:val="hybridMultilevel"/>
    <w:tmpl w:val="21809B5C"/>
    <w:lvl w:ilvl="0" w:tplc="AD10E45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A5CEE"/>
    <w:multiLevelType w:val="hybridMultilevel"/>
    <w:tmpl w:val="B2A4DB40"/>
    <w:lvl w:ilvl="0" w:tplc="A9CEE2D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CFEC42F8">
      <w:start w:val="1"/>
      <w:numFmt w:val="decimal"/>
      <w:lvlText w:val="%2)"/>
      <w:lvlJc w:val="left"/>
      <w:pPr>
        <w:ind w:left="1789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CF849F1"/>
    <w:multiLevelType w:val="hybridMultilevel"/>
    <w:tmpl w:val="11A67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21BA6"/>
    <w:multiLevelType w:val="hybridMultilevel"/>
    <w:tmpl w:val="C74C291E"/>
    <w:lvl w:ilvl="0" w:tplc="DD74304A">
      <w:start w:val="1"/>
      <w:numFmt w:val="decimal"/>
      <w:lvlText w:val="%1)"/>
      <w:lvlJc w:val="left"/>
      <w:pPr>
        <w:ind w:left="342" w:hanging="32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7189922">
      <w:numFmt w:val="bullet"/>
      <w:lvlText w:val="•"/>
      <w:lvlJc w:val="left"/>
      <w:pPr>
        <w:ind w:left="1336" w:hanging="329"/>
      </w:pPr>
      <w:rPr>
        <w:rFonts w:hint="default"/>
        <w:lang w:val="ru-RU" w:eastAsia="en-US" w:bidi="ar-SA"/>
      </w:rPr>
    </w:lvl>
    <w:lvl w:ilvl="2" w:tplc="4EA0A1E8">
      <w:numFmt w:val="bullet"/>
      <w:lvlText w:val="•"/>
      <w:lvlJc w:val="left"/>
      <w:pPr>
        <w:ind w:left="2333" w:hanging="329"/>
      </w:pPr>
      <w:rPr>
        <w:rFonts w:hint="default"/>
        <w:lang w:val="ru-RU" w:eastAsia="en-US" w:bidi="ar-SA"/>
      </w:rPr>
    </w:lvl>
    <w:lvl w:ilvl="3" w:tplc="ED3EF0B2">
      <w:numFmt w:val="bullet"/>
      <w:lvlText w:val="•"/>
      <w:lvlJc w:val="left"/>
      <w:pPr>
        <w:ind w:left="3329" w:hanging="329"/>
      </w:pPr>
      <w:rPr>
        <w:rFonts w:hint="default"/>
        <w:lang w:val="ru-RU" w:eastAsia="en-US" w:bidi="ar-SA"/>
      </w:rPr>
    </w:lvl>
    <w:lvl w:ilvl="4" w:tplc="9BFCB6A4">
      <w:numFmt w:val="bullet"/>
      <w:lvlText w:val="•"/>
      <w:lvlJc w:val="left"/>
      <w:pPr>
        <w:ind w:left="4326" w:hanging="329"/>
      </w:pPr>
      <w:rPr>
        <w:rFonts w:hint="default"/>
        <w:lang w:val="ru-RU" w:eastAsia="en-US" w:bidi="ar-SA"/>
      </w:rPr>
    </w:lvl>
    <w:lvl w:ilvl="5" w:tplc="21C26D56">
      <w:numFmt w:val="bullet"/>
      <w:lvlText w:val="•"/>
      <w:lvlJc w:val="left"/>
      <w:pPr>
        <w:ind w:left="5323" w:hanging="329"/>
      </w:pPr>
      <w:rPr>
        <w:rFonts w:hint="default"/>
        <w:lang w:val="ru-RU" w:eastAsia="en-US" w:bidi="ar-SA"/>
      </w:rPr>
    </w:lvl>
    <w:lvl w:ilvl="6" w:tplc="EF44CBBA">
      <w:numFmt w:val="bullet"/>
      <w:lvlText w:val="•"/>
      <w:lvlJc w:val="left"/>
      <w:pPr>
        <w:ind w:left="6319" w:hanging="329"/>
      </w:pPr>
      <w:rPr>
        <w:rFonts w:hint="default"/>
        <w:lang w:val="ru-RU" w:eastAsia="en-US" w:bidi="ar-SA"/>
      </w:rPr>
    </w:lvl>
    <w:lvl w:ilvl="7" w:tplc="193C9042">
      <w:numFmt w:val="bullet"/>
      <w:lvlText w:val="•"/>
      <w:lvlJc w:val="left"/>
      <w:pPr>
        <w:ind w:left="7316" w:hanging="329"/>
      </w:pPr>
      <w:rPr>
        <w:rFonts w:hint="default"/>
        <w:lang w:val="ru-RU" w:eastAsia="en-US" w:bidi="ar-SA"/>
      </w:rPr>
    </w:lvl>
    <w:lvl w:ilvl="8" w:tplc="C4080E04">
      <w:numFmt w:val="bullet"/>
      <w:lvlText w:val="•"/>
      <w:lvlJc w:val="left"/>
      <w:pPr>
        <w:ind w:left="8313" w:hanging="329"/>
      </w:pPr>
      <w:rPr>
        <w:rFonts w:hint="default"/>
        <w:lang w:val="ru-RU" w:eastAsia="en-US" w:bidi="ar-SA"/>
      </w:rPr>
    </w:lvl>
  </w:abstractNum>
  <w:abstractNum w:abstractNumId="5" w15:restartNumberingAfterBreak="0">
    <w:nsid w:val="0EF324BD"/>
    <w:multiLevelType w:val="hybridMultilevel"/>
    <w:tmpl w:val="6DF02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A5E20"/>
    <w:multiLevelType w:val="hybridMultilevel"/>
    <w:tmpl w:val="460A680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8C1326"/>
    <w:multiLevelType w:val="multilevel"/>
    <w:tmpl w:val="31D06E9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2)"/>
      <w:lvlJc w:val="left"/>
      <w:pPr>
        <w:ind w:left="1855" w:hanging="72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8" w15:restartNumberingAfterBreak="0">
    <w:nsid w:val="2A703573"/>
    <w:multiLevelType w:val="hybridMultilevel"/>
    <w:tmpl w:val="42C4DED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324A08"/>
    <w:multiLevelType w:val="hybridMultilevel"/>
    <w:tmpl w:val="80CC73F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C555B4E"/>
    <w:multiLevelType w:val="hybridMultilevel"/>
    <w:tmpl w:val="09BA6E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882934"/>
    <w:multiLevelType w:val="hybridMultilevel"/>
    <w:tmpl w:val="4106E304"/>
    <w:lvl w:ilvl="0" w:tplc="6472FEFA">
      <w:start w:val="1"/>
      <w:numFmt w:val="decimal"/>
      <w:lvlText w:val="%1)"/>
      <w:lvlJc w:val="left"/>
      <w:pPr>
        <w:ind w:left="1069" w:hanging="360"/>
      </w:pPr>
      <w:rPr>
        <w:rFonts w:ascii="тimes New Roman" w:hAnsi="т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F565257"/>
    <w:multiLevelType w:val="hybridMultilevel"/>
    <w:tmpl w:val="89AE7AC2"/>
    <w:lvl w:ilvl="0" w:tplc="0B68D70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CC5272"/>
    <w:multiLevelType w:val="hybridMultilevel"/>
    <w:tmpl w:val="4AF898D2"/>
    <w:lvl w:ilvl="0" w:tplc="36A0FC02">
      <w:start w:val="1"/>
      <w:numFmt w:val="decimal"/>
      <w:lvlText w:val="%1."/>
      <w:lvlJc w:val="left"/>
      <w:pPr>
        <w:ind w:left="1069" w:hanging="360"/>
      </w:pPr>
      <w:rPr>
        <w:rFonts w:ascii="тimes New Roman" w:hAnsi="т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A73320A"/>
    <w:multiLevelType w:val="hybridMultilevel"/>
    <w:tmpl w:val="F5AED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AE465C"/>
    <w:multiLevelType w:val="hybridMultilevel"/>
    <w:tmpl w:val="64208C7E"/>
    <w:lvl w:ilvl="0" w:tplc="D1F2AB5E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  <w:sz w:val="28"/>
      </w:rPr>
    </w:lvl>
    <w:lvl w:ilvl="1" w:tplc="49AE2132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1C5EC5"/>
    <w:multiLevelType w:val="hybridMultilevel"/>
    <w:tmpl w:val="238881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041A1F"/>
    <w:multiLevelType w:val="multilevel"/>
    <w:tmpl w:val="C40208B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8" w15:restartNumberingAfterBreak="0">
    <w:nsid w:val="69A52E21"/>
    <w:multiLevelType w:val="hybridMultilevel"/>
    <w:tmpl w:val="D324AF20"/>
    <w:lvl w:ilvl="0" w:tplc="E6D649C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 w15:restartNumberingAfterBreak="0">
    <w:nsid w:val="6A602175"/>
    <w:multiLevelType w:val="hybridMultilevel"/>
    <w:tmpl w:val="0B4A773A"/>
    <w:lvl w:ilvl="0" w:tplc="210C1B12">
      <w:start w:val="4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79017C9A"/>
    <w:multiLevelType w:val="hybridMultilevel"/>
    <w:tmpl w:val="ACC231E4"/>
    <w:lvl w:ilvl="0" w:tplc="85CC4B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C6801BB"/>
    <w:multiLevelType w:val="hybridMultilevel"/>
    <w:tmpl w:val="AF04CDB2"/>
    <w:lvl w:ilvl="0" w:tplc="BA609A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0"/>
  </w:num>
  <w:num w:numId="5">
    <w:abstractNumId w:val="6"/>
  </w:num>
  <w:num w:numId="6">
    <w:abstractNumId w:val="13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5"/>
  </w:num>
  <w:num w:numId="11">
    <w:abstractNumId w:val="20"/>
  </w:num>
  <w:num w:numId="12">
    <w:abstractNumId w:val="1"/>
  </w:num>
  <w:num w:numId="13">
    <w:abstractNumId w:val="18"/>
  </w:num>
  <w:num w:numId="14">
    <w:abstractNumId w:val="21"/>
  </w:num>
  <w:num w:numId="15">
    <w:abstractNumId w:val="8"/>
  </w:num>
  <w:num w:numId="16">
    <w:abstractNumId w:val="12"/>
  </w:num>
  <w:num w:numId="17">
    <w:abstractNumId w:val="17"/>
  </w:num>
  <w:num w:numId="18">
    <w:abstractNumId w:val="10"/>
  </w:num>
  <w:num w:numId="19">
    <w:abstractNumId w:val="14"/>
  </w:num>
  <w:num w:numId="20">
    <w:abstractNumId w:val="5"/>
  </w:num>
  <w:num w:numId="21">
    <w:abstractNumId w:val="16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587E"/>
    <w:rsid w:val="000050E5"/>
    <w:rsid w:val="00047185"/>
    <w:rsid w:val="000545B2"/>
    <w:rsid w:val="00084DE8"/>
    <w:rsid w:val="000A0346"/>
    <w:rsid w:val="000B03E2"/>
    <w:rsid w:val="000B7311"/>
    <w:rsid w:val="000E24C5"/>
    <w:rsid w:val="0012106B"/>
    <w:rsid w:val="00156DB1"/>
    <w:rsid w:val="001662AB"/>
    <w:rsid w:val="00187FF5"/>
    <w:rsid w:val="0026155C"/>
    <w:rsid w:val="0027523B"/>
    <w:rsid w:val="0028587E"/>
    <w:rsid w:val="002A051E"/>
    <w:rsid w:val="002C6553"/>
    <w:rsid w:val="0030083A"/>
    <w:rsid w:val="00301298"/>
    <w:rsid w:val="003117DF"/>
    <w:rsid w:val="00345A4B"/>
    <w:rsid w:val="003733AC"/>
    <w:rsid w:val="00383724"/>
    <w:rsid w:val="003958FF"/>
    <w:rsid w:val="003B1779"/>
    <w:rsid w:val="003B60E7"/>
    <w:rsid w:val="003B6283"/>
    <w:rsid w:val="003F1C3F"/>
    <w:rsid w:val="00402418"/>
    <w:rsid w:val="004229AC"/>
    <w:rsid w:val="0043357D"/>
    <w:rsid w:val="0044152D"/>
    <w:rsid w:val="0045504E"/>
    <w:rsid w:val="00522D97"/>
    <w:rsid w:val="0053613F"/>
    <w:rsid w:val="0055113B"/>
    <w:rsid w:val="00553582"/>
    <w:rsid w:val="005A29F1"/>
    <w:rsid w:val="005B3320"/>
    <w:rsid w:val="005C07FE"/>
    <w:rsid w:val="005E364F"/>
    <w:rsid w:val="005F11D9"/>
    <w:rsid w:val="00604275"/>
    <w:rsid w:val="00622B35"/>
    <w:rsid w:val="0065745B"/>
    <w:rsid w:val="006677CC"/>
    <w:rsid w:val="00672DCA"/>
    <w:rsid w:val="006868D7"/>
    <w:rsid w:val="006906A4"/>
    <w:rsid w:val="006C2ECF"/>
    <w:rsid w:val="006D683D"/>
    <w:rsid w:val="006E25BA"/>
    <w:rsid w:val="006F45E9"/>
    <w:rsid w:val="00710917"/>
    <w:rsid w:val="00734B29"/>
    <w:rsid w:val="00753054"/>
    <w:rsid w:val="00757C93"/>
    <w:rsid w:val="007B14DC"/>
    <w:rsid w:val="007B461E"/>
    <w:rsid w:val="007F23E4"/>
    <w:rsid w:val="008109ED"/>
    <w:rsid w:val="00813056"/>
    <w:rsid w:val="008957E4"/>
    <w:rsid w:val="008A2E25"/>
    <w:rsid w:val="008A499E"/>
    <w:rsid w:val="008B0FFC"/>
    <w:rsid w:val="008E2A86"/>
    <w:rsid w:val="008F53E1"/>
    <w:rsid w:val="00922F08"/>
    <w:rsid w:val="00932B16"/>
    <w:rsid w:val="009400EE"/>
    <w:rsid w:val="0094235B"/>
    <w:rsid w:val="00945102"/>
    <w:rsid w:val="00950A21"/>
    <w:rsid w:val="00957632"/>
    <w:rsid w:val="00963EE8"/>
    <w:rsid w:val="00964523"/>
    <w:rsid w:val="009B3A8E"/>
    <w:rsid w:val="00A0235C"/>
    <w:rsid w:val="00A11CEF"/>
    <w:rsid w:val="00A33B17"/>
    <w:rsid w:val="00A65500"/>
    <w:rsid w:val="00AA655F"/>
    <w:rsid w:val="00AC2F11"/>
    <w:rsid w:val="00AE42DF"/>
    <w:rsid w:val="00B13781"/>
    <w:rsid w:val="00B17B8F"/>
    <w:rsid w:val="00B62BD4"/>
    <w:rsid w:val="00B7342C"/>
    <w:rsid w:val="00BD08E9"/>
    <w:rsid w:val="00C7608D"/>
    <w:rsid w:val="00CA38DF"/>
    <w:rsid w:val="00D13B98"/>
    <w:rsid w:val="00D262E9"/>
    <w:rsid w:val="00D72F29"/>
    <w:rsid w:val="00D77DC1"/>
    <w:rsid w:val="00D8630A"/>
    <w:rsid w:val="00DC1B82"/>
    <w:rsid w:val="00DD49DC"/>
    <w:rsid w:val="00DD5C42"/>
    <w:rsid w:val="00DF0F47"/>
    <w:rsid w:val="00E0075E"/>
    <w:rsid w:val="00E20074"/>
    <w:rsid w:val="00E35C6F"/>
    <w:rsid w:val="00E373EB"/>
    <w:rsid w:val="00E619F5"/>
    <w:rsid w:val="00E72896"/>
    <w:rsid w:val="00E9490B"/>
    <w:rsid w:val="00EA5A61"/>
    <w:rsid w:val="00EC2E0C"/>
    <w:rsid w:val="00EE6341"/>
    <w:rsid w:val="00EF6CD2"/>
    <w:rsid w:val="00F244C0"/>
    <w:rsid w:val="00F25454"/>
    <w:rsid w:val="00F5786D"/>
    <w:rsid w:val="00F7587E"/>
    <w:rsid w:val="00F77A30"/>
    <w:rsid w:val="00F80979"/>
    <w:rsid w:val="00FE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897F4E"/>
  <w15:docId w15:val="{EE3A02E5-7BA1-4119-9E50-FA013507D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09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109ED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8109E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09E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qFormat/>
    <w:rsid w:val="008109ED"/>
    <w:pPr>
      <w:ind w:left="720"/>
      <w:contextualSpacing/>
    </w:pPr>
  </w:style>
  <w:style w:type="table" w:customStyle="1" w:styleId="11">
    <w:name w:val="Сетка таблицы11"/>
    <w:basedOn w:val="a1"/>
    <w:next w:val="a7"/>
    <w:uiPriority w:val="59"/>
    <w:rsid w:val="00B17B8F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B17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958F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958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958F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958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Текст Знак"/>
    <w:link w:val="ad"/>
    <w:uiPriority w:val="99"/>
    <w:rsid w:val="00345A4B"/>
    <w:rPr>
      <w:rFonts w:ascii="Courier New" w:hAnsi="Courier New" w:cs="Courier New"/>
      <w:lang w:eastAsia="ru-RU"/>
    </w:rPr>
  </w:style>
  <w:style w:type="paragraph" w:styleId="ad">
    <w:name w:val="Plain Text"/>
    <w:basedOn w:val="a"/>
    <w:link w:val="ac"/>
    <w:uiPriority w:val="99"/>
    <w:rsid w:val="00345A4B"/>
    <w:rPr>
      <w:rFonts w:ascii="Courier New" w:eastAsiaTheme="minorHAnsi" w:hAnsi="Courier New" w:cs="Courier New"/>
      <w:sz w:val="22"/>
      <w:szCs w:val="22"/>
    </w:rPr>
  </w:style>
  <w:style w:type="character" w:customStyle="1" w:styleId="1">
    <w:name w:val="Текст Знак1"/>
    <w:basedOn w:val="a0"/>
    <w:uiPriority w:val="99"/>
    <w:semiHidden/>
    <w:rsid w:val="00345A4B"/>
    <w:rPr>
      <w:rFonts w:ascii="Consolas" w:eastAsia="Times New Roman" w:hAnsi="Consolas" w:cs="Consolas"/>
      <w:sz w:val="21"/>
      <w:szCs w:val="21"/>
      <w:lang w:eastAsia="ru-RU"/>
    </w:rPr>
  </w:style>
  <w:style w:type="character" w:styleId="ae">
    <w:name w:val="Hyperlink"/>
    <w:basedOn w:val="a0"/>
    <w:uiPriority w:val="99"/>
    <w:unhideWhenUsed/>
    <w:rsid w:val="00D13B98"/>
    <w:rPr>
      <w:color w:val="0000FF" w:themeColor="hyperlink"/>
      <w:u w:val="single"/>
    </w:rPr>
  </w:style>
  <w:style w:type="paragraph" w:customStyle="1" w:styleId="ConsPlusNonformat">
    <w:name w:val="ConsPlusNonformat"/>
    <w:rsid w:val="00A33B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1159</Words>
  <Characters>6608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Александр Цокур</cp:lastModifiedBy>
  <cp:revision>18</cp:revision>
  <cp:lastPrinted>2023-07-18T12:01:00Z</cp:lastPrinted>
  <dcterms:created xsi:type="dcterms:W3CDTF">2023-04-10T10:29:00Z</dcterms:created>
  <dcterms:modified xsi:type="dcterms:W3CDTF">2023-07-28T16:45:00Z</dcterms:modified>
</cp:coreProperties>
</file>