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B" w:rsidRDefault="00D3557B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Поддержка в развитии крестьянских (фермерских) хозяйств</w:t>
      </w: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A32C4" w:rsidRDefault="00194416" w:rsidP="00EA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Министерство</w:t>
      </w:r>
      <w:r w:rsidR="005E4BF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</w:t>
      </w:r>
      <w:r w:rsidR="00D355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3557B">
        <w:rPr>
          <w:rFonts w:ascii="Times New Roman" w:hAnsi="Times New Roman"/>
          <w:sz w:val="28"/>
          <w:szCs w:val="28"/>
        </w:rPr>
        <w:t xml:space="preserve"> рамках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государственной программ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</w:t>
      </w:r>
      <w:r w:rsidR="00D3557B" w:rsidRPr="00401A63">
        <w:rPr>
          <w:rFonts w:ascii="Times New Roman" w:hAnsi="Times New Roman"/>
          <w:bCs/>
          <w:color w:val="000000"/>
          <w:sz w:val="28"/>
          <w:szCs w:val="28"/>
        </w:rPr>
        <w:t xml:space="preserve">продовольствия», утвержденной постановлением главы администрации (губернатора) Краснодарского края от 14 октября 2013 года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  № 1204, </w:t>
      </w:r>
      <w:r w:rsidR="005E4BF2">
        <w:rPr>
          <w:rFonts w:ascii="Times New Roman" w:hAnsi="Times New Roman"/>
          <w:bCs/>
          <w:color w:val="000000"/>
          <w:sz w:val="28"/>
          <w:szCs w:val="28"/>
        </w:rPr>
        <w:t xml:space="preserve">в мае 2016 года 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4BF2">
        <w:rPr>
          <w:rFonts w:ascii="Times New Roman" w:hAnsi="Times New Roman"/>
          <w:bCs/>
          <w:color w:val="000000"/>
          <w:sz w:val="28"/>
          <w:szCs w:val="28"/>
        </w:rPr>
        <w:t xml:space="preserve">будет осуществляться прием документов от глав крестьянских (фермерских) хозяйств на 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получ</w:t>
      </w:r>
      <w:r w:rsidR="005E4BF2">
        <w:rPr>
          <w:rFonts w:ascii="Times New Roman" w:hAnsi="Times New Roman"/>
          <w:bCs/>
          <w:color w:val="000000"/>
          <w:sz w:val="28"/>
          <w:szCs w:val="28"/>
        </w:rPr>
        <w:t>ение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 xml:space="preserve"> грант</w:t>
      </w:r>
      <w:r w:rsidR="005E4BF2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 xml:space="preserve"> на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и семейным</w:t>
      </w:r>
      <w:proofErr w:type="gramEnd"/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 животноводческим фермам 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>в Краснодарском крае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A32C4" w:rsidRDefault="00EA32C4" w:rsidP="00EA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E823E0" w:rsidP="00EA3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>
        <w:rPr>
          <w:rFonts w:ascii="Times New Roman" w:hAnsi="Times New Roman"/>
          <w:bCs/>
          <w:color w:val="000000"/>
          <w:sz w:val="28"/>
          <w:szCs w:val="28"/>
        </w:rPr>
        <w:t>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птицеферм, теплиц;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F84983" w:rsidRP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983">
        <w:rPr>
          <w:rFonts w:ascii="Times New Roman" w:hAnsi="Times New Roman"/>
          <w:sz w:val="28"/>
          <w:szCs w:val="28"/>
        </w:rPr>
        <w:t>создание объектов инженерной инфраструктуры (электроснабжения, водоснабжения, водоотведения, газоснабжения, дорог);</w:t>
      </w:r>
    </w:p>
    <w:p w:rsidR="00E823E0" w:rsidRDefault="00F84983" w:rsidP="00EA32C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EA32C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EA32C4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E4BF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A32C4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9</cp:revision>
  <dcterms:created xsi:type="dcterms:W3CDTF">2016-01-27T10:59:00Z</dcterms:created>
  <dcterms:modified xsi:type="dcterms:W3CDTF">2016-04-13T09:46:00Z</dcterms:modified>
</cp:coreProperties>
</file>