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64" w:rsidRDefault="00BC0B64" w:rsidP="00BC0B64">
      <w:pPr>
        <w:jc w:val="center"/>
        <w:rPr>
          <w:rFonts w:ascii="Arial" w:hAnsi="Arial" w:cs="Arial"/>
          <w:color w:val="008C5B"/>
          <w:sz w:val="28"/>
          <w:szCs w:val="28"/>
        </w:rPr>
      </w:pPr>
    </w:p>
    <w:p w:rsidR="00BC0B64" w:rsidRDefault="00BC0B64" w:rsidP="00BC0B64">
      <w:pPr>
        <w:pStyle w:val="a3"/>
        <w:shd w:val="clear" w:color="auto" w:fill="FFFFFF"/>
        <w:spacing w:after="0"/>
        <w:jc w:val="center"/>
        <w:rPr>
          <w:rFonts w:ascii="Arial" w:hAnsi="Arial" w:cs="Arial"/>
          <w:noProof/>
          <w:color w:val="339966"/>
          <w:sz w:val="32"/>
          <w:szCs w:val="32"/>
        </w:rPr>
      </w:pPr>
    </w:p>
    <w:p w:rsidR="005C5A48" w:rsidRPr="005C5A48" w:rsidRDefault="005C5A48" w:rsidP="00BC0B64">
      <w:pPr>
        <w:spacing w:before="1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5A48">
        <w:rPr>
          <w:rFonts w:ascii="Times New Roman" w:hAnsi="Times New Roman" w:cs="Times New Roman"/>
          <w:bCs/>
          <w:sz w:val="28"/>
          <w:szCs w:val="28"/>
        </w:rPr>
        <w:t>Всероссийская сельскохозяйственная перепись</w:t>
      </w:r>
    </w:p>
    <w:p w:rsidR="005C5A48" w:rsidRDefault="005C5A48" w:rsidP="00BC0B6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:rsidR="00BC0B64" w:rsidRPr="005C5A48" w:rsidRDefault="00BC0B64" w:rsidP="005C5A48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5C5A48">
        <w:rPr>
          <w:rFonts w:ascii="Times New Roman" w:hAnsi="Times New Roman" w:cs="Times New Roman"/>
          <w:bCs/>
          <w:sz w:val="28"/>
          <w:szCs w:val="28"/>
        </w:rPr>
        <w:t xml:space="preserve">1 июля 2016 </w:t>
      </w:r>
      <w:r w:rsidR="005C5A48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5C5A48" w:rsidRPr="005C5A48">
        <w:rPr>
          <w:rFonts w:ascii="Times New Roman" w:hAnsi="Times New Roman" w:cs="Times New Roman"/>
          <w:bCs/>
          <w:sz w:val="28"/>
          <w:szCs w:val="28"/>
        </w:rPr>
        <w:t xml:space="preserve">стартует </w:t>
      </w:r>
      <w:r w:rsidRPr="005C5A48">
        <w:rPr>
          <w:rFonts w:ascii="Times New Roman" w:hAnsi="Times New Roman" w:cs="Times New Roman"/>
          <w:bCs/>
          <w:sz w:val="28"/>
          <w:szCs w:val="28"/>
        </w:rPr>
        <w:t>Всероссийская сельскохозяйственная перепись</w:t>
      </w:r>
      <w:r w:rsidR="005C5A48">
        <w:rPr>
          <w:rFonts w:ascii="Times New Roman" w:hAnsi="Times New Roman" w:cs="Times New Roman"/>
          <w:bCs/>
          <w:sz w:val="28"/>
          <w:szCs w:val="28"/>
        </w:rPr>
        <w:t>, продлится она до 15 августа.</w:t>
      </w:r>
    </w:p>
    <w:p w:rsidR="005C5A48" w:rsidRDefault="005C5A48" w:rsidP="00BC0B64">
      <w:pPr>
        <w:spacing w:before="12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5A48" w:rsidRPr="005C5A48" w:rsidRDefault="005C5A48" w:rsidP="00BC0B64">
      <w:pPr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A48">
        <w:rPr>
          <w:rFonts w:ascii="Times New Roman" w:hAnsi="Times New Roman" w:cs="Times New Roman"/>
          <w:sz w:val="28"/>
          <w:szCs w:val="28"/>
        </w:rPr>
        <w:t>Основные цел</w:t>
      </w:r>
      <w:r w:rsidR="00BC0B64" w:rsidRPr="005C5A48">
        <w:rPr>
          <w:rFonts w:ascii="Times New Roman" w:hAnsi="Times New Roman" w:cs="Times New Roman"/>
          <w:sz w:val="28"/>
          <w:szCs w:val="28"/>
        </w:rPr>
        <w:t xml:space="preserve">и </w:t>
      </w:r>
      <w:r w:rsidRPr="005C5A48">
        <w:rPr>
          <w:rFonts w:ascii="Times New Roman" w:hAnsi="Times New Roman" w:cs="Times New Roman"/>
          <w:sz w:val="28"/>
          <w:szCs w:val="28"/>
        </w:rPr>
        <w:t xml:space="preserve">переписи - </w:t>
      </w:r>
      <w:r w:rsidR="00BC0B64" w:rsidRPr="005C5A48">
        <w:rPr>
          <w:rFonts w:ascii="Times New Roman" w:hAnsi="Times New Roman" w:cs="Times New Roman"/>
          <w:sz w:val="28"/>
          <w:szCs w:val="28"/>
        </w:rPr>
        <w:t xml:space="preserve">формирование официальной статистической информации о состоянии и структуре сельского хозяйства, наличии и использовании его ресурсного потенциала. </w:t>
      </w:r>
      <w:r w:rsidRPr="005C5A48">
        <w:rPr>
          <w:rFonts w:ascii="Times New Roman" w:hAnsi="Times New Roman" w:cs="Times New Roman"/>
          <w:sz w:val="28"/>
          <w:szCs w:val="28"/>
        </w:rPr>
        <w:t>Она</w:t>
      </w:r>
      <w:r w:rsidR="00BC0B64" w:rsidRPr="005C5A48">
        <w:rPr>
          <w:rFonts w:ascii="Times New Roman" w:hAnsi="Times New Roman" w:cs="Times New Roman"/>
          <w:sz w:val="28"/>
          <w:szCs w:val="28"/>
        </w:rPr>
        <w:t xml:space="preserve"> затронет всех сельскохозяйственных товаропроизводителей, </w:t>
      </w:r>
      <w:proofErr w:type="gramStart"/>
      <w:r w:rsidR="00BC0B64" w:rsidRPr="005C5A4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C0B64" w:rsidRPr="005C5A48">
        <w:rPr>
          <w:rFonts w:ascii="Times New Roman" w:hAnsi="Times New Roman" w:cs="Times New Roman"/>
          <w:sz w:val="28"/>
          <w:szCs w:val="28"/>
        </w:rPr>
        <w:t xml:space="preserve"> крупных </w:t>
      </w:r>
      <w:proofErr w:type="spellStart"/>
      <w:r w:rsidR="00BC0B64" w:rsidRPr="005C5A48">
        <w:rPr>
          <w:rFonts w:ascii="Times New Roman" w:hAnsi="Times New Roman" w:cs="Times New Roman"/>
          <w:sz w:val="28"/>
          <w:szCs w:val="28"/>
        </w:rPr>
        <w:t>сельхозорганизаций</w:t>
      </w:r>
      <w:proofErr w:type="spellEnd"/>
      <w:r w:rsidR="00BC0B64" w:rsidRPr="005C5A48">
        <w:rPr>
          <w:rFonts w:ascii="Times New Roman" w:hAnsi="Times New Roman" w:cs="Times New Roman"/>
          <w:sz w:val="28"/>
          <w:szCs w:val="28"/>
        </w:rPr>
        <w:t xml:space="preserve"> до крестьянско-фермерских хозяйств. </w:t>
      </w:r>
      <w:r w:rsidR="00BC0B64" w:rsidRPr="005C5A48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</w:t>
      </w:r>
      <w:r w:rsidRPr="005C5A48">
        <w:rPr>
          <w:rFonts w:ascii="Times New Roman" w:hAnsi="Times New Roman" w:cs="Times New Roman"/>
          <w:color w:val="000000"/>
          <w:sz w:val="28"/>
          <w:szCs w:val="28"/>
        </w:rPr>
        <w:t xml:space="preserve">же </w:t>
      </w:r>
      <w:r w:rsidR="00BC0B64" w:rsidRPr="005C5A48">
        <w:rPr>
          <w:rFonts w:ascii="Times New Roman" w:hAnsi="Times New Roman" w:cs="Times New Roman"/>
          <w:color w:val="000000"/>
          <w:sz w:val="28"/>
          <w:szCs w:val="28"/>
        </w:rPr>
        <w:t xml:space="preserve">население Краснодарского края на 1 января 2015 года составило 46% всех его жителей, это свыше 2,5 млн. человек, об их условиях жизни и трудовой деятельности предстоит узнать по завершении переписи. </w:t>
      </w:r>
    </w:p>
    <w:p w:rsidR="00BC0B64" w:rsidRPr="005C5A48" w:rsidRDefault="005C5A48" w:rsidP="00BC0B64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A48">
        <w:rPr>
          <w:rFonts w:ascii="Times New Roman" w:hAnsi="Times New Roman" w:cs="Times New Roman"/>
          <w:sz w:val="28"/>
          <w:szCs w:val="28"/>
        </w:rPr>
        <w:t>Сельхозперепись-2016 - вторая</w:t>
      </w:r>
      <w:r w:rsidR="00BC0B64" w:rsidRPr="005C5A48">
        <w:rPr>
          <w:rFonts w:ascii="Times New Roman" w:hAnsi="Times New Roman" w:cs="Times New Roman"/>
          <w:sz w:val="28"/>
          <w:szCs w:val="28"/>
        </w:rPr>
        <w:t>, которую предстоит провести в современной России. Первая прошла в 2006 году</w:t>
      </w:r>
      <w:r w:rsidRPr="005C5A48">
        <w:rPr>
          <w:rFonts w:ascii="Times New Roman" w:hAnsi="Times New Roman" w:cs="Times New Roman"/>
          <w:sz w:val="28"/>
          <w:szCs w:val="28"/>
        </w:rPr>
        <w:t>,</w:t>
      </w:r>
      <w:r w:rsidR="00BC0B64" w:rsidRPr="005C5A48">
        <w:rPr>
          <w:rFonts w:ascii="Times New Roman" w:hAnsi="Times New Roman" w:cs="Times New Roman"/>
          <w:sz w:val="28"/>
          <w:szCs w:val="28"/>
        </w:rPr>
        <w:t xml:space="preserve"> и это стало знаковым событием для всей отечественной системы статистического учета. </w:t>
      </w:r>
    </w:p>
    <w:p w:rsidR="00BC0B64" w:rsidRPr="005C5A48" w:rsidRDefault="00BC0B64" w:rsidP="00BC0B64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A48">
        <w:rPr>
          <w:rFonts w:ascii="Times New Roman" w:hAnsi="Times New Roman" w:cs="Times New Roman"/>
          <w:sz w:val="28"/>
          <w:szCs w:val="28"/>
        </w:rPr>
        <w:t>В ходе ВСХП-2016 в Краснодарском крае предстоит переписать:</w:t>
      </w:r>
    </w:p>
    <w:p w:rsidR="00BC0B64" w:rsidRPr="005C5A48" w:rsidRDefault="00BC0B64" w:rsidP="00BC0B64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A48">
        <w:rPr>
          <w:rFonts w:ascii="Times New Roman" w:hAnsi="Times New Roman" w:cs="Times New Roman"/>
          <w:sz w:val="28"/>
          <w:szCs w:val="28"/>
        </w:rPr>
        <w:t>- более 3 тысяч сельскохозяйственных организаций и предприятий, включая подсобные хозяйства несельскохозяйственных организаций;</w:t>
      </w:r>
    </w:p>
    <w:p w:rsidR="00BC0B64" w:rsidRPr="005C5A48" w:rsidRDefault="00BC0B64" w:rsidP="00BC0B64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A48">
        <w:rPr>
          <w:rFonts w:ascii="Times New Roman" w:hAnsi="Times New Roman" w:cs="Times New Roman"/>
          <w:sz w:val="28"/>
          <w:szCs w:val="28"/>
        </w:rPr>
        <w:t>- 18 тысяч крестьянских (фермерских) хозяйств и индивидуальных предпринимателей;</w:t>
      </w:r>
    </w:p>
    <w:p w:rsidR="00BC0B64" w:rsidRPr="005C5A48" w:rsidRDefault="00BC0B64" w:rsidP="00BC0B64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A48">
        <w:rPr>
          <w:rFonts w:ascii="Times New Roman" w:hAnsi="Times New Roman" w:cs="Times New Roman"/>
          <w:sz w:val="28"/>
          <w:szCs w:val="28"/>
        </w:rPr>
        <w:t>- 1,2 миллиона личных подсобных и других индивидуальных хозяй</w:t>
      </w:r>
      <w:proofErr w:type="gramStart"/>
      <w:r w:rsidRPr="005C5A48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Pr="005C5A48">
        <w:rPr>
          <w:rFonts w:ascii="Times New Roman" w:hAnsi="Times New Roman" w:cs="Times New Roman"/>
          <w:sz w:val="28"/>
          <w:szCs w:val="28"/>
        </w:rPr>
        <w:t>аждан;</w:t>
      </w:r>
    </w:p>
    <w:p w:rsidR="00BC0B64" w:rsidRPr="005C5A48" w:rsidRDefault="00BC0B64" w:rsidP="00BC0B64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A48">
        <w:rPr>
          <w:rFonts w:ascii="Times New Roman" w:hAnsi="Times New Roman" w:cs="Times New Roman"/>
          <w:sz w:val="28"/>
          <w:szCs w:val="28"/>
        </w:rPr>
        <w:t>- около 2 тысяч садоводческих, огороднических некоммерческих объединений граждан.</w:t>
      </w:r>
    </w:p>
    <w:p w:rsidR="00BC0B64" w:rsidRPr="005C5A48" w:rsidRDefault="00BC0B64" w:rsidP="00BC0B64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A48">
        <w:rPr>
          <w:rFonts w:ascii="Times New Roman" w:hAnsi="Times New Roman" w:cs="Times New Roman"/>
          <w:sz w:val="28"/>
          <w:szCs w:val="28"/>
        </w:rPr>
        <w:t xml:space="preserve">На момент проведения переписи 2006 года (на 1 июля 2006 года) посевная площадь всех обследуемых объектов в целом по Краснодарскому краю составила 3576 тыс. га, в том числе зерновых и зернобобовых культур – 1992, технических культур – 912, картофель и </w:t>
      </w:r>
      <w:proofErr w:type="gramStart"/>
      <w:r w:rsidRPr="005C5A48">
        <w:rPr>
          <w:rFonts w:ascii="Times New Roman" w:hAnsi="Times New Roman" w:cs="Times New Roman"/>
          <w:sz w:val="28"/>
          <w:szCs w:val="28"/>
        </w:rPr>
        <w:t>овоще-бахчевые</w:t>
      </w:r>
      <w:proofErr w:type="gramEnd"/>
      <w:r w:rsidRPr="005C5A48">
        <w:rPr>
          <w:rFonts w:ascii="Times New Roman" w:hAnsi="Times New Roman" w:cs="Times New Roman"/>
          <w:sz w:val="28"/>
          <w:szCs w:val="28"/>
        </w:rPr>
        <w:t xml:space="preserve"> культуры – 116, кормовые культуры – 555 тыс. га. На 1 июля 2006 года в крае насчитывалось 711 тыс. голов крупного рогатого скота, 1564 тыс. свиней, 170 тыс. овец и коз. </w:t>
      </w:r>
    </w:p>
    <w:p w:rsidR="00BC0B64" w:rsidRPr="005C5A48" w:rsidRDefault="00BC0B64" w:rsidP="00BC0B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5A48">
        <w:rPr>
          <w:rFonts w:ascii="Times New Roman" w:hAnsi="Times New Roman" w:cs="Times New Roman"/>
          <w:sz w:val="28"/>
          <w:szCs w:val="28"/>
        </w:rPr>
        <w:lastRenderedPageBreak/>
        <w:t>В 2015 году по предварительным данным, посевная площадь во всех категориях хозяйств по Краснодарскому краю составила 3676 тыс. га (на 3% выше, чем на 1 июля 2006г.), в том числе зерновых и зернобобовых культур – 2435 (на 22%), технических культур – 797 (на 14% ниже уровня 1 июля 2006г.), картофеля и овоще-бахчевых культур – 132 (на 14% больше), кормовых культур – 312 тыс. га</w:t>
      </w:r>
      <w:proofErr w:type="gramEnd"/>
      <w:r w:rsidRPr="005C5A48">
        <w:rPr>
          <w:rFonts w:ascii="Times New Roman" w:hAnsi="Times New Roman" w:cs="Times New Roman"/>
          <w:sz w:val="28"/>
          <w:szCs w:val="28"/>
        </w:rPr>
        <w:t xml:space="preserve"> (в 1,8 раза меньше). На 1 июня 2015 года поголовье крупного рогатого скота в хозяйствах всех сельхозпроизводителей, по расчетам, составило 542 тыс. голов (в 1,3 раза меньше, чем на 1 июля 2006г.), свиней – 399 тыс. (в 3,9 раза меньше), овец и коз – 221 тыс. голов (в 1,3 раза больше). </w:t>
      </w:r>
    </w:p>
    <w:p w:rsidR="00BC0B64" w:rsidRPr="005C5A48" w:rsidRDefault="00BC0B64" w:rsidP="00BC0B64">
      <w:pPr>
        <w:spacing w:before="120"/>
        <w:ind w:firstLine="709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bookmarkStart w:id="0" w:name="_GoBack"/>
      <w:bookmarkEnd w:id="0"/>
      <w:r w:rsidRPr="005C5A48">
        <w:rPr>
          <w:rFonts w:ascii="Times New Roman" w:hAnsi="Times New Roman" w:cs="Times New Roman"/>
          <w:sz w:val="28"/>
          <w:szCs w:val="28"/>
        </w:rPr>
        <w:t xml:space="preserve">Проведение ВСХП-2016 позволит получить важную информацию, необходимую для разработки прогноза развития сельского хозяйства, выработать меры экономического воздействия, направленные на повышение эффективности сельскохозяйственного производства. </w:t>
      </w:r>
    </w:p>
    <w:p w:rsidR="00BC0B64" w:rsidRPr="005C5A48" w:rsidRDefault="00BC0B64" w:rsidP="00BC0B64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999" w:rsidRPr="005C5A48" w:rsidRDefault="00B14999">
      <w:pPr>
        <w:rPr>
          <w:rFonts w:ascii="Times New Roman" w:hAnsi="Times New Roman" w:cs="Times New Roman"/>
          <w:sz w:val="28"/>
          <w:szCs w:val="28"/>
        </w:rPr>
      </w:pPr>
    </w:p>
    <w:sectPr w:rsidR="00B14999" w:rsidRPr="005C5A48" w:rsidSect="00283F0D"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0B64"/>
    <w:rsid w:val="005C5A48"/>
    <w:rsid w:val="00B14999"/>
    <w:rsid w:val="00BC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B64"/>
    <w:pPr>
      <w:spacing w:before="100" w:beforeAutospacing="1" w:after="20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rcUser</dc:creator>
  <cp:keywords/>
  <dc:description/>
  <cp:lastModifiedBy>Гоманова Оксана</cp:lastModifiedBy>
  <cp:revision>3</cp:revision>
  <dcterms:created xsi:type="dcterms:W3CDTF">2015-07-07T12:47:00Z</dcterms:created>
  <dcterms:modified xsi:type="dcterms:W3CDTF">2015-08-07T11:59:00Z</dcterms:modified>
</cp:coreProperties>
</file>