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BB" w:rsidRDefault="00615FBB" w:rsidP="00615FBB">
      <w:pPr>
        <w:pStyle w:val="1"/>
        <w:spacing w:before="1" w:line="292" w:lineRule="exact"/>
        <w:ind w:left="0"/>
      </w:pPr>
      <w:r>
        <w:t>ЗАКЛЮЧЕНИЕ</w:t>
      </w:r>
      <w:r w:rsidR="00AB63DE">
        <w:t xml:space="preserve"> № </w:t>
      </w:r>
      <w:r w:rsidR="001D2995">
        <w:t>64</w:t>
      </w:r>
    </w:p>
    <w:p w:rsidR="00615FBB" w:rsidRDefault="00615FBB" w:rsidP="00615FBB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 xml:space="preserve">о результатах публичных слушаний </w:t>
      </w:r>
    </w:p>
    <w:p w:rsidR="00B61D28" w:rsidRPr="002D4AED" w:rsidRDefault="006C3552" w:rsidP="002D4AED">
      <w:pPr>
        <w:spacing w:before="19" w:line="194" w:lineRule="auto"/>
        <w:jc w:val="center"/>
        <w:rPr>
          <w:b/>
          <w:sz w:val="28"/>
        </w:rPr>
      </w:pPr>
      <w:r>
        <w:rPr>
          <w:b/>
          <w:sz w:val="28"/>
        </w:rPr>
        <w:t>в сфере</w:t>
      </w:r>
      <w:r w:rsidR="00615FBB">
        <w:rPr>
          <w:b/>
          <w:sz w:val="28"/>
        </w:rPr>
        <w:t xml:space="preserve"> градостроительной</w:t>
      </w:r>
      <w:r w:rsidR="00615FBB">
        <w:rPr>
          <w:b/>
          <w:spacing w:val="-1"/>
          <w:sz w:val="28"/>
        </w:rPr>
        <w:t xml:space="preserve"> </w:t>
      </w:r>
      <w:r w:rsidR="00615FBB">
        <w:rPr>
          <w:b/>
          <w:sz w:val="28"/>
        </w:rPr>
        <w:t>деятельности</w:t>
      </w:r>
    </w:p>
    <w:p w:rsidR="008D1AF7" w:rsidRPr="002D4AED" w:rsidRDefault="008D1AF7" w:rsidP="00615FBB">
      <w:pPr>
        <w:spacing w:line="194" w:lineRule="auto"/>
        <w:rPr>
          <w:sz w:val="28"/>
          <w:szCs w:val="28"/>
        </w:rPr>
      </w:pPr>
    </w:p>
    <w:p w:rsidR="002D4AED" w:rsidRPr="002D4AED" w:rsidRDefault="002D4AED" w:rsidP="00615FBB">
      <w:pPr>
        <w:spacing w:line="194" w:lineRule="auto"/>
        <w:rPr>
          <w:sz w:val="28"/>
          <w:szCs w:val="28"/>
        </w:rPr>
      </w:pPr>
    </w:p>
    <w:p w:rsidR="00F04FFB" w:rsidRPr="002D4AED" w:rsidRDefault="001D2995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14</w:t>
      </w:r>
      <w:r w:rsidR="00232F5B">
        <w:t xml:space="preserve"> августа</w:t>
      </w:r>
      <w:r w:rsidR="00AB63DE" w:rsidRPr="002D4AED">
        <w:t xml:space="preserve"> 202</w:t>
      </w:r>
      <w:r w:rsidR="00BA3C02" w:rsidRPr="002D4AED">
        <w:t>5</w:t>
      </w:r>
      <w:r w:rsidR="00615FBB" w:rsidRPr="002D4AED">
        <w:t xml:space="preserve"> г</w:t>
      </w:r>
      <w:r w:rsidR="00F077A5" w:rsidRPr="002D4AED">
        <w:t>.</w:t>
      </w:r>
    </w:p>
    <w:p w:rsidR="00B61D28" w:rsidRDefault="00B61D28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D4AED" w:rsidRPr="002D4AED" w:rsidRDefault="002D4AED" w:rsidP="00615FBB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BA4760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BA4760">
        <w:rPr>
          <w:b/>
        </w:rPr>
        <w:t>Наименование проекта, рассмотренного на публичных слушаниях</w:t>
      </w:r>
      <w:r>
        <w:rPr>
          <w:b/>
        </w:rPr>
        <w:t>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rFonts w:eastAsia="Lucida Sans Unicode"/>
          <w:kern w:val="1"/>
        </w:rPr>
        <w:t>Проект</w:t>
      </w:r>
      <w:r w:rsidRPr="009C33FB">
        <w:rPr>
          <w:rFonts w:eastAsia="Lucida Sans Unicode"/>
          <w:kern w:val="1"/>
        </w:rPr>
        <w:t xml:space="preserve"> </w:t>
      </w:r>
      <w:r w:rsidRPr="009C33FB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F077A5">
        <w:rPr>
          <w:color w:val="000000" w:themeColor="text1"/>
        </w:rPr>
        <w:t>муниципальный округ Краснодарского края</w:t>
      </w:r>
      <w:r w:rsidRPr="009C33FB">
        <w:rPr>
          <w:color w:val="000000" w:themeColor="text1"/>
        </w:rPr>
        <w:t xml:space="preserve"> «О </w:t>
      </w:r>
      <w:r>
        <w:rPr>
          <w:color w:val="000000" w:themeColor="text1"/>
        </w:rPr>
        <w:t>п</w:t>
      </w:r>
      <w:r w:rsidRPr="002F5758">
        <w:rPr>
          <w:color w:val="000000" w:themeColor="text1"/>
        </w:rPr>
        <w:t>рове</w:t>
      </w:r>
      <w:r>
        <w:rPr>
          <w:color w:val="000000" w:themeColor="text1"/>
        </w:rPr>
        <w:t>дении</w:t>
      </w:r>
      <w:r w:rsidRPr="002F5758">
        <w:rPr>
          <w:color w:val="000000" w:themeColor="text1"/>
        </w:rPr>
        <w:t xml:space="preserve"> публичны</w:t>
      </w:r>
      <w:r>
        <w:rPr>
          <w:color w:val="000000" w:themeColor="text1"/>
        </w:rPr>
        <w:t>х</w:t>
      </w:r>
      <w:r w:rsidRPr="002F5758">
        <w:rPr>
          <w:color w:val="000000" w:themeColor="text1"/>
        </w:rPr>
        <w:t xml:space="preserve"> слушани</w:t>
      </w:r>
      <w:r>
        <w:rPr>
          <w:color w:val="000000" w:themeColor="text1"/>
        </w:rPr>
        <w:t>й</w:t>
      </w:r>
      <w:r w:rsidRPr="002F5758">
        <w:rPr>
          <w:color w:val="000000" w:themeColor="text1"/>
        </w:rPr>
        <w:t xml:space="preserve"> </w:t>
      </w:r>
      <w:r w:rsidRPr="002F5758">
        <w:rPr>
          <w:rFonts w:eastAsia="Lucida Sans Unicode"/>
          <w:color w:val="000000" w:themeColor="text1"/>
          <w:kern w:val="1"/>
        </w:rPr>
        <w:t xml:space="preserve">по рассмотрению </w:t>
      </w:r>
      <w:r w:rsidR="00F077A5" w:rsidRPr="00470E10">
        <w:rPr>
          <w:rFonts w:eastAsia="Lucida Sans Unicode"/>
          <w:color w:val="000000"/>
          <w:kern w:val="1"/>
        </w:rPr>
        <w:t xml:space="preserve">схемы расположения земельного участка на кадастровом плане </w:t>
      </w:r>
      <w:r w:rsidR="002D4AED">
        <w:rPr>
          <w:rFonts w:eastAsia="Lucida Sans Unicode"/>
          <w:color w:val="000000"/>
          <w:kern w:val="1"/>
        </w:rPr>
        <w:t xml:space="preserve">соответствующей </w:t>
      </w:r>
      <w:r w:rsidR="00F077A5" w:rsidRPr="00470E10">
        <w:rPr>
          <w:rFonts w:eastAsia="Lucida Sans Unicode"/>
          <w:color w:val="000000"/>
          <w:kern w:val="1"/>
        </w:rPr>
        <w:t xml:space="preserve">территории, в целях образования земельного участка под многоквартирным домом, расположенным по адресу: Краснодарский край, </w:t>
      </w:r>
      <w:r w:rsidR="00F077A5">
        <w:rPr>
          <w:rFonts w:eastAsia="Lucida Sans Unicode"/>
          <w:color w:val="000000"/>
          <w:kern w:val="1"/>
        </w:rPr>
        <w:t xml:space="preserve">Туапсинский </w:t>
      </w:r>
      <w:r w:rsidR="00F077A5" w:rsidRPr="007B4056">
        <w:rPr>
          <w:rFonts w:eastAsia="Lucida Sans Unicode"/>
          <w:kern w:val="1"/>
        </w:rPr>
        <w:t>муниципальный округ</w:t>
      </w:r>
      <w:r w:rsidR="00F077A5" w:rsidRPr="00470E10">
        <w:rPr>
          <w:rFonts w:eastAsia="Lucida Sans Unicode"/>
          <w:color w:val="000000"/>
          <w:kern w:val="1"/>
        </w:rPr>
        <w:t xml:space="preserve">, </w:t>
      </w:r>
      <w:r w:rsidR="001D2995" w:rsidRPr="003625C6">
        <w:rPr>
          <w:rFonts w:eastAsia="Lucida Sans Unicode"/>
        </w:rPr>
        <w:t xml:space="preserve">с. </w:t>
      </w:r>
      <w:r w:rsidR="001D2995">
        <w:rPr>
          <w:rFonts w:eastAsia="Lucida Sans Unicode"/>
        </w:rPr>
        <w:t>Шепси, ул. Садовая, д. 35</w:t>
      </w:r>
      <w:r>
        <w:rPr>
          <w:color w:val="000000" w:themeColor="text1"/>
        </w:rPr>
        <w:t xml:space="preserve">», вынесенный на публичные слушания постановлением администрации муниципального образования Туапсинский </w:t>
      </w:r>
      <w:r w:rsidR="00F077A5">
        <w:rPr>
          <w:color w:val="000000" w:themeColor="text1"/>
        </w:rPr>
        <w:t xml:space="preserve">муниципальный округ </w:t>
      </w:r>
      <w:r w:rsidR="00F077A5" w:rsidRPr="002D4AED">
        <w:rPr>
          <w:color w:val="000000" w:themeColor="text1"/>
        </w:rPr>
        <w:t xml:space="preserve">Краснодарского края </w:t>
      </w:r>
      <w:r w:rsidRPr="002D4AED">
        <w:rPr>
          <w:color w:val="000000" w:themeColor="text1"/>
        </w:rPr>
        <w:t xml:space="preserve">от </w:t>
      </w:r>
      <w:r w:rsidR="001D2995">
        <w:rPr>
          <w:color w:val="000000" w:themeColor="text1"/>
        </w:rPr>
        <w:t>21 июля</w:t>
      </w:r>
      <w:r w:rsidR="00F077A5" w:rsidRPr="002D4AED">
        <w:rPr>
          <w:color w:val="000000" w:themeColor="text1"/>
        </w:rPr>
        <w:t xml:space="preserve"> 2025</w:t>
      </w:r>
      <w:r w:rsidRPr="002D4AED">
        <w:rPr>
          <w:color w:val="000000" w:themeColor="text1"/>
        </w:rPr>
        <w:t xml:space="preserve"> г. № </w:t>
      </w:r>
      <w:r w:rsidR="001D2995">
        <w:rPr>
          <w:color w:val="000000" w:themeColor="text1"/>
        </w:rPr>
        <w:t>1821</w:t>
      </w:r>
      <w:r w:rsidR="0056042F" w:rsidRPr="002D4AED">
        <w:rPr>
          <w:color w:val="000000" w:themeColor="text1"/>
        </w:rPr>
        <w:t xml:space="preserve"> </w:t>
      </w:r>
      <w:r w:rsidRPr="002D4AED">
        <w:rPr>
          <w:color w:val="000000" w:themeColor="text1"/>
        </w:rPr>
        <w:t>(далее – Проект).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 xml:space="preserve">В публичных слушаниях участники публичных слушаний отсутствовали. 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 слушаний.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AED">
        <w:rPr>
          <w:rFonts w:ascii="Times New Roman" w:hAnsi="Times New Roman" w:cs="Times New Roman"/>
          <w:sz w:val="28"/>
          <w:szCs w:val="28"/>
        </w:rPr>
        <w:t>Протокол публичных слушаний</w:t>
      </w:r>
      <w:r w:rsidRPr="002D4AED">
        <w:rPr>
          <w:sz w:val="28"/>
          <w:szCs w:val="28"/>
        </w:rPr>
        <w:t xml:space="preserve"> </w:t>
      </w:r>
      <w:r w:rsidRPr="002D4AED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1D2995">
        <w:rPr>
          <w:rFonts w:ascii="Times New Roman" w:hAnsi="Times New Roman" w:cs="Times New Roman"/>
          <w:sz w:val="28"/>
          <w:szCs w:val="28"/>
        </w:rPr>
        <w:t xml:space="preserve">11 </w:t>
      </w:r>
      <w:r w:rsidR="00232F5B">
        <w:rPr>
          <w:rFonts w:ascii="Times New Roman" w:hAnsi="Times New Roman" w:cs="Times New Roman"/>
          <w:sz w:val="28"/>
          <w:szCs w:val="28"/>
        </w:rPr>
        <w:t>августа</w:t>
      </w:r>
      <w:r w:rsidRPr="002D4AED">
        <w:rPr>
          <w:rFonts w:ascii="Times New Roman" w:hAnsi="Times New Roman" w:cs="Times New Roman"/>
          <w:sz w:val="28"/>
          <w:szCs w:val="28"/>
        </w:rPr>
        <w:t xml:space="preserve"> 2025 г. </w:t>
      </w:r>
      <w:r w:rsidR="0097705C" w:rsidRPr="002D4AED">
        <w:rPr>
          <w:rFonts w:ascii="Times New Roman" w:hAnsi="Times New Roman" w:cs="Times New Roman"/>
          <w:sz w:val="28"/>
          <w:szCs w:val="28"/>
        </w:rPr>
        <w:t xml:space="preserve">№ </w:t>
      </w:r>
      <w:r w:rsidR="001D2995">
        <w:rPr>
          <w:rFonts w:ascii="Times New Roman" w:hAnsi="Times New Roman" w:cs="Times New Roman"/>
          <w:sz w:val="28"/>
          <w:szCs w:val="28"/>
        </w:rPr>
        <w:t>63</w:t>
      </w:r>
      <w:r w:rsidRPr="002D4AED">
        <w:rPr>
          <w:rFonts w:ascii="Times New Roman" w:hAnsi="Times New Roman" w:cs="Times New Roman"/>
          <w:sz w:val="28"/>
          <w:szCs w:val="28"/>
        </w:rPr>
        <w:t>.</w:t>
      </w: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C02" w:rsidRPr="002D4AED" w:rsidRDefault="00BA3C02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B61D28" w:rsidRPr="002D4AED" w:rsidRDefault="00B61D28" w:rsidP="00B61D2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4281"/>
        <w:gridCol w:w="4819"/>
      </w:tblGrid>
      <w:tr w:rsidR="00BA3C02" w:rsidRPr="00A304D0" w:rsidTr="002D4AED">
        <w:trPr>
          <w:trHeight w:val="831"/>
        </w:trPr>
        <w:tc>
          <w:tcPr>
            <w:tcW w:w="60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28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4819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Иными участниками общественных обсуждений или публичных слушаний</w:t>
            </w:r>
          </w:p>
        </w:tc>
      </w:tr>
      <w:tr w:rsidR="00BA3C02" w:rsidRPr="00A304D0" w:rsidTr="002D4AED">
        <w:trPr>
          <w:trHeight w:val="27"/>
        </w:trPr>
        <w:tc>
          <w:tcPr>
            <w:tcW w:w="60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81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19" w:type="dxa"/>
          </w:tcPr>
          <w:p w:rsidR="00BA3C02" w:rsidRPr="000B56A3" w:rsidRDefault="00BA3C02" w:rsidP="00C875A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56A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  <w:r w:rsidRPr="002D4AED">
        <w:t xml:space="preserve">Отсутствуют. </w:t>
      </w:r>
    </w:p>
    <w:p w:rsidR="00BA3C02" w:rsidRPr="002D4AED" w:rsidRDefault="00BA3C02" w:rsidP="00BA3C0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</w:pPr>
    </w:p>
    <w:p w:rsidR="00BA3C02" w:rsidRPr="002D4AED" w:rsidRDefault="00BA3C02" w:rsidP="00BA3C0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AED">
        <w:rPr>
          <w:rFonts w:ascii="Times New Roman" w:hAnsi="Times New Roman" w:cs="Times New Roman"/>
          <w:b/>
          <w:sz w:val="28"/>
          <w:szCs w:val="28"/>
        </w:rPr>
        <w:t>Выводы по результатам публичных слушаний.</w:t>
      </w:r>
    </w:p>
    <w:p w:rsidR="00064E31" w:rsidRDefault="00AB63DE" w:rsidP="002D4AED">
      <w:pPr>
        <w:ind w:firstLine="709"/>
        <w:jc w:val="both"/>
        <w:rPr>
          <w:rFonts w:eastAsia="Lucida Sans Unicode"/>
          <w:sz w:val="28"/>
          <w:szCs w:val="28"/>
        </w:rPr>
      </w:pPr>
      <w:r w:rsidRPr="002D4AED">
        <w:rPr>
          <w:sz w:val="28"/>
          <w:szCs w:val="28"/>
        </w:rPr>
        <w:t xml:space="preserve">Выводы Комиссии: </w:t>
      </w:r>
      <w:r w:rsidR="0097705C" w:rsidRPr="002D4AED">
        <w:rPr>
          <w:sz w:val="28"/>
          <w:szCs w:val="28"/>
        </w:rPr>
        <w:t xml:space="preserve">по результатам проведения публичных слушаний </w:t>
      </w:r>
      <w:r w:rsidRPr="002D4AED">
        <w:rPr>
          <w:sz w:val="28"/>
          <w:szCs w:val="28"/>
        </w:rPr>
        <w:t>целесообразно</w:t>
      </w:r>
      <w:r w:rsidR="0097705C" w:rsidRPr="002D4AED">
        <w:rPr>
          <w:sz w:val="28"/>
          <w:szCs w:val="28"/>
        </w:rPr>
        <w:t xml:space="preserve"> рассмотреть вопрос об</w:t>
      </w:r>
      <w:r w:rsidRPr="002D4AED">
        <w:rPr>
          <w:sz w:val="28"/>
          <w:szCs w:val="28"/>
        </w:rPr>
        <w:t xml:space="preserve"> утвер</w:t>
      </w:r>
      <w:r w:rsidR="00BA3C02" w:rsidRPr="002D4AED">
        <w:rPr>
          <w:sz w:val="28"/>
          <w:szCs w:val="28"/>
        </w:rPr>
        <w:t>жд</w:t>
      </w:r>
      <w:r w:rsidR="0097705C" w:rsidRPr="002D4AED">
        <w:rPr>
          <w:sz w:val="28"/>
          <w:szCs w:val="28"/>
        </w:rPr>
        <w:t>ении</w:t>
      </w:r>
      <w:r w:rsidRPr="002D4AED">
        <w:rPr>
          <w:sz w:val="28"/>
          <w:szCs w:val="28"/>
        </w:rPr>
        <w:t xml:space="preserve"> </w:t>
      </w:r>
      <w:r w:rsidR="0097705C" w:rsidRPr="002D4AED">
        <w:rPr>
          <w:rFonts w:eastAsia="Lucida Sans Unicode"/>
          <w:sz w:val="28"/>
          <w:szCs w:val="28"/>
        </w:rPr>
        <w:t xml:space="preserve">схемы расположения </w:t>
      </w:r>
      <w:r w:rsidR="0097705C" w:rsidRPr="002D4AED">
        <w:rPr>
          <w:rFonts w:eastAsia="Lucida Sans Unicode"/>
          <w:sz w:val="28"/>
          <w:szCs w:val="28"/>
        </w:rPr>
        <w:lastRenderedPageBreak/>
        <w:t xml:space="preserve">земельного участка на кадастровом плане </w:t>
      </w:r>
      <w:r w:rsidR="002D4AED" w:rsidRPr="002D4AED">
        <w:rPr>
          <w:rFonts w:eastAsia="Lucida Sans Unicode"/>
          <w:sz w:val="28"/>
          <w:szCs w:val="28"/>
        </w:rPr>
        <w:t xml:space="preserve">соответствующей </w:t>
      </w:r>
      <w:r w:rsidR="0097705C" w:rsidRPr="002D4AED">
        <w:rPr>
          <w:rFonts w:eastAsia="Lucida Sans Unicode"/>
          <w:sz w:val="28"/>
          <w:szCs w:val="28"/>
        </w:rPr>
        <w:t xml:space="preserve">территории, </w:t>
      </w:r>
      <w:r w:rsidR="002D4AED" w:rsidRPr="002D4AED">
        <w:rPr>
          <w:rFonts w:eastAsia="Lucida Sans Unicode"/>
          <w:sz w:val="28"/>
          <w:szCs w:val="28"/>
        </w:rPr>
        <w:t xml:space="preserve">                      </w:t>
      </w:r>
      <w:r w:rsidR="0097705C" w:rsidRPr="002D4AED">
        <w:rPr>
          <w:rFonts w:eastAsia="Lucida Sans Unicode"/>
          <w:sz w:val="28"/>
          <w:szCs w:val="28"/>
        </w:rPr>
        <w:t xml:space="preserve">в целях образования земельного участка под многоквартирным домом, расположенным по адресу: Краснодарский край, Туапсинский муниципальный округ, </w:t>
      </w:r>
      <w:r w:rsidR="001D2995">
        <w:rPr>
          <w:rFonts w:eastAsia="Lucida Sans Unicode"/>
          <w:sz w:val="28"/>
          <w:szCs w:val="28"/>
        </w:rPr>
        <w:t>с. Шепси, ул. Садовая, д. 35</w:t>
      </w:r>
      <w:bookmarkStart w:id="0" w:name="_GoBack"/>
      <w:bookmarkEnd w:id="0"/>
      <w:r w:rsidR="00232F5B">
        <w:rPr>
          <w:rFonts w:eastAsia="Lucida Sans Unicode"/>
          <w:sz w:val="28"/>
          <w:szCs w:val="28"/>
        </w:rPr>
        <w:t>.</w:t>
      </w:r>
    </w:p>
    <w:p w:rsidR="002D4AED" w:rsidRPr="002D4AED" w:rsidRDefault="002D4AED" w:rsidP="002D4AED">
      <w:pPr>
        <w:ind w:firstLine="709"/>
        <w:jc w:val="both"/>
        <w:rPr>
          <w:rFonts w:eastAsia="Lucida Sans Unicode"/>
          <w:sz w:val="28"/>
          <w:szCs w:val="28"/>
        </w:rPr>
      </w:pPr>
    </w:p>
    <w:p w:rsidR="00771E19" w:rsidRPr="002D4AED" w:rsidRDefault="0056042F" w:rsidP="002D4AED">
      <w:pPr>
        <w:ind w:firstLine="709"/>
        <w:jc w:val="both"/>
        <w:rPr>
          <w:sz w:val="28"/>
          <w:szCs w:val="28"/>
        </w:rPr>
      </w:pPr>
      <w:r w:rsidRPr="002D4AED">
        <w:rPr>
          <w:sz w:val="28"/>
          <w:szCs w:val="28"/>
        </w:rPr>
        <w:t>Голосовали «ЗА» единогласно.</w:t>
      </w:r>
    </w:p>
    <w:p w:rsidR="008D1AF7" w:rsidRPr="002D4AED" w:rsidRDefault="008D1AF7" w:rsidP="0056042F">
      <w:pPr>
        <w:rPr>
          <w:sz w:val="28"/>
          <w:szCs w:val="28"/>
        </w:rPr>
      </w:pPr>
    </w:p>
    <w:p w:rsidR="00B61D28" w:rsidRPr="002D4AED" w:rsidRDefault="00B61D28" w:rsidP="0056042F">
      <w:pPr>
        <w:rPr>
          <w:sz w:val="28"/>
          <w:szCs w:val="28"/>
        </w:rPr>
      </w:pPr>
    </w:p>
    <w:p w:rsidR="00B61D28" w:rsidRPr="0056042F" w:rsidRDefault="00232F5B" w:rsidP="0056042F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B61D28" w:rsidRPr="0056042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B61D28" w:rsidRPr="0056042F">
        <w:rPr>
          <w:sz w:val="28"/>
          <w:szCs w:val="28"/>
        </w:rPr>
        <w:t xml:space="preserve"> Комиссии               </w:t>
      </w:r>
      <w:r>
        <w:rPr>
          <w:sz w:val="28"/>
          <w:szCs w:val="28"/>
        </w:rPr>
        <w:t xml:space="preserve">                        </w:t>
      </w:r>
      <w:r w:rsidR="00B61D28" w:rsidRPr="0056042F">
        <w:rPr>
          <w:sz w:val="28"/>
          <w:szCs w:val="28"/>
        </w:rPr>
        <w:t xml:space="preserve">         </w:t>
      </w:r>
      <w:r>
        <w:rPr>
          <w:sz w:val="28"/>
          <w:szCs w:val="28"/>
        </w:rPr>
        <w:t>Воронков М.В.</w:t>
      </w:r>
    </w:p>
    <w:p w:rsidR="00B61D28" w:rsidRDefault="00B61D28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Члены Комиссии:                                                                                  Синенко М.А. </w:t>
      </w:r>
    </w:p>
    <w:p w:rsidR="00DA5AFA" w:rsidRPr="0056042F" w:rsidRDefault="00DA5AFA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                        Семененко Д.Ю.</w:t>
      </w:r>
    </w:p>
    <w:p w:rsidR="0056042F" w:rsidRPr="0056042F" w:rsidRDefault="0056042F" w:rsidP="0056042F">
      <w:pPr>
        <w:spacing w:line="720" w:lineRule="auto"/>
        <w:rPr>
          <w:sz w:val="28"/>
          <w:szCs w:val="28"/>
        </w:rPr>
      </w:pPr>
      <w:r w:rsidRPr="0056042F">
        <w:rPr>
          <w:sz w:val="28"/>
          <w:szCs w:val="28"/>
        </w:rPr>
        <w:t xml:space="preserve">                                                                                                                    Чирков Д.С.</w:t>
      </w:r>
    </w:p>
    <w:p w:rsidR="009C2610" w:rsidRDefault="009C2610" w:rsidP="0056042F">
      <w:pPr>
        <w:spacing w:line="600" w:lineRule="auto"/>
        <w:jc w:val="both"/>
      </w:pPr>
    </w:p>
    <w:p w:rsidR="009C2610" w:rsidRDefault="009C2610">
      <w:pPr>
        <w:spacing w:line="480" w:lineRule="auto"/>
      </w:pPr>
    </w:p>
    <w:sectPr w:rsidR="009C2610" w:rsidSect="008D1AF7">
      <w:headerReference w:type="default" r:id="rId8"/>
      <w:pgSz w:w="11906" w:h="16838"/>
      <w:pgMar w:top="1134" w:right="566" w:bottom="993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65" w:rsidRDefault="00153B65">
      <w:r>
        <w:separator/>
      </w:r>
    </w:p>
  </w:endnote>
  <w:endnote w:type="continuationSeparator" w:id="0">
    <w:p w:rsidR="00153B65" w:rsidRDefault="0015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65" w:rsidRDefault="00153B65">
      <w:r>
        <w:separator/>
      </w:r>
    </w:p>
  </w:footnote>
  <w:footnote w:type="continuationSeparator" w:id="0">
    <w:p w:rsidR="00153B65" w:rsidRDefault="00153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68697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37A15" w:rsidRDefault="00153B65" w:rsidP="00C37A15">
        <w:pPr>
          <w:pStyle w:val="a6"/>
          <w:jc w:val="center"/>
        </w:pPr>
      </w:p>
      <w:p w:rsidR="005559FF" w:rsidRPr="00C37A15" w:rsidRDefault="00FB603A" w:rsidP="00C37A15">
        <w:pPr>
          <w:pStyle w:val="a6"/>
          <w:jc w:val="center"/>
          <w:rPr>
            <w:sz w:val="24"/>
            <w:szCs w:val="24"/>
          </w:rPr>
        </w:pPr>
        <w:r w:rsidRPr="00C37A15">
          <w:rPr>
            <w:sz w:val="28"/>
            <w:szCs w:val="24"/>
          </w:rPr>
          <w:fldChar w:fldCharType="begin"/>
        </w:r>
        <w:r w:rsidRPr="00C37A15">
          <w:rPr>
            <w:sz w:val="28"/>
            <w:szCs w:val="24"/>
          </w:rPr>
          <w:instrText>PAGE   \* MERGEFORMAT</w:instrText>
        </w:r>
        <w:r w:rsidRPr="00C37A15">
          <w:rPr>
            <w:sz w:val="28"/>
            <w:szCs w:val="24"/>
          </w:rPr>
          <w:fldChar w:fldCharType="separate"/>
        </w:r>
        <w:r w:rsidR="001D2995">
          <w:rPr>
            <w:noProof/>
            <w:sz w:val="28"/>
            <w:szCs w:val="24"/>
          </w:rPr>
          <w:t>2</w:t>
        </w:r>
        <w:r w:rsidRPr="00C37A15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F62EE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abstractNum w:abstractNumId="1" w15:restartNumberingAfterBreak="0">
    <w:nsid w:val="76E615D7"/>
    <w:multiLevelType w:val="hybridMultilevel"/>
    <w:tmpl w:val="0E0AF800"/>
    <w:lvl w:ilvl="0" w:tplc="B0BA54AA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763"/>
    <w:rsid w:val="00035240"/>
    <w:rsid w:val="00064E31"/>
    <w:rsid w:val="0013190E"/>
    <w:rsid w:val="00146496"/>
    <w:rsid w:val="00153B65"/>
    <w:rsid w:val="001D2995"/>
    <w:rsid w:val="00220842"/>
    <w:rsid w:val="00232F5B"/>
    <w:rsid w:val="0025480F"/>
    <w:rsid w:val="002D4AED"/>
    <w:rsid w:val="003C3637"/>
    <w:rsid w:val="003E79EC"/>
    <w:rsid w:val="00403BC5"/>
    <w:rsid w:val="00457F34"/>
    <w:rsid w:val="00471431"/>
    <w:rsid w:val="0056042F"/>
    <w:rsid w:val="0059757C"/>
    <w:rsid w:val="00600A15"/>
    <w:rsid w:val="00615FBB"/>
    <w:rsid w:val="00654F33"/>
    <w:rsid w:val="006C3552"/>
    <w:rsid w:val="006D4570"/>
    <w:rsid w:val="007076AC"/>
    <w:rsid w:val="00724C5C"/>
    <w:rsid w:val="007600CE"/>
    <w:rsid w:val="00771E19"/>
    <w:rsid w:val="00870137"/>
    <w:rsid w:val="008B3B2B"/>
    <w:rsid w:val="008D1AF7"/>
    <w:rsid w:val="00904A39"/>
    <w:rsid w:val="00945E78"/>
    <w:rsid w:val="009519E7"/>
    <w:rsid w:val="00960144"/>
    <w:rsid w:val="00963117"/>
    <w:rsid w:val="0097705C"/>
    <w:rsid w:val="009A01C1"/>
    <w:rsid w:val="009C2610"/>
    <w:rsid w:val="00A872F3"/>
    <w:rsid w:val="00AB63DE"/>
    <w:rsid w:val="00B55F68"/>
    <w:rsid w:val="00B61D28"/>
    <w:rsid w:val="00BA3C02"/>
    <w:rsid w:val="00C92FA0"/>
    <w:rsid w:val="00C975E6"/>
    <w:rsid w:val="00D23993"/>
    <w:rsid w:val="00D5459A"/>
    <w:rsid w:val="00D637C8"/>
    <w:rsid w:val="00DA5AFA"/>
    <w:rsid w:val="00DA69A3"/>
    <w:rsid w:val="00DB41AD"/>
    <w:rsid w:val="00DE3763"/>
    <w:rsid w:val="00F04FFB"/>
    <w:rsid w:val="00F077A5"/>
    <w:rsid w:val="00FB603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64A52"/>
  <w15:docId w15:val="{F2B4D1EA-FE7D-4AB5-B143-9625E213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5F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15FBB"/>
    <w:pPr>
      <w:ind w:left="3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5FB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5FBB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FB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5FBB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615FBB"/>
  </w:style>
  <w:style w:type="paragraph" w:styleId="a6">
    <w:name w:val="header"/>
    <w:basedOn w:val="a"/>
    <w:link w:val="a7"/>
    <w:uiPriority w:val="99"/>
    <w:unhideWhenUsed/>
    <w:rsid w:val="00615F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5FBB"/>
    <w:rPr>
      <w:rFonts w:ascii="Times New Roman" w:eastAsia="Times New Roman" w:hAnsi="Times New Roman" w:cs="Times New Roman"/>
    </w:rPr>
  </w:style>
  <w:style w:type="character" w:styleId="a8">
    <w:name w:val="Strong"/>
    <w:basedOn w:val="a0"/>
    <w:uiPriority w:val="22"/>
    <w:qFormat/>
    <w:rsid w:val="00615FBB"/>
    <w:rPr>
      <w:b/>
      <w:bCs/>
    </w:rPr>
  </w:style>
  <w:style w:type="character" w:styleId="a9">
    <w:name w:val="Hyperlink"/>
    <w:basedOn w:val="a0"/>
    <w:uiPriority w:val="99"/>
    <w:unhideWhenUsed/>
    <w:rsid w:val="00615FB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15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B60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603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BA3C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3C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uturismarkdown-paragraph">
    <w:name w:val="futurismarkdown-paragraph"/>
    <w:basedOn w:val="a"/>
    <w:rsid w:val="00F077A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9B22B-C550-4B14-A72A-0561E2C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23</cp:revision>
  <cp:lastPrinted>2025-08-19T11:55:00Z</cp:lastPrinted>
  <dcterms:created xsi:type="dcterms:W3CDTF">2023-05-22T10:04:00Z</dcterms:created>
  <dcterms:modified xsi:type="dcterms:W3CDTF">2025-08-19T11:55:00Z</dcterms:modified>
</cp:coreProperties>
</file>